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57C" w:rsidRPr="002A6972" w:rsidRDefault="00626E0A" w:rsidP="00D1757C">
      <w:pPr>
        <w:jc w:val="center"/>
        <w:rPr>
          <w:rFonts w:ascii="Calibri" w:hAnsi="Calibri" w:cs="B Nazanin"/>
          <w:b/>
          <w:bCs/>
          <w:sz w:val="40"/>
          <w:szCs w:val="40"/>
          <w:rtl/>
        </w:rPr>
      </w:pPr>
      <w:r>
        <w:rPr>
          <w:noProof/>
        </w:rPr>
        <w:drawing>
          <wp:anchor distT="0" distB="0" distL="114300" distR="114300" simplePos="0" relativeHeight="251750400" behindDoc="0" locked="0" layoutInCell="1" allowOverlap="0" wp14:anchorId="4C835E12" wp14:editId="66BCAD6E">
            <wp:simplePos x="0" y="0"/>
            <wp:positionH relativeFrom="margin">
              <wp:posOffset>4618990</wp:posOffset>
            </wp:positionH>
            <wp:positionV relativeFrom="paragraph">
              <wp:posOffset>0</wp:posOffset>
            </wp:positionV>
            <wp:extent cx="2027047" cy="121031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a:stretch>
                      <a:fillRect/>
                    </a:stretch>
                  </pic:blipFill>
                  <pic:spPr>
                    <a:xfrm>
                      <a:off x="0" y="0"/>
                      <a:ext cx="2027047" cy="1210310"/>
                    </a:xfrm>
                    <a:prstGeom prst="rect">
                      <a:avLst/>
                    </a:prstGeom>
                  </pic:spPr>
                </pic:pic>
              </a:graphicData>
            </a:graphic>
          </wp:anchor>
        </w:drawing>
      </w:r>
      <w:r w:rsidR="00115A3D">
        <w:rPr>
          <w:noProof/>
          <w:lang w:bidi="ar-SA"/>
        </w:rPr>
        <mc:AlternateContent>
          <mc:Choice Requires="wps">
            <w:drawing>
              <wp:anchor distT="0" distB="0" distL="114300" distR="114300" simplePos="0" relativeHeight="251747328" behindDoc="0" locked="0" layoutInCell="1" allowOverlap="1">
                <wp:simplePos x="0" y="0"/>
                <wp:positionH relativeFrom="margin">
                  <wp:posOffset>4591050</wp:posOffset>
                </wp:positionH>
                <wp:positionV relativeFrom="page">
                  <wp:posOffset>245745</wp:posOffset>
                </wp:positionV>
                <wp:extent cx="2090420" cy="1459865"/>
                <wp:effectExtent l="19050" t="26670" r="33655" b="46990"/>
                <wp:wrapNone/>
                <wp:docPr id="23"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90420" cy="1459865"/>
                        </a:xfrm>
                        <a:prstGeom prst="rect">
                          <a:avLst/>
                        </a:prstGeom>
                        <a:solidFill>
                          <a:schemeClr val="accent3">
                            <a:lumMod val="75000"/>
                            <a:lumOff val="0"/>
                          </a:schemeClr>
                        </a:solidFill>
                        <a:ln w="38100" cap="flat" cmpd="sng" algn="ctr">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D1757C" w:rsidRDefault="00D1757C" w:rsidP="00D1757C">
                            <w:pPr>
                              <w:pStyle w:val="NoSpacing"/>
                              <w:rPr>
                                <w:color w:val="FFFFFF" w:themeColor="background1"/>
                                <w:sz w:val="24"/>
                                <w:szCs w:val="24"/>
                              </w:rPr>
                            </w:pPr>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left:0;text-align:left;margin-left:361.5pt;margin-top:19.35pt;width:164.6pt;height:114.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" fillcolor="#76923c [2406]" strokecolor="#f2f2f2 [3041]" strokeweight="3pt">
                <v:shadow on="t" color="#4e6128 [1606]" opacity=".5" offset="1pt"/>
                <v:path arrowok="t"/>
                <o:lock v:ext="edit" aspectratio="t"/>
                <v:textbox inset="3.6pt,,3.6pt">
                  <w:txbxContent>
                    <w:p w:rsidR="00D1757C" w:rsidRDefault="00D1757C" w:rsidP="00D1757C">
                      <w:pPr>
                        <w:pStyle w:val="NoSpacing"/>
                        <w:rPr>
                          <w:color w:val="FFFFFF" w:themeColor="background1"/>
                          <w:sz w:val="24"/>
                          <w:szCs w:val="24"/>
                        </w:rPr>
                      </w:pPr>
                    </w:p>
                  </w:txbxContent>
                </v:textbox>
                <w10:wrap anchorx="margin" anchory="page"/>
              </v:rect>
            </w:pict>
          </mc:Fallback>
        </mc:AlternateContent>
      </w:r>
    </w:p>
    <w:p w:rsidR="00D1757C" w:rsidRPr="002A6972" w:rsidRDefault="00D1757C" w:rsidP="00D1757C">
      <w:pPr>
        <w:jc w:val="center"/>
        <w:rPr>
          <w:rFonts w:ascii="Calibri" w:hAnsi="Calibri" w:cs="B Nazanin"/>
          <w:b/>
          <w:bCs/>
          <w:sz w:val="40"/>
          <w:szCs w:val="40"/>
          <w:rtl/>
        </w:rPr>
      </w:pPr>
    </w:p>
    <w:p w:rsidR="00456122" w:rsidRDefault="00456122" w:rsidP="00D1757C">
      <w:pPr>
        <w:jc w:val="center"/>
        <w:rPr>
          <w:rFonts w:ascii="Calibri" w:hAnsi="Calibri" w:cs="B Nazanin"/>
          <w:b/>
          <w:bCs/>
          <w:color w:val="FFFFFF" w:themeColor="background1"/>
          <w:sz w:val="40"/>
          <w:szCs w:val="40"/>
          <w:rtl/>
        </w:rPr>
      </w:pPr>
    </w:p>
    <w:p w:rsidR="00456122" w:rsidRDefault="00456122" w:rsidP="00D1757C">
      <w:pPr>
        <w:jc w:val="center"/>
        <w:rPr>
          <w:rFonts w:ascii="Calibri" w:hAnsi="Calibri" w:cs="B Nazanin"/>
          <w:b/>
          <w:bCs/>
          <w:color w:val="FFFFFF" w:themeColor="background1"/>
          <w:sz w:val="40"/>
          <w:szCs w:val="40"/>
          <w:rtl/>
        </w:rPr>
      </w:pPr>
    </w:p>
    <w:p w:rsidR="00D1757C" w:rsidRPr="00D1757C" w:rsidRDefault="00D1757C" w:rsidP="00456122">
      <w:pPr>
        <w:jc w:val="center"/>
        <w:rPr>
          <w:rFonts w:ascii="Calibri" w:hAnsi="Calibri" w:cs="B Nazanin"/>
          <w:b/>
          <w:bCs/>
          <w:color w:val="FFFFFF" w:themeColor="background1"/>
          <w:sz w:val="40"/>
          <w:szCs w:val="40"/>
          <w:rtl/>
        </w:rPr>
      </w:pPr>
      <w:r w:rsidRPr="00D1757C">
        <w:rPr>
          <w:rFonts w:ascii="Calibri" w:hAnsi="Calibri" w:cs="B Nazanin" w:hint="cs"/>
          <w:b/>
          <w:bCs/>
          <w:color w:val="FFFFFF" w:themeColor="background1"/>
          <w:sz w:val="40"/>
          <w:szCs w:val="40"/>
          <w:rtl/>
        </w:rPr>
        <w:t xml:space="preserve">مستند </w:t>
      </w:r>
      <w:r w:rsidR="00456122">
        <w:rPr>
          <w:rFonts w:ascii="Calibri" w:hAnsi="Calibri" w:cs="B Nazanin" w:hint="cs"/>
          <w:b/>
          <w:bCs/>
          <w:color w:val="FFFFFF" w:themeColor="background1"/>
          <w:sz w:val="40"/>
          <w:szCs w:val="40"/>
          <w:rtl/>
        </w:rPr>
        <w:t>آموزشی</w:t>
      </w:r>
      <w:r w:rsidRPr="00D1757C">
        <w:rPr>
          <w:rFonts w:ascii="Calibri" w:hAnsi="Calibri" w:cs="B Nazanin" w:hint="cs"/>
          <w:b/>
          <w:bCs/>
          <w:color w:val="FFFFFF" w:themeColor="background1"/>
          <w:sz w:val="40"/>
          <w:szCs w:val="40"/>
          <w:rtl/>
        </w:rPr>
        <w:t xml:space="preserve"> سامان شهر</w:t>
      </w:r>
    </w:p>
    <w:p w:rsidR="00D1757C" w:rsidRPr="002A6972" w:rsidRDefault="00D1757C" w:rsidP="00D1757C">
      <w:pPr>
        <w:jc w:val="center"/>
        <w:rPr>
          <w:rFonts w:ascii="Calibri" w:hAnsi="Calibri" w:cs="B Nazanin"/>
          <w:b/>
          <w:bCs/>
          <w:sz w:val="20"/>
          <w:szCs w:val="32"/>
          <w:rtl/>
        </w:rPr>
      </w:pPr>
    </w:p>
    <w:p w:rsidR="00D1757C" w:rsidRPr="002A6972" w:rsidRDefault="00D1757C" w:rsidP="00D1757C">
      <w:pPr>
        <w:jc w:val="center"/>
        <w:rPr>
          <w:rFonts w:ascii="Calibri" w:hAnsi="Calibri" w:cs="B Nazanin"/>
          <w:b/>
          <w:bCs/>
          <w:sz w:val="20"/>
          <w:szCs w:val="32"/>
          <w:rtl/>
        </w:rPr>
      </w:pPr>
    </w:p>
    <w:p w:rsidR="00D1757C" w:rsidRPr="002A6972" w:rsidRDefault="00D1757C" w:rsidP="00D1757C">
      <w:pPr>
        <w:jc w:val="center"/>
        <w:rPr>
          <w:rFonts w:ascii="Calibri" w:hAnsi="Calibri" w:cs="B Nazanin"/>
          <w:b/>
          <w:bCs/>
        </w:rPr>
      </w:pPr>
      <w:r w:rsidRPr="002A6972">
        <w:rPr>
          <w:rFonts w:ascii="Calibri" w:hAnsi="Calibri" w:cs="B Nazanin" w:hint="cs"/>
          <w:b/>
          <w:bCs/>
          <w:rtl/>
        </w:rPr>
        <w:t>تاريخچه ويرايش</w:t>
      </w:r>
    </w:p>
    <w:tbl>
      <w:tblPr>
        <w:tblW w:w="0" w:type="auto"/>
        <w:jc w:val="center"/>
        <w:tblBorders>
          <w:top w:val="double" w:sz="4" w:space="0" w:color="404040" w:themeColor="text1" w:themeTint="BF"/>
          <w:left w:val="double" w:sz="4" w:space="0" w:color="404040" w:themeColor="text1" w:themeTint="BF"/>
          <w:bottom w:val="double" w:sz="4" w:space="0" w:color="404040" w:themeColor="text1" w:themeTint="BF"/>
          <w:right w:val="double" w:sz="4" w:space="0" w:color="404040" w:themeColor="text1" w:themeTint="BF"/>
          <w:insideH w:val="single" w:sz="6" w:space="0" w:color="404040" w:themeColor="text1" w:themeTint="BF"/>
          <w:insideV w:val="single" w:sz="6" w:space="0" w:color="404040" w:themeColor="text1" w:themeTint="BF"/>
        </w:tblBorders>
        <w:tblLook w:val="0000" w:firstRow="0" w:lastRow="0" w:firstColumn="0" w:lastColumn="0" w:noHBand="0" w:noVBand="0"/>
      </w:tblPr>
      <w:tblGrid>
        <w:gridCol w:w="1340"/>
        <w:gridCol w:w="1367"/>
        <w:gridCol w:w="651"/>
        <w:gridCol w:w="1289"/>
      </w:tblGrid>
      <w:tr w:rsidR="00D1757C" w:rsidRPr="002A6972" w:rsidTr="00D1757C">
        <w:trPr>
          <w:trHeight w:val="205"/>
          <w:jc w:val="center"/>
        </w:trPr>
        <w:tc>
          <w:tcPr>
            <w:tcW w:w="0" w:type="auto"/>
            <w:shd w:val="pct25" w:color="auto" w:fill="auto"/>
          </w:tcPr>
          <w:p w:rsidR="00D1757C" w:rsidRPr="002A6972" w:rsidRDefault="00D1757C" w:rsidP="00D1757C">
            <w:pPr>
              <w:pStyle w:val="TableTextBold"/>
              <w:bidi/>
              <w:spacing w:before="0" w:after="0"/>
              <w:jc w:val="center"/>
              <w:rPr>
                <w:rFonts w:ascii="Calibri" w:hAnsi="Calibri" w:cs="B Nazanin"/>
                <w:color w:val="000000" w:themeColor="text1"/>
                <w:sz w:val="22"/>
                <w:szCs w:val="22"/>
              </w:rPr>
            </w:pPr>
            <w:r w:rsidRPr="002A6972">
              <w:rPr>
                <w:rFonts w:ascii="Calibri" w:hAnsi="Calibri" w:cs="B Nazanin" w:hint="cs"/>
                <w:color w:val="000000" w:themeColor="text1"/>
                <w:sz w:val="22"/>
                <w:szCs w:val="22"/>
                <w:rtl/>
              </w:rPr>
              <w:t>ويرايش کننده</w:t>
            </w:r>
          </w:p>
        </w:tc>
        <w:tc>
          <w:tcPr>
            <w:tcW w:w="0" w:type="auto"/>
            <w:shd w:val="pct25" w:color="auto" w:fill="auto"/>
          </w:tcPr>
          <w:p w:rsidR="00D1757C" w:rsidRPr="002A6972" w:rsidRDefault="00D1757C" w:rsidP="00D1757C">
            <w:pPr>
              <w:pStyle w:val="TableTextBold"/>
              <w:bidi/>
              <w:spacing w:before="0" w:after="0"/>
              <w:jc w:val="center"/>
              <w:rPr>
                <w:rFonts w:ascii="Calibri" w:hAnsi="Calibri" w:cs="B Nazanin"/>
                <w:color w:val="000000" w:themeColor="text1"/>
                <w:sz w:val="22"/>
                <w:szCs w:val="22"/>
              </w:rPr>
            </w:pPr>
            <w:r w:rsidRPr="002A6972">
              <w:rPr>
                <w:rFonts w:ascii="Calibri" w:hAnsi="Calibri" w:cs="B Nazanin" w:hint="cs"/>
                <w:color w:val="000000" w:themeColor="text1"/>
                <w:sz w:val="22"/>
                <w:szCs w:val="22"/>
                <w:rtl/>
              </w:rPr>
              <w:t xml:space="preserve">توضيح </w:t>
            </w:r>
          </w:p>
        </w:tc>
        <w:tc>
          <w:tcPr>
            <w:tcW w:w="0" w:type="auto"/>
            <w:shd w:val="pct25" w:color="auto" w:fill="auto"/>
          </w:tcPr>
          <w:p w:rsidR="00D1757C" w:rsidRPr="002A6972" w:rsidRDefault="00D1757C" w:rsidP="00D1757C">
            <w:pPr>
              <w:pStyle w:val="TableTextBold"/>
              <w:bidi/>
              <w:spacing w:before="0" w:after="0"/>
              <w:jc w:val="center"/>
              <w:rPr>
                <w:rFonts w:ascii="Calibri" w:hAnsi="Calibri" w:cs="B Nazanin"/>
                <w:color w:val="000000" w:themeColor="text1"/>
                <w:sz w:val="22"/>
                <w:szCs w:val="22"/>
              </w:rPr>
            </w:pPr>
            <w:r w:rsidRPr="002A6972">
              <w:rPr>
                <w:rFonts w:ascii="Calibri" w:hAnsi="Calibri" w:cs="B Nazanin" w:hint="cs"/>
                <w:color w:val="000000" w:themeColor="text1"/>
                <w:sz w:val="22"/>
                <w:szCs w:val="22"/>
                <w:rtl/>
              </w:rPr>
              <w:t>نسخه</w:t>
            </w:r>
          </w:p>
        </w:tc>
        <w:tc>
          <w:tcPr>
            <w:tcW w:w="0" w:type="auto"/>
            <w:shd w:val="pct25" w:color="auto" w:fill="auto"/>
          </w:tcPr>
          <w:p w:rsidR="00D1757C" w:rsidRPr="002A6972" w:rsidRDefault="00D1757C" w:rsidP="00D1757C">
            <w:pPr>
              <w:pStyle w:val="TableTextBold"/>
              <w:bidi/>
              <w:spacing w:before="0" w:after="0"/>
              <w:jc w:val="center"/>
              <w:rPr>
                <w:rFonts w:ascii="Calibri" w:hAnsi="Calibri" w:cs="B Nazanin"/>
                <w:color w:val="000000" w:themeColor="text1"/>
                <w:sz w:val="22"/>
                <w:szCs w:val="22"/>
              </w:rPr>
            </w:pPr>
            <w:r w:rsidRPr="002A6972">
              <w:rPr>
                <w:rFonts w:ascii="Calibri" w:hAnsi="Calibri" w:cs="B Nazanin" w:hint="cs"/>
                <w:color w:val="000000" w:themeColor="text1"/>
                <w:sz w:val="22"/>
                <w:szCs w:val="22"/>
                <w:rtl/>
              </w:rPr>
              <w:t>تاريخ</w:t>
            </w:r>
          </w:p>
        </w:tc>
      </w:tr>
      <w:tr w:rsidR="00D1757C" w:rsidRPr="002A6972" w:rsidTr="00D1757C">
        <w:trPr>
          <w:trHeight w:val="491"/>
          <w:jc w:val="center"/>
        </w:trPr>
        <w:tc>
          <w:tcPr>
            <w:tcW w:w="0" w:type="auto"/>
          </w:tcPr>
          <w:p w:rsidR="00D1757C" w:rsidRPr="00F27401" w:rsidRDefault="00D1757C" w:rsidP="00D1757C">
            <w:pPr>
              <w:pStyle w:val="Tabletext"/>
              <w:bidi/>
              <w:jc w:val="center"/>
              <w:rPr>
                <w:rFonts w:ascii="Calibri" w:hAnsi="Calibri" w:cs="B Nazanin"/>
                <w:color w:val="FFFFFF" w:themeColor="background1"/>
                <w:sz w:val="24"/>
                <w:szCs w:val="24"/>
              </w:rPr>
            </w:pPr>
            <w:r>
              <w:rPr>
                <w:rFonts w:ascii="Calibri" w:hAnsi="Calibri" w:cs="B Nazanin" w:hint="cs"/>
                <w:color w:val="FFFFFF" w:themeColor="background1"/>
                <w:sz w:val="24"/>
                <w:szCs w:val="24"/>
                <w:rtl/>
              </w:rPr>
              <w:t>حامد اقدسی</w:t>
            </w:r>
          </w:p>
        </w:tc>
        <w:tc>
          <w:tcPr>
            <w:tcW w:w="0" w:type="auto"/>
          </w:tcPr>
          <w:p w:rsidR="00D1757C" w:rsidRPr="00F27401" w:rsidRDefault="00D1757C" w:rsidP="00D1757C">
            <w:pPr>
              <w:ind w:firstLine="0"/>
              <w:jc w:val="both"/>
              <w:rPr>
                <w:rFonts w:ascii="Calibri" w:hAnsi="Calibri" w:cs="B Nazanin"/>
                <w:color w:val="FFFFFF" w:themeColor="background1"/>
              </w:rPr>
            </w:pPr>
            <w:r>
              <w:rPr>
                <w:rFonts w:ascii="Calibri" w:hAnsi="Calibri" w:cs="B Nazanin" w:hint="cs"/>
                <w:color w:val="FFFFFF" w:themeColor="background1"/>
                <w:rtl/>
              </w:rPr>
              <w:t>مستندات کلی</w:t>
            </w:r>
          </w:p>
        </w:tc>
        <w:tc>
          <w:tcPr>
            <w:tcW w:w="0" w:type="auto"/>
          </w:tcPr>
          <w:p w:rsidR="00D1757C" w:rsidRPr="00F27401" w:rsidRDefault="00D1757C" w:rsidP="00D1757C">
            <w:pPr>
              <w:pStyle w:val="Tabletext"/>
              <w:bidi/>
              <w:jc w:val="center"/>
              <w:rPr>
                <w:rFonts w:ascii="Calibri" w:hAnsi="Calibri" w:cs="B Nazanin"/>
                <w:color w:val="FFFFFF" w:themeColor="background1"/>
                <w:sz w:val="24"/>
                <w:szCs w:val="24"/>
                <w:lang w:bidi="fa-IR"/>
              </w:rPr>
            </w:pPr>
            <w:r w:rsidRPr="00F27401">
              <w:rPr>
                <w:rFonts w:ascii="Calibri" w:hAnsi="Calibri" w:cs="B Nazanin" w:hint="cs"/>
                <w:color w:val="FFFFFF" w:themeColor="background1"/>
                <w:sz w:val="24"/>
                <w:szCs w:val="24"/>
                <w:rtl/>
                <w:lang w:bidi="fa-IR"/>
              </w:rPr>
              <w:t>1.</w:t>
            </w:r>
            <w:r>
              <w:rPr>
                <w:rFonts w:ascii="Calibri" w:hAnsi="Calibri" w:cs="B Nazanin" w:hint="cs"/>
                <w:color w:val="FFFFFF" w:themeColor="background1"/>
                <w:sz w:val="24"/>
                <w:szCs w:val="24"/>
                <w:rtl/>
                <w:lang w:bidi="fa-IR"/>
              </w:rPr>
              <w:t>0</w:t>
            </w:r>
          </w:p>
        </w:tc>
        <w:tc>
          <w:tcPr>
            <w:tcW w:w="0" w:type="auto"/>
          </w:tcPr>
          <w:p w:rsidR="00D1757C" w:rsidRDefault="00D1757C" w:rsidP="00D1757C">
            <w:pPr>
              <w:pStyle w:val="Tabletext"/>
              <w:bidi/>
              <w:jc w:val="center"/>
              <w:rPr>
                <w:rFonts w:ascii="Calibri" w:hAnsi="Calibri" w:cs="B Nazanin" w:hint="cs"/>
                <w:color w:val="FFFFFF" w:themeColor="background1"/>
                <w:sz w:val="24"/>
                <w:szCs w:val="24"/>
                <w:rtl/>
              </w:rPr>
            </w:pPr>
            <w:r>
              <w:rPr>
                <w:rFonts w:ascii="Calibri" w:hAnsi="Calibri" w:cs="B Nazanin" w:hint="cs"/>
                <w:color w:val="FFFFFF" w:themeColor="background1"/>
                <w:sz w:val="24"/>
                <w:szCs w:val="24"/>
                <w:rtl/>
              </w:rPr>
              <w:t>22/08/1399</w:t>
            </w:r>
          </w:p>
        </w:tc>
      </w:tr>
      <w:tr w:rsidR="00D1757C" w:rsidRPr="002A6972" w:rsidTr="00D1757C">
        <w:trPr>
          <w:trHeight w:val="491"/>
          <w:jc w:val="center"/>
        </w:trPr>
        <w:tc>
          <w:tcPr>
            <w:tcW w:w="0" w:type="auto"/>
          </w:tcPr>
          <w:p w:rsidR="00D1757C" w:rsidRDefault="00D1757C" w:rsidP="00D1757C">
            <w:pPr>
              <w:pStyle w:val="Tabletext"/>
              <w:bidi/>
              <w:jc w:val="center"/>
              <w:rPr>
                <w:rFonts w:ascii="Calibri" w:hAnsi="Calibri" w:cs="B Nazanin" w:hint="cs"/>
                <w:color w:val="FFFFFF" w:themeColor="background1"/>
                <w:sz w:val="24"/>
                <w:szCs w:val="24"/>
                <w:rtl/>
              </w:rPr>
            </w:pPr>
            <w:r>
              <w:rPr>
                <w:rFonts w:ascii="Calibri" w:hAnsi="Calibri" w:cs="B Nazanin" w:hint="cs"/>
                <w:color w:val="FFFFFF" w:themeColor="background1"/>
                <w:sz w:val="24"/>
                <w:szCs w:val="24"/>
                <w:rtl/>
              </w:rPr>
              <w:t>خانم تورکاشوند</w:t>
            </w:r>
          </w:p>
        </w:tc>
        <w:tc>
          <w:tcPr>
            <w:tcW w:w="0" w:type="auto"/>
          </w:tcPr>
          <w:p w:rsidR="00D1757C" w:rsidRDefault="00D1757C" w:rsidP="00D1757C">
            <w:pPr>
              <w:ind w:firstLine="0"/>
              <w:jc w:val="both"/>
              <w:rPr>
                <w:rFonts w:ascii="Calibri" w:hAnsi="Calibri" w:cs="B Nazanin" w:hint="cs"/>
                <w:color w:val="FFFFFF" w:themeColor="background1"/>
                <w:rtl/>
              </w:rPr>
            </w:pPr>
            <w:r>
              <w:rPr>
                <w:rFonts w:ascii="Calibri" w:hAnsi="Calibri" w:cs="B Nazanin" w:hint="cs"/>
                <w:color w:val="FFFFFF" w:themeColor="background1"/>
                <w:rtl/>
              </w:rPr>
              <w:t>آموزش نرم افزار</w:t>
            </w:r>
          </w:p>
        </w:tc>
        <w:tc>
          <w:tcPr>
            <w:tcW w:w="0" w:type="auto"/>
          </w:tcPr>
          <w:p w:rsidR="00D1757C" w:rsidRPr="00F27401" w:rsidRDefault="00D1757C" w:rsidP="00D1757C">
            <w:pPr>
              <w:pStyle w:val="Tabletext"/>
              <w:bidi/>
              <w:jc w:val="center"/>
              <w:rPr>
                <w:rFonts w:ascii="Calibri" w:hAnsi="Calibri" w:cs="B Nazanin" w:hint="cs"/>
                <w:color w:val="FFFFFF" w:themeColor="background1"/>
                <w:sz w:val="24"/>
                <w:szCs w:val="24"/>
                <w:rtl/>
                <w:lang w:bidi="fa-IR"/>
              </w:rPr>
            </w:pPr>
            <w:r>
              <w:rPr>
                <w:rFonts w:ascii="Calibri" w:hAnsi="Calibri" w:cs="B Nazanin" w:hint="cs"/>
                <w:color w:val="FFFFFF" w:themeColor="background1"/>
                <w:sz w:val="24"/>
                <w:szCs w:val="24"/>
                <w:rtl/>
                <w:lang w:bidi="fa-IR"/>
              </w:rPr>
              <w:t>1.0</w:t>
            </w:r>
          </w:p>
        </w:tc>
        <w:tc>
          <w:tcPr>
            <w:tcW w:w="0" w:type="auto"/>
          </w:tcPr>
          <w:p w:rsidR="00D1757C" w:rsidRDefault="00D1757C" w:rsidP="00D1757C">
            <w:pPr>
              <w:pStyle w:val="Tabletext"/>
              <w:bidi/>
              <w:jc w:val="center"/>
              <w:rPr>
                <w:rFonts w:ascii="Calibri" w:hAnsi="Calibri" w:cs="B Nazanin" w:hint="cs"/>
                <w:color w:val="FFFFFF" w:themeColor="background1"/>
                <w:sz w:val="24"/>
                <w:szCs w:val="24"/>
                <w:rtl/>
              </w:rPr>
            </w:pPr>
            <w:r>
              <w:rPr>
                <w:rFonts w:ascii="Calibri" w:hAnsi="Calibri" w:cs="B Nazanin" w:hint="cs"/>
                <w:color w:val="FFFFFF" w:themeColor="background1"/>
                <w:sz w:val="24"/>
                <w:szCs w:val="24"/>
                <w:rtl/>
              </w:rPr>
              <w:t>22/08/1399</w:t>
            </w:r>
          </w:p>
        </w:tc>
      </w:tr>
    </w:tbl>
    <w:p w:rsidR="00D1757C" w:rsidRDefault="00D1757C" w:rsidP="00D1757C">
      <w:pPr>
        <w:pStyle w:val="Title"/>
        <w:bidi/>
        <w:jc w:val="center"/>
        <w:rPr>
          <w:rFonts w:cs="B Nazanin"/>
          <w:sz w:val="72"/>
          <w:szCs w:val="72"/>
        </w:rPr>
      </w:pPr>
    </w:p>
    <w:p w:rsidR="00D1757C" w:rsidRDefault="00D1757C" w:rsidP="00D1757C">
      <w:pPr>
        <w:rPr>
          <w:rFonts w:ascii="Consolas" w:hAnsi="Consolas" w:cs="B Nazanin"/>
          <w:b/>
          <w:i/>
          <w:color w:val="17365D" w:themeColor="text2" w:themeShade="BF"/>
          <w:sz w:val="33"/>
          <w:szCs w:val="33"/>
          <w:rtl/>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rtl/>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lang w:bidi="ps-AF"/>
        </w:rPr>
      </w:pPr>
    </w:p>
    <w:p w:rsidR="00D1757C" w:rsidRDefault="00D1757C" w:rsidP="00D1757C">
      <w:pPr>
        <w:rPr>
          <w:rFonts w:ascii="Consolas" w:hAnsi="Consolas" w:cs="B Nazanin"/>
          <w:b/>
          <w:i/>
          <w:color w:val="17365D" w:themeColor="text2" w:themeShade="BF"/>
          <w:sz w:val="33"/>
          <w:szCs w:val="33"/>
          <w:lang w:bidi="ps-AF"/>
        </w:rPr>
      </w:pPr>
    </w:p>
    <w:p w:rsidR="00D1757C" w:rsidRPr="002A6972" w:rsidRDefault="00D1757C" w:rsidP="00D1757C">
      <w:pPr>
        <w:rPr>
          <w:rFonts w:ascii="Consolas" w:hAnsi="Consolas" w:cs="B Nazanin"/>
          <w:b/>
          <w:i/>
          <w:color w:val="17365D" w:themeColor="text2" w:themeShade="BF"/>
          <w:sz w:val="33"/>
          <w:szCs w:val="33"/>
          <w:rtl/>
        </w:rPr>
      </w:pPr>
      <w:r w:rsidRPr="002A6972">
        <w:rPr>
          <w:rFonts w:ascii="Consolas" w:hAnsi="Consolas" w:cs="B Nazanin"/>
          <w:b/>
          <w:i/>
          <w:color w:val="17365D" w:themeColor="text2" w:themeShade="BF"/>
          <w:sz w:val="33"/>
          <w:szCs w:val="33"/>
          <w:rtl/>
          <w:lang w:bidi="ps-AF"/>
        </w:rPr>
        <w:t xml:space="preserve">شركت </w:t>
      </w:r>
      <w:r w:rsidRPr="002A6972">
        <w:rPr>
          <w:rFonts w:ascii="Consolas" w:hAnsi="Consolas" w:cs="B Nazanin" w:hint="cs"/>
          <w:b/>
          <w:i/>
          <w:color w:val="17365D" w:themeColor="text2" w:themeShade="BF"/>
          <w:sz w:val="33"/>
          <w:szCs w:val="33"/>
          <w:rtl/>
        </w:rPr>
        <w:t xml:space="preserve">کیاکوشیار رایانه </w:t>
      </w:r>
      <w:r w:rsidRPr="002A6972">
        <w:rPr>
          <w:rFonts w:ascii="Consolas" w:hAnsi="Consolas" w:cs="B Nazanin"/>
          <w:b/>
          <w:i/>
          <w:color w:val="17365D" w:themeColor="text2" w:themeShade="BF"/>
          <w:sz w:val="33"/>
          <w:szCs w:val="33"/>
          <w:rtl/>
          <w:lang w:bidi="ps-AF"/>
        </w:rPr>
        <w:t>/</w:t>
      </w:r>
      <w:r w:rsidRPr="002A6972">
        <w:rPr>
          <w:rFonts w:ascii="Consolas" w:hAnsi="Consolas" w:cs="B Nazanin" w:hint="cs"/>
          <w:b/>
          <w:i/>
          <w:color w:val="17365D" w:themeColor="text2" w:themeShade="BF"/>
          <w:sz w:val="33"/>
          <w:szCs w:val="33"/>
          <w:rtl/>
        </w:rPr>
        <w:t xml:space="preserve"> مدیریت مستندات</w:t>
      </w:r>
    </w:p>
    <w:p w:rsidR="00D1757C" w:rsidRPr="002A6972" w:rsidRDefault="00115A3D" w:rsidP="00D1757C">
      <w:pPr>
        <w:rPr>
          <w:rFonts w:ascii="Consolas" w:hAnsi="Consolas" w:cs="B Nazanin"/>
          <w:b/>
          <w:i/>
          <w:color w:val="17365D" w:themeColor="text2" w:themeShade="BF"/>
          <w:sz w:val="33"/>
          <w:szCs w:val="33"/>
          <w:rtl/>
        </w:rPr>
      </w:pPr>
      <w:r>
        <w:rPr>
          <w:noProof/>
          <w:lang w:bidi="ar-SA"/>
        </w:rPr>
        <mc:AlternateContent>
          <mc:Choice Requires="wps">
            <w:drawing>
              <wp:anchor distT="0" distB="0" distL="114300" distR="114300" simplePos="0" relativeHeight="251748352" behindDoc="0" locked="0" layoutInCell="1" allowOverlap="1">
                <wp:simplePos x="0" y="0"/>
                <wp:positionH relativeFrom="column">
                  <wp:posOffset>3470910</wp:posOffset>
                </wp:positionH>
                <wp:positionV relativeFrom="paragraph">
                  <wp:posOffset>146685</wp:posOffset>
                </wp:positionV>
                <wp:extent cx="3285490" cy="19050"/>
                <wp:effectExtent l="38100" t="38100" r="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85490" cy="19050"/>
                        </a:xfrm>
                        <a:prstGeom prst="line">
                          <a:avLst/>
                        </a:prstGeom>
                        <a:ln w="88900">
                          <a:solidFill>
                            <a:srgbClr val="00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260AA" id="Straight Connector 21"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3pt,11.55pt" to="53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" strokecolor="#0c0" strokeweight="7pt">
                <o:lock v:ext="edit" shapetype="f"/>
              </v:line>
            </w:pict>
          </mc:Fallback>
        </mc:AlternateContent>
      </w:r>
    </w:p>
    <w:p w:rsidR="00D1757C" w:rsidRPr="002A6972" w:rsidRDefault="00D1757C" w:rsidP="00D1757C">
      <w:pPr>
        <w:rPr>
          <w:rFonts w:ascii="Consolas" w:hAnsi="Consolas" w:cs="B Nazanin"/>
          <w:b/>
          <w:i/>
          <w:color w:val="17365D" w:themeColor="text2" w:themeShade="BF"/>
          <w:sz w:val="33"/>
          <w:szCs w:val="33"/>
          <w:rtl/>
        </w:rPr>
      </w:pPr>
      <w:r w:rsidRPr="002A6972">
        <w:rPr>
          <w:rFonts w:ascii="Consolas" w:hAnsi="Consolas" w:cs="B Nazanin"/>
          <w:b/>
          <w:i/>
          <w:color w:val="17365D" w:themeColor="text2" w:themeShade="BF"/>
          <w:sz w:val="33"/>
          <w:szCs w:val="33"/>
          <w:rtl/>
          <w:lang w:bidi="ps-AF"/>
        </w:rPr>
        <w:t xml:space="preserve">ويرايش </w:t>
      </w:r>
      <w:r w:rsidRPr="002A6972">
        <w:rPr>
          <w:rFonts w:ascii="Consolas" w:hAnsi="Consolas" w:cs="B Nazanin" w:hint="cs"/>
          <w:b/>
          <w:i/>
          <w:color w:val="17365D" w:themeColor="text2" w:themeShade="BF"/>
          <w:sz w:val="33"/>
          <w:szCs w:val="33"/>
          <w:rtl/>
        </w:rPr>
        <w:t>1.0</w:t>
      </w:r>
    </w:p>
    <w:p w:rsidR="00D1757C" w:rsidRPr="002A6972" w:rsidRDefault="00D1757C" w:rsidP="00D1757C">
      <w:pPr>
        <w:rPr>
          <w:rFonts w:ascii="Consolas" w:hAnsi="Consolas" w:cs="B Nazanin"/>
          <w:b/>
          <w:i/>
          <w:color w:val="17365D" w:themeColor="text2" w:themeShade="BF"/>
          <w:sz w:val="33"/>
          <w:szCs w:val="33"/>
          <w:rtl/>
        </w:rPr>
      </w:pPr>
      <w:r w:rsidRPr="002A6972">
        <w:rPr>
          <w:rFonts w:ascii="Consolas" w:hAnsi="Consolas" w:cs="B Nazanin" w:hint="cs"/>
          <w:b/>
          <w:i/>
          <w:color w:val="17365D" w:themeColor="text2" w:themeShade="BF"/>
          <w:sz w:val="33"/>
          <w:szCs w:val="33"/>
          <w:rtl/>
        </w:rPr>
        <w:t>طبقه</w:t>
      </w:r>
      <w:r w:rsidRPr="002A6972">
        <w:rPr>
          <w:rFonts w:ascii="Consolas" w:hAnsi="Consolas" w:cs="B Nazanin"/>
          <w:b/>
          <w:i/>
          <w:color w:val="17365D" w:themeColor="text2" w:themeShade="BF"/>
          <w:sz w:val="33"/>
          <w:szCs w:val="33"/>
          <w:rtl/>
        </w:rPr>
        <w:softHyphen/>
      </w:r>
      <w:r w:rsidRPr="002A6972">
        <w:rPr>
          <w:rFonts w:ascii="Consolas" w:hAnsi="Consolas" w:cs="B Nazanin" w:hint="cs"/>
          <w:b/>
          <w:i/>
          <w:color w:val="17365D" w:themeColor="text2" w:themeShade="BF"/>
          <w:sz w:val="33"/>
          <w:szCs w:val="33"/>
          <w:rtl/>
        </w:rPr>
        <w:t xml:space="preserve">بندي: </w:t>
      </w:r>
      <w:r>
        <w:rPr>
          <w:rFonts w:ascii="Consolas" w:hAnsi="Consolas" w:cs="B Nazanin" w:hint="cs"/>
          <w:b/>
          <w:i/>
          <w:color w:val="17365D" w:themeColor="text2" w:themeShade="BF"/>
          <w:sz w:val="33"/>
          <w:szCs w:val="33"/>
          <w:rtl/>
        </w:rPr>
        <w:t>عادی</w:t>
      </w:r>
    </w:p>
    <w:p w:rsidR="00D1757C" w:rsidRPr="002A6972" w:rsidRDefault="00D1757C" w:rsidP="00D1757C">
      <w:pPr>
        <w:rPr>
          <w:rFonts w:ascii="Consolas" w:hAnsi="Consolas" w:cs="B Nazanin"/>
          <w:b/>
          <w:i/>
          <w:color w:val="17365D" w:themeColor="text2" w:themeShade="BF"/>
          <w:sz w:val="33"/>
          <w:szCs w:val="33"/>
          <w:rtl/>
        </w:rPr>
      </w:pPr>
      <w:r>
        <w:rPr>
          <w:rFonts w:ascii="Consolas" w:hAnsi="Consolas" w:cs="B Nazanin" w:hint="cs"/>
          <w:b/>
          <w:i/>
          <w:color w:val="17365D" w:themeColor="text2" w:themeShade="BF"/>
          <w:sz w:val="33"/>
          <w:szCs w:val="33"/>
          <w:rtl/>
        </w:rPr>
        <w:t>آبان 1399</w:t>
      </w:r>
    </w:p>
    <w:sdt>
      <w:sdtPr>
        <w:rPr>
          <w:rtl/>
        </w:rPr>
        <w:id w:val="-707179613"/>
        <w:docPartObj>
          <w:docPartGallery w:val="Cover Pages"/>
          <w:docPartUnique/>
        </w:docPartObj>
      </w:sdtPr>
      <w:sdtEndPr>
        <w:rPr>
          <w:rFonts w:cs="B Mitra"/>
          <w:b/>
          <w:bCs/>
        </w:rPr>
      </w:sdtEndPr>
      <w:sdtContent>
        <w:p w:rsidR="00D1757C" w:rsidRDefault="00115A3D" w:rsidP="00D1757C">
          <w:pPr>
            <w:rPr>
              <w:rFonts w:cs="B Mitra"/>
              <w:b/>
              <w:bCs/>
              <w:rtl/>
            </w:rPr>
          </w:pPr>
          <w:r>
            <w:rPr>
              <w:noProof/>
              <w:lang w:bidi="ar-SA"/>
            </w:rPr>
            <mc:AlternateContent>
              <mc:Choice Requires="wpg">
                <w:drawing>
                  <wp:anchor distT="0" distB="0" distL="114300" distR="114300" simplePos="0" relativeHeight="25174630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7661910" cy="7155180"/>
                    <wp:effectExtent l="0" t="0" r="0" b="0"/>
                    <wp:wrapNone/>
                    <wp:docPr id="18"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1910" cy="7155180"/>
                              <a:chOff x="0" y="0"/>
                              <a:chExt cx="5561330" cy="5404485"/>
                            </a:xfrm>
                          </wpg:grpSpPr>
                          <wps:wsp>
                            <wps:cNvPr id="19"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1757C" w:rsidRPr="00E618A3" w:rsidRDefault="00D1757C" w:rsidP="00D1757C">
                                  <w:pPr>
                                    <w:rPr>
                                      <w:rFonts w:cs="B Titr"/>
                                      <w:color w:val="FFFFFF" w:themeColor="background1"/>
                                      <w:sz w:val="48"/>
                                      <w:szCs w:val="48"/>
                                    </w:rPr>
                                  </w:pPr>
                                </w:p>
                              </w:txbxContent>
                            </wps:txbx>
                            <wps:bodyPr rot="0" vert="horz" wrap="square" lIns="914400" tIns="1097280" rIns="1097280" bIns="1097280" anchor="b" anchorCtr="0" upright="1">
                              <a:noAutofit/>
                            </wps:bodyPr>
                          </wps:wsp>
                          <wps:wsp>
                            <wps:cNvPr id="20"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7" style="position:absolute;left:0;text-align:left;margin-left:0;margin-top:0;width:603.3pt;height:563.4pt;z-index:-25157017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rsidR="00D1757C" w:rsidRPr="00E618A3" w:rsidRDefault="00D1757C" w:rsidP="00D1757C">
                            <w:pPr>
                              <w:rPr>
                                <w:rFonts w:cs="B Titr"/>
                                <w:color w:val="FFFFFF" w:themeColor="background1"/>
                                <w:sz w:val="48"/>
                                <w:szCs w:val="48"/>
                              </w:rPr>
                            </w:pP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D1757C">
            <w:rPr>
              <w:rFonts w:cs="B Mitra"/>
              <w:b/>
              <w:bCs/>
              <w:rtl/>
            </w:rPr>
            <w:br w:type="page"/>
          </w:r>
        </w:p>
      </w:sdtContent>
    </w:sdt>
    <w:p w:rsidR="00243A33" w:rsidRPr="0074222F" w:rsidRDefault="00F626DE" w:rsidP="00D1757C">
      <w:pPr>
        <w:pStyle w:val="Heading1"/>
        <w:rPr>
          <w:b w:val="0"/>
          <w:bCs w:val="0"/>
          <w:rtl/>
        </w:rPr>
      </w:pPr>
      <w:bookmarkStart w:id="0" w:name="_Toc374098002"/>
      <w:bookmarkStart w:id="1" w:name="_Toc56101951"/>
      <w:r>
        <w:rPr>
          <w:rFonts w:hint="cs"/>
          <w:b w:val="0"/>
          <w:bCs w:val="0"/>
          <w:rtl/>
        </w:rPr>
        <w:lastRenderedPageBreak/>
        <w:t>فهرست مطالب</w:t>
      </w:r>
      <w:bookmarkEnd w:id="0"/>
      <w:bookmarkEnd w:id="1"/>
    </w:p>
    <w:sdt>
      <w:sdtPr>
        <w:rPr>
          <w:rFonts w:ascii="Arial" w:eastAsia="Calibri" w:hAnsi="Arial" w:cstheme="minorBidi"/>
          <w:b w:val="0"/>
          <w:bCs w:val="0"/>
          <w:color w:val="auto"/>
          <w:sz w:val="18"/>
          <w:szCs w:val="24"/>
          <w:rtl/>
          <w:lang w:eastAsia="en-US" w:bidi="fa-IR"/>
        </w:rPr>
        <w:id w:val="827872460"/>
        <w:docPartObj>
          <w:docPartGallery w:val="Table of Contents"/>
          <w:docPartUnique/>
        </w:docPartObj>
      </w:sdtPr>
      <w:sdtContent>
        <w:p w:rsidR="00F626DE" w:rsidRDefault="00F626DE" w:rsidP="00D1757C">
          <w:pPr>
            <w:pStyle w:val="TOCHeading"/>
            <w:bidi/>
          </w:pPr>
        </w:p>
        <w:p w:rsidR="002545EC" w:rsidRDefault="00BF0E25">
          <w:pPr>
            <w:pStyle w:val="TOC1"/>
            <w:rPr>
              <w:rFonts w:asciiTheme="minorHAnsi" w:eastAsiaTheme="minorEastAsia" w:hAnsiTheme="minorHAnsi"/>
              <w:noProof/>
              <w:sz w:val="22"/>
              <w:szCs w:val="22"/>
              <w:rtl/>
              <w:lang w:bidi="ar-SA"/>
            </w:rPr>
          </w:pPr>
          <w:r>
            <w:fldChar w:fldCharType="begin"/>
          </w:r>
          <w:r w:rsidR="00F626DE">
            <w:instrText xml:space="preserve"> TOC \o "1-3" \h \z \u </w:instrText>
          </w:r>
          <w:r>
            <w:fldChar w:fldCharType="separate"/>
          </w:r>
          <w:hyperlink w:anchor="_Toc56101951" w:history="1">
            <w:r w:rsidR="002545EC" w:rsidRPr="00CC768C">
              <w:rPr>
                <w:rStyle w:val="Hyperlink"/>
                <w:noProof/>
                <w:rtl/>
              </w:rPr>
              <w:t>فهرست مطالب</w:t>
            </w:r>
            <w:r w:rsidR="002545EC">
              <w:rPr>
                <w:noProof/>
                <w:webHidden/>
                <w:rtl/>
              </w:rPr>
              <w:tab/>
            </w:r>
            <w:r w:rsidR="002545EC">
              <w:rPr>
                <w:noProof/>
                <w:webHidden/>
                <w:rtl/>
              </w:rPr>
              <w:fldChar w:fldCharType="begin"/>
            </w:r>
            <w:r w:rsidR="002545EC">
              <w:rPr>
                <w:noProof/>
                <w:webHidden/>
                <w:rtl/>
              </w:rPr>
              <w:instrText xml:space="preserve"> </w:instrText>
            </w:r>
            <w:r w:rsidR="002545EC">
              <w:rPr>
                <w:noProof/>
                <w:webHidden/>
              </w:rPr>
              <w:instrText xml:space="preserve">PAGEREF </w:instrText>
            </w:r>
            <w:r w:rsidR="002545EC">
              <w:rPr>
                <w:noProof/>
                <w:webHidden/>
                <w:rtl/>
              </w:rPr>
              <w:instrText>_</w:instrText>
            </w:r>
            <w:r w:rsidR="002545EC">
              <w:rPr>
                <w:noProof/>
                <w:webHidden/>
              </w:rPr>
              <w:instrText>Toc56101951 \h</w:instrText>
            </w:r>
            <w:r w:rsidR="002545EC">
              <w:rPr>
                <w:noProof/>
                <w:webHidden/>
                <w:rtl/>
              </w:rPr>
              <w:instrText xml:space="preserve"> </w:instrText>
            </w:r>
            <w:r w:rsidR="002545EC">
              <w:rPr>
                <w:noProof/>
                <w:webHidden/>
                <w:rtl/>
              </w:rPr>
            </w:r>
            <w:r w:rsidR="002545EC">
              <w:rPr>
                <w:noProof/>
                <w:webHidden/>
                <w:rtl/>
              </w:rPr>
              <w:fldChar w:fldCharType="separate"/>
            </w:r>
            <w:r w:rsidR="002545EC">
              <w:rPr>
                <w:noProof/>
                <w:webHidden/>
                <w:rtl/>
              </w:rPr>
              <w:t>2</w:t>
            </w:r>
            <w:r w:rsidR="002545EC">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52" w:history="1">
            <w:r w:rsidRPr="00CC768C">
              <w:rPr>
                <w:rStyle w:val="Hyperlink"/>
                <w:noProof/>
                <w:rtl/>
              </w:rPr>
              <w:t>مقدمه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Toc56101952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1953" w:history="1">
            <w:r w:rsidRPr="00CC768C">
              <w:rPr>
                <w:rStyle w:val="Hyperlink"/>
                <w:noProof/>
                <w:rtl/>
              </w:rPr>
              <w:t>فصل اول:  تعار</w:t>
            </w:r>
            <w:r w:rsidRPr="00CC768C">
              <w:rPr>
                <w:rStyle w:val="Hyperlink"/>
                <w:rFonts w:hint="cs"/>
                <w:noProof/>
                <w:rtl/>
              </w:rPr>
              <w:t>ی</w:t>
            </w:r>
            <w:r w:rsidRPr="00CC768C">
              <w:rPr>
                <w:rStyle w:val="Hyperlink"/>
                <w:rFonts w:hint="eastAsia"/>
                <w:noProof/>
                <w:rtl/>
              </w:rPr>
              <w:t>ف</w:t>
            </w:r>
            <w:r w:rsidRPr="00CC768C">
              <w:rPr>
                <w:rStyle w:val="Hyperlink"/>
                <w:noProof/>
                <w:rtl/>
              </w:rPr>
              <w:t xml:space="preserve"> و مفاه</w:t>
            </w:r>
            <w:r w:rsidRPr="00CC768C">
              <w:rPr>
                <w:rStyle w:val="Hyperlink"/>
                <w:rFonts w:hint="cs"/>
                <w:noProof/>
                <w:rtl/>
              </w:rPr>
              <w:t>ی</w:t>
            </w:r>
            <w:r w:rsidRPr="00CC768C">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Toc56101953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1954" w:history="1">
            <w:r w:rsidRPr="00CC768C">
              <w:rPr>
                <w:rStyle w:val="Hyperlink"/>
                <w:noProof/>
                <w:rtl/>
              </w:rPr>
              <w:t>شهردار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Toc56101954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1955" w:history="1">
            <w:r w:rsidRPr="00CC768C">
              <w:rPr>
                <w:rStyle w:val="Hyperlink"/>
                <w:noProof/>
                <w:rtl/>
              </w:rPr>
              <w:t>فصل دوم: آشنائ</w:t>
            </w:r>
            <w:r w:rsidRPr="00CC768C">
              <w:rPr>
                <w:rStyle w:val="Hyperlink"/>
                <w:rFonts w:hint="cs"/>
                <w:noProof/>
                <w:rtl/>
              </w:rPr>
              <w:t>ی</w:t>
            </w:r>
            <w:r w:rsidRPr="00CC768C">
              <w:rPr>
                <w:rStyle w:val="Hyperlink"/>
                <w:noProof/>
                <w:rtl/>
              </w:rPr>
              <w:t xml:space="preserve"> با اسناد مالک</w:t>
            </w:r>
            <w:r w:rsidRPr="00CC768C">
              <w:rPr>
                <w:rStyle w:val="Hyperlink"/>
                <w:rFonts w:hint="cs"/>
                <w:noProof/>
                <w:rtl/>
              </w:rPr>
              <w:t>ی</w:t>
            </w:r>
            <w:r w:rsidRPr="00CC768C">
              <w:rPr>
                <w:rStyle w:val="Hyperlink"/>
                <w:rFonts w:hint="eastAsia"/>
                <w:noProof/>
                <w:rtl/>
              </w:rPr>
              <w:t>ت</w:t>
            </w:r>
            <w:r w:rsidRPr="00CC768C">
              <w:rPr>
                <w:rStyle w:val="Hyperlink"/>
                <w:noProof/>
                <w:rtl/>
              </w:rPr>
              <w:t xml:space="preserve"> و قوان</w:t>
            </w:r>
            <w:r w:rsidRPr="00CC768C">
              <w:rPr>
                <w:rStyle w:val="Hyperlink"/>
                <w:rFonts w:hint="cs"/>
                <w:noProof/>
                <w:rtl/>
              </w:rPr>
              <w:t>ی</w:t>
            </w:r>
            <w:r w:rsidRPr="00CC768C">
              <w:rPr>
                <w:rStyle w:val="Hyperlink"/>
                <w:rFonts w:hint="eastAsia"/>
                <w:noProof/>
                <w:rtl/>
              </w:rPr>
              <w:t>ن</w:t>
            </w:r>
            <w:r w:rsidRPr="00CC768C">
              <w:rPr>
                <w:rStyle w:val="Hyperlink"/>
                <w:noProof/>
                <w:rtl/>
              </w:rPr>
              <w:t xml:space="preserve"> مرتبط</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Toc56101955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1956" w:history="1">
            <w:r w:rsidRPr="00CC768C">
              <w:rPr>
                <w:rStyle w:val="Hyperlink"/>
                <w:noProof/>
                <w:rtl/>
              </w:rPr>
              <w:t>فصل سوم : تعهدنامه ها، فرم 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Toc56101956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1957" w:history="1">
            <w:r w:rsidRPr="00CC768C">
              <w:rPr>
                <w:rStyle w:val="Hyperlink"/>
                <w:noProof/>
                <w:rtl/>
              </w:rPr>
              <w:t>فصل چهارم : قوان</w:t>
            </w:r>
            <w:r w:rsidRPr="00CC768C">
              <w:rPr>
                <w:rStyle w:val="Hyperlink"/>
                <w:rFonts w:hint="cs"/>
                <w:noProof/>
                <w:rtl/>
              </w:rPr>
              <w:t>ی</w:t>
            </w:r>
            <w:r w:rsidRPr="00CC768C">
              <w:rPr>
                <w:rStyle w:val="Hyperlink"/>
                <w:rFonts w:hint="eastAsia"/>
                <w:noProof/>
                <w:rtl/>
              </w:rPr>
              <w:t>ن</w:t>
            </w:r>
            <w:r w:rsidRPr="00CC768C">
              <w:rPr>
                <w:rStyle w:val="Hyperlink"/>
                <w:noProof/>
                <w:rtl/>
              </w:rPr>
              <w:t xml:space="preserve"> و ضوابط پر کاربرد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Toc56101957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1958" w:history="1">
            <w:r w:rsidRPr="00CC768C">
              <w:rPr>
                <w:rStyle w:val="Hyperlink"/>
                <w:noProof/>
                <w:rtl/>
              </w:rPr>
              <w:t>از قانون نوساز</w:t>
            </w:r>
            <w:r w:rsidRPr="00CC768C">
              <w:rPr>
                <w:rStyle w:val="Hyperlink"/>
                <w:rFonts w:hint="cs"/>
                <w:noProof/>
                <w:rtl/>
              </w:rPr>
              <w:t>ی</w:t>
            </w:r>
            <w:r w:rsidRPr="00CC768C">
              <w:rPr>
                <w:rStyle w:val="Hyperlink"/>
                <w:noProof/>
                <w:rtl/>
              </w:rPr>
              <w:t xml:space="preserve"> و عمران شهر</w:t>
            </w:r>
            <w:r w:rsidRPr="00CC768C">
              <w:rPr>
                <w:rStyle w:val="Hyperlink"/>
                <w:rFonts w:hint="cs"/>
                <w:noProof/>
                <w:rtl/>
              </w:rPr>
              <w:t>ی</w:t>
            </w:r>
            <w:r w:rsidRPr="00CC768C">
              <w:rPr>
                <w:rStyle w:val="Hyperlink"/>
                <w:noProof/>
                <w:rtl/>
              </w:rPr>
              <w:t xml:space="preserve"> و اصلاح</w:t>
            </w:r>
            <w:r w:rsidRPr="00CC768C">
              <w:rPr>
                <w:rStyle w:val="Hyperlink"/>
                <w:rFonts w:hint="cs"/>
                <w:noProof/>
                <w:rtl/>
              </w:rPr>
              <w:t>ی</w:t>
            </w:r>
            <w:r w:rsidRPr="00CC768C">
              <w:rPr>
                <w:rStyle w:val="Hyperlink"/>
                <w:rFonts w:hint="eastAsia"/>
                <w:noProof/>
                <w:rtl/>
              </w:rPr>
              <w:t>ه</w:t>
            </w:r>
            <w:r w:rsidRPr="00CC768C">
              <w:rPr>
                <w:rStyle w:val="Hyperlink"/>
                <w:noProof/>
                <w:rtl/>
              </w:rPr>
              <w:t xml:space="preserve"> ها</w:t>
            </w:r>
            <w:r w:rsidRPr="00CC768C">
              <w:rPr>
                <w:rStyle w:val="Hyperlink"/>
                <w:rFonts w:hint="cs"/>
                <w:noProof/>
                <w:rtl/>
              </w:rPr>
              <w:t>ی</w:t>
            </w:r>
            <w:r w:rsidRPr="00CC768C">
              <w:rPr>
                <w:rStyle w:val="Hyperlink"/>
                <w:noProof/>
                <w:rtl/>
              </w:rPr>
              <w:t xml:space="preserve"> بعد</w:t>
            </w:r>
            <w:r w:rsidRPr="00CC768C">
              <w:rPr>
                <w:rStyle w:val="Hyperlink"/>
                <w:rFonts w:hint="cs"/>
                <w:noProof/>
                <w:rtl/>
              </w:rPr>
              <w:t>ی</w:t>
            </w:r>
            <w:r w:rsidRPr="00CC768C">
              <w:rPr>
                <w:rStyle w:val="Hyperlink"/>
                <w:noProof/>
                <w:rtl/>
              </w:rPr>
              <w:t xml:space="preserve"> آن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Toc56101958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1959" w:history="1">
            <w:r w:rsidRPr="00CC768C">
              <w:rPr>
                <w:rStyle w:val="Hyperlink"/>
                <w:noProof/>
                <w:rtl/>
              </w:rPr>
              <w:t>از قانون شهردار</w:t>
            </w:r>
            <w:r w:rsidRPr="00CC768C">
              <w:rPr>
                <w:rStyle w:val="Hyperlink"/>
                <w:rFonts w:hint="cs"/>
                <w:noProof/>
                <w:rtl/>
              </w:rPr>
              <w:t>ی</w:t>
            </w:r>
            <w:r w:rsidRPr="00CC768C">
              <w:rPr>
                <w:rStyle w:val="Hyperlink"/>
                <w:noProof/>
                <w:rtl/>
              </w:rPr>
              <w:t xml:space="preserve"> و اصلاح</w:t>
            </w:r>
            <w:r w:rsidRPr="00CC768C">
              <w:rPr>
                <w:rStyle w:val="Hyperlink"/>
                <w:rFonts w:hint="cs"/>
                <w:noProof/>
                <w:rtl/>
              </w:rPr>
              <w:t>ی</w:t>
            </w:r>
            <w:r w:rsidRPr="00CC768C">
              <w:rPr>
                <w:rStyle w:val="Hyperlink"/>
                <w:rFonts w:hint="eastAsia"/>
                <w:noProof/>
                <w:rtl/>
              </w:rPr>
              <w:t>ه</w:t>
            </w:r>
            <w:r w:rsidRPr="00CC768C">
              <w:rPr>
                <w:rStyle w:val="Hyperlink"/>
                <w:noProof/>
                <w:rtl/>
              </w:rPr>
              <w:t xml:space="preserve"> ها</w:t>
            </w:r>
            <w:r w:rsidRPr="00CC768C">
              <w:rPr>
                <w:rStyle w:val="Hyperlink"/>
                <w:rFonts w:hint="cs"/>
                <w:noProof/>
                <w:rtl/>
              </w:rPr>
              <w:t>ی</w:t>
            </w:r>
            <w:r w:rsidRPr="00CC768C">
              <w:rPr>
                <w:rStyle w:val="Hyperlink"/>
                <w:noProof/>
                <w:rtl/>
              </w:rPr>
              <w:t xml:space="preserve"> بعد</w:t>
            </w:r>
            <w:r w:rsidRPr="00CC768C">
              <w:rPr>
                <w:rStyle w:val="Hyperlink"/>
                <w:rFonts w:hint="cs"/>
                <w:noProof/>
                <w:rtl/>
              </w:rPr>
              <w:t>ی</w:t>
            </w:r>
            <w:r w:rsidRPr="00CC768C">
              <w:rPr>
                <w:rStyle w:val="Hyperlink"/>
                <w:noProof/>
                <w:rtl/>
              </w:rPr>
              <w:t xml:space="preserve"> آن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Toc56101959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1960" w:history="1">
            <w:r w:rsidRPr="00CC768C">
              <w:rPr>
                <w:rStyle w:val="Hyperlink"/>
                <w:noProof/>
                <w:rtl/>
              </w:rPr>
              <w:t>از آئ</w:t>
            </w:r>
            <w:r w:rsidRPr="00CC768C">
              <w:rPr>
                <w:rStyle w:val="Hyperlink"/>
                <w:rFonts w:hint="cs"/>
                <w:noProof/>
                <w:rtl/>
              </w:rPr>
              <w:t>ی</w:t>
            </w:r>
            <w:r w:rsidRPr="00CC768C">
              <w:rPr>
                <w:rStyle w:val="Hyperlink"/>
                <w:rFonts w:hint="eastAsia"/>
                <w:noProof/>
                <w:rtl/>
              </w:rPr>
              <w:t>ن</w:t>
            </w:r>
            <w:r w:rsidRPr="00CC768C">
              <w:rPr>
                <w:rStyle w:val="Hyperlink"/>
                <w:noProof/>
                <w:rtl/>
              </w:rPr>
              <w:t xml:space="preserve"> نامه مال</w:t>
            </w:r>
            <w:r w:rsidRPr="00CC768C">
              <w:rPr>
                <w:rStyle w:val="Hyperlink"/>
                <w:rFonts w:hint="cs"/>
                <w:noProof/>
                <w:rtl/>
              </w:rPr>
              <w:t>ی</w:t>
            </w:r>
            <w:r w:rsidRPr="00CC768C">
              <w:rPr>
                <w:rStyle w:val="Hyperlink"/>
                <w:noProof/>
                <w:rtl/>
              </w:rPr>
              <w:t xml:space="preserve"> شهردار</w:t>
            </w:r>
            <w:r w:rsidRPr="00CC768C">
              <w:rPr>
                <w:rStyle w:val="Hyperlink"/>
                <w:rFonts w:hint="cs"/>
                <w:noProof/>
                <w:rtl/>
              </w:rPr>
              <w:t>ی</w:t>
            </w:r>
            <w:r w:rsidRPr="00CC768C">
              <w:rPr>
                <w:rStyle w:val="Hyperlink"/>
                <w:rFonts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Toc56101960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1961" w:history="1">
            <w:r w:rsidRPr="00CC768C">
              <w:rPr>
                <w:rStyle w:val="Hyperlink"/>
                <w:noProof/>
                <w:rtl/>
              </w:rPr>
              <w:t>از قانون اصلاح موادي از قانون برنامه سوم موسوم به قانون تجم</w:t>
            </w:r>
            <w:r w:rsidRPr="00CC768C">
              <w:rPr>
                <w:rStyle w:val="Hyperlink"/>
                <w:rFonts w:hint="cs"/>
                <w:noProof/>
                <w:rtl/>
              </w:rPr>
              <w:t>ی</w:t>
            </w:r>
            <w:r w:rsidRPr="00CC768C">
              <w:rPr>
                <w:rStyle w:val="Hyperlink"/>
                <w:rFonts w:hint="eastAsia"/>
                <w:noProof/>
                <w:rtl/>
              </w:rPr>
              <w:t>ع</w:t>
            </w:r>
            <w:r w:rsidRPr="00CC768C">
              <w:rPr>
                <w:rStyle w:val="Hyperlink"/>
                <w:noProof/>
                <w:rtl/>
              </w:rPr>
              <w:t xml:space="preserve"> عوارض</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Toc56101961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1962" w:history="1">
            <w:r w:rsidRPr="00CC768C">
              <w:rPr>
                <w:rStyle w:val="Hyperlink"/>
                <w:noProof/>
                <w:rtl/>
              </w:rPr>
              <w:t>از قانون مال</w:t>
            </w:r>
            <w:r w:rsidRPr="00CC768C">
              <w:rPr>
                <w:rStyle w:val="Hyperlink"/>
                <w:rFonts w:hint="cs"/>
                <w:noProof/>
                <w:rtl/>
              </w:rPr>
              <w:t>ی</w:t>
            </w:r>
            <w:r w:rsidRPr="00CC768C">
              <w:rPr>
                <w:rStyle w:val="Hyperlink"/>
                <w:rFonts w:hint="eastAsia"/>
                <w:noProof/>
                <w:rtl/>
              </w:rPr>
              <w:t>ات</w:t>
            </w:r>
            <w:r w:rsidRPr="00CC768C">
              <w:rPr>
                <w:rStyle w:val="Hyperlink"/>
                <w:noProof/>
                <w:rtl/>
              </w:rPr>
              <w:t xml:space="preserve"> بر ارزش افزوده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Toc56101962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1963" w:history="1">
            <w:r w:rsidRPr="00CC768C">
              <w:rPr>
                <w:rStyle w:val="Hyperlink"/>
                <w:noProof/>
                <w:rtl/>
              </w:rPr>
              <w:t>فصل پنجم :  ضوابط و مقررات طرح ها</w:t>
            </w:r>
            <w:r w:rsidRPr="00CC768C">
              <w:rPr>
                <w:rStyle w:val="Hyperlink"/>
                <w:rFonts w:hint="cs"/>
                <w:noProof/>
                <w:rtl/>
              </w:rPr>
              <w:t>ی</w:t>
            </w:r>
            <w:r w:rsidRPr="00CC768C">
              <w:rPr>
                <w:rStyle w:val="Hyperlink"/>
                <w:noProof/>
                <w:rtl/>
              </w:rPr>
              <w:t xml:space="preserve"> جامع و تفص</w:t>
            </w:r>
            <w:r w:rsidRPr="00CC768C">
              <w:rPr>
                <w:rStyle w:val="Hyperlink"/>
                <w:rFonts w:hint="cs"/>
                <w:noProof/>
                <w:rtl/>
              </w:rPr>
              <w:t>ی</w:t>
            </w:r>
            <w:r w:rsidRPr="00CC768C">
              <w:rPr>
                <w:rStyle w:val="Hyperlink"/>
                <w:rFonts w:hint="eastAsia"/>
                <w:noProof/>
                <w:rtl/>
              </w:rPr>
              <w:t>ل</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Toc56101963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64" w:history="1">
            <w:r w:rsidRPr="00CC768C">
              <w:rPr>
                <w:rStyle w:val="Hyperlink"/>
                <w:noProof/>
                <w:rtl/>
              </w:rPr>
              <w:t>0 مقدمه فصل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Toc56101964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65" w:history="1">
            <w:r w:rsidRPr="00CC768C">
              <w:rPr>
                <w:rStyle w:val="Hyperlink"/>
                <w:noProof/>
                <w:rtl/>
              </w:rPr>
              <w:t>ابعاد زم</w:t>
            </w:r>
            <w:r w:rsidRPr="00CC768C">
              <w:rPr>
                <w:rStyle w:val="Hyperlink"/>
                <w:rFonts w:hint="cs"/>
                <w:noProof/>
                <w:rtl/>
              </w:rPr>
              <w:t>ی</w:t>
            </w:r>
            <w:r w:rsidRPr="00CC768C">
              <w:rPr>
                <w:rStyle w:val="Hyperlink"/>
                <w:rFonts w:hint="eastAsia"/>
                <w:noProof/>
                <w:rtl/>
              </w:rPr>
              <w:t>ن</w:t>
            </w:r>
            <w:r w:rsidRPr="00CC768C">
              <w:rPr>
                <w:rStyle w:val="Hyperlink"/>
                <w:noProof/>
                <w:rtl/>
              </w:rPr>
              <w:t>، بر، ورود</w:t>
            </w:r>
            <w:r w:rsidRPr="00CC768C">
              <w:rPr>
                <w:rStyle w:val="Hyperlink"/>
                <w:rFonts w:hint="cs"/>
                <w:noProof/>
                <w:rtl/>
              </w:rPr>
              <w:t>ی</w:t>
            </w:r>
            <w:r w:rsidRPr="00CC768C">
              <w:rPr>
                <w:rStyle w:val="Hyperlink"/>
                <w:rFonts w:hint="eastAsia"/>
                <w:noProof/>
                <w:rtl/>
              </w:rPr>
              <w:t>،</w:t>
            </w:r>
            <w:r w:rsidRPr="00CC768C">
              <w:rPr>
                <w:rStyle w:val="Hyperlink"/>
                <w:noProof/>
                <w:rtl/>
              </w:rPr>
              <w:t xml:space="preserve"> دسترس</w:t>
            </w:r>
            <w:r w:rsidRPr="00CC768C">
              <w:rPr>
                <w:rStyle w:val="Hyperlink"/>
                <w:rFonts w:hint="cs"/>
                <w:noProof/>
                <w:rtl/>
              </w:rPr>
              <w:t>ی</w:t>
            </w:r>
            <w:r w:rsidRPr="00CC768C">
              <w:rPr>
                <w:rStyle w:val="Hyperlink"/>
                <w:rFonts w:hint="eastAsia"/>
                <w:noProof/>
                <w:rtl/>
              </w:rPr>
              <w:t>،</w:t>
            </w:r>
            <w:r w:rsidRPr="00CC768C">
              <w:rPr>
                <w:rStyle w:val="Hyperlink"/>
                <w:noProof/>
                <w:rtl/>
              </w:rPr>
              <w:t xml:space="preserve"> دهنه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Toc56101965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66" w:history="1">
            <w:r w:rsidRPr="00CC768C">
              <w:rPr>
                <w:rStyle w:val="Hyperlink"/>
                <w:noProof/>
                <w:rtl/>
              </w:rPr>
              <w:t>ابلاغ شهردار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67" w:history="1">
            <w:r w:rsidRPr="00CC768C">
              <w:rPr>
                <w:rStyle w:val="Hyperlink"/>
                <w:noProof/>
                <w:rtl/>
              </w:rPr>
              <w:t>ارتفاع</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Toc56101967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68" w:history="1">
            <w:r w:rsidRPr="00CC768C">
              <w:rPr>
                <w:rStyle w:val="Hyperlink"/>
                <w:noProof/>
                <w:rtl/>
              </w:rPr>
              <w:t>استفاده مجاز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Toc56101968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69" w:history="1">
            <w:r w:rsidRPr="00CC768C">
              <w:rPr>
                <w:rStyle w:val="Hyperlink"/>
                <w:noProof/>
                <w:rtl/>
              </w:rPr>
              <w:t>انبار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Toc56101969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0" w:history="1">
            <w:r w:rsidRPr="00CC768C">
              <w:rPr>
                <w:rStyle w:val="Hyperlink"/>
                <w:noProof/>
                <w:rtl/>
              </w:rPr>
              <w:t>ا</w:t>
            </w:r>
            <w:r w:rsidRPr="00CC768C">
              <w:rPr>
                <w:rStyle w:val="Hyperlink"/>
                <w:rFonts w:hint="cs"/>
                <w:noProof/>
                <w:rtl/>
              </w:rPr>
              <w:t>ی</w:t>
            </w:r>
            <w:r w:rsidRPr="00CC768C">
              <w:rPr>
                <w:rStyle w:val="Hyperlink"/>
                <w:rFonts w:hint="eastAsia"/>
                <w:noProof/>
                <w:rtl/>
              </w:rPr>
              <w:t>من</w:t>
            </w:r>
            <w:r w:rsidRPr="00CC768C">
              <w:rPr>
                <w:rStyle w:val="Hyperlink"/>
                <w:rFonts w:hint="cs"/>
                <w:noProof/>
                <w:rtl/>
              </w:rPr>
              <w:t>ی</w:t>
            </w:r>
            <w:r w:rsidRPr="00CC768C">
              <w:rPr>
                <w:rStyle w:val="Hyperlink"/>
                <w:noProof/>
                <w:rtl/>
              </w:rPr>
              <w:t xml:space="preserve"> و آتش نشان</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Toc56101970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1" w:history="1">
            <w:r w:rsidRPr="00CC768C">
              <w:rPr>
                <w:rStyle w:val="Hyperlink"/>
                <w:rFonts w:cs="B Titr"/>
                <w:b/>
                <w:bCs/>
                <w:noProof/>
                <w:rtl/>
              </w:rPr>
              <w:t>آپارتمان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Toc56101971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2" w:history="1">
            <w:r w:rsidRPr="00CC768C">
              <w:rPr>
                <w:rStyle w:val="Hyperlink"/>
                <w:noProof/>
                <w:rtl/>
              </w:rPr>
              <w:t>بافت فرسوده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Toc56101972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3" w:history="1">
            <w:r w:rsidRPr="00CC768C">
              <w:rPr>
                <w:rStyle w:val="Hyperlink"/>
                <w:rFonts w:cs="B Titr"/>
                <w:b/>
                <w:bCs/>
                <w:noProof/>
                <w:rtl/>
              </w:rPr>
              <w:t>بها</w:t>
            </w:r>
            <w:r w:rsidRPr="00CC768C">
              <w:rPr>
                <w:rStyle w:val="Hyperlink"/>
                <w:rFonts w:cs="B Titr" w:hint="cs"/>
                <w:b/>
                <w:bCs/>
                <w:noProof/>
                <w:rtl/>
              </w:rPr>
              <w:t>ی</w:t>
            </w:r>
            <w:r w:rsidRPr="00CC768C">
              <w:rPr>
                <w:rStyle w:val="Hyperlink"/>
                <w:rFonts w:cs="B Titr"/>
                <w:b/>
                <w:bCs/>
                <w:noProof/>
                <w:rtl/>
              </w:rPr>
              <w:t xml:space="preserve"> خدمات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Toc56101973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4" w:history="1">
            <w:r w:rsidRPr="00CC768C">
              <w:rPr>
                <w:rStyle w:val="Hyperlink"/>
                <w:noProof/>
                <w:rtl/>
              </w:rPr>
              <w:t>بها</w:t>
            </w:r>
            <w:r w:rsidRPr="00CC768C">
              <w:rPr>
                <w:rStyle w:val="Hyperlink"/>
                <w:rFonts w:hint="cs"/>
                <w:noProof/>
                <w:rtl/>
              </w:rPr>
              <w:t>ی</w:t>
            </w:r>
            <w:r w:rsidRPr="00CC768C">
              <w:rPr>
                <w:rStyle w:val="Hyperlink"/>
                <w:noProof/>
                <w:rtl/>
              </w:rPr>
              <w:t xml:space="preserve"> ساختمان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Toc56101974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5" w:history="1">
            <w:r w:rsidRPr="00CC768C">
              <w:rPr>
                <w:rStyle w:val="Hyperlink"/>
                <w:rFonts w:cs="B Titr"/>
                <w:b/>
                <w:bCs/>
                <w:noProof/>
                <w:rtl/>
              </w:rPr>
              <w:t>بهره بردار</w:t>
            </w:r>
            <w:r w:rsidRPr="00CC768C">
              <w:rPr>
                <w:rStyle w:val="Hyperlink"/>
                <w:rFonts w:cs="B Titr" w:hint="cs"/>
                <w:b/>
                <w:bCs/>
                <w:noProof/>
                <w:rtl/>
              </w:rPr>
              <w:t>ی</w:t>
            </w:r>
            <w:r w:rsidRPr="00CC768C">
              <w:rPr>
                <w:rStyle w:val="Hyperlink"/>
                <w:rFonts w:cs="B Titr"/>
                <w:b/>
                <w:bCs/>
                <w:noProof/>
                <w:rtl/>
              </w:rPr>
              <w:t xml:space="preserve"> موقت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Toc56101975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6" w:history="1">
            <w:r w:rsidRPr="00CC768C">
              <w:rPr>
                <w:rStyle w:val="Hyperlink"/>
                <w:noProof/>
                <w:rtl/>
              </w:rPr>
              <w:t>پارک</w:t>
            </w:r>
            <w:r w:rsidRPr="00CC768C">
              <w:rPr>
                <w:rStyle w:val="Hyperlink"/>
                <w:rFonts w:hint="cs"/>
                <w:noProof/>
                <w:rtl/>
              </w:rPr>
              <w:t>ی</w:t>
            </w:r>
            <w:r w:rsidRPr="00CC768C">
              <w:rPr>
                <w:rStyle w:val="Hyperlink"/>
                <w:rFonts w:hint="eastAsia"/>
                <w:noProof/>
                <w:rtl/>
              </w:rPr>
              <w:t>نگ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7" w:history="1">
            <w:r w:rsidRPr="00CC768C">
              <w:rPr>
                <w:rStyle w:val="Hyperlink"/>
                <w:noProof/>
                <w:rtl/>
              </w:rPr>
              <w:t>پاسخ استعلام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Toc56101977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8" w:history="1">
            <w:r w:rsidRPr="00CC768C">
              <w:rPr>
                <w:rStyle w:val="Hyperlink"/>
                <w:noProof/>
                <w:rtl/>
              </w:rPr>
              <w:t>پا</w:t>
            </w:r>
            <w:r w:rsidRPr="00CC768C">
              <w:rPr>
                <w:rStyle w:val="Hyperlink"/>
                <w:rFonts w:hint="cs"/>
                <w:noProof/>
                <w:rtl/>
              </w:rPr>
              <w:t>ی</w:t>
            </w:r>
            <w:r w:rsidRPr="00CC768C">
              <w:rPr>
                <w:rStyle w:val="Hyperlink"/>
                <w:rFonts w:hint="eastAsia"/>
                <w:noProof/>
                <w:rtl/>
              </w:rPr>
              <w:t>انکار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79" w:history="1">
            <w:r w:rsidRPr="00CC768C">
              <w:rPr>
                <w:rStyle w:val="Hyperlink"/>
                <w:noProof/>
                <w:rtl/>
              </w:rPr>
              <w:t>پخ</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Toc56101979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0" w:history="1">
            <w:r w:rsidRPr="00CC768C">
              <w:rPr>
                <w:rStyle w:val="Hyperlink"/>
                <w:noProof/>
                <w:rtl/>
              </w:rPr>
              <w:t>پروانه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Toc56101980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1" w:history="1">
            <w:r w:rsidRPr="00CC768C">
              <w:rPr>
                <w:rStyle w:val="Hyperlink"/>
                <w:noProof/>
                <w:rtl/>
              </w:rPr>
              <w:t>پله، پلکان، سرو</w:t>
            </w:r>
            <w:r w:rsidRPr="00CC768C">
              <w:rPr>
                <w:rStyle w:val="Hyperlink"/>
                <w:rFonts w:hint="cs"/>
                <w:noProof/>
                <w:rtl/>
              </w:rPr>
              <w:t>ی</w:t>
            </w:r>
            <w:r w:rsidRPr="00CC768C">
              <w:rPr>
                <w:rStyle w:val="Hyperlink"/>
                <w:rFonts w:hint="eastAsia"/>
                <w:noProof/>
                <w:rtl/>
              </w:rPr>
              <w:t>س</w:t>
            </w:r>
            <w:r w:rsidRPr="00CC768C">
              <w:rPr>
                <w:rStyle w:val="Hyperlink"/>
                <w:noProof/>
                <w:rtl/>
              </w:rPr>
              <w:t xml:space="preserve"> پله، آسانسور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Toc56101981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2" w:history="1">
            <w:r w:rsidRPr="00CC768C">
              <w:rPr>
                <w:rStyle w:val="Hyperlink"/>
                <w:noProof/>
                <w:rtl/>
              </w:rPr>
              <w:t>پنجره و نورگ</w:t>
            </w:r>
            <w:r w:rsidRPr="00CC768C">
              <w:rPr>
                <w:rStyle w:val="Hyperlink"/>
                <w:rFonts w:hint="cs"/>
                <w:noProof/>
                <w:rtl/>
              </w:rPr>
              <w:t>ی</w:t>
            </w:r>
            <w:r w:rsidRPr="00CC768C">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Toc56101982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3" w:history="1">
            <w:r w:rsidRPr="00CC768C">
              <w:rPr>
                <w:rStyle w:val="Hyperlink"/>
                <w:noProof/>
                <w:rtl/>
              </w:rPr>
              <w:t>پ</w:t>
            </w:r>
            <w:r w:rsidRPr="00CC768C">
              <w:rPr>
                <w:rStyle w:val="Hyperlink"/>
                <w:rFonts w:hint="cs"/>
                <w:noProof/>
                <w:rtl/>
              </w:rPr>
              <w:t>ی</w:t>
            </w:r>
            <w:r w:rsidRPr="00CC768C">
              <w:rPr>
                <w:rStyle w:val="Hyperlink"/>
                <w:rFonts w:hint="eastAsia"/>
                <w:noProof/>
                <w:rtl/>
              </w:rPr>
              <w:t>اده</w:t>
            </w:r>
            <w:r w:rsidRPr="00CC768C">
              <w:rPr>
                <w:rStyle w:val="Hyperlink"/>
                <w:noProof/>
                <w:rtl/>
              </w:rPr>
              <w:t xml:space="preserve"> رو</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4" w:history="1">
            <w:r w:rsidRPr="00CC768C">
              <w:rPr>
                <w:rStyle w:val="Hyperlink"/>
                <w:noProof/>
                <w:rtl/>
              </w:rPr>
              <w:t>پ</w:t>
            </w:r>
            <w:r w:rsidRPr="00CC768C">
              <w:rPr>
                <w:rStyle w:val="Hyperlink"/>
                <w:rFonts w:hint="cs"/>
                <w:noProof/>
                <w:rtl/>
              </w:rPr>
              <w:t>ی</w:t>
            </w:r>
            <w:r w:rsidRPr="00CC768C">
              <w:rPr>
                <w:rStyle w:val="Hyperlink"/>
                <w:rFonts w:hint="eastAsia"/>
                <w:noProof/>
                <w:rtl/>
              </w:rPr>
              <w:t>ش</w:t>
            </w:r>
            <w:r w:rsidRPr="00CC768C">
              <w:rPr>
                <w:rStyle w:val="Hyperlink"/>
                <w:noProof/>
                <w:rtl/>
              </w:rPr>
              <w:t>امدگ</w:t>
            </w:r>
            <w:r w:rsidRPr="00CC768C">
              <w:rPr>
                <w:rStyle w:val="Hyperlink"/>
                <w:rFonts w:hint="cs"/>
                <w:noProof/>
                <w:rtl/>
              </w:rPr>
              <w:t>ی</w:t>
            </w:r>
            <w:r w:rsidRPr="00CC768C">
              <w:rPr>
                <w:rStyle w:val="Hyperlink"/>
                <w:noProof/>
                <w:rtl/>
              </w:rPr>
              <w:t>، بالکن، تراس، کنسول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Toc56101984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5" w:history="1">
            <w:r w:rsidRPr="00CC768C">
              <w:rPr>
                <w:rStyle w:val="Hyperlink"/>
                <w:noProof/>
                <w:rtl/>
              </w:rPr>
              <w:t>پ</w:t>
            </w:r>
            <w:r w:rsidRPr="00CC768C">
              <w:rPr>
                <w:rStyle w:val="Hyperlink"/>
                <w:rFonts w:hint="cs"/>
                <w:noProof/>
                <w:rtl/>
              </w:rPr>
              <w:t>ی</w:t>
            </w:r>
            <w:r w:rsidRPr="00CC768C">
              <w:rPr>
                <w:rStyle w:val="Hyperlink"/>
                <w:rFonts w:hint="eastAsia"/>
                <w:noProof/>
                <w:rtl/>
              </w:rPr>
              <w:t>شرو</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Toc56101985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6" w:history="1">
            <w:r w:rsidRPr="00CC768C">
              <w:rPr>
                <w:rStyle w:val="Hyperlink"/>
                <w:noProof/>
                <w:rtl/>
              </w:rPr>
              <w:t>پ</w:t>
            </w:r>
            <w:r w:rsidRPr="00CC768C">
              <w:rPr>
                <w:rStyle w:val="Hyperlink"/>
                <w:rFonts w:hint="cs"/>
                <w:noProof/>
                <w:rtl/>
              </w:rPr>
              <w:t>ی</w:t>
            </w:r>
            <w:r w:rsidRPr="00CC768C">
              <w:rPr>
                <w:rStyle w:val="Hyperlink"/>
                <w:rFonts w:hint="eastAsia"/>
                <w:noProof/>
                <w:rtl/>
              </w:rPr>
              <w:t>لوت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Toc56101986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7" w:history="1">
            <w:r w:rsidRPr="00CC768C">
              <w:rPr>
                <w:rStyle w:val="Hyperlink"/>
                <w:noProof/>
                <w:rtl/>
              </w:rPr>
              <w:t>تبل</w:t>
            </w:r>
            <w:r w:rsidRPr="00CC768C">
              <w:rPr>
                <w:rStyle w:val="Hyperlink"/>
                <w:rFonts w:hint="cs"/>
                <w:noProof/>
                <w:rtl/>
              </w:rPr>
              <w:t>ی</w:t>
            </w:r>
            <w:r w:rsidRPr="00CC768C">
              <w:rPr>
                <w:rStyle w:val="Hyperlink"/>
                <w:rFonts w:hint="eastAsia"/>
                <w:noProof/>
                <w:rtl/>
              </w:rPr>
              <w:t>غات</w:t>
            </w:r>
            <w:r w:rsidRPr="00CC768C">
              <w:rPr>
                <w:rStyle w:val="Hyperlink"/>
                <w:noProof/>
                <w:rtl/>
              </w:rPr>
              <w:t xml:space="preserve"> مح</w:t>
            </w:r>
            <w:r w:rsidRPr="00CC768C">
              <w:rPr>
                <w:rStyle w:val="Hyperlink"/>
                <w:rFonts w:hint="cs"/>
                <w:noProof/>
                <w:rtl/>
              </w:rPr>
              <w:t>ی</w:t>
            </w:r>
            <w:r w:rsidRPr="00CC768C">
              <w:rPr>
                <w:rStyle w:val="Hyperlink"/>
                <w:rFonts w:hint="eastAsia"/>
                <w:noProof/>
                <w:rtl/>
              </w:rPr>
              <w:t>ط</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Toc56101987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8" w:history="1">
            <w:r w:rsidRPr="00CC768C">
              <w:rPr>
                <w:rStyle w:val="Hyperlink"/>
                <w:noProof/>
                <w:rtl/>
              </w:rPr>
              <w:t>تراکم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Toc56101988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89" w:history="1">
            <w:r w:rsidRPr="00CC768C">
              <w:rPr>
                <w:rStyle w:val="Hyperlink"/>
                <w:noProof/>
                <w:rtl/>
              </w:rPr>
              <w:t>تعم</w:t>
            </w:r>
            <w:r w:rsidRPr="00CC768C">
              <w:rPr>
                <w:rStyle w:val="Hyperlink"/>
                <w:rFonts w:hint="cs"/>
                <w:noProof/>
                <w:rtl/>
              </w:rPr>
              <w:t>ی</w:t>
            </w:r>
            <w:r w:rsidRPr="00CC768C">
              <w:rPr>
                <w:rStyle w:val="Hyperlink"/>
                <w:rFonts w:hint="eastAsia"/>
                <w:noProof/>
                <w:rtl/>
              </w:rPr>
              <w:t>رات</w:t>
            </w:r>
            <w:r w:rsidRPr="00CC768C">
              <w:rPr>
                <w:rStyle w:val="Hyperlink"/>
                <w:noProof/>
                <w:rtl/>
              </w:rPr>
              <w:t xml:space="preserve"> و تغ</w:t>
            </w:r>
            <w:r w:rsidRPr="00CC768C">
              <w:rPr>
                <w:rStyle w:val="Hyperlink"/>
                <w:rFonts w:hint="cs"/>
                <w:noProof/>
                <w:rtl/>
              </w:rPr>
              <w:t>یی</w:t>
            </w:r>
            <w:r w:rsidRPr="00CC768C">
              <w:rPr>
                <w:rStyle w:val="Hyperlink"/>
                <w:rFonts w:hint="eastAsia"/>
                <w:noProof/>
                <w:rtl/>
              </w:rPr>
              <w:t>رات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Toc56101989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0" w:history="1">
            <w:r w:rsidRPr="00CC768C">
              <w:rPr>
                <w:rStyle w:val="Hyperlink"/>
                <w:noProof/>
                <w:rtl/>
              </w:rPr>
              <w:t>تعهدات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Toc56101990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1" w:history="1">
            <w:r w:rsidRPr="00CC768C">
              <w:rPr>
                <w:rStyle w:val="Hyperlink"/>
                <w:noProof/>
                <w:rtl/>
              </w:rPr>
              <w:t>تغ</w:t>
            </w:r>
            <w:r w:rsidRPr="00CC768C">
              <w:rPr>
                <w:rStyle w:val="Hyperlink"/>
                <w:rFonts w:hint="cs"/>
                <w:noProof/>
                <w:rtl/>
              </w:rPr>
              <w:t>یی</w:t>
            </w:r>
            <w:r w:rsidRPr="00CC768C">
              <w:rPr>
                <w:rStyle w:val="Hyperlink"/>
                <w:rFonts w:hint="eastAsia"/>
                <w:noProof/>
                <w:rtl/>
              </w:rPr>
              <w:t>ر</w:t>
            </w:r>
            <w:r w:rsidRPr="00CC768C">
              <w:rPr>
                <w:rStyle w:val="Hyperlink"/>
                <w:noProof/>
                <w:rtl/>
              </w:rPr>
              <w:t xml:space="preserve"> کاربر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Toc56101991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2" w:history="1">
            <w:r w:rsidRPr="00CC768C">
              <w:rPr>
                <w:rStyle w:val="Hyperlink"/>
                <w:noProof/>
                <w:rtl/>
              </w:rPr>
              <w:t>تفک</w:t>
            </w:r>
            <w:r w:rsidRPr="00CC768C">
              <w:rPr>
                <w:rStyle w:val="Hyperlink"/>
                <w:rFonts w:hint="cs"/>
                <w:noProof/>
                <w:rtl/>
              </w:rPr>
              <w:t>ی</w:t>
            </w:r>
            <w:r w:rsidRPr="00CC768C">
              <w:rPr>
                <w:rStyle w:val="Hyperlink"/>
                <w:rFonts w:hint="eastAsia"/>
                <w:noProof/>
                <w:rtl/>
              </w:rPr>
              <w:t>ک</w:t>
            </w:r>
            <w:r w:rsidRPr="00CC768C">
              <w:rPr>
                <w:rStyle w:val="Hyperlink"/>
                <w:noProof/>
                <w:rtl/>
              </w:rPr>
              <w:t>، حدنصاب تفک</w:t>
            </w:r>
            <w:r w:rsidRPr="00CC768C">
              <w:rPr>
                <w:rStyle w:val="Hyperlink"/>
                <w:rFonts w:hint="cs"/>
                <w:noProof/>
                <w:rtl/>
              </w:rPr>
              <w:t>ی</w:t>
            </w:r>
            <w:r w:rsidRPr="00CC768C">
              <w:rPr>
                <w:rStyle w:val="Hyperlink"/>
                <w:rFonts w:hint="eastAsia"/>
                <w:noProof/>
                <w:rtl/>
              </w:rPr>
              <w:t>ک،</w:t>
            </w:r>
            <w:r w:rsidRPr="00CC768C">
              <w:rPr>
                <w:rStyle w:val="Hyperlink"/>
                <w:noProof/>
                <w:rtl/>
              </w:rPr>
              <w:t xml:space="preserve"> ضوابط تفک</w:t>
            </w:r>
            <w:r w:rsidRPr="00CC768C">
              <w:rPr>
                <w:rStyle w:val="Hyperlink"/>
                <w:rFonts w:hint="cs"/>
                <w:noProof/>
                <w:rtl/>
              </w:rPr>
              <w:t>ی</w:t>
            </w:r>
            <w:r w:rsidRPr="00CC768C">
              <w:rPr>
                <w:rStyle w:val="Hyperlink"/>
                <w:rFonts w:hint="eastAsia"/>
                <w:noProof/>
                <w:rtl/>
              </w:rPr>
              <w:t>ک</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Toc56101992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3" w:history="1">
            <w:r w:rsidRPr="00CC768C">
              <w:rPr>
                <w:rStyle w:val="Hyperlink"/>
                <w:noProof/>
                <w:rtl/>
              </w:rPr>
              <w:t>تقاطع</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Toc56101993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4" w:history="1">
            <w:r w:rsidRPr="00CC768C">
              <w:rPr>
                <w:rStyle w:val="Hyperlink"/>
                <w:noProof/>
                <w:rtl/>
              </w:rPr>
              <w:t>توافق، مقدار در مس</w:t>
            </w:r>
            <w:r w:rsidRPr="00CC768C">
              <w:rPr>
                <w:rStyle w:val="Hyperlink"/>
                <w:rFonts w:hint="cs"/>
                <w:noProof/>
                <w:rtl/>
              </w:rPr>
              <w:t>ی</w:t>
            </w:r>
            <w:r w:rsidRPr="00CC768C">
              <w:rPr>
                <w:rStyle w:val="Hyperlink"/>
                <w:rFonts w:hint="eastAsia"/>
                <w:noProof/>
                <w:rtl/>
              </w:rPr>
              <w:t>ر،</w:t>
            </w:r>
            <w:r w:rsidRPr="00CC768C">
              <w:rPr>
                <w:rStyle w:val="Hyperlink"/>
                <w:noProof/>
                <w:rtl/>
              </w:rPr>
              <w:t xml:space="preserve"> تعر</w:t>
            </w:r>
            <w:r w:rsidRPr="00CC768C">
              <w:rPr>
                <w:rStyle w:val="Hyperlink"/>
                <w:rFonts w:hint="cs"/>
                <w:noProof/>
                <w:rtl/>
              </w:rPr>
              <w:t>ی</w:t>
            </w:r>
            <w:r w:rsidRPr="00CC768C">
              <w:rPr>
                <w:rStyle w:val="Hyperlink"/>
                <w:rFonts w:hint="eastAsia"/>
                <w:noProof/>
                <w:rtl/>
              </w:rPr>
              <w:t>ض</w:t>
            </w:r>
            <w:r w:rsidRPr="00CC768C">
              <w:rPr>
                <w:rStyle w:val="Hyperlink"/>
                <w:noProof/>
                <w:rtl/>
              </w:rPr>
              <w:t xml:space="preserve"> معبر، عقب نش</w:t>
            </w:r>
            <w:r w:rsidRPr="00CC768C">
              <w:rPr>
                <w:rStyle w:val="Hyperlink"/>
                <w:rFonts w:hint="cs"/>
                <w:noProof/>
                <w:rtl/>
              </w:rPr>
              <w:t>ی</w:t>
            </w:r>
            <w:r w:rsidRPr="00CC768C">
              <w:rPr>
                <w:rStyle w:val="Hyperlink"/>
                <w:rFonts w:hint="eastAsia"/>
                <w:noProof/>
                <w:rtl/>
              </w:rPr>
              <w:t>ن</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Toc56101994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5" w:history="1">
            <w:r w:rsidRPr="00CC768C">
              <w:rPr>
                <w:rStyle w:val="Hyperlink"/>
                <w:noProof/>
                <w:rtl/>
              </w:rPr>
              <w:t>تورم، نرخ تورم بانک مرکز</w:t>
            </w:r>
            <w:r w:rsidRPr="00CC768C">
              <w:rPr>
                <w:rStyle w:val="Hyperlink"/>
                <w:rFonts w:hint="cs"/>
                <w:noProof/>
                <w:rtl/>
              </w:rPr>
              <w:t>ی</w:t>
            </w:r>
            <w:r w:rsidRPr="00CC768C">
              <w:rPr>
                <w:rStyle w:val="Hyperlink"/>
                <w:rFonts w:hint="eastAsia"/>
                <w:noProof/>
                <w:rtl/>
              </w:rPr>
              <w:t>،</w:t>
            </w:r>
            <w:r w:rsidRPr="00CC768C">
              <w:rPr>
                <w:rStyle w:val="Hyperlink"/>
                <w:noProof/>
                <w:rtl/>
              </w:rPr>
              <w:t xml:space="preserve"> ضر</w:t>
            </w:r>
            <w:r w:rsidRPr="00CC768C">
              <w:rPr>
                <w:rStyle w:val="Hyperlink"/>
                <w:rFonts w:hint="cs"/>
                <w:noProof/>
                <w:rtl/>
              </w:rPr>
              <w:t>ی</w:t>
            </w:r>
            <w:r w:rsidRPr="00CC768C">
              <w:rPr>
                <w:rStyle w:val="Hyperlink"/>
                <w:rFonts w:hint="eastAsia"/>
                <w:noProof/>
                <w:rtl/>
              </w:rPr>
              <w:t>ب</w:t>
            </w:r>
            <w:r w:rsidRPr="00CC768C">
              <w:rPr>
                <w:rStyle w:val="Hyperlink"/>
                <w:noProof/>
                <w:rtl/>
              </w:rPr>
              <w:t xml:space="preserve"> نرخ روز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Toc56101995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6" w:history="1">
            <w:r w:rsidRPr="00CC768C">
              <w:rPr>
                <w:rStyle w:val="Hyperlink"/>
                <w:noProof/>
                <w:rtl/>
              </w:rPr>
              <w:t>جانپناه، خرپشته، پشت بام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Toc56101996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7" w:history="1">
            <w:r w:rsidRPr="00CC768C">
              <w:rPr>
                <w:rStyle w:val="Hyperlink"/>
                <w:noProof/>
                <w:rtl/>
              </w:rPr>
              <w:t>جهت ساخت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Toc56101997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8" w:history="1">
            <w:r w:rsidRPr="00CC768C">
              <w:rPr>
                <w:rStyle w:val="Hyperlink"/>
                <w:rFonts w:cs="B Titr"/>
                <w:b/>
                <w:bCs/>
                <w:noProof/>
                <w:rtl/>
              </w:rPr>
              <w:t>حر</w:t>
            </w:r>
            <w:r w:rsidRPr="00CC768C">
              <w:rPr>
                <w:rStyle w:val="Hyperlink"/>
                <w:rFonts w:cs="B Titr" w:hint="cs"/>
                <w:b/>
                <w:bCs/>
                <w:noProof/>
                <w:rtl/>
              </w:rPr>
              <w:t>ی</w:t>
            </w:r>
            <w:r w:rsidRPr="00CC768C">
              <w:rPr>
                <w:rStyle w:val="Hyperlink"/>
                <w:rFonts w:cs="B Titr" w:hint="eastAsia"/>
                <w:b/>
                <w:bCs/>
                <w:noProof/>
                <w:rtl/>
              </w:rPr>
              <w:t>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Toc56101998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1999" w:history="1">
            <w:r w:rsidRPr="00CC768C">
              <w:rPr>
                <w:rStyle w:val="Hyperlink"/>
                <w:rFonts w:cs="B Titr"/>
                <w:b/>
                <w:bCs/>
                <w:noProof/>
                <w:rtl/>
              </w:rPr>
              <w:t>ح</w:t>
            </w:r>
            <w:r w:rsidRPr="00CC768C">
              <w:rPr>
                <w:rStyle w:val="Hyperlink"/>
                <w:rFonts w:cs="B Titr" w:hint="cs"/>
                <w:b/>
                <w:bCs/>
                <w:noProof/>
                <w:rtl/>
              </w:rPr>
              <w:t>ی</w:t>
            </w:r>
            <w:r w:rsidRPr="00CC768C">
              <w:rPr>
                <w:rStyle w:val="Hyperlink"/>
                <w:rFonts w:cs="B Titr" w:hint="eastAsia"/>
                <w:b/>
                <w:bCs/>
                <w:noProof/>
                <w:rtl/>
              </w:rPr>
              <w:t>اط</w:t>
            </w:r>
            <w:r w:rsidRPr="00CC768C">
              <w:rPr>
                <w:rStyle w:val="Hyperlink"/>
                <w:rFonts w:cs="B Titr"/>
                <w:b/>
                <w:bCs/>
                <w:noProof/>
                <w:rtl/>
              </w:rPr>
              <w:t xml:space="preserve"> خلوت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Toc56101999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0" w:history="1">
            <w:r w:rsidRPr="00CC768C">
              <w:rPr>
                <w:rStyle w:val="Hyperlink"/>
                <w:noProof/>
                <w:rtl/>
              </w:rPr>
              <w:t>د</w:t>
            </w:r>
            <w:r w:rsidRPr="00CC768C">
              <w:rPr>
                <w:rStyle w:val="Hyperlink"/>
                <w:rFonts w:hint="cs"/>
                <w:noProof/>
                <w:rtl/>
              </w:rPr>
              <w:t>ی</w:t>
            </w:r>
            <w:r w:rsidRPr="00CC768C">
              <w:rPr>
                <w:rStyle w:val="Hyperlink"/>
                <w:rFonts w:hint="eastAsia"/>
                <w:noProof/>
                <w:rtl/>
              </w:rPr>
              <w:t>وار،</w:t>
            </w:r>
            <w:r w:rsidRPr="00CC768C">
              <w:rPr>
                <w:rStyle w:val="Hyperlink"/>
                <w:noProof/>
                <w:rtl/>
              </w:rPr>
              <w:t xml:space="preserve"> حصار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Toc56102000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1" w:history="1">
            <w:r w:rsidRPr="00CC768C">
              <w:rPr>
                <w:rStyle w:val="Hyperlink"/>
                <w:noProof/>
                <w:rtl/>
              </w:rPr>
              <w:t>رضا</w:t>
            </w:r>
            <w:r w:rsidRPr="00CC768C">
              <w:rPr>
                <w:rStyle w:val="Hyperlink"/>
                <w:rFonts w:hint="cs"/>
                <w:noProof/>
                <w:rtl/>
              </w:rPr>
              <w:t>ی</w:t>
            </w:r>
            <w:r w:rsidRPr="00CC768C">
              <w:rPr>
                <w:rStyle w:val="Hyperlink"/>
                <w:rFonts w:hint="eastAsia"/>
                <w:noProof/>
                <w:rtl/>
              </w:rPr>
              <w:t>ت</w:t>
            </w:r>
            <w:r w:rsidRPr="00CC768C">
              <w:rPr>
                <w:rStyle w:val="Hyperlink"/>
                <w:noProof/>
                <w:rtl/>
              </w:rPr>
              <w:t xml:space="preserve"> همسا</w:t>
            </w:r>
            <w:r w:rsidRPr="00CC768C">
              <w:rPr>
                <w:rStyle w:val="Hyperlink"/>
                <w:rFonts w:hint="cs"/>
                <w:noProof/>
                <w:rtl/>
              </w:rPr>
              <w:t>ی</w:t>
            </w:r>
            <w:r w:rsidRPr="00CC768C">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Toc56102001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2" w:history="1">
            <w:r w:rsidRPr="00CC768C">
              <w:rPr>
                <w:rStyle w:val="Hyperlink"/>
                <w:noProof/>
                <w:rtl/>
              </w:rPr>
              <w:t>ز</w:t>
            </w:r>
            <w:r w:rsidRPr="00CC768C">
              <w:rPr>
                <w:rStyle w:val="Hyperlink"/>
                <w:rFonts w:hint="cs"/>
                <w:noProof/>
                <w:rtl/>
              </w:rPr>
              <w:t>ی</w:t>
            </w:r>
            <w:r w:rsidRPr="00CC768C">
              <w:rPr>
                <w:rStyle w:val="Hyperlink"/>
                <w:rFonts w:hint="eastAsia"/>
                <w:noProof/>
                <w:rtl/>
              </w:rPr>
              <w:t>رزم</w:t>
            </w:r>
            <w:r w:rsidRPr="00CC768C">
              <w:rPr>
                <w:rStyle w:val="Hyperlink"/>
                <w:rFonts w:hint="cs"/>
                <w:noProof/>
                <w:rtl/>
              </w:rPr>
              <w:t>ی</w:t>
            </w:r>
            <w:r w:rsidRPr="00CC768C">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Toc56102002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3" w:history="1">
            <w:r w:rsidRPr="00CC768C">
              <w:rPr>
                <w:rStyle w:val="Hyperlink"/>
                <w:noProof/>
                <w:rtl/>
              </w:rPr>
              <w:t>سال ساخت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Toc56102003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4" w:history="1">
            <w:r w:rsidRPr="00CC768C">
              <w:rPr>
                <w:rStyle w:val="Hyperlink"/>
                <w:noProof/>
                <w:rtl/>
              </w:rPr>
              <w:t>سا</w:t>
            </w:r>
            <w:r w:rsidRPr="00CC768C">
              <w:rPr>
                <w:rStyle w:val="Hyperlink"/>
                <w:rFonts w:hint="cs"/>
                <w:noProof/>
                <w:rtl/>
              </w:rPr>
              <w:t>ی</w:t>
            </w:r>
            <w:r w:rsidRPr="00CC768C">
              <w:rPr>
                <w:rStyle w:val="Hyperlink"/>
                <w:rFonts w:hint="eastAsia"/>
                <w:noProof/>
                <w:rtl/>
              </w:rPr>
              <w:t>ه</w:t>
            </w:r>
            <w:r w:rsidRPr="00CC768C">
              <w:rPr>
                <w:rStyle w:val="Hyperlink"/>
                <w:noProof/>
                <w:rtl/>
              </w:rPr>
              <w:t xml:space="preserve"> انداز</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5" w:history="1">
            <w:r w:rsidRPr="00CC768C">
              <w:rPr>
                <w:rStyle w:val="Hyperlink"/>
                <w:rFonts w:cs="B Titr"/>
                <w:b/>
                <w:bCs/>
                <w:noProof/>
                <w:rtl/>
              </w:rPr>
              <w:t>سرانه طرح</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Toc56102005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6" w:history="1">
            <w:r w:rsidRPr="00CC768C">
              <w:rPr>
                <w:rStyle w:val="Hyperlink"/>
                <w:noProof/>
                <w:rtl/>
              </w:rPr>
              <w:t>سطح اشغال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7" w:history="1">
            <w:r w:rsidRPr="00CC768C">
              <w:rPr>
                <w:rStyle w:val="Hyperlink"/>
                <w:noProof/>
                <w:rtl/>
              </w:rPr>
              <w:t>طبقات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8" w:history="1">
            <w:r w:rsidRPr="00CC768C">
              <w:rPr>
                <w:rStyle w:val="Hyperlink"/>
                <w:noProof/>
                <w:rtl/>
              </w:rPr>
              <w:t>طرح ها</w:t>
            </w:r>
            <w:r w:rsidRPr="00CC768C">
              <w:rPr>
                <w:rStyle w:val="Hyperlink"/>
                <w:rFonts w:hint="cs"/>
                <w:noProof/>
                <w:rtl/>
              </w:rPr>
              <w:t>ی</w:t>
            </w:r>
            <w:r w:rsidRPr="00CC768C">
              <w:rPr>
                <w:rStyle w:val="Hyperlink"/>
                <w:noProof/>
                <w:rtl/>
              </w:rPr>
              <w:t xml:space="preserve"> شهر</w:t>
            </w:r>
            <w:r w:rsidRPr="00CC768C">
              <w:rPr>
                <w:rStyle w:val="Hyperlink"/>
                <w:rFonts w:hint="cs"/>
                <w:noProof/>
                <w:rtl/>
              </w:rPr>
              <w:t>ی</w:t>
            </w:r>
            <w:r w:rsidRPr="00CC768C">
              <w:rPr>
                <w:rStyle w:val="Hyperlink"/>
                <w:noProof/>
                <w:rtl/>
              </w:rPr>
              <w:t xml:space="preserve"> ملاک عمل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09" w:history="1">
            <w:r w:rsidRPr="00CC768C">
              <w:rPr>
                <w:rStyle w:val="Hyperlink"/>
                <w:noProof/>
                <w:rtl/>
              </w:rPr>
              <w:t>عقب نش</w:t>
            </w:r>
            <w:r w:rsidRPr="00CC768C">
              <w:rPr>
                <w:rStyle w:val="Hyperlink"/>
                <w:rFonts w:hint="cs"/>
                <w:noProof/>
                <w:rtl/>
              </w:rPr>
              <w:t>ی</w:t>
            </w:r>
            <w:r w:rsidRPr="00CC768C">
              <w:rPr>
                <w:rStyle w:val="Hyperlink"/>
                <w:rFonts w:hint="eastAsia"/>
                <w:noProof/>
                <w:rtl/>
              </w:rPr>
              <w:t>ن</w:t>
            </w:r>
            <w:r w:rsidRPr="00CC768C">
              <w:rPr>
                <w:rStyle w:val="Hyperlink"/>
                <w:rFonts w:hint="cs"/>
                <w:noProof/>
                <w:rtl/>
              </w:rPr>
              <w:t>ی</w:t>
            </w:r>
            <w:r w:rsidRPr="00CC768C">
              <w:rPr>
                <w:rStyle w:val="Hyperlink"/>
                <w:noProof/>
                <w:rtl/>
              </w:rPr>
              <w:t xml:space="preserve"> جانب</w:t>
            </w:r>
            <w:r w:rsidRPr="00CC768C">
              <w:rPr>
                <w:rStyle w:val="Hyperlink"/>
                <w:rFonts w:hint="cs"/>
                <w:noProof/>
                <w:rtl/>
              </w:rPr>
              <w:t>ی</w:t>
            </w:r>
            <w:r w:rsidRPr="00CC768C">
              <w:rPr>
                <w:rStyle w:val="Hyperlink"/>
                <w:noProof/>
                <w:rtl/>
              </w:rPr>
              <w:t xml:space="preserve"> (بنا)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Toc56102009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0" w:history="1">
            <w:r w:rsidRPr="00CC768C">
              <w:rPr>
                <w:rStyle w:val="Hyperlink"/>
                <w:noProof/>
                <w:rtl/>
              </w:rPr>
              <w:t>فضا</w:t>
            </w:r>
            <w:r w:rsidRPr="00CC768C">
              <w:rPr>
                <w:rStyle w:val="Hyperlink"/>
                <w:rFonts w:hint="cs"/>
                <w:noProof/>
                <w:rtl/>
              </w:rPr>
              <w:t>ی</w:t>
            </w:r>
            <w:r w:rsidRPr="00CC768C">
              <w:rPr>
                <w:rStyle w:val="Hyperlink"/>
                <w:noProof/>
                <w:rtl/>
              </w:rPr>
              <w:t xml:space="preserve"> باز، فضا</w:t>
            </w:r>
            <w:r w:rsidRPr="00CC768C">
              <w:rPr>
                <w:rStyle w:val="Hyperlink"/>
                <w:rFonts w:hint="cs"/>
                <w:noProof/>
                <w:rtl/>
              </w:rPr>
              <w:t>ی</w:t>
            </w:r>
            <w:r w:rsidRPr="00CC768C">
              <w:rPr>
                <w:rStyle w:val="Hyperlink"/>
                <w:noProof/>
                <w:rtl/>
              </w:rPr>
              <w:t xml:space="preserve"> سبز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Toc56102010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1" w:history="1">
            <w:r w:rsidRPr="00CC768C">
              <w:rPr>
                <w:rStyle w:val="Hyperlink"/>
                <w:noProof/>
                <w:rtl/>
              </w:rPr>
              <w:t>ق</w:t>
            </w:r>
            <w:r w:rsidRPr="00CC768C">
              <w:rPr>
                <w:rStyle w:val="Hyperlink"/>
                <w:rFonts w:hint="cs"/>
                <w:noProof/>
                <w:rtl/>
              </w:rPr>
              <w:t>ی</w:t>
            </w:r>
            <w:r w:rsidRPr="00CC768C">
              <w:rPr>
                <w:rStyle w:val="Hyperlink"/>
                <w:rFonts w:hint="eastAsia"/>
                <w:noProof/>
                <w:rtl/>
              </w:rPr>
              <w:t>مت</w:t>
            </w:r>
            <w:r w:rsidRPr="00CC768C">
              <w:rPr>
                <w:rStyle w:val="Hyperlink"/>
                <w:noProof/>
                <w:rtl/>
              </w:rPr>
              <w:t xml:space="preserve"> گذار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Toc56102011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2" w:history="1">
            <w:r w:rsidRPr="00CC768C">
              <w:rPr>
                <w:rStyle w:val="Hyperlink"/>
                <w:noProof/>
                <w:rtl/>
              </w:rPr>
              <w:t>کاربر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Toc56102012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3" w:history="1">
            <w:r w:rsidRPr="00CC768C">
              <w:rPr>
                <w:rStyle w:val="Hyperlink"/>
                <w:noProof/>
                <w:rtl/>
              </w:rPr>
              <w:t>کروک</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Toc56102013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4" w:history="1">
            <w:r w:rsidRPr="00CC768C">
              <w:rPr>
                <w:rStyle w:val="Hyperlink"/>
                <w:noProof/>
                <w:rtl/>
              </w:rPr>
              <w:t>کف</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Toc56102014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5" w:history="1">
            <w:r w:rsidRPr="00CC768C">
              <w:rPr>
                <w:rStyle w:val="Hyperlink"/>
                <w:noProof/>
                <w:rtl/>
              </w:rPr>
              <w:t>گذرگاه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Toc56102015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6" w:history="1">
            <w:r w:rsidRPr="00CC768C">
              <w:rPr>
                <w:rStyle w:val="Hyperlink"/>
                <w:noProof/>
                <w:rtl/>
              </w:rPr>
              <w:t>گودبردار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Toc56102016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7" w:history="1">
            <w:r w:rsidRPr="00CC768C">
              <w:rPr>
                <w:rStyle w:val="Hyperlink"/>
                <w:noProof/>
                <w:rtl/>
              </w:rPr>
              <w:t>ماده 100 قانون شهردار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Toc56102017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8" w:history="1">
            <w:r w:rsidRPr="00CC768C">
              <w:rPr>
                <w:rStyle w:val="Hyperlink"/>
                <w:noProof/>
                <w:rtl/>
              </w:rPr>
              <w:t>ماده 101 قانون شهردار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Toc56102018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19" w:history="1">
            <w:r w:rsidRPr="00CC768C">
              <w:rPr>
                <w:rStyle w:val="Hyperlink"/>
                <w:noProof/>
                <w:rtl/>
              </w:rPr>
              <w:t>ماده 110 قانون شهردار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Toc56102019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0" w:history="1">
            <w:r w:rsidRPr="00CC768C">
              <w:rPr>
                <w:rStyle w:val="Hyperlink"/>
                <w:noProof/>
                <w:rtl/>
              </w:rPr>
              <w:t>ماده 55 قانون شهردار</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Toc56102020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1" w:history="1">
            <w:r w:rsidRPr="00CC768C">
              <w:rPr>
                <w:rStyle w:val="Hyperlink"/>
                <w:noProof/>
                <w:rtl/>
              </w:rPr>
              <w:t>محل استقرار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2" w:history="1">
            <w:r w:rsidRPr="00CC768C">
              <w:rPr>
                <w:rStyle w:val="Hyperlink"/>
                <w:noProof/>
                <w:rtl/>
              </w:rPr>
              <w:t>مدارک مورد ن</w:t>
            </w:r>
            <w:r w:rsidRPr="00CC768C">
              <w:rPr>
                <w:rStyle w:val="Hyperlink"/>
                <w:rFonts w:hint="cs"/>
                <w:noProof/>
                <w:rtl/>
              </w:rPr>
              <w:t>ی</w:t>
            </w:r>
            <w:r w:rsidRPr="00CC768C">
              <w:rPr>
                <w:rStyle w:val="Hyperlink"/>
                <w:rFonts w:hint="eastAsia"/>
                <w:noProof/>
                <w:rtl/>
              </w:rPr>
              <w:t>از،</w:t>
            </w:r>
            <w:r w:rsidRPr="00CC768C">
              <w:rPr>
                <w:rStyle w:val="Hyperlink"/>
                <w:noProof/>
                <w:rtl/>
              </w:rPr>
              <w:t xml:space="preserve"> ثبت درخواست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Toc56102022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3" w:history="1">
            <w:r w:rsidRPr="00CC768C">
              <w:rPr>
                <w:rStyle w:val="Hyperlink"/>
                <w:noProof/>
                <w:rtl/>
              </w:rPr>
              <w:t>مشاعات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Toc56102023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4" w:history="1">
            <w:r w:rsidRPr="00CC768C">
              <w:rPr>
                <w:rStyle w:val="Hyperlink"/>
                <w:noProof/>
                <w:rtl/>
              </w:rPr>
              <w:t>نما</w:t>
            </w:r>
            <w:r w:rsidRPr="00CC768C">
              <w:rPr>
                <w:rStyle w:val="Hyperlink"/>
                <w:rFonts w:hint="cs"/>
                <w:noProof/>
                <w:rtl/>
              </w:rPr>
              <w:t>ی</w:t>
            </w:r>
            <w:r w:rsidRPr="00CC768C">
              <w:rPr>
                <w:rStyle w:val="Hyperlink"/>
                <w:noProof/>
                <w:rtl/>
              </w:rPr>
              <w:t xml:space="preserve"> ساختمان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Toc56102024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5" w:history="1">
            <w:r w:rsidRPr="00CC768C">
              <w:rPr>
                <w:rStyle w:val="Hyperlink"/>
                <w:noProof/>
                <w:rtl/>
              </w:rPr>
              <w:t>ن</w:t>
            </w:r>
            <w:r w:rsidRPr="00CC768C">
              <w:rPr>
                <w:rStyle w:val="Hyperlink"/>
                <w:rFonts w:hint="cs"/>
                <w:noProof/>
                <w:rtl/>
              </w:rPr>
              <w:t>ی</w:t>
            </w:r>
            <w:r w:rsidRPr="00CC768C">
              <w:rPr>
                <w:rStyle w:val="Hyperlink"/>
                <w:rFonts w:hint="eastAsia"/>
                <w:noProof/>
                <w:rtl/>
              </w:rPr>
              <w:t>م</w:t>
            </w:r>
            <w:r w:rsidRPr="00CC768C">
              <w:rPr>
                <w:rStyle w:val="Hyperlink"/>
                <w:noProof/>
                <w:rtl/>
              </w:rPr>
              <w:t xml:space="preserve"> طبقه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Toc56102025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6" w:history="1">
            <w:r w:rsidRPr="00CC768C">
              <w:rPr>
                <w:rStyle w:val="Hyperlink"/>
                <w:noProof/>
                <w:rtl/>
              </w:rPr>
              <w:t>واحد، حد نصاب واحد، واحد مجاز، واحد مازاد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Toc56102026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27" w:history="1">
            <w:r w:rsidRPr="00CC768C">
              <w:rPr>
                <w:rStyle w:val="Hyperlink"/>
                <w:noProof/>
                <w:rtl/>
              </w:rPr>
              <w:t>ورود به طرح</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Toc56102027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2028" w:history="1">
            <w:r w:rsidRPr="00CC768C">
              <w:rPr>
                <w:rStyle w:val="Hyperlink"/>
                <w:noProof/>
                <w:rtl/>
              </w:rPr>
              <w:t>فصل ششم : لا</w:t>
            </w:r>
            <w:r w:rsidRPr="00CC768C">
              <w:rPr>
                <w:rStyle w:val="Hyperlink"/>
                <w:rFonts w:hint="cs"/>
                <w:noProof/>
                <w:rtl/>
              </w:rPr>
              <w:t>ی</w:t>
            </w:r>
            <w:r w:rsidRPr="00CC768C">
              <w:rPr>
                <w:rStyle w:val="Hyperlink"/>
                <w:rFonts w:hint="eastAsia"/>
                <w:noProof/>
                <w:rtl/>
              </w:rPr>
              <w:t>حه</w:t>
            </w:r>
            <w:r w:rsidRPr="00CC768C">
              <w:rPr>
                <w:rStyle w:val="Hyperlink"/>
                <w:noProof/>
                <w:rtl/>
              </w:rPr>
              <w:t xml:space="preserve"> درآمد</w:t>
            </w:r>
            <w:r w:rsidRPr="00CC768C">
              <w:rPr>
                <w:rStyle w:val="Hyperlink"/>
                <w:rFonts w:hint="cs"/>
                <w:noProof/>
                <w:rtl/>
              </w:rPr>
              <w:t>ی</w:t>
            </w:r>
            <w:r w:rsidRPr="00CC768C">
              <w:rPr>
                <w:rStyle w:val="Hyperlink"/>
                <w:noProof/>
                <w:rtl/>
              </w:rPr>
              <w:t>/نحوه درآمد</w:t>
            </w:r>
            <w:r w:rsidRPr="00CC768C">
              <w:rPr>
                <w:rStyle w:val="Hyperlink"/>
                <w:rFonts w:hint="cs"/>
                <w:noProof/>
                <w:rtl/>
              </w:rPr>
              <w:t>ی</w:t>
            </w:r>
            <w:r w:rsidRPr="00CC768C">
              <w:rPr>
                <w:rStyle w:val="Hyperlink"/>
                <w:noProof/>
                <w:rtl/>
              </w:rPr>
              <w:t>/تخف</w:t>
            </w:r>
            <w:r w:rsidRPr="00CC768C">
              <w:rPr>
                <w:rStyle w:val="Hyperlink"/>
                <w:rFonts w:hint="cs"/>
                <w:noProof/>
                <w:rtl/>
              </w:rPr>
              <w:t>ی</w:t>
            </w:r>
            <w:r w:rsidRPr="00CC768C">
              <w:rPr>
                <w:rStyle w:val="Hyperlink"/>
                <w:rFonts w:hint="eastAsia"/>
                <w:noProof/>
                <w:rtl/>
              </w:rPr>
              <w:t>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Toc56102028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2029" w:history="1">
            <w:r w:rsidRPr="00CC768C">
              <w:rPr>
                <w:rStyle w:val="Hyperlink"/>
                <w:noProof/>
                <w:rtl/>
              </w:rPr>
              <w:t>فصل اول : از لا</w:t>
            </w:r>
            <w:r w:rsidRPr="00CC768C">
              <w:rPr>
                <w:rStyle w:val="Hyperlink"/>
                <w:rFonts w:hint="cs"/>
                <w:noProof/>
                <w:rtl/>
              </w:rPr>
              <w:t>ی</w:t>
            </w:r>
            <w:r w:rsidRPr="00CC768C">
              <w:rPr>
                <w:rStyle w:val="Hyperlink"/>
                <w:rFonts w:hint="eastAsia"/>
                <w:noProof/>
                <w:rtl/>
              </w:rPr>
              <w:t>حه</w:t>
            </w:r>
            <w:r w:rsidRPr="00CC768C">
              <w:rPr>
                <w:rStyle w:val="Hyperlink"/>
                <w:noProof/>
                <w:rtl/>
              </w:rPr>
              <w:t xml:space="preserve"> درآمد</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Toc56102029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2030" w:history="1">
            <w:r w:rsidRPr="00CC768C">
              <w:rPr>
                <w:rStyle w:val="Hyperlink"/>
                <w:noProof/>
                <w:rtl/>
              </w:rPr>
              <w:t>فصل دوم : عوارضات ساختمان</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Toc56102030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2031" w:history="1">
            <w:r w:rsidRPr="00CC768C">
              <w:rPr>
                <w:rStyle w:val="Hyperlink"/>
                <w:noProof/>
                <w:rtl/>
              </w:rPr>
              <w:t>فصل سوم : عوارضات عموم</w:t>
            </w:r>
            <w:r w:rsidRPr="00CC768C">
              <w:rPr>
                <w:rStyle w:val="Hyperlink"/>
                <w:rFonts w:hint="cs"/>
                <w:noProof/>
                <w:rtl/>
              </w:rPr>
              <w:t>ی</w:t>
            </w:r>
            <w:r w:rsidRPr="00CC768C">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Toc56102031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2032" w:history="1">
            <w:r w:rsidRPr="00CC768C">
              <w:rPr>
                <w:rStyle w:val="Hyperlink"/>
                <w:noProof/>
                <w:rtl/>
              </w:rPr>
              <w:t>فصل چهارم : عوارض مربوط به صنوف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Toc56102032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33" w:history="1">
            <w:r w:rsidRPr="00CC768C">
              <w:rPr>
                <w:rStyle w:val="Hyperlink"/>
                <w:noProof/>
                <w:rtl/>
              </w:rPr>
              <w:t>بخش دوم : نحوه محاسبه درآمد</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Toc56102033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34"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پذ</w:t>
            </w:r>
            <w:r w:rsidRPr="00CC768C">
              <w:rPr>
                <w:rStyle w:val="Hyperlink"/>
                <w:rFonts w:ascii="BTitr,Bold" w:cs="B Mitra" w:hint="cs"/>
                <w:noProof/>
                <w:rtl/>
              </w:rPr>
              <w:t>ی</w:t>
            </w:r>
            <w:r w:rsidRPr="00CC768C">
              <w:rPr>
                <w:rStyle w:val="Hyperlink"/>
                <w:rFonts w:ascii="BTitr,Bold" w:cs="B Mitra" w:hint="eastAsia"/>
                <w:noProof/>
                <w:rtl/>
              </w:rPr>
              <w:t>ره</w:t>
            </w:r>
            <w:r w:rsidRPr="00CC768C">
              <w:rPr>
                <w:rStyle w:val="Hyperlink"/>
                <w:rFonts w:ascii="BTitr,Bold" w:cs="B Mitra"/>
                <w:noProof/>
                <w:rtl/>
              </w:rPr>
              <w:t xml:space="preserve"> صدور پروانه ساختماني مسکوني، تجاري، اداري، صنعتي يک واحدي و چند واحد</w:t>
            </w:r>
            <w:r>
              <w:rPr>
                <w:noProof/>
                <w:webHidden/>
              </w:rPr>
              <w:tab/>
            </w:r>
            <w:r>
              <w:rPr>
                <w:noProof/>
                <w:webHidden/>
              </w:rPr>
              <w:fldChar w:fldCharType="begin"/>
            </w:r>
            <w:r>
              <w:rPr>
                <w:noProof/>
                <w:webHidden/>
              </w:rPr>
              <w:instrText xml:space="preserve"> PAGEREF _Toc56102034 \h </w:instrText>
            </w:r>
            <w:r>
              <w:rPr>
                <w:noProof/>
                <w:webHidden/>
              </w:rPr>
            </w:r>
            <w:r>
              <w:rPr>
                <w:noProof/>
                <w:webHidden/>
              </w:rPr>
              <w:fldChar w:fldCharType="separate"/>
            </w:r>
            <w:r>
              <w:rPr>
                <w:noProof/>
                <w:webHidden/>
                <w:rtl/>
              </w:rPr>
              <w:t>81</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35"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پروانه د</w:t>
            </w:r>
            <w:r w:rsidRPr="00CC768C">
              <w:rPr>
                <w:rStyle w:val="Hyperlink"/>
                <w:rFonts w:ascii="BTitr,Bold" w:cs="B Mitra" w:hint="cs"/>
                <w:noProof/>
                <w:rtl/>
              </w:rPr>
              <w:t>ی</w:t>
            </w:r>
            <w:r w:rsidRPr="00CC768C">
              <w:rPr>
                <w:rStyle w:val="Hyperlink"/>
                <w:rFonts w:ascii="BTitr,Bold" w:cs="B Mitra" w:hint="eastAsia"/>
                <w:noProof/>
                <w:rtl/>
              </w:rPr>
              <w:t>وارکش</w:t>
            </w:r>
            <w:r w:rsidRPr="00CC768C">
              <w:rPr>
                <w:rStyle w:val="Hyperlink"/>
                <w:rFonts w:ascii="BTitr,Bold" w:cs="B Mitra" w:hint="cs"/>
                <w:noProof/>
                <w:rtl/>
              </w:rPr>
              <w:t>ی</w:t>
            </w:r>
            <w:r>
              <w:rPr>
                <w:noProof/>
                <w:webHidden/>
              </w:rPr>
              <w:tab/>
            </w:r>
            <w:r>
              <w:rPr>
                <w:noProof/>
                <w:webHidden/>
              </w:rPr>
              <w:fldChar w:fldCharType="begin"/>
            </w:r>
            <w:r>
              <w:rPr>
                <w:noProof/>
                <w:webHidden/>
              </w:rPr>
              <w:instrText xml:space="preserve"> PAGEREF _Toc56102035 \h </w:instrText>
            </w:r>
            <w:r>
              <w:rPr>
                <w:noProof/>
                <w:webHidden/>
              </w:rPr>
            </w:r>
            <w:r>
              <w:rPr>
                <w:noProof/>
                <w:webHidden/>
              </w:rPr>
              <w:fldChar w:fldCharType="separate"/>
            </w:r>
            <w:r>
              <w:rPr>
                <w:noProof/>
                <w:webHidden/>
                <w:rtl/>
              </w:rPr>
              <w:t>82</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36"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پروانه تغ</w:t>
            </w:r>
            <w:r w:rsidRPr="00CC768C">
              <w:rPr>
                <w:rStyle w:val="Hyperlink"/>
                <w:rFonts w:ascii="BTitr,Bold" w:cs="B Mitra" w:hint="cs"/>
                <w:noProof/>
                <w:rtl/>
              </w:rPr>
              <w:t>یی</w:t>
            </w:r>
            <w:r w:rsidRPr="00CC768C">
              <w:rPr>
                <w:rStyle w:val="Hyperlink"/>
                <w:rFonts w:ascii="BTitr,Bold" w:cs="B Mitra" w:hint="eastAsia"/>
                <w:noProof/>
                <w:rtl/>
              </w:rPr>
              <w:t>رات</w:t>
            </w:r>
            <w:r w:rsidRPr="00CC768C">
              <w:rPr>
                <w:rStyle w:val="Hyperlink"/>
                <w:rFonts w:ascii="BTitr,Bold" w:cs="B Mitra"/>
                <w:noProof/>
                <w:rtl/>
              </w:rPr>
              <w:t xml:space="preserve"> بنا و تعم</w:t>
            </w:r>
            <w:r w:rsidRPr="00CC768C">
              <w:rPr>
                <w:rStyle w:val="Hyperlink"/>
                <w:rFonts w:ascii="BTitr,Bold" w:cs="B Mitra" w:hint="cs"/>
                <w:noProof/>
                <w:rtl/>
              </w:rPr>
              <w:t>ی</w:t>
            </w:r>
            <w:r w:rsidRPr="00CC768C">
              <w:rPr>
                <w:rStyle w:val="Hyperlink"/>
                <w:rFonts w:ascii="BTitr,Bold" w:cs="B Mitra" w:hint="eastAsia"/>
                <w:noProof/>
                <w:rtl/>
              </w:rPr>
              <w:t>رات</w:t>
            </w:r>
            <w:r>
              <w:rPr>
                <w:noProof/>
                <w:webHidden/>
              </w:rPr>
              <w:tab/>
            </w:r>
            <w:r>
              <w:rPr>
                <w:noProof/>
                <w:webHidden/>
              </w:rPr>
              <w:fldChar w:fldCharType="begin"/>
            </w:r>
            <w:r>
              <w:rPr>
                <w:noProof/>
                <w:webHidden/>
              </w:rPr>
              <w:instrText xml:space="preserve"> PAGEREF _Toc56102036 \h </w:instrText>
            </w:r>
            <w:r>
              <w:rPr>
                <w:noProof/>
                <w:webHidden/>
              </w:rPr>
            </w:r>
            <w:r>
              <w:rPr>
                <w:noProof/>
                <w:webHidden/>
              </w:rPr>
              <w:fldChar w:fldCharType="separate"/>
            </w:r>
            <w:r>
              <w:rPr>
                <w:noProof/>
                <w:webHidden/>
                <w:rtl/>
              </w:rPr>
              <w:t>83</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37"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تراکم</w:t>
            </w:r>
            <w:r>
              <w:rPr>
                <w:noProof/>
                <w:webHidden/>
              </w:rPr>
              <w:tab/>
            </w:r>
            <w:r>
              <w:rPr>
                <w:noProof/>
                <w:webHidden/>
              </w:rPr>
              <w:fldChar w:fldCharType="begin"/>
            </w:r>
            <w:r>
              <w:rPr>
                <w:noProof/>
                <w:webHidden/>
              </w:rPr>
              <w:instrText xml:space="preserve"> PAGEREF _Toc56102037 \h </w:instrText>
            </w:r>
            <w:r>
              <w:rPr>
                <w:noProof/>
                <w:webHidden/>
              </w:rPr>
            </w:r>
            <w:r>
              <w:rPr>
                <w:noProof/>
                <w:webHidden/>
              </w:rPr>
              <w:fldChar w:fldCharType="separate"/>
            </w:r>
            <w:r>
              <w:rPr>
                <w:noProof/>
                <w:webHidden/>
                <w:rtl/>
              </w:rPr>
              <w:t>83</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38"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طبقه مازاد</w:t>
            </w:r>
            <w:r>
              <w:rPr>
                <w:noProof/>
                <w:webHidden/>
              </w:rPr>
              <w:tab/>
            </w:r>
            <w:r>
              <w:rPr>
                <w:noProof/>
                <w:webHidden/>
              </w:rPr>
              <w:fldChar w:fldCharType="begin"/>
            </w:r>
            <w:r>
              <w:rPr>
                <w:noProof/>
                <w:webHidden/>
              </w:rPr>
              <w:instrText xml:space="preserve"> PAGEREF _Toc56102038 \h </w:instrText>
            </w:r>
            <w:r>
              <w:rPr>
                <w:noProof/>
                <w:webHidden/>
              </w:rPr>
            </w:r>
            <w:r>
              <w:rPr>
                <w:noProof/>
                <w:webHidden/>
              </w:rPr>
              <w:fldChar w:fldCharType="separate"/>
            </w:r>
            <w:r>
              <w:rPr>
                <w:noProof/>
                <w:webHidden/>
                <w:rtl/>
              </w:rPr>
              <w:t>84</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39"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واحد مازاد</w:t>
            </w:r>
            <w:r>
              <w:rPr>
                <w:noProof/>
                <w:webHidden/>
              </w:rPr>
              <w:tab/>
            </w:r>
            <w:r>
              <w:rPr>
                <w:noProof/>
                <w:webHidden/>
              </w:rPr>
              <w:fldChar w:fldCharType="begin"/>
            </w:r>
            <w:r>
              <w:rPr>
                <w:noProof/>
                <w:webHidden/>
              </w:rPr>
              <w:instrText xml:space="preserve"> PAGEREF _Toc56102039 \h </w:instrText>
            </w:r>
            <w:r>
              <w:rPr>
                <w:noProof/>
                <w:webHidden/>
              </w:rPr>
            </w:r>
            <w:r>
              <w:rPr>
                <w:noProof/>
                <w:webHidden/>
              </w:rPr>
              <w:fldChar w:fldCharType="separate"/>
            </w:r>
            <w:r>
              <w:rPr>
                <w:noProof/>
                <w:webHidden/>
                <w:rtl/>
              </w:rPr>
              <w:t>84</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0"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پ</w:t>
            </w:r>
            <w:r w:rsidRPr="00CC768C">
              <w:rPr>
                <w:rStyle w:val="Hyperlink"/>
                <w:rFonts w:ascii="BTitr,Bold" w:cs="B Mitra" w:hint="cs"/>
                <w:noProof/>
                <w:rtl/>
              </w:rPr>
              <w:t>ی</w:t>
            </w:r>
            <w:r w:rsidRPr="00CC768C">
              <w:rPr>
                <w:rStyle w:val="Hyperlink"/>
                <w:rFonts w:ascii="BTitr,Bold" w:cs="B Mitra" w:hint="eastAsia"/>
                <w:noProof/>
                <w:rtl/>
              </w:rPr>
              <w:t>ش</w:t>
            </w:r>
            <w:r w:rsidRPr="00CC768C">
              <w:rPr>
                <w:rStyle w:val="Hyperlink"/>
                <w:rFonts w:ascii="BTitr,Bold" w:cs="B Mitra"/>
                <w:noProof/>
                <w:rtl/>
              </w:rPr>
              <w:t xml:space="preserve"> آمدگ</w:t>
            </w:r>
            <w:r w:rsidRPr="00CC768C">
              <w:rPr>
                <w:rStyle w:val="Hyperlink"/>
                <w:rFonts w:ascii="BTitr,Bold" w:cs="B Mitra" w:hint="cs"/>
                <w:noProof/>
                <w:rtl/>
              </w:rPr>
              <w:t>ی</w:t>
            </w:r>
            <w:r w:rsidRPr="00CC768C">
              <w:rPr>
                <w:rStyle w:val="Hyperlink"/>
                <w:rFonts w:ascii="BTitr,Bold" w:cs="B Mitra"/>
                <w:noProof/>
                <w:rtl/>
              </w:rPr>
              <w:t xml:space="preserve"> مشرف به معابر عموم</w:t>
            </w:r>
            <w:r w:rsidRPr="00CC768C">
              <w:rPr>
                <w:rStyle w:val="Hyperlink"/>
                <w:rFonts w:ascii="BTitr,Bold" w:cs="B Mitra" w:hint="cs"/>
                <w:noProof/>
                <w:rtl/>
              </w:rPr>
              <w:t>ی</w:t>
            </w:r>
            <w:r>
              <w:rPr>
                <w:noProof/>
                <w:webHidden/>
              </w:rPr>
              <w:tab/>
            </w:r>
            <w:r>
              <w:rPr>
                <w:noProof/>
                <w:webHidden/>
              </w:rPr>
              <w:fldChar w:fldCharType="begin"/>
            </w:r>
            <w:r>
              <w:rPr>
                <w:noProof/>
                <w:webHidden/>
              </w:rPr>
              <w:instrText xml:space="preserve"> PAGEREF _Toc56102040 \h </w:instrText>
            </w:r>
            <w:r>
              <w:rPr>
                <w:noProof/>
                <w:webHidden/>
              </w:rPr>
            </w:r>
            <w:r>
              <w:rPr>
                <w:noProof/>
                <w:webHidden/>
              </w:rPr>
              <w:fldChar w:fldCharType="separate"/>
            </w:r>
            <w:r>
              <w:rPr>
                <w:noProof/>
                <w:webHidden/>
                <w:rtl/>
              </w:rPr>
              <w:t>84</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1"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کسر</w:t>
            </w:r>
            <w:r w:rsidRPr="00CC768C">
              <w:rPr>
                <w:rStyle w:val="Hyperlink"/>
                <w:rFonts w:ascii="BTitr,Bold" w:cs="B Mitra" w:hint="cs"/>
                <w:noProof/>
                <w:rtl/>
              </w:rPr>
              <w:t>ی</w:t>
            </w:r>
            <w:r w:rsidRPr="00CC768C">
              <w:rPr>
                <w:rStyle w:val="Hyperlink"/>
                <w:rFonts w:ascii="BTitr,Bold" w:cs="B Mitra"/>
                <w:noProof/>
                <w:rtl/>
              </w:rPr>
              <w:t xml:space="preserve"> </w:t>
            </w:r>
            <w:r w:rsidRPr="00CC768C">
              <w:rPr>
                <w:rStyle w:val="Hyperlink"/>
                <w:rFonts w:ascii="BTitr,Bold" w:cs="B Mitra" w:hint="cs"/>
                <w:noProof/>
                <w:rtl/>
              </w:rPr>
              <w:t>ی</w:t>
            </w:r>
            <w:r w:rsidRPr="00CC768C">
              <w:rPr>
                <w:rStyle w:val="Hyperlink"/>
                <w:rFonts w:ascii="BTitr,Bold" w:cs="B Mitra" w:hint="eastAsia"/>
                <w:noProof/>
                <w:rtl/>
              </w:rPr>
              <w:t>ا</w:t>
            </w:r>
            <w:r w:rsidRPr="00CC768C">
              <w:rPr>
                <w:rStyle w:val="Hyperlink"/>
                <w:rFonts w:ascii="BTitr,Bold" w:cs="B Mitra"/>
                <w:noProof/>
                <w:rtl/>
              </w:rPr>
              <w:t xml:space="preserve"> حذف پارک</w:t>
            </w:r>
            <w:r w:rsidRPr="00CC768C">
              <w:rPr>
                <w:rStyle w:val="Hyperlink"/>
                <w:rFonts w:ascii="BTitr,Bold" w:cs="B Mitra" w:hint="cs"/>
                <w:noProof/>
                <w:rtl/>
              </w:rPr>
              <w:t>ی</w:t>
            </w:r>
            <w:r w:rsidRPr="00CC768C">
              <w:rPr>
                <w:rStyle w:val="Hyperlink"/>
                <w:rFonts w:ascii="BTitr,Bold" w:cs="B Mitra" w:hint="eastAsia"/>
                <w:noProof/>
                <w:rtl/>
              </w:rPr>
              <w:t>نگ</w:t>
            </w:r>
            <w:r>
              <w:rPr>
                <w:noProof/>
                <w:webHidden/>
              </w:rPr>
              <w:tab/>
            </w:r>
            <w:r>
              <w:rPr>
                <w:noProof/>
                <w:webHidden/>
              </w:rPr>
              <w:fldChar w:fldCharType="begin"/>
            </w:r>
            <w:r>
              <w:rPr>
                <w:noProof/>
                <w:webHidden/>
              </w:rPr>
              <w:instrText xml:space="preserve"> PAGEREF _Toc56102041 \h </w:instrText>
            </w:r>
            <w:r>
              <w:rPr>
                <w:noProof/>
                <w:webHidden/>
              </w:rPr>
            </w:r>
            <w:r>
              <w:rPr>
                <w:noProof/>
                <w:webHidden/>
              </w:rPr>
              <w:fldChar w:fldCharType="separate"/>
            </w:r>
            <w:r>
              <w:rPr>
                <w:noProof/>
                <w:webHidden/>
                <w:rtl/>
              </w:rPr>
              <w:t>85</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2"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کسر</w:t>
            </w:r>
            <w:r w:rsidRPr="00CC768C">
              <w:rPr>
                <w:rStyle w:val="Hyperlink"/>
                <w:rFonts w:ascii="BTitr,Bold" w:cs="B Mitra" w:hint="cs"/>
                <w:noProof/>
                <w:rtl/>
              </w:rPr>
              <w:t>ی</w:t>
            </w:r>
            <w:r w:rsidRPr="00CC768C">
              <w:rPr>
                <w:rStyle w:val="Hyperlink"/>
                <w:rFonts w:ascii="BTitr,Bold" w:cs="B Mitra"/>
                <w:noProof/>
                <w:rtl/>
              </w:rPr>
              <w:t xml:space="preserve"> حد نصاب عرصه</w:t>
            </w:r>
            <w:r>
              <w:rPr>
                <w:noProof/>
                <w:webHidden/>
              </w:rPr>
              <w:tab/>
            </w:r>
            <w:r>
              <w:rPr>
                <w:noProof/>
                <w:webHidden/>
              </w:rPr>
              <w:fldChar w:fldCharType="begin"/>
            </w:r>
            <w:r>
              <w:rPr>
                <w:noProof/>
                <w:webHidden/>
              </w:rPr>
              <w:instrText xml:space="preserve"> PAGEREF _Toc56102042 \h </w:instrText>
            </w:r>
            <w:r>
              <w:rPr>
                <w:noProof/>
                <w:webHidden/>
              </w:rPr>
            </w:r>
            <w:r>
              <w:rPr>
                <w:noProof/>
                <w:webHidden/>
              </w:rPr>
              <w:fldChar w:fldCharType="separate"/>
            </w:r>
            <w:r>
              <w:rPr>
                <w:noProof/>
                <w:webHidden/>
                <w:rtl/>
              </w:rPr>
              <w:t>86</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3"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تفک</w:t>
            </w:r>
            <w:r w:rsidRPr="00CC768C">
              <w:rPr>
                <w:rStyle w:val="Hyperlink"/>
                <w:rFonts w:ascii="BTitr,Bold" w:cs="B Mitra" w:hint="cs"/>
                <w:noProof/>
                <w:rtl/>
              </w:rPr>
              <w:t>ی</w:t>
            </w:r>
            <w:r w:rsidRPr="00CC768C">
              <w:rPr>
                <w:rStyle w:val="Hyperlink"/>
                <w:rFonts w:ascii="BTitr,Bold" w:cs="B Mitra" w:hint="eastAsia"/>
                <w:noProof/>
                <w:rtl/>
              </w:rPr>
              <w:t>ک</w:t>
            </w:r>
            <w:r w:rsidRPr="00CC768C">
              <w:rPr>
                <w:rStyle w:val="Hyperlink"/>
                <w:rFonts w:ascii="BTitr,Bold" w:cs="B Mitra"/>
                <w:noProof/>
                <w:rtl/>
              </w:rPr>
              <w:t xml:space="preserve"> عرصه</w:t>
            </w:r>
            <w:r>
              <w:rPr>
                <w:noProof/>
                <w:webHidden/>
              </w:rPr>
              <w:tab/>
            </w:r>
            <w:r>
              <w:rPr>
                <w:noProof/>
                <w:webHidden/>
              </w:rPr>
              <w:fldChar w:fldCharType="begin"/>
            </w:r>
            <w:r>
              <w:rPr>
                <w:noProof/>
                <w:webHidden/>
              </w:rPr>
              <w:instrText xml:space="preserve"> PAGEREF _Toc56102043 \h </w:instrText>
            </w:r>
            <w:r>
              <w:rPr>
                <w:noProof/>
                <w:webHidden/>
              </w:rPr>
            </w:r>
            <w:r>
              <w:rPr>
                <w:noProof/>
                <w:webHidden/>
              </w:rPr>
              <w:fldChar w:fldCharType="separate"/>
            </w:r>
            <w:r>
              <w:rPr>
                <w:noProof/>
                <w:webHidden/>
                <w:rtl/>
              </w:rPr>
              <w:t>86</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4"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تفک</w:t>
            </w:r>
            <w:r w:rsidRPr="00CC768C">
              <w:rPr>
                <w:rStyle w:val="Hyperlink"/>
                <w:rFonts w:ascii="BTitr,Bold" w:cs="B Mitra" w:hint="cs"/>
                <w:noProof/>
                <w:rtl/>
              </w:rPr>
              <w:t>ی</w:t>
            </w:r>
            <w:r w:rsidRPr="00CC768C">
              <w:rPr>
                <w:rStyle w:val="Hyperlink"/>
                <w:rFonts w:ascii="BTitr,Bold" w:cs="B Mitra" w:hint="eastAsia"/>
                <w:noProof/>
                <w:rtl/>
              </w:rPr>
              <w:t>ک</w:t>
            </w:r>
            <w:r w:rsidRPr="00CC768C">
              <w:rPr>
                <w:rStyle w:val="Hyperlink"/>
                <w:rFonts w:ascii="BTitr,Bold" w:cs="B Mitra"/>
                <w:noProof/>
                <w:rtl/>
              </w:rPr>
              <w:t xml:space="preserve"> اع</w:t>
            </w:r>
            <w:r w:rsidRPr="00CC768C">
              <w:rPr>
                <w:rStyle w:val="Hyperlink"/>
                <w:rFonts w:ascii="BTitr,Bold" w:cs="B Mitra" w:hint="cs"/>
                <w:noProof/>
                <w:rtl/>
              </w:rPr>
              <w:t>ی</w:t>
            </w:r>
            <w:r w:rsidRPr="00CC768C">
              <w:rPr>
                <w:rStyle w:val="Hyperlink"/>
                <w:rFonts w:ascii="BTitr,Bold" w:cs="B Mitra" w:hint="eastAsia"/>
                <w:noProof/>
                <w:rtl/>
              </w:rPr>
              <w:t>ان</w:t>
            </w:r>
            <w:r>
              <w:rPr>
                <w:noProof/>
                <w:webHidden/>
              </w:rPr>
              <w:tab/>
            </w:r>
            <w:r>
              <w:rPr>
                <w:noProof/>
                <w:webHidden/>
              </w:rPr>
              <w:fldChar w:fldCharType="begin"/>
            </w:r>
            <w:r>
              <w:rPr>
                <w:noProof/>
                <w:webHidden/>
              </w:rPr>
              <w:instrText xml:space="preserve"> PAGEREF _Toc56102044 \h </w:instrText>
            </w:r>
            <w:r>
              <w:rPr>
                <w:noProof/>
                <w:webHidden/>
              </w:rPr>
            </w:r>
            <w:r>
              <w:rPr>
                <w:noProof/>
                <w:webHidden/>
              </w:rPr>
              <w:fldChar w:fldCharType="separate"/>
            </w:r>
            <w:r>
              <w:rPr>
                <w:noProof/>
                <w:webHidden/>
                <w:rtl/>
              </w:rPr>
              <w:t>86</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5"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حق مشرف</w:t>
            </w:r>
            <w:r w:rsidRPr="00CC768C">
              <w:rPr>
                <w:rStyle w:val="Hyperlink"/>
                <w:rFonts w:ascii="BTitr,Bold" w:cs="B Mitra" w:hint="cs"/>
                <w:noProof/>
                <w:rtl/>
              </w:rPr>
              <w:t>ی</w:t>
            </w:r>
            <w:r w:rsidRPr="00CC768C">
              <w:rPr>
                <w:rStyle w:val="Hyperlink"/>
                <w:rFonts w:ascii="BTitr,Bold" w:cs="B Mitra" w:hint="eastAsia"/>
                <w:noProof/>
                <w:rtl/>
              </w:rPr>
              <w:t>ت</w:t>
            </w:r>
            <w:r>
              <w:rPr>
                <w:noProof/>
                <w:webHidden/>
              </w:rPr>
              <w:tab/>
            </w:r>
            <w:r>
              <w:rPr>
                <w:noProof/>
                <w:webHidden/>
              </w:rPr>
              <w:fldChar w:fldCharType="begin"/>
            </w:r>
            <w:r>
              <w:rPr>
                <w:noProof/>
                <w:webHidden/>
              </w:rPr>
              <w:instrText xml:space="preserve"> PAGEREF _Toc56102045 \h </w:instrText>
            </w:r>
            <w:r>
              <w:rPr>
                <w:noProof/>
                <w:webHidden/>
              </w:rPr>
            </w:r>
            <w:r>
              <w:rPr>
                <w:noProof/>
                <w:webHidden/>
              </w:rPr>
              <w:fldChar w:fldCharType="separate"/>
            </w:r>
            <w:r>
              <w:rPr>
                <w:noProof/>
                <w:webHidden/>
                <w:rtl/>
              </w:rPr>
              <w:t>87</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6"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تأخ</w:t>
            </w:r>
            <w:r w:rsidRPr="00CC768C">
              <w:rPr>
                <w:rStyle w:val="Hyperlink"/>
                <w:rFonts w:ascii="BTitr,Bold" w:cs="B Mitra" w:hint="cs"/>
                <w:noProof/>
                <w:rtl/>
              </w:rPr>
              <w:t>ی</w:t>
            </w:r>
            <w:r w:rsidRPr="00CC768C">
              <w:rPr>
                <w:rStyle w:val="Hyperlink"/>
                <w:rFonts w:ascii="BTitr,Bold" w:cs="B Mitra" w:hint="eastAsia"/>
                <w:noProof/>
                <w:rtl/>
              </w:rPr>
              <w:t>ر</w:t>
            </w:r>
            <w:r w:rsidRPr="00CC768C">
              <w:rPr>
                <w:rStyle w:val="Hyperlink"/>
                <w:rFonts w:ascii="BTitr,Bold" w:cs="B Mitra"/>
                <w:noProof/>
              </w:rPr>
              <w:t xml:space="preserve"> </w:t>
            </w:r>
            <w:r w:rsidRPr="00CC768C">
              <w:rPr>
                <w:rStyle w:val="Hyperlink"/>
                <w:rFonts w:ascii="BTitr,Bold" w:cs="B Mitra"/>
                <w:noProof/>
                <w:rtl/>
              </w:rPr>
              <w:t>دراجراي</w:t>
            </w:r>
            <w:r w:rsidRPr="00CC768C">
              <w:rPr>
                <w:rStyle w:val="Hyperlink"/>
                <w:rFonts w:ascii="BTitr,Bold" w:cs="B Mitra"/>
                <w:noProof/>
              </w:rPr>
              <w:t xml:space="preserve"> </w:t>
            </w:r>
            <w:r w:rsidRPr="00CC768C">
              <w:rPr>
                <w:rStyle w:val="Hyperlink"/>
                <w:rFonts w:ascii="BTitr,Bold" w:cs="B Mitra"/>
                <w:noProof/>
                <w:rtl/>
              </w:rPr>
              <w:t>نماي</w:t>
            </w:r>
            <w:r w:rsidRPr="00CC768C">
              <w:rPr>
                <w:rStyle w:val="Hyperlink"/>
                <w:rFonts w:ascii="BTitr,Bold" w:cs="B Mitra"/>
                <w:noProof/>
              </w:rPr>
              <w:t xml:space="preserve"> </w:t>
            </w:r>
            <w:r w:rsidRPr="00CC768C">
              <w:rPr>
                <w:rStyle w:val="Hyperlink"/>
                <w:rFonts w:ascii="BTitr,Bold" w:cs="B Mitra"/>
                <w:noProof/>
                <w:rtl/>
              </w:rPr>
              <w:t>ساختمان</w:t>
            </w:r>
            <w:r>
              <w:rPr>
                <w:noProof/>
                <w:webHidden/>
              </w:rPr>
              <w:tab/>
            </w:r>
            <w:r>
              <w:rPr>
                <w:noProof/>
                <w:webHidden/>
              </w:rPr>
              <w:fldChar w:fldCharType="begin"/>
            </w:r>
            <w:r>
              <w:rPr>
                <w:noProof/>
                <w:webHidden/>
              </w:rPr>
              <w:instrText xml:space="preserve"> PAGEREF _Toc56102046 \h </w:instrText>
            </w:r>
            <w:r>
              <w:rPr>
                <w:noProof/>
                <w:webHidden/>
              </w:rPr>
            </w:r>
            <w:r>
              <w:rPr>
                <w:noProof/>
                <w:webHidden/>
              </w:rPr>
              <w:fldChar w:fldCharType="separate"/>
            </w:r>
            <w:r>
              <w:rPr>
                <w:noProof/>
                <w:webHidden/>
                <w:rtl/>
              </w:rPr>
              <w:t>87</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7"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تأخ</w:t>
            </w:r>
            <w:r w:rsidRPr="00CC768C">
              <w:rPr>
                <w:rStyle w:val="Hyperlink"/>
                <w:rFonts w:ascii="BTitr,Bold" w:cs="B Mitra" w:hint="cs"/>
                <w:noProof/>
                <w:rtl/>
              </w:rPr>
              <w:t>ی</w:t>
            </w:r>
            <w:r w:rsidRPr="00CC768C">
              <w:rPr>
                <w:rStyle w:val="Hyperlink"/>
                <w:rFonts w:ascii="BTitr,Bold" w:cs="B Mitra" w:hint="eastAsia"/>
                <w:noProof/>
                <w:rtl/>
              </w:rPr>
              <w:t>ر</w:t>
            </w:r>
            <w:r w:rsidRPr="00CC768C">
              <w:rPr>
                <w:rStyle w:val="Hyperlink"/>
                <w:rFonts w:ascii="BTitr,Bold" w:cs="B Mitra"/>
                <w:noProof/>
              </w:rPr>
              <w:t xml:space="preserve"> </w:t>
            </w:r>
            <w:r w:rsidRPr="00CC768C">
              <w:rPr>
                <w:rStyle w:val="Hyperlink"/>
                <w:rFonts w:ascii="BTitr,Bold" w:cs="B Mitra"/>
                <w:noProof/>
                <w:rtl/>
              </w:rPr>
              <w:t>در اتمام</w:t>
            </w:r>
            <w:r w:rsidRPr="00CC768C">
              <w:rPr>
                <w:rStyle w:val="Hyperlink"/>
                <w:rFonts w:ascii="BTitr,Bold" w:cs="B Mitra"/>
                <w:noProof/>
              </w:rPr>
              <w:t xml:space="preserve"> </w:t>
            </w:r>
            <w:r w:rsidRPr="00CC768C">
              <w:rPr>
                <w:rStyle w:val="Hyperlink"/>
                <w:rFonts w:ascii="BTitr,Bold" w:cs="B Mitra"/>
                <w:noProof/>
                <w:rtl/>
              </w:rPr>
              <w:t>ساختمان</w:t>
            </w:r>
            <w:r>
              <w:rPr>
                <w:noProof/>
                <w:webHidden/>
              </w:rPr>
              <w:tab/>
            </w:r>
            <w:r>
              <w:rPr>
                <w:noProof/>
                <w:webHidden/>
              </w:rPr>
              <w:fldChar w:fldCharType="begin"/>
            </w:r>
            <w:r>
              <w:rPr>
                <w:noProof/>
                <w:webHidden/>
              </w:rPr>
              <w:instrText xml:space="preserve"> PAGEREF _Toc56102047 \h </w:instrText>
            </w:r>
            <w:r>
              <w:rPr>
                <w:noProof/>
                <w:webHidden/>
              </w:rPr>
            </w:r>
            <w:r>
              <w:rPr>
                <w:noProof/>
                <w:webHidden/>
              </w:rPr>
              <w:fldChar w:fldCharType="separate"/>
            </w:r>
            <w:r>
              <w:rPr>
                <w:noProof/>
                <w:webHidden/>
                <w:rtl/>
              </w:rPr>
              <w:t>88</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8" w:history="1">
            <w:r w:rsidRPr="00CC768C">
              <w:rPr>
                <w:rStyle w:val="Hyperlink"/>
                <w:rFonts w:ascii="Wingdings" w:hAnsi="Wingdings"/>
                <w:noProof/>
              </w:rPr>
              <w:t></w:t>
            </w:r>
            <w:r>
              <w:rPr>
                <w:rFonts w:asciiTheme="minorHAnsi" w:eastAsiaTheme="minorEastAsia" w:hAnsiTheme="minorHAnsi"/>
                <w:noProof/>
                <w:sz w:val="22"/>
                <w:szCs w:val="22"/>
                <w:lang w:bidi="ar-SA"/>
              </w:rPr>
              <w:tab/>
            </w:r>
            <w:r w:rsidRPr="00CC768C">
              <w:rPr>
                <w:rStyle w:val="Hyperlink"/>
                <w:rFonts w:ascii="BTitr,Bold" w:cs="B Mitra"/>
                <w:noProof/>
                <w:rtl/>
              </w:rPr>
              <w:t>عدم محصور نمودن ملك</w:t>
            </w:r>
            <w:r>
              <w:rPr>
                <w:noProof/>
                <w:webHidden/>
              </w:rPr>
              <w:tab/>
            </w:r>
            <w:r>
              <w:rPr>
                <w:noProof/>
                <w:webHidden/>
              </w:rPr>
              <w:fldChar w:fldCharType="begin"/>
            </w:r>
            <w:r>
              <w:rPr>
                <w:noProof/>
                <w:webHidden/>
              </w:rPr>
              <w:instrText xml:space="preserve"> PAGEREF _Toc56102048 \h </w:instrText>
            </w:r>
            <w:r>
              <w:rPr>
                <w:noProof/>
                <w:webHidden/>
              </w:rPr>
            </w:r>
            <w:r>
              <w:rPr>
                <w:noProof/>
                <w:webHidden/>
              </w:rPr>
              <w:fldChar w:fldCharType="separate"/>
            </w:r>
            <w:r>
              <w:rPr>
                <w:noProof/>
                <w:webHidden/>
                <w:rtl/>
              </w:rPr>
              <w:t>89</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49"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استفاده از فضا</w:t>
            </w:r>
            <w:r w:rsidRPr="00CC768C">
              <w:rPr>
                <w:rStyle w:val="Hyperlink"/>
                <w:rFonts w:ascii="BTitr,Bold" w:cs="B Mitra" w:hint="cs"/>
                <w:noProof/>
                <w:rtl/>
              </w:rPr>
              <w:t>ی</w:t>
            </w:r>
            <w:r w:rsidRPr="00CC768C">
              <w:rPr>
                <w:rStyle w:val="Hyperlink"/>
                <w:rFonts w:ascii="BTitr,Bold" w:cs="B Mitra"/>
                <w:noProof/>
                <w:rtl/>
              </w:rPr>
              <w:t xml:space="preserve"> باز برا</w:t>
            </w:r>
            <w:r w:rsidRPr="00CC768C">
              <w:rPr>
                <w:rStyle w:val="Hyperlink"/>
                <w:rFonts w:ascii="BTitr,Bold" w:cs="B Mitra" w:hint="cs"/>
                <w:noProof/>
                <w:rtl/>
              </w:rPr>
              <w:t>ی</w:t>
            </w:r>
            <w:r w:rsidRPr="00CC768C">
              <w:rPr>
                <w:rStyle w:val="Hyperlink"/>
                <w:rFonts w:ascii="BTitr,Bold" w:cs="B Mitra"/>
                <w:noProof/>
                <w:rtl/>
              </w:rPr>
              <w:t xml:space="preserve"> کاربر</w:t>
            </w:r>
            <w:r w:rsidRPr="00CC768C">
              <w:rPr>
                <w:rStyle w:val="Hyperlink"/>
                <w:rFonts w:ascii="BTitr,Bold" w:cs="B Mitra" w:hint="cs"/>
                <w:noProof/>
                <w:rtl/>
              </w:rPr>
              <w:t>ی</w:t>
            </w:r>
            <w:r w:rsidRPr="00CC768C">
              <w:rPr>
                <w:rStyle w:val="Hyperlink"/>
                <w:rFonts w:ascii="BTitr,Bold" w:cs="B Mitra"/>
                <w:noProof/>
                <w:rtl/>
              </w:rPr>
              <w:t xml:space="preserve"> خاص</w:t>
            </w:r>
            <w:r>
              <w:rPr>
                <w:noProof/>
                <w:webHidden/>
              </w:rPr>
              <w:tab/>
            </w:r>
            <w:r>
              <w:rPr>
                <w:noProof/>
                <w:webHidden/>
              </w:rPr>
              <w:fldChar w:fldCharType="begin"/>
            </w:r>
            <w:r>
              <w:rPr>
                <w:noProof/>
                <w:webHidden/>
              </w:rPr>
              <w:instrText xml:space="preserve"> PAGEREF _Toc56102049 \h </w:instrText>
            </w:r>
            <w:r>
              <w:rPr>
                <w:noProof/>
                <w:webHidden/>
              </w:rPr>
            </w:r>
            <w:r>
              <w:rPr>
                <w:noProof/>
                <w:webHidden/>
              </w:rPr>
              <w:fldChar w:fldCharType="separate"/>
            </w:r>
            <w:r>
              <w:rPr>
                <w:noProof/>
                <w:webHidden/>
                <w:rtl/>
              </w:rPr>
              <w:t>89</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0"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بهره برداري موقت از كاربري هاي غير مرتبط</w:t>
            </w:r>
            <w:r>
              <w:rPr>
                <w:noProof/>
                <w:webHidden/>
              </w:rPr>
              <w:tab/>
            </w:r>
            <w:r>
              <w:rPr>
                <w:noProof/>
                <w:webHidden/>
              </w:rPr>
              <w:fldChar w:fldCharType="begin"/>
            </w:r>
            <w:r>
              <w:rPr>
                <w:noProof/>
                <w:webHidden/>
              </w:rPr>
              <w:instrText xml:space="preserve"> PAGEREF _Toc56102050 \h </w:instrText>
            </w:r>
            <w:r>
              <w:rPr>
                <w:noProof/>
                <w:webHidden/>
              </w:rPr>
            </w:r>
            <w:r>
              <w:rPr>
                <w:noProof/>
                <w:webHidden/>
              </w:rPr>
              <w:fldChar w:fldCharType="separate"/>
            </w:r>
            <w:r>
              <w:rPr>
                <w:noProof/>
                <w:webHidden/>
                <w:rtl/>
              </w:rPr>
              <w:t>90</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1"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w:t>
            </w:r>
            <w:r w:rsidRPr="00CC768C">
              <w:rPr>
                <w:rStyle w:val="Hyperlink"/>
                <w:rFonts w:ascii="BTitr,Bold" w:cs="B Mitra"/>
                <w:noProof/>
              </w:rPr>
              <w:t xml:space="preserve"> </w:t>
            </w:r>
            <w:r w:rsidRPr="00CC768C">
              <w:rPr>
                <w:rStyle w:val="Hyperlink"/>
                <w:rFonts w:ascii="BTitr,Bold" w:cs="B Mitra"/>
                <w:noProof/>
                <w:rtl/>
              </w:rPr>
              <w:t>تغ</w:t>
            </w:r>
            <w:r w:rsidRPr="00CC768C">
              <w:rPr>
                <w:rStyle w:val="Hyperlink"/>
                <w:rFonts w:ascii="BTitr,Bold" w:cs="B Mitra" w:hint="cs"/>
                <w:noProof/>
                <w:rtl/>
              </w:rPr>
              <w:t>یی</w:t>
            </w:r>
            <w:r w:rsidRPr="00CC768C">
              <w:rPr>
                <w:rStyle w:val="Hyperlink"/>
                <w:rFonts w:ascii="BTitr,Bold" w:cs="B Mitra" w:hint="eastAsia"/>
                <w:noProof/>
                <w:rtl/>
              </w:rPr>
              <w:t>ر</w:t>
            </w:r>
            <w:r w:rsidRPr="00CC768C">
              <w:rPr>
                <w:rStyle w:val="Hyperlink"/>
                <w:rFonts w:ascii="BTitr,Bold" w:cs="B Mitra"/>
                <w:noProof/>
              </w:rPr>
              <w:t xml:space="preserve"> </w:t>
            </w:r>
            <w:r w:rsidRPr="00CC768C">
              <w:rPr>
                <w:rStyle w:val="Hyperlink"/>
                <w:rFonts w:ascii="BTitr,Bold" w:cs="B Mitra"/>
                <w:noProof/>
                <w:rtl/>
              </w:rPr>
              <w:t>کاربري</w:t>
            </w:r>
            <w:r w:rsidRPr="00CC768C">
              <w:rPr>
                <w:rStyle w:val="Hyperlink"/>
                <w:rFonts w:ascii="BTitr,Bold" w:cs="B Mitra"/>
                <w:noProof/>
              </w:rPr>
              <w:t xml:space="preserve"> </w:t>
            </w:r>
            <w:r w:rsidRPr="00CC768C">
              <w:rPr>
                <w:rStyle w:val="Hyperlink"/>
                <w:rFonts w:ascii="BTitr,Bold" w:cs="B Mitra"/>
                <w:noProof/>
                <w:rtl/>
              </w:rPr>
              <w:t>و تراکم</w:t>
            </w:r>
            <w:r>
              <w:rPr>
                <w:noProof/>
                <w:webHidden/>
              </w:rPr>
              <w:tab/>
            </w:r>
            <w:r>
              <w:rPr>
                <w:noProof/>
                <w:webHidden/>
              </w:rPr>
              <w:fldChar w:fldCharType="begin"/>
            </w:r>
            <w:r>
              <w:rPr>
                <w:noProof/>
                <w:webHidden/>
              </w:rPr>
              <w:instrText xml:space="preserve"> PAGEREF _Toc56102051 \h </w:instrText>
            </w:r>
            <w:r>
              <w:rPr>
                <w:noProof/>
                <w:webHidden/>
              </w:rPr>
            </w:r>
            <w:r>
              <w:rPr>
                <w:noProof/>
                <w:webHidden/>
              </w:rPr>
              <w:fldChar w:fldCharType="separate"/>
            </w:r>
            <w:r>
              <w:rPr>
                <w:noProof/>
                <w:webHidden/>
                <w:rtl/>
              </w:rPr>
              <w:t>90</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2"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تصرف معابر عموم</w:t>
            </w:r>
            <w:r w:rsidRPr="00CC768C">
              <w:rPr>
                <w:rStyle w:val="Hyperlink"/>
                <w:rFonts w:ascii="BTitr,Bold" w:cs="B Mitra" w:hint="cs"/>
                <w:noProof/>
                <w:rtl/>
              </w:rPr>
              <w:t>ی</w:t>
            </w:r>
            <w:r>
              <w:rPr>
                <w:noProof/>
                <w:webHidden/>
              </w:rPr>
              <w:tab/>
            </w:r>
            <w:r>
              <w:rPr>
                <w:noProof/>
                <w:webHidden/>
              </w:rPr>
              <w:fldChar w:fldCharType="begin"/>
            </w:r>
            <w:r>
              <w:rPr>
                <w:noProof/>
                <w:webHidden/>
              </w:rPr>
              <w:instrText xml:space="preserve"> PAGEREF _Toc56102052 \h </w:instrText>
            </w:r>
            <w:r>
              <w:rPr>
                <w:noProof/>
                <w:webHidden/>
              </w:rPr>
            </w:r>
            <w:r>
              <w:rPr>
                <w:noProof/>
                <w:webHidden/>
              </w:rPr>
              <w:fldChar w:fldCharType="separate"/>
            </w:r>
            <w:r>
              <w:rPr>
                <w:noProof/>
                <w:webHidden/>
                <w:rtl/>
              </w:rPr>
              <w:t>93</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3"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معاملات غ</w:t>
            </w:r>
            <w:r w:rsidRPr="00CC768C">
              <w:rPr>
                <w:rStyle w:val="Hyperlink"/>
                <w:rFonts w:ascii="BTitr,Bold" w:cs="B Mitra" w:hint="cs"/>
                <w:noProof/>
                <w:rtl/>
              </w:rPr>
              <w:t>ی</w:t>
            </w:r>
            <w:r w:rsidRPr="00CC768C">
              <w:rPr>
                <w:rStyle w:val="Hyperlink"/>
                <w:rFonts w:ascii="BTitr,Bold" w:cs="B Mitra" w:hint="eastAsia"/>
                <w:noProof/>
                <w:rtl/>
              </w:rPr>
              <w:t>ر</w:t>
            </w:r>
            <w:r w:rsidRPr="00CC768C">
              <w:rPr>
                <w:rStyle w:val="Hyperlink"/>
                <w:rFonts w:ascii="BTitr,Bold" w:cs="B Mitra"/>
                <w:noProof/>
                <w:rtl/>
              </w:rPr>
              <w:t xml:space="preserve"> منقول و </w:t>
            </w:r>
            <w:r w:rsidRPr="00CC768C">
              <w:rPr>
                <w:rStyle w:val="Hyperlink"/>
                <w:rFonts w:ascii="BTitr,Bold" w:cs="B Mitra" w:hint="cs"/>
                <w:noProof/>
                <w:rtl/>
              </w:rPr>
              <w:t>ی</w:t>
            </w:r>
            <w:r w:rsidRPr="00CC768C">
              <w:rPr>
                <w:rStyle w:val="Hyperlink"/>
                <w:rFonts w:ascii="BTitr,Bold" w:cs="B Mitra" w:hint="eastAsia"/>
                <w:noProof/>
                <w:rtl/>
              </w:rPr>
              <w:t>ا</w:t>
            </w:r>
            <w:r w:rsidRPr="00CC768C">
              <w:rPr>
                <w:rStyle w:val="Hyperlink"/>
                <w:rFonts w:ascii="BTitr,Bold" w:cs="B Mitra"/>
                <w:noProof/>
                <w:rtl/>
              </w:rPr>
              <w:t xml:space="preserve"> صلح خ</w:t>
            </w:r>
            <w:r w:rsidRPr="00CC768C">
              <w:rPr>
                <w:rStyle w:val="Hyperlink"/>
                <w:rFonts w:ascii="BTitr,Bold" w:cs="B Mitra" w:hint="cs"/>
                <w:noProof/>
                <w:rtl/>
              </w:rPr>
              <w:t>ی</w:t>
            </w:r>
            <w:r w:rsidRPr="00CC768C">
              <w:rPr>
                <w:rStyle w:val="Hyperlink"/>
                <w:rFonts w:ascii="BTitr,Bold" w:cs="B Mitra" w:hint="eastAsia"/>
                <w:noProof/>
                <w:rtl/>
              </w:rPr>
              <w:t>ار</w:t>
            </w:r>
            <w:r w:rsidRPr="00CC768C">
              <w:rPr>
                <w:rStyle w:val="Hyperlink"/>
                <w:rFonts w:ascii="BTitr,Bold" w:cs="B Mitra" w:hint="cs"/>
                <w:noProof/>
                <w:rtl/>
              </w:rPr>
              <w:t>ی</w:t>
            </w:r>
            <w:r>
              <w:rPr>
                <w:noProof/>
                <w:webHidden/>
              </w:rPr>
              <w:tab/>
            </w:r>
            <w:r>
              <w:rPr>
                <w:noProof/>
                <w:webHidden/>
              </w:rPr>
              <w:fldChar w:fldCharType="begin"/>
            </w:r>
            <w:r>
              <w:rPr>
                <w:noProof/>
                <w:webHidden/>
              </w:rPr>
              <w:instrText xml:space="preserve"> PAGEREF _Toc56102053 \h </w:instrText>
            </w:r>
            <w:r>
              <w:rPr>
                <w:noProof/>
                <w:webHidden/>
              </w:rPr>
            </w:r>
            <w:r>
              <w:rPr>
                <w:noProof/>
                <w:webHidden/>
              </w:rPr>
              <w:fldChar w:fldCharType="separate"/>
            </w:r>
            <w:r>
              <w:rPr>
                <w:noProof/>
                <w:webHidden/>
                <w:rtl/>
              </w:rPr>
              <w:t>93</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4"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حق</w:t>
            </w:r>
            <w:r w:rsidRPr="00CC768C">
              <w:rPr>
                <w:rStyle w:val="Hyperlink"/>
                <w:rFonts w:ascii="BTitr,Bold" w:cs="B Mitra"/>
                <w:noProof/>
              </w:rPr>
              <w:t xml:space="preserve"> </w:t>
            </w:r>
            <w:r w:rsidRPr="00CC768C">
              <w:rPr>
                <w:rStyle w:val="Hyperlink"/>
                <w:rFonts w:ascii="BTitr,Bold" w:cs="B Mitra"/>
                <w:noProof/>
                <w:rtl/>
              </w:rPr>
              <w:t>النظاره</w:t>
            </w:r>
            <w:r>
              <w:rPr>
                <w:noProof/>
                <w:webHidden/>
              </w:rPr>
              <w:tab/>
            </w:r>
            <w:r>
              <w:rPr>
                <w:noProof/>
                <w:webHidden/>
              </w:rPr>
              <w:fldChar w:fldCharType="begin"/>
            </w:r>
            <w:r>
              <w:rPr>
                <w:noProof/>
                <w:webHidden/>
              </w:rPr>
              <w:instrText xml:space="preserve"> PAGEREF _Toc56102054 \h </w:instrText>
            </w:r>
            <w:r>
              <w:rPr>
                <w:noProof/>
                <w:webHidden/>
              </w:rPr>
            </w:r>
            <w:r>
              <w:rPr>
                <w:noProof/>
                <w:webHidden/>
              </w:rPr>
              <w:fldChar w:fldCharType="separate"/>
            </w:r>
            <w:r>
              <w:rPr>
                <w:noProof/>
                <w:webHidden/>
                <w:rtl/>
              </w:rPr>
              <w:t>93</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5"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مزا</w:t>
            </w:r>
            <w:r w:rsidRPr="00CC768C">
              <w:rPr>
                <w:rStyle w:val="Hyperlink"/>
                <w:rFonts w:ascii="BTitr,Bold" w:cs="B Mitra" w:hint="cs"/>
                <w:noProof/>
                <w:rtl/>
              </w:rPr>
              <w:t>ی</w:t>
            </w:r>
            <w:r w:rsidRPr="00CC768C">
              <w:rPr>
                <w:rStyle w:val="Hyperlink"/>
                <w:rFonts w:ascii="BTitr,Bold" w:cs="B Mitra" w:hint="eastAsia"/>
                <w:noProof/>
                <w:rtl/>
              </w:rPr>
              <w:t>ده</w:t>
            </w:r>
            <w:r w:rsidRPr="00CC768C">
              <w:rPr>
                <w:rStyle w:val="Hyperlink"/>
                <w:rFonts w:ascii="BTitr,Bold" w:cs="B Mitra"/>
                <w:noProof/>
              </w:rPr>
              <w:t xml:space="preserve"> </w:t>
            </w:r>
            <w:r w:rsidRPr="00CC768C">
              <w:rPr>
                <w:rStyle w:val="Hyperlink"/>
                <w:rFonts w:ascii="BTitr,Bold" w:cs="B Mitra"/>
                <w:noProof/>
                <w:rtl/>
              </w:rPr>
              <w:t>و</w:t>
            </w:r>
            <w:r w:rsidRPr="00CC768C">
              <w:rPr>
                <w:rStyle w:val="Hyperlink"/>
                <w:rFonts w:ascii="BTitr,Bold" w:cs="B Mitra"/>
                <w:noProof/>
              </w:rPr>
              <w:t xml:space="preserve"> </w:t>
            </w:r>
            <w:r w:rsidRPr="00CC768C">
              <w:rPr>
                <w:rStyle w:val="Hyperlink"/>
                <w:rFonts w:ascii="BTitr,Bold" w:cs="B Mitra"/>
                <w:noProof/>
                <w:rtl/>
              </w:rPr>
              <w:t>حراج</w:t>
            </w:r>
            <w:r w:rsidRPr="00CC768C">
              <w:rPr>
                <w:rStyle w:val="Hyperlink"/>
                <w:rFonts w:ascii="BTitr,Bold" w:cs="B Mitra"/>
                <w:noProof/>
              </w:rPr>
              <w:t xml:space="preserve"> </w:t>
            </w:r>
            <w:r w:rsidRPr="00CC768C">
              <w:rPr>
                <w:rStyle w:val="Hyperlink"/>
                <w:rFonts w:ascii="BTitr,Bold" w:cs="B Mitra"/>
                <w:noProof/>
                <w:rtl/>
              </w:rPr>
              <w:t>اموال</w:t>
            </w:r>
            <w:r w:rsidRPr="00CC768C">
              <w:rPr>
                <w:rStyle w:val="Hyperlink"/>
                <w:rFonts w:ascii="BTitr,Bold" w:cs="B Mitra"/>
                <w:noProof/>
              </w:rPr>
              <w:t xml:space="preserve"> </w:t>
            </w:r>
            <w:r w:rsidRPr="00CC768C">
              <w:rPr>
                <w:rStyle w:val="Hyperlink"/>
                <w:rFonts w:ascii="BTitr,Bold" w:cs="B Mitra"/>
                <w:noProof/>
                <w:rtl/>
              </w:rPr>
              <w:t>منقول</w:t>
            </w:r>
            <w:r w:rsidRPr="00CC768C">
              <w:rPr>
                <w:rStyle w:val="Hyperlink"/>
                <w:rFonts w:ascii="BTitr,Bold" w:cs="B Mitra"/>
                <w:noProof/>
              </w:rPr>
              <w:t xml:space="preserve"> </w:t>
            </w:r>
            <w:r w:rsidRPr="00CC768C">
              <w:rPr>
                <w:rStyle w:val="Hyperlink"/>
                <w:rFonts w:ascii="BTitr,Bold" w:cs="B Mitra"/>
                <w:noProof/>
                <w:rtl/>
              </w:rPr>
              <w:t>و</w:t>
            </w:r>
            <w:r w:rsidRPr="00CC768C">
              <w:rPr>
                <w:rStyle w:val="Hyperlink"/>
                <w:rFonts w:ascii="BTitr,Bold" w:cs="B Mitra"/>
                <w:noProof/>
              </w:rPr>
              <w:t xml:space="preserve"> </w:t>
            </w:r>
            <w:r w:rsidRPr="00CC768C">
              <w:rPr>
                <w:rStyle w:val="Hyperlink"/>
                <w:rFonts w:ascii="BTitr,Bold" w:cs="B Mitra"/>
                <w:noProof/>
                <w:rtl/>
              </w:rPr>
              <w:t>غ</w:t>
            </w:r>
            <w:r w:rsidRPr="00CC768C">
              <w:rPr>
                <w:rStyle w:val="Hyperlink"/>
                <w:rFonts w:ascii="BTitr,Bold" w:cs="B Mitra" w:hint="cs"/>
                <w:noProof/>
                <w:rtl/>
              </w:rPr>
              <w:t>ی</w:t>
            </w:r>
            <w:r w:rsidRPr="00CC768C">
              <w:rPr>
                <w:rStyle w:val="Hyperlink"/>
                <w:rFonts w:ascii="BTitr,Bold" w:cs="B Mitra" w:hint="eastAsia"/>
                <w:noProof/>
                <w:rtl/>
              </w:rPr>
              <w:t>ر</w:t>
            </w:r>
            <w:r w:rsidRPr="00CC768C">
              <w:rPr>
                <w:rStyle w:val="Hyperlink"/>
                <w:rFonts w:ascii="BTitr,Bold" w:cs="B Mitra"/>
                <w:noProof/>
              </w:rPr>
              <w:t xml:space="preserve"> </w:t>
            </w:r>
            <w:r w:rsidRPr="00CC768C">
              <w:rPr>
                <w:rStyle w:val="Hyperlink"/>
                <w:rFonts w:ascii="BTitr,Bold" w:cs="B Mitra"/>
                <w:noProof/>
                <w:rtl/>
              </w:rPr>
              <w:t>منقول</w:t>
            </w:r>
            <w:r w:rsidRPr="00CC768C">
              <w:rPr>
                <w:rStyle w:val="Hyperlink"/>
                <w:rFonts w:ascii="BTitr,Bold" w:cs="B Mitra"/>
                <w:noProof/>
              </w:rPr>
              <w:t xml:space="preserve"> </w:t>
            </w:r>
            <w:r w:rsidRPr="00CC768C">
              <w:rPr>
                <w:rStyle w:val="Hyperlink"/>
                <w:rFonts w:ascii="BTitr,Bold" w:cs="B Mitra"/>
                <w:noProof/>
                <w:rtl/>
              </w:rPr>
              <w:t>و</w:t>
            </w:r>
            <w:r w:rsidRPr="00CC768C">
              <w:rPr>
                <w:rStyle w:val="Hyperlink"/>
                <w:rFonts w:ascii="BTitr,Bold" w:cs="B Mitra"/>
                <w:noProof/>
              </w:rPr>
              <w:t xml:space="preserve"> </w:t>
            </w:r>
            <w:r w:rsidRPr="00CC768C">
              <w:rPr>
                <w:rStyle w:val="Hyperlink"/>
                <w:rFonts w:ascii="BTitr,Bold" w:cs="B Mitra"/>
                <w:noProof/>
                <w:rtl/>
              </w:rPr>
              <w:t>ضا</w:t>
            </w:r>
            <w:r w:rsidRPr="00CC768C">
              <w:rPr>
                <w:rStyle w:val="Hyperlink"/>
                <w:rFonts w:ascii="BTitr,Bold" w:cs="B Mitra" w:hint="cs"/>
                <w:noProof/>
                <w:rtl/>
              </w:rPr>
              <w:t>ی</w:t>
            </w:r>
            <w:r w:rsidRPr="00CC768C">
              <w:rPr>
                <w:rStyle w:val="Hyperlink"/>
                <w:rFonts w:ascii="BTitr,Bold" w:cs="B Mitra" w:hint="eastAsia"/>
                <w:noProof/>
                <w:rtl/>
              </w:rPr>
              <w:t>عات</w:t>
            </w:r>
            <w:r w:rsidRPr="00CC768C">
              <w:rPr>
                <w:rStyle w:val="Hyperlink"/>
                <w:rFonts w:ascii="BTitr,Bold" w:cs="B Mitra" w:hint="cs"/>
                <w:noProof/>
                <w:rtl/>
              </w:rPr>
              <w:t>ی</w:t>
            </w:r>
            <w:r w:rsidRPr="00CC768C">
              <w:rPr>
                <w:rStyle w:val="Hyperlink"/>
                <w:rFonts w:ascii="BTitr,Bold" w:cs="B Mitra"/>
                <w:noProof/>
              </w:rPr>
              <w:t xml:space="preserve"> </w:t>
            </w:r>
            <w:r w:rsidRPr="00CC768C">
              <w:rPr>
                <w:rStyle w:val="Hyperlink"/>
                <w:rFonts w:ascii="BTitr,Bold" w:cs="B Mitra"/>
                <w:noProof/>
                <w:rtl/>
              </w:rPr>
              <w:t>و</w:t>
            </w:r>
            <w:r w:rsidRPr="00CC768C">
              <w:rPr>
                <w:rStyle w:val="Hyperlink"/>
                <w:rFonts w:ascii="BTitr,Bold" w:cs="B Mitra"/>
                <w:noProof/>
              </w:rPr>
              <w:t xml:space="preserve"> </w:t>
            </w:r>
            <w:r w:rsidRPr="00CC768C">
              <w:rPr>
                <w:rStyle w:val="Hyperlink"/>
                <w:rFonts w:ascii="BTitr,Bold" w:cs="B Mitra"/>
                <w:noProof/>
                <w:rtl/>
              </w:rPr>
              <w:t>متروکه</w:t>
            </w:r>
            <w:r w:rsidRPr="00CC768C">
              <w:rPr>
                <w:rStyle w:val="Hyperlink"/>
                <w:rFonts w:ascii="BTitr,Bold" w:cs="B Mitra"/>
                <w:noProof/>
              </w:rPr>
              <w:t xml:space="preserve"> </w:t>
            </w:r>
            <w:r w:rsidRPr="00CC768C">
              <w:rPr>
                <w:rStyle w:val="Hyperlink"/>
                <w:rFonts w:ascii="BTitr,Bold" w:cs="B Mitra"/>
                <w:noProof/>
                <w:rtl/>
              </w:rPr>
              <w:t>و</w:t>
            </w:r>
            <w:r w:rsidRPr="00CC768C">
              <w:rPr>
                <w:rStyle w:val="Hyperlink"/>
                <w:rFonts w:ascii="BTitr,Bold" w:cs="B Mitra"/>
                <w:noProof/>
              </w:rPr>
              <w:t xml:space="preserve"> </w:t>
            </w:r>
            <w:r w:rsidRPr="00CC768C">
              <w:rPr>
                <w:rStyle w:val="Hyperlink"/>
                <w:rFonts w:ascii="BTitr,Bold" w:cs="B Mitra"/>
                <w:noProof/>
                <w:rtl/>
              </w:rPr>
              <w:t>قاچاق (مزا</w:t>
            </w:r>
            <w:r w:rsidRPr="00CC768C">
              <w:rPr>
                <w:rStyle w:val="Hyperlink"/>
                <w:rFonts w:ascii="BTitr,Bold" w:cs="B Mitra" w:hint="cs"/>
                <w:noProof/>
                <w:rtl/>
              </w:rPr>
              <w:t>ی</w:t>
            </w:r>
            <w:r w:rsidRPr="00CC768C">
              <w:rPr>
                <w:rStyle w:val="Hyperlink"/>
                <w:rFonts w:ascii="BTitr,Bold" w:cs="B Mitra" w:hint="eastAsia"/>
                <w:noProof/>
                <w:rtl/>
              </w:rPr>
              <w:t>ده</w:t>
            </w:r>
            <w:r w:rsidRPr="00CC768C">
              <w:rPr>
                <w:rStyle w:val="Hyperlink"/>
                <w:rFonts w:ascii="BTitr,Bold" w:cs="B Mitra"/>
                <w:noProof/>
              </w:rPr>
              <w:t xml:space="preserve"> </w:t>
            </w:r>
            <w:r w:rsidRPr="00CC768C">
              <w:rPr>
                <w:rStyle w:val="Hyperlink"/>
                <w:rFonts w:ascii="BTitr,Bold" w:cs="B Mitra"/>
                <w:noProof/>
                <w:rtl/>
              </w:rPr>
              <w:t>حضوري</w:t>
            </w:r>
            <w:r w:rsidRPr="00CC768C">
              <w:rPr>
                <w:rStyle w:val="Hyperlink"/>
                <w:rFonts w:ascii="BTitr,Bold" w:cs="B Mitra"/>
                <w:noProof/>
              </w:rPr>
              <w:t xml:space="preserve"> </w:t>
            </w:r>
            <w:r w:rsidRPr="00CC768C">
              <w:rPr>
                <w:rStyle w:val="Hyperlink"/>
                <w:rFonts w:ascii="BTitr,Bold" w:cs="B Mitra" w:hint="cs"/>
                <w:noProof/>
                <w:rtl/>
              </w:rPr>
              <w:t>ی</w:t>
            </w:r>
            <w:r w:rsidRPr="00CC768C">
              <w:rPr>
                <w:rStyle w:val="Hyperlink"/>
                <w:rFonts w:ascii="BTitr,Bold" w:cs="B Mitra" w:hint="eastAsia"/>
                <w:noProof/>
                <w:rtl/>
              </w:rPr>
              <w:t>ا</w:t>
            </w:r>
            <w:r w:rsidRPr="00CC768C">
              <w:rPr>
                <w:rStyle w:val="Hyperlink"/>
                <w:rFonts w:ascii="BTitr,Bold" w:cs="B Mitra"/>
                <w:noProof/>
              </w:rPr>
              <w:t xml:space="preserve"> </w:t>
            </w:r>
            <w:r w:rsidRPr="00CC768C">
              <w:rPr>
                <w:rStyle w:val="Hyperlink"/>
                <w:rFonts w:ascii="BTitr,Bold" w:cs="B Mitra"/>
                <w:noProof/>
                <w:rtl/>
              </w:rPr>
              <w:t>کتب</w:t>
            </w:r>
            <w:r w:rsidRPr="00CC768C">
              <w:rPr>
                <w:rStyle w:val="Hyperlink"/>
                <w:rFonts w:ascii="BTitr,Bold" w:cs="B Mitra" w:hint="cs"/>
                <w:noProof/>
                <w:rtl/>
              </w:rPr>
              <w:t>ی</w:t>
            </w:r>
            <w:r w:rsidRPr="00CC768C">
              <w:rPr>
                <w:rStyle w:val="Hyperlink"/>
                <w:rFonts w:ascii="BTitr,Bold" w:cs="B Mitra"/>
                <w:noProof/>
                <w:rtl/>
              </w:rPr>
              <w:t>)</w:t>
            </w:r>
            <w:r>
              <w:rPr>
                <w:noProof/>
                <w:webHidden/>
              </w:rPr>
              <w:tab/>
            </w:r>
            <w:r>
              <w:rPr>
                <w:noProof/>
                <w:webHidden/>
              </w:rPr>
              <w:fldChar w:fldCharType="begin"/>
            </w:r>
            <w:r>
              <w:rPr>
                <w:noProof/>
                <w:webHidden/>
              </w:rPr>
              <w:instrText xml:space="preserve"> PAGEREF _Toc56102055 \h </w:instrText>
            </w:r>
            <w:r>
              <w:rPr>
                <w:noProof/>
                <w:webHidden/>
              </w:rPr>
            </w:r>
            <w:r>
              <w:rPr>
                <w:noProof/>
                <w:webHidden/>
              </w:rPr>
              <w:fldChar w:fldCharType="separate"/>
            </w:r>
            <w:r>
              <w:rPr>
                <w:noProof/>
                <w:webHidden/>
                <w:rtl/>
              </w:rPr>
              <w:t>93</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6"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بر</w:t>
            </w:r>
            <w:r w:rsidRPr="00CC768C">
              <w:rPr>
                <w:rStyle w:val="Hyperlink"/>
                <w:rFonts w:ascii="BTitr,Bold" w:cs="B Mitra"/>
                <w:noProof/>
              </w:rPr>
              <w:t xml:space="preserve"> </w:t>
            </w:r>
            <w:r w:rsidRPr="00CC768C">
              <w:rPr>
                <w:rStyle w:val="Hyperlink"/>
                <w:rFonts w:ascii="BTitr,Bold" w:cs="B Mitra"/>
                <w:noProof/>
                <w:rtl/>
              </w:rPr>
              <w:t>بل</w:t>
            </w:r>
            <w:r w:rsidRPr="00CC768C">
              <w:rPr>
                <w:rStyle w:val="Hyperlink"/>
                <w:rFonts w:ascii="BTitr,Bold" w:cs="B Mitra" w:hint="cs"/>
                <w:noProof/>
                <w:rtl/>
              </w:rPr>
              <w:t>ی</w:t>
            </w:r>
            <w:r w:rsidRPr="00CC768C">
              <w:rPr>
                <w:rStyle w:val="Hyperlink"/>
                <w:rFonts w:ascii="BTitr,Bold" w:cs="B Mitra" w:hint="eastAsia"/>
                <w:noProof/>
                <w:rtl/>
              </w:rPr>
              <w:t>ط</w:t>
            </w:r>
            <w:r w:rsidRPr="00CC768C">
              <w:rPr>
                <w:rStyle w:val="Hyperlink"/>
                <w:rFonts w:ascii="BTitr,Bold" w:cs="B Mitra"/>
                <w:noProof/>
              </w:rPr>
              <w:t xml:space="preserve"> </w:t>
            </w:r>
            <w:r w:rsidRPr="00CC768C">
              <w:rPr>
                <w:rStyle w:val="Hyperlink"/>
                <w:rFonts w:ascii="BTitr,Bold" w:cs="B Mitra"/>
                <w:noProof/>
                <w:rtl/>
              </w:rPr>
              <w:t>کنسرت</w:t>
            </w:r>
            <w:r w:rsidRPr="00CC768C">
              <w:rPr>
                <w:rStyle w:val="Hyperlink"/>
                <w:rFonts w:ascii="BTitr,Bold" w:cs="B Mitra"/>
                <w:noProof/>
              </w:rPr>
              <w:t xml:space="preserve"> </w:t>
            </w:r>
            <w:r w:rsidRPr="00CC768C">
              <w:rPr>
                <w:rStyle w:val="Hyperlink"/>
                <w:rFonts w:ascii="BTitr,Bold" w:cs="B Mitra"/>
                <w:noProof/>
                <w:rtl/>
              </w:rPr>
              <w:t>و</w:t>
            </w:r>
            <w:r w:rsidRPr="00CC768C">
              <w:rPr>
                <w:rStyle w:val="Hyperlink"/>
                <w:rFonts w:ascii="BTitr,Bold" w:cs="B Mitra"/>
                <w:noProof/>
              </w:rPr>
              <w:t xml:space="preserve"> </w:t>
            </w:r>
            <w:r w:rsidRPr="00CC768C">
              <w:rPr>
                <w:rStyle w:val="Hyperlink"/>
                <w:rFonts w:ascii="BTitr,Bold" w:cs="B Mitra"/>
                <w:noProof/>
                <w:rtl/>
              </w:rPr>
              <w:t>س</w:t>
            </w:r>
            <w:r w:rsidRPr="00CC768C">
              <w:rPr>
                <w:rStyle w:val="Hyperlink"/>
                <w:rFonts w:ascii="BTitr,Bold" w:cs="B Mitra" w:hint="cs"/>
                <w:noProof/>
                <w:rtl/>
              </w:rPr>
              <w:t>ی</w:t>
            </w:r>
            <w:r w:rsidRPr="00CC768C">
              <w:rPr>
                <w:rStyle w:val="Hyperlink"/>
                <w:rFonts w:ascii="BTitr,Bold" w:cs="B Mitra" w:hint="eastAsia"/>
                <w:noProof/>
                <w:rtl/>
              </w:rPr>
              <w:t>رك</w:t>
            </w:r>
            <w:r w:rsidRPr="00CC768C">
              <w:rPr>
                <w:rStyle w:val="Hyperlink"/>
                <w:rFonts w:ascii="BTitr,Bold" w:cs="B Mitra"/>
                <w:noProof/>
                <w:rtl/>
              </w:rPr>
              <w:t xml:space="preserve"> و</w:t>
            </w:r>
            <w:r w:rsidRPr="00CC768C">
              <w:rPr>
                <w:rStyle w:val="Hyperlink"/>
                <w:rFonts w:ascii="BTitr,Bold" w:cs="B Mitra"/>
                <w:noProof/>
              </w:rPr>
              <w:t xml:space="preserve"> </w:t>
            </w:r>
            <w:r w:rsidRPr="00CC768C">
              <w:rPr>
                <w:rStyle w:val="Hyperlink"/>
                <w:rFonts w:ascii="BTitr,Bold" w:cs="B Mitra"/>
                <w:noProof/>
                <w:rtl/>
              </w:rPr>
              <w:t>نظا</w:t>
            </w:r>
            <w:r w:rsidRPr="00CC768C">
              <w:rPr>
                <w:rStyle w:val="Hyperlink"/>
                <w:rFonts w:ascii="BTitr,Bold" w:cs="B Mitra" w:hint="cs"/>
                <w:noProof/>
                <w:rtl/>
              </w:rPr>
              <w:t>ی</w:t>
            </w:r>
            <w:r w:rsidRPr="00CC768C">
              <w:rPr>
                <w:rStyle w:val="Hyperlink"/>
                <w:rFonts w:ascii="BTitr,Bold" w:cs="B Mitra" w:hint="eastAsia"/>
                <w:noProof/>
                <w:rtl/>
              </w:rPr>
              <w:t>ر</w:t>
            </w:r>
            <w:r w:rsidRPr="00CC768C">
              <w:rPr>
                <w:rStyle w:val="Hyperlink"/>
                <w:rFonts w:ascii="BTitr,Bold" w:cs="B Mitra"/>
                <w:noProof/>
              </w:rPr>
              <w:t xml:space="preserve"> </w:t>
            </w:r>
            <w:r w:rsidRPr="00CC768C">
              <w:rPr>
                <w:rStyle w:val="Hyperlink"/>
                <w:rFonts w:ascii="BTitr,Bold" w:cs="B Mitra"/>
                <w:noProof/>
                <w:rtl/>
              </w:rPr>
              <w:t>آن</w:t>
            </w:r>
            <w:r>
              <w:rPr>
                <w:noProof/>
                <w:webHidden/>
              </w:rPr>
              <w:tab/>
            </w:r>
            <w:r>
              <w:rPr>
                <w:noProof/>
                <w:webHidden/>
              </w:rPr>
              <w:fldChar w:fldCharType="begin"/>
            </w:r>
            <w:r>
              <w:rPr>
                <w:noProof/>
                <w:webHidden/>
              </w:rPr>
              <w:instrText xml:space="preserve"> PAGEREF _Toc56102056 \h </w:instrText>
            </w:r>
            <w:r>
              <w:rPr>
                <w:noProof/>
                <w:webHidden/>
              </w:rPr>
            </w:r>
            <w:r>
              <w:rPr>
                <w:noProof/>
                <w:webHidden/>
              </w:rPr>
              <w:fldChar w:fldCharType="separate"/>
            </w:r>
            <w:r>
              <w:rPr>
                <w:noProof/>
                <w:webHidden/>
                <w:rtl/>
              </w:rPr>
              <w:t>94</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7"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حق</w:t>
            </w:r>
            <w:r w:rsidRPr="00CC768C">
              <w:rPr>
                <w:rStyle w:val="Hyperlink"/>
                <w:rFonts w:ascii="BTitr,Bold" w:cs="B Mitra"/>
                <w:noProof/>
              </w:rPr>
              <w:t xml:space="preserve"> </w:t>
            </w:r>
            <w:r w:rsidRPr="00CC768C">
              <w:rPr>
                <w:rStyle w:val="Hyperlink"/>
                <w:rFonts w:ascii="BTitr,Bold" w:cs="B Mitra"/>
                <w:noProof/>
                <w:rtl/>
              </w:rPr>
              <w:t>الارض</w:t>
            </w:r>
            <w:r>
              <w:rPr>
                <w:noProof/>
                <w:webHidden/>
              </w:rPr>
              <w:tab/>
            </w:r>
            <w:r>
              <w:rPr>
                <w:noProof/>
                <w:webHidden/>
              </w:rPr>
              <w:fldChar w:fldCharType="begin"/>
            </w:r>
            <w:r>
              <w:rPr>
                <w:noProof/>
                <w:webHidden/>
              </w:rPr>
              <w:instrText xml:space="preserve"> PAGEREF _Toc56102057 \h </w:instrText>
            </w:r>
            <w:r>
              <w:rPr>
                <w:noProof/>
                <w:webHidden/>
              </w:rPr>
            </w:r>
            <w:r>
              <w:rPr>
                <w:noProof/>
                <w:webHidden/>
              </w:rPr>
              <w:fldChar w:fldCharType="separate"/>
            </w:r>
            <w:r>
              <w:rPr>
                <w:noProof/>
                <w:webHidden/>
                <w:rtl/>
              </w:rPr>
              <w:t>95</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8"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تبليغات محيطي (شهري)</w:t>
            </w:r>
            <w:r>
              <w:rPr>
                <w:noProof/>
                <w:webHidden/>
              </w:rPr>
              <w:tab/>
            </w:r>
            <w:r>
              <w:rPr>
                <w:noProof/>
                <w:webHidden/>
              </w:rPr>
              <w:fldChar w:fldCharType="begin"/>
            </w:r>
            <w:r>
              <w:rPr>
                <w:noProof/>
                <w:webHidden/>
              </w:rPr>
              <w:instrText xml:space="preserve"> PAGEREF _Toc56102058 \h </w:instrText>
            </w:r>
            <w:r>
              <w:rPr>
                <w:noProof/>
                <w:webHidden/>
              </w:rPr>
            </w:r>
            <w:r>
              <w:rPr>
                <w:noProof/>
                <w:webHidden/>
              </w:rPr>
              <w:fldChar w:fldCharType="separate"/>
            </w:r>
            <w:r>
              <w:rPr>
                <w:noProof/>
                <w:webHidden/>
                <w:rtl/>
              </w:rPr>
              <w:t>95</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59"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تاس</w:t>
            </w:r>
            <w:r w:rsidRPr="00CC768C">
              <w:rPr>
                <w:rStyle w:val="Hyperlink"/>
                <w:rFonts w:ascii="BTitr,Bold" w:cs="B Mitra" w:hint="cs"/>
                <w:noProof/>
                <w:rtl/>
              </w:rPr>
              <w:t>ی</w:t>
            </w:r>
            <w:r w:rsidRPr="00CC768C">
              <w:rPr>
                <w:rStyle w:val="Hyperlink"/>
                <w:rFonts w:ascii="BTitr,Bold" w:cs="B Mitra" w:hint="eastAsia"/>
                <w:noProof/>
                <w:rtl/>
              </w:rPr>
              <w:t>سات</w:t>
            </w:r>
            <w:r>
              <w:rPr>
                <w:noProof/>
                <w:webHidden/>
              </w:rPr>
              <w:tab/>
            </w:r>
            <w:r>
              <w:rPr>
                <w:noProof/>
                <w:webHidden/>
              </w:rPr>
              <w:fldChar w:fldCharType="begin"/>
            </w:r>
            <w:r>
              <w:rPr>
                <w:noProof/>
                <w:webHidden/>
              </w:rPr>
              <w:instrText xml:space="preserve"> PAGEREF _Toc56102059 \h </w:instrText>
            </w:r>
            <w:r>
              <w:rPr>
                <w:noProof/>
                <w:webHidden/>
              </w:rPr>
            </w:r>
            <w:r>
              <w:rPr>
                <w:noProof/>
                <w:webHidden/>
              </w:rPr>
              <w:fldChar w:fldCharType="separate"/>
            </w:r>
            <w:r>
              <w:rPr>
                <w:noProof/>
                <w:webHidden/>
                <w:rtl/>
              </w:rPr>
              <w:t>96</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60"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سال</w:t>
            </w:r>
            <w:r w:rsidRPr="00CC768C">
              <w:rPr>
                <w:rStyle w:val="Hyperlink"/>
                <w:rFonts w:ascii="BTitr,Bold" w:cs="B Mitra" w:hint="cs"/>
                <w:noProof/>
                <w:rtl/>
              </w:rPr>
              <w:t>ی</w:t>
            </w:r>
            <w:r w:rsidRPr="00CC768C">
              <w:rPr>
                <w:rStyle w:val="Hyperlink"/>
                <w:rFonts w:ascii="BTitr,Bold" w:cs="B Mitra" w:hint="eastAsia"/>
                <w:noProof/>
                <w:rtl/>
              </w:rPr>
              <w:t>انه</w:t>
            </w:r>
            <w:r w:rsidRPr="00CC768C">
              <w:rPr>
                <w:rStyle w:val="Hyperlink"/>
                <w:rFonts w:ascii="BTitr,Bold" w:cs="B Mitra"/>
                <w:noProof/>
                <w:rtl/>
              </w:rPr>
              <w:t xml:space="preserve"> وسا</w:t>
            </w:r>
            <w:r w:rsidRPr="00CC768C">
              <w:rPr>
                <w:rStyle w:val="Hyperlink"/>
                <w:rFonts w:ascii="BTitr,Bold" w:cs="B Mitra" w:hint="cs"/>
                <w:noProof/>
                <w:rtl/>
              </w:rPr>
              <w:t>ی</w:t>
            </w:r>
            <w:r w:rsidRPr="00CC768C">
              <w:rPr>
                <w:rStyle w:val="Hyperlink"/>
                <w:rFonts w:ascii="BTitr,Bold" w:cs="B Mitra" w:hint="eastAsia"/>
                <w:noProof/>
                <w:rtl/>
              </w:rPr>
              <w:t>ل</w:t>
            </w:r>
            <w:r w:rsidRPr="00CC768C">
              <w:rPr>
                <w:rStyle w:val="Hyperlink"/>
                <w:rFonts w:ascii="BTitr,Bold" w:cs="B Mitra"/>
                <w:noProof/>
                <w:rtl/>
              </w:rPr>
              <w:t xml:space="preserve"> نقل</w:t>
            </w:r>
            <w:r w:rsidRPr="00CC768C">
              <w:rPr>
                <w:rStyle w:val="Hyperlink"/>
                <w:rFonts w:ascii="BTitr,Bold" w:cs="B Mitra" w:hint="cs"/>
                <w:noProof/>
                <w:rtl/>
              </w:rPr>
              <w:t>ی</w:t>
            </w:r>
            <w:r w:rsidRPr="00CC768C">
              <w:rPr>
                <w:rStyle w:val="Hyperlink"/>
                <w:rFonts w:ascii="BTitr,Bold" w:cs="B Mitra" w:hint="eastAsia"/>
                <w:noProof/>
                <w:rtl/>
              </w:rPr>
              <w:t>ه</w:t>
            </w:r>
            <w:r w:rsidRPr="00CC768C">
              <w:rPr>
                <w:rStyle w:val="Hyperlink"/>
                <w:rFonts w:ascii="BTitr,Bold" w:cs="B Mitra"/>
                <w:noProof/>
                <w:rtl/>
              </w:rPr>
              <w:t xml:space="preserve"> و ماش</w:t>
            </w:r>
            <w:r w:rsidRPr="00CC768C">
              <w:rPr>
                <w:rStyle w:val="Hyperlink"/>
                <w:rFonts w:ascii="BTitr,Bold" w:cs="B Mitra" w:hint="cs"/>
                <w:noProof/>
                <w:rtl/>
              </w:rPr>
              <w:t>ی</w:t>
            </w:r>
            <w:r w:rsidRPr="00CC768C">
              <w:rPr>
                <w:rStyle w:val="Hyperlink"/>
                <w:rFonts w:ascii="BTitr,Bold" w:cs="B Mitra" w:hint="eastAsia"/>
                <w:noProof/>
                <w:rtl/>
              </w:rPr>
              <w:t>ن</w:t>
            </w:r>
            <w:r w:rsidRPr="00CC768C">
              <w:rPr>
                <w:rStyle w:val="Hyperlink"/>
                <w:rFonts w:ascii="BTitr,Bold" w:cs="B Mitra"/>
                <w:noProof/>
                <w:rtl/>
              </w:rPr>
              <w:t xml:space="preserve"> آلات</w:t>
            </w:r>
            <w:r>
              <w:rPr>
                <w:noProof/>
                <w:webHidden/>
              </w:rPr>
              <w:tab/>
            </w:r>
            <w:r>
              <w:rPr>
                <w:noProof/>
                <w:webHidden/>
              </w:rPr>
              <w:fldChar w:fldCharType="begin"/>
            </w:r>
            <w:r>
              <w:rPr>
                <w:noProof/>
                <w:webHidden/>
              </w:rPr>
              <w:instrText xml:space="preserve"> PAGEREF _Toc56102060 \h </w:instrText>
            </w:r>
            <w:r>
              <w:rPr>
                <w:noProof/>
                <w:webHidden/>
              </w:rPr>
            </w:r>
            <w:r>
              <w:rPr>
                <w:noProof/>
                <w:webHidden/>
              </w:rPr>
              <w:fldChar w:fldCharType="separate"/>
            </w:r>
            <w:r>
              <w:rPr>
                <w:noProof/>
                <w:webHidden/>
                <w:rtl/>
              </w:rPr>
              <w:t>96</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61"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مربوط به صنوف :</w:t>
            </w:r>
            <w:r>
              <w:rPr>
                <w:noProof/>
                <w:webHidden/>
              </w:rPr>
              <w:tab/>
            </w:r>
            <w:r>
              <w:rPr>
                <w:noProof/>
                <w:webHidden/>
              </w:rPr>
              <w:fldChar w:fldCharType="begin"/>
            </w:r>
            <w:r>
              <w:rPr>
                <w:noProof/>
                <w:webHidden/>
              </w:rPr>
              <w:instrText xml:space="preserve"> PAGEREF _Toc56102061 \h </w:instrText>
            </w:r>
            <w:r>
              <w:rPr>
                <w:noProof/>
                <w:webHidden/>
              </w:rPr>
            </w:r>
            <w:r>
              <w:rPr>
                <w:noProof/>
                <w:webHidden/>
              </w:rPr>
              <w:fldChar w:fldCharType="separate"/>
            </w:r>
            <w:r>
              <w:rPr>
                <w:noProof/>
                <w:webHidden/>
                <w:rtl/>
              </w:rPr>
              <w:t>97</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62"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سال</w:t>
            </w:r>
            <w:r w:rsidRPr="00CC768C">
              <w:rPr>
                <w:rStyle w:val="Hyperlink"/>
                <w:rFonts w:ascii="BTitr,Bold" w:cs="B Mitra" w:hint="cs"/>
                <w:noProof/>
                <w:rtl/>
              </w:rPr>
              <w:t>ی</w:t>
            </w:r>
            <w:r w:rsidRPr="00CC768C">
              <w:rPr>
                <w:rStyle w:val="Hyperlink"/>
                <w:rFonts w:ascii="BTitr,Bold" w:cs="B Mitra" w:hint="eastAsia"/>
                <w:noProof/>
                <w:rtl/>
              </w:rPr>
              <w:t>انه</w:t>
            </w:r>
            <w:r w:rsidRPr="00CC768C">
              <w:rPr>
                <w:rStyle w:val="Hyperlink"/>
                <w:rFonts w:ascii="BTitr,Bold" w:cs="B Mitra"/>
                <w:noProof/>
                <w:rtl/>
              </w:rPr>
              <w:t xml:space="preserve"> مشاغل</w:t>
            </w:r>
            <w:r>
              <w:rPr>
                <w:noProof/>
                <w:webHidden/>
              </w:rPr>
              <w:tab/>
            </w:r>
            <w:r>
              <w:rPr>
                <w:noProof/>
                <w:webHidden/>
              </w:rPr>
              <w:fldChar w:fldCharType="begin"/>
            </w:r>
            <w:r>
              <w:rPr>
                <w:noProof/>
                <w:webHidden/>
              </w:rPr>
              <w:instrText xml:space="preserve"> PAGEREF _Toc56102062 \h </w:instrText>
            </w:r>
            <w:r>
              <w:rPr>
                <w:noProof/>
                <w:webHidden/>
              </w:rPr>
            </w:r>
            <w:r>
              <w:rPr>
                <w:noProof/>
                <w:webHidden/>
              </w:rPr>
              <w:fldChar w:fldCharType="separate"/>
            </w:r>
            <w:r>
              <w:rPr>
                <w:noProof/>
                <w:webHidden/>
                <w:rtl/>
              </w:rPr>
              <w:t>97</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63"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کليه مشاغل فعال غير مشمول قانون نظام صنفي</w:t>
            </w:r>
            <w:r>
              <w:rPr>
                <w:noProof/>
                <w:webHidden/>
              </w:rPr>
              <w:tab/>
            </w:r>
            <w:r>
              <w:rPr>
                <w:noProof/>
                <w:webHidden/>
              </w:rPr>
              <w:fldChar w:fldCharType="begin"/>
            </w:r>
            <w:r>
              <w:rPr>
                <w:noProof/>
                <w:webHidden/>
              </w:rPr>
              <w:instrText xml:space="preserve"> PAGEREF _Toc56102063 \h </w:instrText>
            </w:r>
            <w:r>
              <w:rPr>
                <w:noProof/>
                <w:webHidden/>
              </w:rPr>
            </w:r>
            <w:r>
              <w:rPr>
                <w:noProof/>
                <w:webHidden/>
              </w:rPr>
              <w:fldChar w:fldCharType="separate"/>
            </w:r>
            <w:r>
              <w:rPr>
                <w:noProof/>
                <w:webHidden/>
                <w:rtl/>
              </w:rPr>
              <w:t>97</w:t>
            </w:r>
            <w:r>
              <w:rPr>
                <w:noProof/>
                <w:webHidden/>
              </w:rPr>
              <w:fldChar w:fldCharType="end"/>
            </w:r>
          </w:hyperlink>
        </w:p>
        <w:p w:rsidR="002545EC" w:rsidRDefault="002545EC">
          <w:pPr>
            <w:pStyle w:val="TOC2"/>
            <w:tabs>
              <w:tab w:val="left" w:pos="2259"/>
              <w:tab w:val="right" w:leader="dot" w:pos="10456"/>
            </w:tabs>
            <w:rPr>
              <w:rFonts w:asciiTheme="minorHAnsi" w:eastAsiaTheme="minorEastAsia" w:hAnsiTheme="minorHAnsi"/>
              <w:noProof/>
              <w:sz w:val="22"/>
              <w:szCs w:val="22"/>
              <w:lang w:bidi="ar-SA"/>
            </w:rPr>
          </w:pPr>
          <w:hyperlink w:anchor="_Toc56102064" w:history="1">
            <w:r w:rsidRPr="00CC768C">
              <w:rPr>
                <w:rStyle w:val="Hyperlink"/>
                <w:rFonts w:ascii="Wingdings" w:hAnsi="Wingdings" w:cs="B Mitra"/>
                <w:noProof/>
              </w:rPr>
              <w:t></w:t>
            </w:r>
            <w:r>
              <w:rPr>
                <w:rFonts w:asciiTheme="minorHAnsi" w:eastAsiaTheme="minorEastAsia" w:hAnsiTheme="minorHAnsi"/>
                <w:noProof/>
                <w:sz w:val="22"/>
                <w:szCs w:val="22"/>
                <w:lang w:bidi="ar-SA"/>
              </w:rPr>
              <w:tab/>
            </w:r>
            <w:r w:rsidRPr="00CC768C">
              <w:rPr>
                <w:rStyle w:val="Hyperlink"/>
                <w:rFonts w:ascii="BTitr,Bold" w:cs="B Mitra"/>
                <w:noProof/>
                <w:rtl/>
              </w:rPr>
              <w:t>عوارض بر فعاليت بانكها و موسسات مالي و اعتباري از اماكن موجود در سطح شهر</w:t>
            </w:r>
            <w:r>
              <w:rPr>
                <w:noProof/>
                <w:webHidden/>
              </w:rPr>
              <w:tab/>
            </w:r>
            <w:r>
              <w:rPr>
                <w:noProof/>
                <w:webHidden/>
              </w:rPr>
              <w:fldChar w:fldCharType="begin"/>
            </w:r>
            <w:r>
              <w:rPr>
                <w:noProof/>
                <w:webHidden/>
              </w:rPr>
              <w:instrText xml:space="preserve"> PAGEREF _Toc56102064 \h </w:instrText>
            </w:r>
            <w:r>
              <w:rPr>
                <w:noProof/>
                <w:webHidden/>
              </w:rPr>
            </w:r>
            <w:r>
              <w:rPr>
                <w:noProof/>
                <w:webHidden/>
              </w:rPr>
              <w:fldChar w:fldCharType="separate"/>
            </w:r>
            <w:r>
              <w:rPr>
                <w:noProof/>
                <w:webHidden/>
                <w:rtl/>
              </w:rPr>
              <w:t>98</w:t>
            </w:r>
            <w:r>
              <w:rPr>
                <w:noProof/>
                <w:webHidden/>
              </w:rPr>
              <w:fldChar w:fldCharType="end"/>
            </w:r>
          </w:hyperlink>
        </w:p>
        <w:p w:rsidR="002545EC" w:rsidRDefault="002545EC">
          <w:pPr>
            <w:pStyle w:val="TOC2"/>
            <w:tabs>
              <w:tab w:val="right" w:leader="dot" w:pos="10456"/>
            </w:tabs>
            <w:rPr>
              <w:rFonts w:asciiTheme="minorHAnsi" w:eastAsiaTheme="minorEastAsia" w:hAnsiTheme="minorHAnsi"/>
              <w:noProof/>
              <w:sz w:val="22"/>
              <w:szCs w:val="22"/>
              <w:rtl/>
              <w:lang w:bidi="ar-SA"/>
            </w:rPr>
          </w:pPr>
          <w:hyperlink w:anchor="_Toc56102065" w:history="1">
            <w:r w:rsidRPr="00CC768C">
              <w:rPr>
                <w:rStyle w:val="Hyperlink"/>
                <w:noProof/>
                <w:rtl/>
              </w:rPr>
              <w:t>بخش سوم : تخف</w:t>
            </w:r>
            <w:r w:rsidRPr="00CC768C">
              <w:rPr>
                <w:rStyle w:val="Hyperlink"/>
                <w:rFonts w:hint="cs"/>
                <w:noProof/>
                <w:rtl/>
              </w:rPr>
              <w:t>ی</w:t>
            </w:r>
            <w:r w:rsidRPr="00CC768C">
              <w:rPr>
                <w:rStyle w:val="Hyperlink"/>
                <w:rFonts w:hint="eastAsia"/>
                <w:noProof/>
                <w:rtl/>
              </w:rPr>
              <w:t>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Toc56102065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2066" w:history="1">
            <w:r w:rsidRPr="00CC768C">
              <w:rPr>
                <w:rStyle w:val="Hyperlink"/>
                <w:noProof/>
                <w:rtl/>
              </w:rPr>
              <w:t>فصل دهم :  بازد</w:t>
            </w:r>
            <w:r w:rsidRPr="00CC768C">
              <w:rPr>
                <w:rStyle w:val="Hyperlink"/>
                <w:rFonts w:hint="cs"/>
                <w:noProof/>
                <w:rtl/>
              </w:rPr>
              <w:t>ی</w:t>
            </w:r>
            <w:r w:rsidRPr="00CC768C">
              <w:rPr>
                <w:rStyle w:val="Hyperlink"/>
                <w:rFonts w:hint="eastAsia"/>
                <w:noProof/>
                <w:rtl/>
              </w:rPr>
              <w:t>د</w:t>
            </w:r>
            <w:r w:rsidRPr="00CC768C">
              <w:rPr>
                <w:rStyle w:val="Hyperlink"/>
                <w:noProof/>
                <w:rtl/>
              </w:rPr>
              <w:t xml:space="preserve"> ساختمان ،طرح تفص</w:t>
            </w:r>
            <w:r w:rsidRPr="00CC768C">
              <w:rPr>
                <w:rStyle w:val="Hyperlink"/>
                <w:rFonts w:hint="cs"/>
                <w:noProof/>
                <w:rtl/>
              </w:rPr>
              <w:t>ی</w:t>
            </w:r>
            <w:r w:rsidRPr="00CC768C">
              <w:rPr>
                <w:rStyle w:val="Hyperlink"/>
                <w:rFonts w:hint="eastAsia"/>
                <w:noProof/>
                <w:rtl/>
              </w:rPr>
              <w:t>ل</w:t>
            </w:r>
            <w:r w:rsidRPr="00CC768C">
              <w:rPr>
                <w:rStyle w:val="Hyperlink"/>
                <w:rFonts w:hint="cs"/>
                <w:noProof/>
                <w:rtl/>
              </w:rPr>
              <w:t>ی</w:t>
            </w:r>
            <w:r w:rsidRPr="00CC768C">
              <w:rPr>
                <w:rStyle w:val="Hyperlink"/>
                <w:noProof/>
                <w:rtl/>
              </w:rPr>
              <w:t xml:space="preserve"> و بروکف</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Toc56102066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2067" w:history="1">
            <w:r w:rsidRPr="00CC768C">
              <w:rPr>
                <w:rStyle w:val="Hyperlink"/>
                <w:noProof/>
                <w:rtl/>
              </w:rPr>
              <w:t xml:space="preserve">فصل </w:t>
            </w:r>
            <w:r w:rsidRPr="00CC768C">
              <w:rPr>
                <w:rStyle w:val="Hyperlink"/>
                <w:rFonts w:hint="cs"/>
                <w:noProof/>
                <w:rtl/>
              </w:rPr>
              <w:t>ی</w:t>
            </w:r>
            <w:r w:rsidRPr="00CC768C">
              <w:rPr>
                <w:rStyle w:val="Hyperlink"/>
                <w:rFonts w:hint="eastAsia"/>
                <w:noProof/>
                <w:rtl/>
              </w:rPr>
              <w:t>ازدهم</w:t>
            </w:r>
            <w:r w:rsidRPr="00CC768C">
              <w:rPr>
                <w:rStyle w:val="Hyperlink"/>
                <w:noProof/>
                <w:rtl/>
              </w:rPr>
              <w:t xml:space="preserve"> :  محاسبه و تع</w:t>
            </w:r>
            <w:r w:rsidRPr="00CC768C">
              <w:rPr>
                <w:rStyle w:val="Hyperlink"/>
                <w:rFonts w:hint="cs"/>
                <w:noProof/>
                <w:rtl/>
              </w:rPr>
              <w:t>یی</w:t>
            </w:r>
            <w:r w:rsidRPr="00CC768C">
              <w:rPr>
                <w:rStyle w:val="Hyperlink"/>
                <w:rFonts w:hint="eastAsia"/>
                <w:noProof/>
                <w:rtl/>
              </w:rPr>
              <w:t>ن</w:t>
            </w:r>
            <w:r w:rsidRPr="00CC768C">
              <w:rPr>
                <w:rStyle w:val="Hyperlink"/>
                <w:noProof/>
                <w:rtl/>
              </w:rPr>
              <w:t xml:space="preserve"> خلاف پا</w:t>
            </w:r>
            <w:r w:rsidRPr="00CC768C">
              <w:rPr>
                <w:rStyle w:val="Hyperlink"/>
                <w:rFonts w:hint="cs"/>
                <w:noProof/>
                <w:rtl/>
              </w:rPr>
              <w:t>ی</w:t>
            </w:r>
            <w:r w:rsidRPr="00CC768C">
              <w:rPr>
                <w:rStyle w:val="Hyperlink"/>
                <w:rFonts w:hint="eastAsia"/>
                <w:noProof/>
                <w:rtl/>
              </w:rPr>
              <w:t>انکار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Toc56102067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2068" w:history="1">
            <w:r w:rsidRPr="00CC768C">
              <w:rPr>
                <w:rStyle w:val="Hyperlink"/>
                <w:noProof/>
                <w:rtl/>
              </w:rPr>
              <w:t>فصل س</w:t>
            </w:r>
            <w:r w:rsidRPr="00CC768C">
              <w:rPr>
                <w:rStyle w:val="Hyperlink"/>
                <w:rFonts w:hint="cs"/>
                <w:noProof/>
                <w:rtl/>
              </w:rPr>
              <w:t>ی</w:t>
            </w:r>
            <w:r w:rsidRPr="00CC768C">
              <w:rPr>
                <w:rStyle w:val="Hyperlink"/>
                <w:rFonts w:hint="eastAsia"/>
                <w:noProof/>
                <w:rtl/>
              </w:rPr>
              <w:t>زدهم</w:t>
            </w:r>
            <w:r w:rsidRPr="00CC768C">
              <w:rPr>
                <w:rStyle w:val="Hyperlink"/>
                <w:noProof/>
                <w:rtl/>
              </w:rPr>
              <w:t xml:space="preserve"> :  صدور پروانه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Toc56102068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2069" w:history="1">
            <w:r w:rsidRPr="00CC768C">
              <w:rPr>
                <w:rStyle w:val="Hyperlink"/>
                <w:noProof/>
                <w:rtl/>
              </w:rPr>
              <w:t>فصل چهاردهم  :  صدور مجوز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Toc56102069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2070" w:history="1">
            <w:r w:rsidRPr="00CC768C">
              <w:rPr>
                <w:rStyle w:val="Hyperlink"/>
                <w:noProof/>
                <w:rtl/>
              </w:rPr>
              <w:t>فصل پانزدهم :  موضوعات مرتبط با معمار</w:t>
            </w:r>
            <w:r w:rsidRPr="00CC768C">
              <w:rPr>
                <w:rStyle w:val="Hyperlink"/>
                <w:rFonts w:hint="cs"/>
                <w:noProof/>
                <w:rtl/>
              </w:rPr>
              <w:t>ی</w:t>
            </w:r>
            <w:r w:rsidRPr="00CC768C">
              <w:rPr>
                <w:rStyle w:val="Hyperlink"/>
                <w:noProof/>
                <w:rtl/>
              </w:rPr>
              <w:t xml:space="preserve"> و شهرساز</w:t>
            </w:r>
            <w:r w:rsidRPr="00CC768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Toc56102070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2545EC" w:rsidRDefault="002545EC">
          <w:pPr>
            <w:pStyle w:val="TOC3"/>
            <w:tabs>
              <w:tab w:val="right" w:leader="dot" w:pos="10456"/>
            </w:tabs>
            <w:rPr>
              <w:rFonts w:asciiTheme="minorHAnsi" w:eastAsiaTheme="minorEastAsia" w:hAnsiTheme="minorHAnsi"/>
              <w:noProof/>
              <w:sz w:val="22"/>
              <w:szCs w:val="22"/>
              <w:rtl/>
              <w:lang w:bidi="ar-SA"/>
            </w:rPr>
          </w:pPr>
          <w:hyperlink w:anchor="_Toc56102071" w:history="1">
            <w:r w:rsidRPr="00CC768C">
              <w:rPr>
                <w:rStyle w:val="Hyperlink"/>
                <w:noProof/>
                <w:rtl/>
              </w:rPr>
              <w:t>الف: فضا</w:t>
            </w:r>
            <w:r w:rsidRPr="00CC768C">
              <w:rPr>
                <w:rStyle w:val="Hyperlink"/>
                <w:rFonts w:hint="cs"/>
                <w:noProof/>
                <w:rtl/>
              </w:rPr>
              <w:t>ی</w:t>
            </w:r>
            <w:r w:rsidRPr="00CC768C">
              <w:rPr>
                <w:rStyle w:val="Hyperlink"/>
                <w:noProof/>
                <w:rtl/>
              </w:rPr>
              <w:t xml:space="preserve"> سبز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Toc56102071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2545EC" w:rsidRDefault="002545EC">
          <w:pPr>
            <w:pStyle w:val="TOC1"/>
            <w:rPr>
              <w:rFonts w:asciiTheme="minorHAnsi" w:eastAsiaTheme="minorEastAsia" w:hAnsiTheme="minorHAnsi"/>
              <w:noProof/>
              <w:sz w:val="22"/>
              <w:szCs w:val="22"/>
              <w:rtl/>
              <w:lang w:bidi="ar-SA"/>
            </w:rPr>
          </w:pPr>
          <w:hyperlink w:anchor="_Toc56102072" w:history="1">
            <w:r w:rsidRPr="00CC768C">
              <w:rPr>
                <w:rStyle w:val="Hyperlink"/>
                <w:noProof/>
                <w:rtl/>
              </w:rPr>
              <w:t>فصل شان</w:t>
            </w:r>
            <w:r w:rsidRPr="00CC768C">
              <w:rPr>
                <w:rStyle w:val="Hyperlink"/>
                <w:noProof/>
                <w:rtl/>
              </w:rPr>
              <w:t>ز</w:t>
            </w:r>
            <w:r w:rsidRPr="00CC768C">
              <w:rPr>
                <w:rStyle w:val="Hyperlink"/>
                <w:noProof/>
                <w:rtl/>
              </w:rPr>
              <w:t>دهم :  آموزش نرم افزار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Toc56102072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F626DE" w:rsidRDefault="00BF0E25" w:rsidP="00D1757C">
          <w:pPr>
            <w:jc w:val="left"/>
          </w:pPr>
          <w:r>
            <w:rPr>
              <w:b/>
              <w:bCs/>
              <w:noProof/>
            </w:rPr>
            <w:fldChar w:fldCharType="end"/>
          </w:r>
        </w:p>
      </w:sdtContent>
    </w:sdt>
    <w:p w:rsidR="001E5C12" w:rsidRDefault="001E5C12" w:rsidP="00D1757C">
      <w:pPr>
        <w:jc w:val="left"/>
        <w:rPr>
          <w:rtl/>
        </w:rPr>
      </w:pPr>
    </w:p>
    <w:p w:rsidR="00F626DE" w:rsidRDefault="00F626DE" w:rsidP="00D1757C">
      <w:pPr>
        <w:jc w:val="left"/>
        <w:rPr>
          <w:rtl/>
        </w:rPr>
      </w:pPr>
      <w:r>
        <w:rPr>
          <w:rtl/>
        </w:rPr>
        <w:br w:type="page"/>
      </w:r>
    </w:p>
    <w:p w:rsidR="00B21B12" w:rsidRPr="0074222F" w:rsidRDefault="00B21B12" w:rsidP="00D1757C">
      <w:pPr>
        <w:pStyle w:val="Heading2"/>
        <w:rPr>
          <w:b w:val="0"/>
          <w:bCs w:val="0"/>
          <w:rtl/>
        </w:rPr>
      </w:pPr>
      <w:bookmarkStart w:id="2" w:name="_Toc374098003"/>
      <w:bookmarkStart w:id="3" w:name="_Toc56101952"/>
      <w:r w:rsidRPr="0074222F">
        <w:rPr>
          <w:rFonts w:hint="cs"/>
          <w:b w:val="0"/>
          <w:bCs w:val="0"/>
          <w:rtl/>
        </w:rPr>
        <w:lastRenderedPageBreak/>
        <w:t>مقدمه</w:t>
      </w:r>
      <w:bookmarkEnd w:id="2"/>
      <w:bookmarkEnd w:id="3"/>
    </w:p>
    <w:p w:rsidR="00FC7D7A" w:rsidRDefault="00456122" w:rsidP="00D1757C">
      <w:pPr>
        <w:rPr>
          <w:rtl/>
        </w:rPr>
      </w:pPr>
      <w:r>
        <w:rPr>
          <w:rFonts w:hint="cs"/>
          <w:rtl/>
        </w:rPr>
        <w:t>این مجموعه برای آموزش نیروهای شرکت کیاکوشیار رایانه تهیه شده است. امید است نواقص احتمالی را جهت بهبود این مستند انعکاس فرمایید.</w:t>
      </w:r>
    </w:p>
    <w:p w:rsidR="00FC7D7A" w:rsidRDefault="00FC7D7A" w:rsidP="00D1757C">
      <w:pPr>
        <w:rPr>
          <w:rtl/>
        </w:rPr>
      </w:pPr>
      <w:r>
        <w:rPr>
          <w:rFonts w:cs="B Mitra"/>
          <w:rtl/>
        </w:rPr>
        <w:t> </w:t>
      </w:r>
    </w:p>
    <w:p w:rsidR="00E5690E" w:rsidRPr="0074222F" w:rsidRDefault="00E5690E" w:rsidP="00D1757C">
      <w:pPr>
        <w:rPr>
          <w:rtl/>
        </w:rPr>
      </w:pPr>
      <w:r w:rsidRPr="0074222F">
        <w:rPr>
          <w:rtl/>
        </w:rPr>
        <w:br w:type="page"/>
      </w:r>
    </w:p>
    <w:p w:rsidR="00FC7D7A" w:rsidRPr="0074222F" w:rsidRDefault="00B21B12" w:rsidP="00D1757C">
      <w:pPr>
        <w:pStyle w:val="Heading1"/>
        <w:rPr>
          <w:b w:val="0"/>
          <w:bCs w:val="0"/>
          <w:rtl/>
        </w:rPr>
      </w:pPr>
      <w:bookmarkStart w:id="4" w:name="_Toc374098004"/>
      <w:bookmarkStart w:id="5" w:name="_Toc56101953"/>
      <w:r w:rsidRPr="0074222F">
        <w:rPr>
          <w:rFonts w:hint="cs"/>
          <w:b w:val="0"/>
          <w:bCs w:val="0"/>
          <w:rtl/>
        </w:rPr>
        <w:lastRenderedPageBreak/>
        <w:t>فصل اول</w:t>
      </w:r>
      <w:r w:rsidR="003569D2">
        <w:rPr>
          <w:rFonts w:hint="cs"/>
          <w:b w:val="0"/>
          <w:bCs w:val="0"/>
          <w:rtl/>
        </w:rPr>
        <w:t xml:space="preserve">: </w:t>
      </w:r>
      <w:r w:rsidR="00E5690E" w:rsidRPr="0074222F">
        <w:rPr>
          <w:b w:val="0"/>
          <w:bCs w:val="0"/>
          <w:rtl/>
        </w:rPr>
        <w:br/>
      </w:r>
      <w:bookmarkEnd w:id="4"/>
      <w:r w:rsidR="00FA6091">
        <w:rPr>
          <w:rFonts w:hint="cs"/>
          <w:b w:val="0"/>
          <w:bCs w:val="0"/>
          <w:rtl/>
        </w:rPr>
        <w:t>تعاریف و مفاهیم</w:t>
      </w:r>
      <w:bookmarkEnd w:id="5"/>
      <w:r w:rsidR="00FA6091">
        <w:rPr>
          <w:rFonts w:hint="cs"/>
          <w:b w:val="0"/>
          <w:bCs w:val="0"/>
          <w:rtl/>
        </w:rPr>
        <w:t xml:space="preserve"> </w:t>
      </w:r>
      <w:bookmarkStart w:id="6" w:name="_Toc374098005"/>
    </w:p>
    <w:p w:rsidR="00164C7A" w:rsidRPr="003423FD" w:rsidRDefault="00164C7A" w:rsidP="00D1757C">
      <w:pPr>
        <w:rPr>
          <w:rtl/>
        </w:rPr>
      </w:pPr>
      <w:r w:rsidRPr="003423FD">
        <w:rPr>
          <w:rFonts w:hint="cs"/>
          <w:rtl/>
        </w:rPr>
        <w:t xml:space="preserve">1 - پروانه احداث بنا: این مجوز جهت زمین بایر و بر اساس ضوابط مصوب طرح تفصیلی مربوطه صادر می گردد </w:t>
      </w:r>
    </w:p>
    <w:p w:rsidR="00164C7A" w:rsidRPr="003423FD" w:rsidRDefault="00164C7A" w:rsidP="00D1757C">
      <w:pPr>
        <w:rPr>
          <w:rtl/>
        </w:rPr>
      </w:pPr>
      <w:r w:rsidRPr="003423FD">
        <w:rPr>
          <w:rFonts w:hint="cs"/>
          <w:rtl/>
        </w:rPr>
        <w:t>2</w:t>
      </w:r>
      <w:r w:rsidRPr="003423FD">
        <w:rPr>
          <w:rFonts w:ascii="Times New Roman" w:hAnsi="Times New Roman" w:cs="Times New Roman" w:hint="cs"/>
          <w:rtl/>
        </w:rPr>
        <w:t>–</w:t>
      </w:r>
      <w:r w:rsidRPr="003423FD">
        <w:rPr>
          <w:rFonts w:hint="cs"/>
          <w:rtl/>
        </w:rPr>
        <w:t xml:space="preserve"> پروانه تجدید بنا: این مجوز جهت تجدید بنای ساختمان موجود پس از تخریب بنای قدیمی و بر اساس ضوابط طرح تفصیلی مربوطه صادر می گردد. </w:t>
      </w:r>
    </w:p>
    <w:p w:rsidR="00164C7A" w:rsidRPr="003423FD" w:rsidRDefault="00164C7A" w:rsidP="00D1757C">
      <w:pPr>
        <w:rPr>
          <w:rtl/>
        </w:rPr>
      </w:pPr>
      <w:r w:rsidRPr="003423FD">
        <w:rPr>
          <w:rFonts w:hint="cs"/>
          <w:rtl/>
        </w:rPr>
        <w:t xml:space="preserve">3 </w:t>
      </w:r>
      <w:r w:rsidRPr="003423FD">
        <w:rPr>
          <w:rFonts w:ascii="Times New Roman" w:hAnsi="Times New Roman" w:cs="Times New Roman" w:hint="cs"/>
          <w:rtl/>
        </w:rPr>
        <w:t>–</w:t>
      </w:r>
      <w:r w:rsidRPr="003423FD">
        <w:rPr>
          <w:rFonts w:hint="cs"/>
          <w:rtl/>
        </w:rPr>
        <w:t xml:space="preserve"> پروانه توسعه بنا: این موجوز جهت افزایش بنای ساختمان موجود در صورتی که به استناد ضوابط طرح تفصیلی مانده تراکمی داشته باشد. </w:t>
      </w:r>
    </w:p>
    <w:p w:rsidR="00164C7A" w:rsidRPr="003423FD" w:rsidRDefault="00164C7A" w:rsidP="00D1757C">
      <w:pPr>
        <w:rPr>
          <w:rtl/>
        </w:rPr>
      </w:pPr>
      <w:r w:rsidRPr="003423FD">
        <w:rPr>
          <w:rFonts w:hint="cs"/>
          <w:rtl/>
        </w:rPr>
        <w:t xml:space="preserve">4-پروانه بهره برداری: </w:t>
      </w:r>
    </w:p>
    <w:p w:rsidR="00164C7A" w:rsidRPr="003423FD" w:rsidRDefault="00164C7A" w:rsidP="00D1757C">
      <w:pPr>
        <w:rPr>
          <w:rtl/>
        </w:rPr>
      </w:pPr>
      <w:r w:rsidRPr="003423FD">
        <w:rPr>
          <w:rFonts w:hint="cs"/>
          <w:rtl/>
        </w:rPr>
        <w:t xml:space="preserve">صدور پروانه بهره برداری بشرح ذیل است: </w:t>
      </w:r>
    </w:p>
    <w:p w:rsidR="00164C7A" w:rsidRPr="003423FD" w:rsidRDefault="00164C7A" w:rsidP="00D1757C">
      <w:pPr>
        <w:rPr>
          <w:rtl/>
        </w:rPr>
      </w:pPr>
      <w:r w:rsidRPr="003423FD">
        <w:rPr>
          <w:rFonts w:hint="cs"/>
          <w:rtl/>
        </w:rPr>
        <w:t>- پس از اتمام عملیات زیربنائی شامل تسطیح و کف سازی معابر ایجاد شبکه ها و تاسیسات شهری و روشنائی معابر (که می تواند همراه با احداث ساختمانها و واحد های مسکونی طبق مشخصات و ضوابط طرح هم باشد) پروانه بهره برداری از شهرک توسط سازمان مسکن و شهر سازی صادر می شود. مدارک مورد نیاز برای تقاضای صدور پروانه بهره برداری و اجازه تفکیک عبارتند از</w:t>
      </w:r>
    </w:p>
    <w:p w:rsidR="00164C7A" w:rsidRPr="003423FD" w:rsidRDefault="00164C7A" w:rsidP="00D1757C">
      <w:pPr>
        <w:rPr>
          <w:rtl/>
        </w:rPr>
      </w:pPr>
      <w:r w:rsidRPr="003423FD">
        <w:rPr>
          <w:rFonts w:hint="cs"/>
          <w:rtl/>
        </w:rPr>
        <w:t xml:space="preserve">- گزارش عملیات انجام شده </w:t>
      </w:r>
    </w:p>
    <w:p w:rsidR="00164C7A" w:rsidRPr="003423FD" w:rsidRDefault="00164C7A" w:rsidP="00D1757C">
      <w:pPr>
        <w:rPr>
          <w:rtl/>
        </w:rPr>
      </w:pPr>
      <w:r w:rsidRPr="003423FD">
        <w:rPr>
          <w:rFonts w:hint="cs"/>
          <w:rtl/>
        </w:rPr>
        <w:t xml:space="preserve">- گواهی مهندس مشاور، درمورد خاتمه عملیات زیربنائی </w:t>
      </w:r>
    </w:p>
    <w:p w:rsidR="00164C7A" w:rsidRPr="003423FD" w:rsidRDefault="00164C7A" w:rsidP="00D1757C">
      <w:pPr>
        <w:rPr>
          <w:rtl/>
        </w:rPr>
      </w:pPr>
      <w:r w:rsidRPr="003423FD">
        <w:rPr>
          <w:rFonts w:hint="cs"/>
          <w:rtl/>
        </w:rPr>
        <w:t xml:space="preserve">- نقشه های تفکیکی </w:t>
      </w:r>
    </w:p>
    <w:p w:rsidR="00164C7A" w:rsidRPr="003423FD" w:rsidRDefault="00164C7A" w:rsidP="00D1757C">
      <w:pPr>
        <w:rPr>
          <w:rtl/>
        </w:rPr>
      </w:pPr>
      <w:r w:rsidRPr="003423FD">
        <w:rPr>
          <w:rFonts w:hint="cs"/>
          <w:rtl/>
        </w:rPr>
        <w:t xml:space="preserve">5- پروانه دیوار کشی: این مجوز جهت اراضی بایر و با توجه به شرایط و ضوابط تعیین شده صادر می گردد. </w:t>
      </w:r>
    </w:p>
    <w:p w:rsidR="00164C7A" w:rsidRPr="003423FD" w:rsidRDefault="00164C7A" w:rsidP="00D1757C">
      <w:pPr>
        <w:rPr>
          <w:rtl/>
        </w:rPr>
      </w:pPr>
      <w:r w:rsidRPr="003423FD">
        <w:rPr>
          <w:rFonts w:hint="cs"/>
          <w:rtl/>
        </w:rPr>
        <w:t xml:space="preserve">6- اصلاح پروانه: این مجوز در زمانی که مالک با شهرداری توافق نماید و بر اساس آن تراکم مصوب افزایش و یا کاهش پیدا کند صادر می گردد. </w:t>
      </w:r>
    </w:p>
    <w:p w:rsidR="00164C7A" w:rsidRDefault="00164C7A" w:rsidP="00D1757C">
      <w:pPr>
        <w:rPr>
          <w:rtl/>
        </w:rPr>
      </w:pPr>
    </w:p>
    <w:p w:rsidR="00164C7A" w:rsidRPr="003423FD" w:rsidRDefault="00164C7A" w:rsidP="00D1757C">
      <w:pPr>
        <w:rPr>
          <w:rtl/>
        </w:rPr>
      </w:pPr>
      <w:r w:rsidRPr="003423FD">
        <w:rPr>
          <w:rFonts w:hint="cs"/>
          <w:rtl/>
        </w:rPr>
        <w:t xml:space="preserve">تعریف عدم خلاف: عبارت است از شناسنامه ساختمان که در آن اطلاعات مالکیت، نوع سند، مساحت و حدود اربعه، تراکم مصوب و سطح اشغال مجاز، کاربری مجاز، میزان در مسیر، زیر بناهای موجود و کلیه مشخصات فنی ساختمان که بر اساس گزارش کارشناس بازدید و با توجه به وضعیت ساختمان که مرحله سفت کاری و یا فاقد نما بوده و در نهایت مشخصات مهندسین ناظر مربوطه و تعهد نامه های لازم از مالک ثبت شده است. </w:t>
      </w:r>
    </w:p>
    <w:p w:rsidR="00164C7A" w:rsidRPr="003423FD" w:rsidRDefault="00164C7A" w:rsidP="00D1757C">
      <w:r w:rsidRPr="003423FD">
        <w:rPr>
          <w:rFonts w:hint="cs"/>
          <w:rtl/>
        </w:rPr>
        <w:t>نحوه صدور گواهی عدم خلاف و پایان ساختمان</w:t>
      </w:r>
      <w:r w:rsidRPr="003423FD">
        <w:rPr>
          <w:rtl/>
        </w:rPr>
        <w:t xml:space="preserve">: </w:t>
      </w:r>
    </w:p>
    <w:p w:rsidR="00164C7A" w:rsidRPr="003423FD" w:rsidRDefault="00164C7A" w:rsidP="00D1757C">
      <w:pPr>
        <w:rPr>
          <w:rtl/>
        </w:rPr>
      </w:pPr>
      <w:r w:rsidRPr="003423FD">
        <w:rPr>
          <w:rFonts w:hint="cs"/>
          <w:rtl/>
        </w:rPr>
        <w:t xml:space="preserve">بازدید محل توسط مامور بازدید بازرسی فنی </w:t>
      </w:r>
    </w:p>
    <w:p w:rsidR="00164C7A" w:rsidRPr="003423FD" w:rsidRDefault="00164C7A" w:rsidP="00D1757C">
      <w:pPr>
        <w:rPr>
          <w:rtl/>
        </w:rPr>
      </w:pPr>
      <w:r w:rsidRPr="003423FD">
        <w:rPr>
          <w:rFonts w:hint="cs"/>
          <w:rtl/>
        </w:rPr>
        <w:t xml:space="preserve"> اضهار نظر قسمت طرحهای تفضیلی و بر و کف در صورتیکه 6 ماه از آخرین اظهار نظر سپری شده باشد. </w:t>
      </w:r>
    </w:p>
    <w:p w:rsidR="00164C7A" w:rsidRPr="003423FD" w:rsidRDefault="00164C7A" w:rsidP="00D1757C">
      <w:pPr>
        <w:rPr>
          <w:rtl/>
        </w:rPr>
      </w:pPr>
      <w:r w:rsidRPr="003423FD">
        <w:rPr>
          <w:rFonts w:hint="cs"/>
          <w:rtl/>
        </w:rPr>
        <w:t xml:space="preserve"> در صورتیکه ساختمان بر اساس پروانه ساختمانی و مطابق آن بدون خلاف احداث شده باشد گواهی عدم خلاف صادر می گردد. </w:t>
      </w:r>
    </w:p>
    <w:p w:rsidR="00164C7A" w:rsidRPr="003423FD" w:rsidRDefault="00164C7A" w:rsidP="00D1757C">
      <w:pPr>
        <w:rPr>
          <w:rtl/>
        </w:rPr>
      </w:pPr>
      <w:r w:rsidRPr="003423FD">
        <w:rPr>
          <w:rFonts w:hint="cs"/>
          <w:rtl/>
        </w:rPr>
        <w:t xml:space="preserve"> در صورتیکه ساختمان دارای خلاف بوده و رسیدگی به موارد خلاف خارج از اختیارات شهرداری باشد ابتدا فرم تنظیم و پس از امضاء مسؤلین جهت رسیدگی به موارد خلاف به اداره کل امور اجرایی کمسیونهای ماده صد ارسال می گردد تا پس از صدور رای مقتضی و اجرای آن عدم خلاف یا پایان ساختمان صادر گردد. </w:t>
      </w:r>
    </w:p>
    <w:p w:rsidR="00164C7A" w:rsidRPr="003423FD" w:rsidRDefault="00164C7A" w:rsidP="00D1757C">
      <w:pPr>
        <w:rPr>
          <w:rtl/>
        </w:rPr>
      </w:pPr>
      <w:r w:rsidRPr="003423FD">
        <w:rPr>
          <w:rFonts w:hint="cs"/>
          <w:rtl/>
        </w:rPr>
        <w:t xml:space="preserve"> تعریف پایانکار: عبارت است از شناسنامه ساختمان در حد بهره برداری علاوه بر اطلاعات گواهی عدم خلاف، نوع نمای لوکس ساختمان، تاییدیه آتش نشانی و آسانسور و تاییدیه مهندسین مرتبت در مرحله بهره برداری اخذ و درج می شود. </w:t>
      </w:r>
    </w:p>
    <w:p w:rsidR="00164C7A" w:rsidRDefault="00164C7A" w:rsidP="00D1757C">
      <w:pPr>
        <w:rPr>
          <w:rtl/>
        </w:rPr>
      </w:pPr>
      <w:r w:rsidRPr="003423FD">
        <w:rPr>
          <w:rFonts w:hint="cs"/>
          <w:rtl/>
        </w:rPr>
        <w:t xml:space="preserve"> تعریف استعلام: عبارت است از گواهی پاسخ استعلام از ادارات و موسسات مالی که در آن مشخصات مالکیتی ملک، حدود و مساحت عرصه و زیربناهای ملک نیز اشاره می شود و می بایست مالک قبل از صدور پاسخ استعلام نسبت به تسویه حساب کلیه عوارضات ساختمانی اعم از عوارض سالیانه نوسازی، عوارض انتقال سند و حقوقات مربوط به تخلفات احتمالی نسبت به آخرین گواهی اقدام نماید. </w:t>
      </w:r>
    </w:p>
    <w:p w:rsidR="00164C7A" w:rsidRDefault="00164C7A" w:rsidP="00D1757C">
      <w:pPr>
        <w:rPr>
          <w:rFonts w:asciiTheme="majorHAnsi" w:eastAsiaTheme="majorEastAsia" w:hAnsiTheme="majorHAnsi" w:cstheme="majorBidi"/>
          <w:b/>
          <w:bCs/>
          <w:color w:val="8064A2" w:themeColor="accent4"/>
          <w:szCs w:val="18"/>
          <w:rtl/>
        </w:rPr>
      </w:pP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ابقاء</w:t>
      </w:r>
    </w:p>
    <w:p w:rsidR="00C373B6" w:rsidRDefault="00C373B6" w:rsidP="00D1757C">
      <w:pPr>
        <w:rPr>
          <w:rtl/>
        </w:rPr>
      </w:pPr>
      <w:r>
        <w:rPr>
          <w:rFonts w:cs="B Mitra" w:hint="cs"/>
          <w:rtl/>
        </w:rPr>
        <w:t>عبارت</w:t>
      </w:r>
      <w:r>
        <w:rPr>
          <w:rFonts w:cs="B Mitra"/>
          <w:rtl/>
        </w:rPr>
        <w:t xml:space="preserve"> از باق</w:t>
      </w:r>
      <w:r>
        <w:rPr>
          <w:rFonts w:cs="B Mitra" w:hint="cs"/>
          <w:rtl/>
        </w:rPr>
        <w:t>ی</w:t>
      </w:r>
      <w:r>
        <w:rPr>
          <w:rFonts w:cs="B Mitra"/>
          <w:rtl/>
        </w:rPr>
        <w:t xml:space="preserve"> نگهداشتن بناها و بافت شهر</w:t>
      </w:r>
      <w:r>
        <w:rPr>
          <w:rFonts w:cs="B Mitra" w:hint="cs"/>
          <w:rtl/>
        </w:rPr>
        <w:t>ی</w:t>
      </w:r>
      <w:r>
        <w:rPr>
          <w:rFonts w:cs="B Mitra"/>
          <w:rtl/>
        </w:rPr>
        <w:t xml:space="preserve"> و حوزه هائ</w:t>
      </w:r>
      <w:r>
        <w:rPr>
          <w:rFonts w:cs="B Mitra" w:hint="cs"/>
          <w:rtl/>
        </w:rPr>
        <w:t>ی</w:t>
      </w:r>
      <w:r>
        <w:rPr>
          <w:rFonts w:cs="B Mitra"/>
          <w:rtl/>
        </w:rPr>
        <w:t xml:space="preserve"> با عملکرد مطلوب و ک</w:t>
      </w:r>
      <w:r>
        <w:rPr>
          <w:rFonts w:cs="B Mitra" w:hint="cs"/>
          <w:rtl/>
        </w:rPr>
        <w:t>یفیت</w:t>
      </w:r>
      <w:r>
        <w:rPr>
          <w:rFonts w:cs="B Mitra"/>
          <w:rtl/>
        </w:rPr>
        <w:t xml:space="preserve"> معتبر و دارا</w:t>
      </w:r>
      <w:r>
        <w:rPr>
          <w:rFonts w:cs="B Mitra" w:hint="cs"/>
          <w:rtl/>
        </w:rPr>
        <w:t>ی</w:t>
      </w:r>
      <w:r>
        <w:rPr>
          <w:rFonts w:cs="B Mitra"/>
          <w:rtl/>
        </w:rPr>
        <w:t xml:space="preserve"> شرا</w:t>
      </w:r>
      <w:r>
        <w:rPr>
          <w:rFonts w:cs="B Mitra" w:hint="cs"/>
          <w:rtl/>
        </w:rPr>
        <w:t>یط</w:t>
      </w:r>
      <w:r>
        <w:rPr>
          <w:rFonts w:cs="B Mitra"/>
          <w:rtl/>
        </w:rPr>
        <w:t xml:space="preserve"> ف</w:t>
      </w:r>
      <w:r>
        <w:rPr>
          <w:rFonts w:cs="B Mitra" w:hint="cs"/>
          <w:rtl/>
        </w:rPr>
        <w:t>یزیکی</w:t>
      </w:r>
      <w:r>
        <w:rPr>
          <w:rFonts w:cs="B Mitra"/>
          <w:rtl/>
        </w:rPr>
        <w:t xml:space="preserve"> مناسب م</w:t>
      </w:r>
      <w:r>
        <w:rPr>
          <w:rFonts w:cs="B Mitra" w:hint="cs"/>
          <w:rtl/>
        </w:rPr>
        <w:t>یباشد</w:t>
      </w:r>
      <w:r>
        <w:rPr>
          <w:rFonts w:cs="B Mitra"/>
          <w:rtl/>
        </w:rPr>
        <w:t xml:space="preserve"> که در مورد حوزه هائ</w:t>
      </w:r>
      <w:r>
        <w:rPr>
          <w:rFonts w:cs="B Mitra" w:hint="cs"/>
          <w:rtl/>
        </w:rPr>
        <w:t>ی</w:t>
      </w:r>
      <w:r>
        <w:rPr>
          <w:rFonts w:cs="B Mitra"/>
          <w:rtl/>
        </w:rPr>
        <w:t xml:space="preserve"> که دارا</w:t>
      </w:r>
      <w:r>
        <w:rPr>
          <w:rFonts w:cs="B Mitra" w:hint="cs"/>
          <w:rtl/>
        </w:rPr>
        <w:t>ی</w:t>
      </w:r>
      <w:r>
        <w:rPr>
          <w:rFonts w:cs="B Mitra"/>
          <w:rtl/>
        </w:rPr>
        <w:t xml:space="preserve"> بافت قد</w:t>
      </w:r>
      <w:r>
        <w:rPr>
          <w:rFonts w:cs="B Mitra" w:hint="cs"/>
          <w:rtl/>
        </w:rPr>
        <w:t>یمی</w:t>
      </w:r>
      <w:r>
        <w:rPr>
          <w:rFonts w:cs="B Mitra"/>
          <w:rtl/>
        </w:rPr>
        <w:t xml:space="preserve"> </w:t>
      </w:r>
      <w:r>
        <w:rPr>
          <w:rFonts w:cs="B Mitra" w:hint="cs"/>
          <w:rtl/>
        </w:rPr>
        <w:t>یا</w:t>
      </w:r>
      <w:r>
        <w:rPr>
          <w:rFonts w:cs="B Mitra"/>
          <w:rtl/>
        </w:rPr>
        <w:t xml:space="preserve"> آثار معمار</w:t>
      </w:r>
      <w:r>
        <w:rPr>
          <w:rFonts w:cs="B Mitra" w:hint="cs"/>
          <w:rtl/>
        </w:rPr>
        <w:t>ی</w:t>
      </w:r>
      <w:r>
        <w:rPr>
          <w:rFonts w:cs="B Mitra"/>
          <w:rtl/>
        </w:rPr>
        <w:t xml:space="preserve"> فرهنگ</w:t>
      </w:r>
      <w:r>
        <w:rPr>
          <w:rFonts w:cs="B Mitra" w:hint="cs"/>
          <w:rtl/>
        </w:rPr>
        <w:t>ی</w:t>
      </w:r>
      <w:r>
        <w:rPr>
          <w:rFonts w:cs="B Mitra"/>
          <w:rtl/>
        </w:rPr>
        <w:t xml:space="preserve"> تار</w:t>
      </w:r>
      <w:r>
        <w:rPr>
          <w:rFonts w:cs="B Mitra" w:hint="cs"/>
          <w:rtl/>
        </w:rPr>
        <w:t>یخی</w:t>
      </w:r>
      <w:r>
        <w:rPr>
          <w:rFonts w:cs="B Mitra"/>
          <w:rtl/>
        </w:rPr>
        <w:t xml:space="preserve"> باارزش م</w:t>
      </w:r>
      <w:r>
        <w:rPr>
          <w:rFonts w:cs="B Mitra" w:hint="cs"/>
          <w:rtl/>
        </w:rPr>
        <w:t>یباشند</w:t>
      </w:r>
      <w:r>
        <w:rPr>
          <w:rFonts w:cs="B Mitra"/>
          <w:rtl/>
        </w:rPr>
        <w:t xml:space="preserve"> علاوه بر اقدامات مختلف ا</w:t>
      </w:r>
      <w:r>
        <w:rPr>
          <w:rFonts w:cs="B Mitra" w:hint="cs"/>
          <w:rtl/>
        </w:rPr>
        <w:t>ین</w:t>
      </w:r>
      <w:r>
        <w:rPr>
          <w:rFonts w:cs="B Mitra"/>
          <w:rtl/>
        </w:rPr>
        <w:t xml:space="preserve"> روش ش</w:t>
      </w:r>
      <w:r>
        <w:rPr>
          <w:rFonts w:cs="B Mitra" w:hint="cs"/>
          <w:rtl/>
        </w:rPr>
        <w:t>یوه</w:t>
      </w:r>
      <w:r>
        <w:rPr>
          <w:rFonts w:cs="B Mitra"/>
          <w:rtl/>
        </w:rPr>
        <w:t xml:space="preserve"> ها</w:t>
      </w:r>
      <w:r>
        <w:rPr>
          <w:rFonts w:cs="B Mitra" w:hint="cs"/>
          <w:rtl/>
        </w:rPr>
        <w:t>ی</w:t>
      </w:r>
      <w:r>
        <w:rPr>
          <w:rFonts w:cs="B Mitra"/>
          <w:rtl/>
        </w:rPr>
        <w:t xml:space="preserve"> حفاظت از ابن</w:t>
      </w:r>
      <w:r>
        <w:rPr>
          <w:rFonts w:cs="B Mitra" w:hint="cs"/>
          <w:rtl/>
        </w:rPr>
        <w:t>یه</w:t>
      </w:r>
      <w:r>
        <w:rPr>
          <w:rFonts w:cs="B Mitra"/>
          <w:rtl/>
        </w:rPr>
        <w:t xml:space="preserve"> ، جلوگ</w:t>
      </w:r>
      <w:r>
        <w:rPr>
          <w:rFonts w:cs="B Mitra" w:hint="cs"/>
          <w:rtl/>
        </w:rPr>
        <w:t>یری</w:t>
      </w:r>
      <w:r>
        <w:rPr>
          <w:rFonts w:cs="B Mitra"/>
          <w:rtl/>
        </w:rPr>
        <w:t xml:space="preserve"> از انبوه</w:t>
      </w:r>
      <w:r>
        <w:rPr>
          <w:rFonts w:cs="B Mitra" w:hint="cs"/>
          <w:rtl/>
        </w:rPr>
        <w:t>ی</w:t>
      </w:r>
      <w:r>
        <w:rPr>
          <w:rFonts w:cs="B Mitra"/>
          <w:rtl/>
        </w:rPr>
        <w:t xml:space="preserve"> و تراکم سرر</w:t>
      </w:r>
      <w:r>
        <w:rPr>
          <w:rFonts w:cs="B Mitra" w:hint="cs"/>
          <w:rtl/>
        </w:rPr>
        <w:t>یز</w:t>
      </w:r>
      <w:r>
        <w:rPr>
          <w:rFonts w:cs="B Mitra"/>
          <w:rtl/>
        </w:rPr>
        <w:t xml:space="preserve"> و اعمال محدود</w:t>
      </w:r>
      <w:r>
        <w:rPr>
          <w:rFonts w:cs="B Mitra" w:hint="cs"/>
          <w:rtl/>
        </w:rPr>
        <w:t>یتهای</w:t>
      </w:r>
      <w:r>
        <w:rPr>
          <w:rFonts w:cs="B Mitra"/>
          <w:rtl/>
        </w:rPr>
        <w:t xml:space="preserve"> تراکم و مقررات منطقه بند</w:t>
      </w:r>
      <w:r>
        <w:rPr>
          <w:rFonts w:cs="B Mitra" w:hint="cs"/>
          <w:rtl/>
        </w:rPr>
        <w:t>ی</w:t>
      </w:r>
      <w:r>
        <w:rPr>
          <w:rFonts w:cs="B Mitra"/>
          <w:rtl/>
        </w:rPr>
        <w:t xml:space="preserve"> و</w:t>
      </w:r>
      <w:r>
        <w:rPr>
          <w:rFonts w:cs="B Mitra" w:hint="cs"/>
          <w:rtl/>
        </w:rPr>
        <w:t>یژه</w:t>
      </w:r>
      <w:r>
        <w:rPr>
          <w:rFonts w:cs="B Mitra"/>
          <w:rtl/>
        </w:rPr>
        <w:t xml:space="preserve"> از اقدامات مکمل آن تلق</w:t>
      </w:r>
      <w:r>
        <w:rPr>
          <w:rFonts w:cs="B Mitra" w:hint="cs"/>
          <w:rtl/>
        </w:rPr>
        <w:t>ی</w:t>
      </w:r>
      <w:r>
        <w:rPr>
          <w:rFonts w:cs="B Mitra"/>
          <w:rtl/>
        </w:rPr>
        <w:t xml:space="preserve"> م</w:t>
      </w:r>
      <w:r>
        <w:rPr>
          <w:rFonts w:cs="B Mitra" w:hint="cs"/>
          <w:rtl/>
        </w:rPr>
        <w:t>یگردد</w:t>
      </w:r>
      <w:r>
        <w:rPr>
          <w:rFonts w:cs="B Mitra"/>
          <w:rtl/>
        </w:rPr>
        <w:t xml:space="preserve"> .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ابلاغ</w:t>
      </w:r>
      <w:r w:rsidRPr="002A59D2">
        <w:rPr>
          <w:rFonts w:asciiTheme="majorHAnsi" w:eastAsiaTheme="majorEastAsia" w:hAnsiTheme="majorHAnsi" w:cstheme="majorBidi" w:hint="cs"/>
          <w:b/>
          <w:bCs/>
          <w:color w:val="8064A2" w:themeColor="accent4"/>
          <w:szCs w:val="18"/>
          <w:rtl/>
        </w:rPr>
        <w:t>یه</w:t>
      </w:r>
    </w:p>
    <w:p w:rsidR="00C373B6" w:rsidRPr="00252016" w:rsidRDefault="00C373B6" w:rsidP="00D1757C">
      <w:pPr>
        <w:rPr>
          <w:rtl/>
        </w:rPr>
      </w:pPr>
      <w:r w:rsidRPr="00252016">
        <w:rPr>
          <w:rFonts w:cs="B Mitra" w:hint="cs"/>
          <w:rtl/>
        </w:rPr>
        <w:t>رساندن</w:t>
      </w:r>
      <w:r w:rsidRPr="00252016">
        <w:rPr>
          <w:rFonts w:cs="B Mitra"/>
          <w:rtl/>
        </w:rPr>
        <w:t xml:space="preserve"> پ</w:t>
      </w:r>
      <w:r w:rsidRPr="00252016">
        <w:rPr>
          <w:rFonts w:cs="B Mitra" w:hint="cs"/>
          <w:rtl/>
        </w:rPr>
        <w:t>یام</w:t>
      </w:r>
      <w:r w:rsidRPr="00252016">
        <w:rPr>
          <w:rFonts w:cs="B Mitra"/>
          <w:rtl/>
        </w:rPr>
        <w:t xml:space="preserve"> حکم</w:t>
      </w:r>
      <w:r w:rsidRPr="00252016">
        <w:rPr>
          <w:rFonts w:cs="B Mitra" w:hint="cs"/>
          <w:rtl/>
        </w:rPr>
        <w:t>ی</w:t>
      </w:r>
      <w:r w:rsidRPr="00252016">
        <w:rPr>
          <w:rFonts w:cs="B Mitra"/>
          <w:rtl/>
        </w:rPr>
        <w:t xml:space="preserve"> است که بر له </w:t>
      </w:r>
      <w:r w:rsidRPr="00252016">
        <w:rPr>
          <w:rFonts w:cs="B Mitra" w:hint="cs"/>
          <w:rtl/>
        </w:rPr>
        <w:t>یا</w:t>
      </w:r>
      <w:r w:rsidRPr="00252016">
        <w:rPr>
          <w:rFonts w:cs="B Mitra"/>
          <w:rtl/>
        </w:rPr>
        <w:t xml:space="preserve"> عل</w:t>
      </w:r>
      <w:r w:rsidRPr="00252016">
        <w:rPr>
          <w:rFonts w:cs="B Mitra" w:hint="cs"/>
          <w:rtl/>
        </w:rPr>
        <w:t>یه</w:t>
      </w:r>
      <w:r w:rsidRPr="00252016">
        <w:rPr>
          <w:rFonts w:cs="B Mitra"/>
          <w:rtl/>
        </w:rPr>
        <w:t xml:space="preserve"> بدهکار عوارض و </w:t>
      </w:r>
      <w:r w:rsidRPr="00252016">
        <w:rPr>
          <w:rFonts w:cs="B Mitra" w:hint="cs"/>
          <w:rtl/>
        </w:rPr>
        <w:t>یا</w:t>
      </w:r>
      <w:r w:rsidRPr="00252016">
        <w:rPr>
          <w:rFonts w:cs="B Mitra"/>
          <w:rtl/>
        </w:rPr>
        <w:t xml:space="preserve"> مؤدي عوارض صادر شده است.</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اخطار</w:t>
      </w:r>
      <w:r w:rsidRPr="002A59D2">
        <w:rPr>
          <w:rFonts w:asciiTheme="majorHAnsi" w:eastAsiaTheme="majorEastAsia" w:hAnsiTheme="majorHAnsi" w:cstheme="majorBidi" w:hint="cs"/>
          <w:b/>
          <w:bCs/>
          <w:color w:val="8064A2" w:themeColor="accent4"/>
          <w:szCs w:val="18"/>
          <w:rtl/>
        </w:rPr>
        <w:t>یه</w:t>
      </w:r>
    </w:p>
    <w:p w:rsidR="00C373B6" w:rsidRPr="00252016" w:rsidRDefault="00C373B6" w:rsidP="00D1757C">
      <w:pPr>
        <w:rPr>
          <w:rtl/>
        </w:rPr>
      </w:pPr>
      <w:r w:rsidRPr="00252016">
        <w:rPr>
          <w:rFonts w:cs="B Mitra" w:hint="cs"/>
          <w:rtl/>
        </w:rPr>
        <w:t>یاد</w:t>
      </w:r>
      <w:r w:rsidRPr="00252016">
        <w:rPr>
          <w:rFonts w:cs="B Mitra"/>
          <w:rtl/>
        </w:rPr>
        <w:t xml:space="preserve"> برگ</w:t>
      </w:r>
      <w:r w:rsidRPr="00252016">
        <w:rPr>
          <w:rFonts w:cs="B Mitra" w:hint="cs"/>
          <w:rtl/>
        </w:rPr>
        <w:t>ی</w:t>
      </w:r>
      <w:r w:rsidRPr="00252016">
        <w:rPr>
          <w:rFonts w:cs="B Mitra"/>
          <w:rtl/>
        </w:rPr>
        <w:t xml:space="preserve"> است که بعد از صدور و ارسال پ</w:t>
      </w:r>
      <w:r w:rsidRPr="00252016">
        <w:rPr>
          <w:rFonts w:cs="B Mitra" w:hint="cs"/>
          <w:rtl/>
        </w:rPr>
        <w:t>یش</w:t>
      </w:r>
      <w:r w:rsidRPr="00252016">
        <w:rPr>
          <w:rFonts w:cs="B Mitra"/>
          <w:rtl/>
        </w:rPr>
        <w:t xml:space="preserve"> آگه</w:t>
      </w:r>
      <w:r w:rsidRPr="00252016">
        <w:rPr>
          <w:rFonts w:cs="B Mitra" w:hint="cs"/>
          <w:rtl/>
        </w:rPr>
        <w:t>ی</w:t>
      </w:r>
      <w:r w:rsidRPr="00252016">
        <w:rPr>
          <w:rFonts w:cs="B Mitra"/>
          <w:rtl/>
        </w:rPr>
        <w:t xml:space="preserve"> براي آگاه</w:t>
      </w:r>
      <w:r w:rsidRPr="00252016">
        <w:rPr>
          <w:rFonts w:cs="B Mitra" w:hint="cs"/>
          <w:rtl/>
        </w:rPr>
        <w:t>ی</w:t>
      </w:r>
      <w:r w:rsidRPr="00252016">
        <w:rPr>
          <w:rFonts w:cs="B Mitra"/>
          <w:rtl/>
        </w:rPr>
        <w:t xml:space="preserve"> و گوشزد به بدهکارعوار ض و </w:t>
      </w:r>
      <w:r w:rsidRPr="00252016">
        <w:rPr>
          <w:rFonts w:cs="B Mitra" w:hint="cs"/>
          <w:rtl/>
        </w:rPr>
        <w:t>یا</w:t>
      </w:r>
      <w:r w:rsidRPr="00252016">
        <w:rPr>
          <w:rFonts w:cs="B Mitra"/>
          <w:rtl/>
        </w:rPr>
        <w:t xml:space="preserve"> مؤدي عوارض که پرداخت بده</w:t>
      </w:r>
      <w:r w:rsidRPr="00252016">
        <w:rPr>
          <w:rFonts w:cs="B Mitra" w:hint="cs"/>
          <w:rtl/>
        </w:rPr>
        <w:t>ی</w:t>
      </w:r>
      <w:r w:rsidRPr="00252016">
        <w:rPr>
          <w:rFonts w:cs="B Mitra"/>
          <w:rtl/>
        </w:rPr>
        <w:t xml:space="preserve"> ناش</w:t>
      </w:r>
      <w:r w:rsidRPr="00252016">
        <w:rPr>
          <w:rFonts w:cs="B Mitra" w:hint="cs"/>
          <w:rtl/>
        </w:rPr>
        <w:t>ی</w:t>
      </w:r>
      <w:r w:rsidRPr="00252016">
        <w:rPr>
          <w:rFonts w:cs="B Mitra"/>
          <w:rtl/>
        </w:rPr>
        <w:t xml:space="preserve"> از عوارض خود را به تأخ</w:t>
      </w:r>
      <w:r w:rsidRPr="00252016">
        <w:rPr>
          <w:rFonts w:cs="B Mitra" w:hint="cs"/>
          <w:rtl/>
        </w:rPr>
        <w:t>یر</w:t>
      </w:r>
      <w:r w:rsidRPr="00252016">
        <w:rPr>
          <w:rFonts w:cs="B Mitra"/>
          <w:rtl/>
        </w:rPr>
        <w:t xml:space="preserve"> انداخته است فرستاده م</w:t>
      </w:r>
      <w:r w:rsidRPr="00252016">
        <w:rPr>
          <w:rFonts w:cs="B Mitra" w:hint="cs"/>
          <w:rtl/>
        </w:rPr>
        <w:t>ی</w:t>
      </w:r>
      <w:r w:rsidRPr="00252016">
        <w:rPr>
          <w:rFonts w:cs="B Mitra"/>
          <w:rtl/>
        </w:rPr>
        <w:t xml:space="preserve"> شود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اراض</w:t>
      </w:r>
      <w:r w:rsidRPr="002A59D2">
        <w:rPr>
          <w:rFonts w:asciiTheme="majorHAnsi" w:eastAsiaTheme="majorEastAsia" w:hAnsiTheme="majorHAnsi" w:cstheme="majorBidi" w:hint="cs"/>
          <w:b/>
          <w:bCs/>
          <w:color w:val="8064A2" w:themeColor="accent4"/>
          <w:szCs w:val="18"/>
          <w:rtl/>
        </w:rPr>
        <w:t>ی</w:t>
      </w:r>
      <w:r w:rsidRPr="002A59D2">
        <w:rPr>
          <w:rFonts w:asciiTheme="majorHAnsi" w:eastAsiaTheme="majorEastAsia" w:hAnsiTheme="majorHAnsi" w:cstheme="majorBidi"/>
          <w:b/>
          <w:bCs/>
          <w:color w:val="8064A2" w:themeColor="accent4"/>
          <w:szCs w:val="18"/>
          <w:rtl/>
        </w:rPr>
        <w:t xml:space="preserve"> باغدار</w:t>
      </w:r>
      <w:r w:rsidRPr="002A59D2">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در</w:t>
      </w:r>
      <w:r>
        <w:rPr>
          <w:rFonts w:cs="B Mitra"/>
          <w:rtl/>
        </w:rPr>
        <w:t xml:space="preserve"> صورت</w:t>
      </w:r>
      <w:r>
        <w:rPr>
          <w:rFonts w:cs="B Mitra" w:hint="cs"/>
          <w:rtl/>
        </w:rPr>
        <w:t>یکه</w:t>
      </w:r>
      <w:r>
        <w:rPr>
          <w:rFonts w:cs="B Mitra"/>
          <w:rtl/>
        </w:rPr>
        <w:t xml:space="preserve"> کاربر</w:t>
      </w:r>
      <w:r>
        <w:rPr>
          <w:rFonts w:cs="B Mitra" w:hint="cs"/>
          <w:rtl/>
        </w:rPr>
        <w:t>ی</w:t>
      </w:r>
      <w:r>
        <w:rPr>
          <w:rFonts w:cs="B Mitra"/>
          <w:rtl/>
        </w:rPr>
        <w:t xml:space="preserve"> پلاک در سند مالک</w:t>
      </w:r>
      <w:r>
        <w:rPr>
          <w:rFonts w:cs="B Mitra" w:hint="cs"/>
          <w:rtl/>
        </w:rPr>
        <w:t>یت</w:t>
      </w:r>
      <w:r>
        <w:rPr>
          <w:rFonts w:cs="B Mitra"/>
          <w:rtl/>
        </w:rPr>
        <w:t xml:space="preserve"> </w:t>
      </w:r>
      <w:r>
        <w:rPr>
          <w:rFonts w:cs="B Mitra" w:hint="cs"/>
          <w:rtl/>
        </w:rPr>
        <w:t>یابراساس</w:t>
      </w:r>
      <w:r>
        <w:rPr>
          <w:rFonts w:cs="B Mitra"/>
          <w:rtl/>
        </w:rPr>
        <w:t xml:space="preserve"> را</w:t>
      </w:r>
      <w:r>
        <w:rPr>
          <w:rFonts w:cs="B Mitra" w:hint="cs"/>
          <w:rtl/>
        </w:rPr>
        <w:t>ی</w:t>
      </w:r>
      <w:r>
        <w:rPr>
          <w:rFonts w:cs="B Mitra"/>
          <w:rtl/>
        </w:rPr>
        <w:t xml:space="preserve"> کمس</w:t>
      </w:r>
      <w:r>
        <w:rPr>
          <w:rFonts w:cs="B Mitra" w:hint="cs"/>
          <w:rtl/>
        </w:rPr>
        <w:t>یون</w:t>
      </w:r>
      <w:r>
        <w:rPr>
          <w:rFonts w:cs="B Mitra"/>
          <w:rtl/>
        </w:rPr>
        <w:t xml:space="preserve"> ماده12 و </w:t>
      </w:r>
      <w:r>
        <w:rPr>
          <w:rFonts w:cs="B Mitra" w:hint="cs"/>
          <w:rtl/>
        </w:rPr>
        <w:t>یا</w:t>
      </w:r>
      <w:r>
        <w:rPr>
          <w:rFonts w:cs="B Mitra"/>
          <w:rtl/>
        </w:rPr>
        <w:t xml:space="preserve"> در نقشه کاربر</w:t>
      </w:r>
      <w:r>
        <w:rPr>
          <w:rFonts w:cs="B Mitra" w:hint="cs"/>
          <w:rtl/>
        </w:rPr>
        <w:t>ی</w:t>
      </w:r>
      <w:r>
        <w:rPr>
          <w:rFonts w:cs="B Mitra"/>
          <w:rtl/>
        </w:rPr>
        <w:t xml:space="preserve"> پ</w:t>
      </w:r>
      <w:r>
        <w:rPr>
          <w:rFonts w:cs="B Mitra" w:hint="cs"/>
          <w:rtl/>
        </w:rPr>
        <w:t>یشنهادی</w:t>
      </w:r>
      <w:r>
        <w:rPr>
          <w:rFonts w:cs="B Mitra"/>
          <w:rtl/>
        </w:rPr>
        <w:t xml:space="preserve"> طرح تفص</w:t>
      </w:r>
      <w:r>
        <w:rPr>
          <w:rFonts w:cs="B Mitra" w:hint="cs"/>
          <w:rtl/>
        </w:rPr>
        <w:t>یلی</w:t>
      </w:r>
      <w:r>
        <w:rPr>
          <w:rFonts w:cs="B Mitra"/>
          <w:rtl/>
        </w:rPr>
        <w:t xml:space="preserve"> باغ ق</w:t>
      </w:r>
      <w:r>
        <w:rPr>
          <w:rFonts w:cs="B Mitra" w:hint="cs"/>
          <w:rtl/>
        </w:rPr>
        <w:t>ید</w:t>
      </w:r>
      <w:r>
        <w:rPr>
          <w:rFonts w:cs="B Mitra"/>
          <w:rtl/>
        </w:rPr>
        <w:t xml:space="preserve"> شده باشد ( کاربر</w:t>
      </w:r>
      <w:r>
        <w:rPr>
          <w:rFonts w:cs="B Mitra" w:hint="cs"/>
          <w:rtl/>
        </w:rPr>
        <w:t>ی</w:t>
      </w:r>
      <w:r>
        <w:rPr>
          <w:rFonts w:cs="B Mitra"/>
          <w:rtl/>
        </w:rPr>
        <w:t xml:space="preserve"> آن باغ تلق</w:t>
      </w:r>
      <w:r>
        <w:rPr>
          <w:rFonts w:cs="B Mitra" w:hint="cs"/>
          <w:rtl/>
        </w:rPr>
        <w:t>ی</w:t>
      </w:r>
      <w:r>
        <w:rPr>
          <w:rFonts w:cs="B Mitra"/>
          <w:rtl/>
        </w:rPr>
        <w:t xml:space="preserve"> گرد</w:t>
      </w:r>
      <w:r>
        <w:rPr>
          <w:rFonts w:cs="B Mitra" w:hint="cs"/>
          <w:rtl/>
        </w:rPr>
        <w:t>یده</w:t>
      </w:r>
      <w:r>
        <w:rPr>
          <w:rFonts w:cs="B Mitra"/>
          <w:rtl/>
        </w:rPr>
        <w:t>) تفک</w:t>
      </w:r>
      <w:r>
        <w:rPr>
          <w:rFonts w:cs="B Mitra" w:hint="cs"/>
          <w:rtl/>
        </w:rPr>
        <w:t>یک</w:t>
      </w:r>
      <w:r>
        <w:rPr>
          <w:rFonts w:cs="B Mitra"/>
          <w:rtl/>
        </w:rPr>
        <w:t xml:space="preserve"> و ساختمان درآن تابع قوان</w:t>
      </w:r>
      <w:r>
        <w:rPr>
          <w:rFonts w:cs="B Mitra" w:hint="cs"/>
          <w:rtl/>
        </w:rPr>
        <w:t>ین</w:t>
      </w:r>
      <w:r>
        <w:rPr>
          <w:rFonts w:cs="B Mitra"/>
          <w:rtl/>
        </w:rPr>
        <w:t xml:space="preserve"> باغ خواهد بود.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اراضی بایر</w:t>
      </w:r>
    </w:p>
    <w:p w:rsidR="00C373B6" w:rsidRPr="0074222F" w:rsidRDefault="00C373B6" w:rsidP="00D1757C">
      <w:pPr>
        <w:rPr>
          <w:rtl/>
        </w:rPr>
      </w:pPr>
      <w:r w:rsidRPr="0074222F">
        <w:rPr>
          <w:rFonts w:hint="cs"/>
          <w:rtl/>
        </w:rPr>
        <w:lastRenderedPageBreak/>
        <w:t>اراضی بایر شهری زمین هایی است که سابقه عمران و احیاء داشته باشد و به تدریج به</w:t>
      </w:r>
      <w:r>
        <w:rPr>
          <w:rFonts w:hint="cs"/>
          <w:rtl/>
        </w:rPr>
        <w:t xml:space="preserve"> </w:t>
      </w:r>
      <w:r w:rsidRPr="0074222F">
        <w:rPr>
          <w:rFonts w:hint="cs"/>
          <w:rtl/>
        </w:rPr>
        <w:t>حالت موات</w:t>
      </w:r>
      <w:r>
        <w:rPr>
          <w:rFonts w:hint="cs"/>
          <w:rtl/>
        </w:rPr>
        <w:t xml:space="preserve"> </w:t>
      </w:r>
      <w:r w:rsidRPr="0074222F">
        <w:rPr>
          <w:rFonts w:hint="cs"/>
          <w:rtl/>
        </w:rPr>
        <w:t>برگشته</w:t>
      </w:r>
      <w:r>
        <w:rPr>
          <w:rFonts w:hint="cs"/>
          <w:rtl/>
        </w:rPr>
        <w:t xml:space="preserve"> </w:t>
      </w:r>
      <w:r w:rsidRPr="0074222F">
        <w:rPr>
          <w:rFonts w:hint="cs"/>
          <w:rtl/>
        </w:rPr>
        <w:t>اعم از آنکه صاحب مشخصی داشته باشد یا نداشته باشد</w:t>
      </w:r>
      <w:r>
        <w:rPr>
          <w:rFonts w:hint="cs"/>
          <w:rtl/>
        </w:rPr>
        <w:t>. (</w:t>
      </w:r>
      <w:r w:rsidRPr="0074222F">
        <w:rPr>
          <w:rFonts w:hint="cs"/>
          <w:rtl/>
        </w:rPr>
        <w:t>مجموعه د قوانین</w:t>
      </w:r>
      <w:r>
        <w:rPr>
          <w:rFonts w:hint="cs"/>
          <w:rtl/>
        </w:rPr>
        <w:t xml:space="preserve"> </w:t>
      </w:r>
      <w:r w:rsidRPr="0074222F">
        <w:rPr>
          <w:rFonts w:hint="cs"/>
          <w:rtl/>
        </w:rPr>
        <w:t>و مقررات</w:t>
      </w:r>
      <w:r>
        <w:rPr>
          <w:rFonts w:hint="cs"/>
          <w:rtl/>
        </w:rPr>
        <w:t xml:space="preserve"> </w:t>
      </w:r>
      <w:r w:rsidRPr="0074222F">
        <w:rPr>
          <w:rFonts w:hint="cs"/>
          <w:rtl/>
        </w:rPr>
        <w:t>شهرسازی ؛ ماده</w:t>
      </w:r>
      <w:r>
        <w:rPr>
          <w:rFonts w:hint="cs"/>
          <w:rtl/>
        </w:rPr>
        <w:t xml:space="preserve"> </w:t>
      </w:r>
      <w:r w:rsidRPr="0074222F">
        <w:rPr>
          <w:rFonts w:hint="cs"/>
          <w:rtl/>
        </w:rPr>
        <w:t>4- ص159)</w:t>
      </w:r>
      <w:r>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اراضی دایر</w:t>
      </w:r>
    </w:p>
    <w:p w:rsidR="00C373B6" w:rsidRPr="0074222F" w:rsidRDefault="00C373B6" w:rsidP="00D1757C">
      <w:pPr>
        <w:rPr>
          <w:rtl/>
        </w:rPr>
      </w:pPr>
      <w:r w:rsidRPr="0074222F">
        <w:rPr>
          <w:rFonts w:hint="cs"/>
          <w:rtl/>
        </w:rPr>
        <w:t>اراضی دایر زمین هایی است که آن را احیاء و آباد نموده اند و در حال حاضر دایر و مورد بهره برداری مالک است</w:t>
      </w:r>
      <w:r>
        <w:rPr>
          <w:rFonts w:hint="cs"/>
          <w:rtl/>
        </w:rPr>
        <w:t xml:space="preserve">. </w:t>
      </w:r>
      <w:r w:rsidRPr="0074222F">
        <w:rPr>
          <w:rFonts w:hint="cs"/>
          <w:rtl/>
        </w:rPr>
        <w:t>زمین های دایر مشمول این قانون</w:t>
      </w:r>
      <w:r>
        <w:rPr>
          <w:rFonts w:hint="cs"/>
          <w:rtl/>
        </w:rPr>
        <w:t xml:space="preserve"> </w:t>
      </w:r>
      <w:r w:rsidRPr="0074222F">
        <w:rPr>
          <w:rFonts w:hint="cs"/>
          <w:rtl/>
        </w:rPr>
        <w:t>صرفا اراضی کشاورزی یا آیش اعم از محصور یا غیر محصور می باشد</w:t>
      </w:r>
      <w:r>
        <w:rPr>
          <w:rFonts w:hint="cs"/>
          <w:rtl/>
        </w:rPr>
        <w:t>. (</w:t>
      </w:r>
      <w:r w:rsidRPr="0074222F">
        <w:rPr>
          <w:rFonts w:hint="cs"/>
          <w:rtl/>
        </w:rPr>
        <w:t>مجموعه</w:t>
      </w:r>
      <w:r>
        <w:rPr>
          <w:rFonts w:hint="cs"/>
          <w:rtl/>
        </w:rPr>
        <w:t xml:space="preserve"> </w:t>
      </w:r>
      <w:r w:rsidRPr="0074222F">
        <w:rPr>
          <w:rFonts w:hint="cs"/>
          <w:rtl/>
        </w:rPr>
        <w:t>قوانین و مقررات</w:t>
      </w:r>
      <w:r>
        <w:rPr>
          <w:rFonts w:hint="cs"/>
          <w:rtl/>
        </w:rPr>
        <w:t xml:space="preserve"> </w:t>
      </w:r>
      <w:r w:rsidRPr="0074222F">
        <w:rPr>
          <w:rFonts w:hint="cs"/>
          <w:rtl/>
        </w:rPr>
        <w:t>شهرسازی ؛ ماده</w:t>
      </w:r>
      <w:r>
        <w:rPr>
          <w:rFonts w:hint="cs"/>
          <w:rtl/>
        </w:rPr>
        <w:t xml:space="preserve"> </w:t>
      </w:r>
      <w:r w:rsidRPr="0074222F">
        <w:rPr>
          <w:rFonts w:hint="cs"/>
          <w:rtl/>
        </w:rPr>
        <w:t xml:space="preserve">5 </w:t>
      </w:r>
      <w:r w:rsidRPr="0074222F">
        <w:rPr>
          <w:rFonts w:ascii="Times New Roman" w:hAnsi="Times New Roman" w:cs="Times New Roman" w:hint="cs"/>
          <w:rtl/>
        </w:rPr>
        <w:t>–</w:t>
      </w:r>
      <w:r w:rsidRPr="0074222F">
        <w:rPr>
          <w:rFonts w:hint="cs"/>
          <w:rtl/>
        </w:rPr>
        <w:t xml:space="preserve"> ص 161</w:t>
      </w:r>
      <w:r>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اراض</w:t>
      </w:r>
      <w:r w:rsidRPr="002A59D2">
        <w:rPr>
          <w:rFonts w:asciiTheme="majorHAnsi" w:eastAsiaTheme="majorEastAsia" w:hAnsiTheme="majorHAnsi" w:cstheme="majorBidi" w:hint="cs"/>
          <w:b/>
          <w:bCs/>
          <w:color w:val="8064A2" w:themeColor="accent4"/>
          <w:szCs w:val="18"/>
          <w:rtl/>
        </w:rPr>
        <w:t>ی</w:t>
      </w:r>
      <w:r w:rsidRPr="002A59D2">
        <w:rPr>
          <w:rFonts w:asciiTheme="majorHAnsi" w:eastAsiaTheme="majorEastAsia" w:hAnsiTheme="majorHAnsi" w:cstheme="majorBidi"/>
          <w:b/>
          <w:bCs/>
          <w:color w:val="8064A2" w:themeColor="accent4"/>
          <w:szCs w:val="18"/>
          <w:rtl/>
        </w:rPr>
        <w:t xml:space="preserve"> شهري</w:t>
      </w:r>
    </w:p>
    <w:p w:rsidR="00C373B6" w:rsidRPr="00252016" w:rsidRDefault="00C373B6" w:rsidP="00D1757C">
      <w:pPr>
        <w:rPr>
          <w:rtl/>
        </w:rPr>
      </w:pPr>
      <w:r w:rsidRPr="00252016">
        <w:rPr>
          <w:rFonts w:cs="B Mitra" w:hint="cs"/>
          <w:rtl/>
        </w:rPr>
        <w:t>به</w:t>
      </w:r>
      <w:r w:rsidRPr="00252016">
        <w:rPr>
          <w:rFonts w:cs="B Mitra"/>
          <w:rtl/>
        </w:rPr>
        <w:t xml:space="preserve"> زم</w:t>
      </w:r>
      <w:r w:rsidRPr="00252016">
        <w:rPr>
          <w:rFonts w:cs="B Mitra" w:hint="cs"/>
          <w:rtl/>
        </w:rPr>
        <w:t>ینهایی</w:t>
      </w:r>
      <w:r w:rsidRPr="00252016">
        <w:rPr>
          <w:rFonts w:cs="B Mitra"/>
          <w:rtl/>
        </w:rPr>
        <w:t xml:space="preserve"> اطلاق م</w:t>
      </w:r>
      <w:r w:rsidRPr="00252016">
        <w:rPr>
          <w:rFonts w:cs="B Mitra" w:hint="cs"/>
          <w:rtl/>
        </w:rPr>
        <w:t>ی</w:t>
      </w:r>
      <w:r w:rsidRPr="00252016">
        <w:rPr>
          <w:rFonts w:cs="B Mitra"/>
          <w:rtl/>
        </w:rPr>
        <w:t xml:space="preserve"> گردد که در محدوده قانون و حر</w:t>
      </w:r>
      <w:r w:rsidRPr="00252016">
        <w:rPr>
          <w:rFonts w:cs="B Mitra" w:hint="cs"/>
          <w:rtl/>
        </w:rPr>
        <w:t>یم</w:t>
      </w:r>
      <w:r w:rsidRPr="00252016">
        <w:rPr>
          <w:rFonts w:cs="B Mitra"/>
          <w:rtl/>
        </w:rPr>
        <w:t xml:space="preserve"> شهرها و شهركها قرار گرفته باشند.</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اراض</w:t>
      </w:r>
      <w:r w:rsidRPr="002A59D2">
        <w:rPr>
          <w:rFonts w:asciiTheme="majorHAnsi" w:eastAsiaTheme="majorEastAsia" w:hAnsiTheme="majorHAnsi" w:cstheme="majorBidi" w:hint="cs"/>
          <w:b/>
          <w:bCs/>
          <w:color w:val="8064A2" w:themeColor="accent4"/>
          <w:szCs w:val="18"/>
          <w:rtl/>
        </w:rPr>
        <w:t>ی</w:t>
      </w:r>
      <w:r w:rsidRPr="002A59D2">
        <w:rPr>
          <w:rFonts w:asciiTheme="majorHAnsi" w:eastAsiaTheme="majorEastAsia" w:hAnsiTheme="majorHAnsi" w:cstheme="majorBidi"/>
          <w:b/>
          <w:bCs/>
          <w:color w:val="8064A2" w:themeColor="accent4"/>
          <w:szCs w:val="18"/>
          <w:rtl/>
        </w:rPr>
        <w:t xml:space="preserve"> مسکون</w:t>
      </w:r>
      <w:r w:rsidRPr="002A59D2">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شامل</w:t>
      </w:r>
      <w:r>
        <w:rPr>
          <w:rFonts w:cs="B Mitra"/>
          <w:rtl/>
        </w:rPr>
        <w:t xml:space="preserve"> اراض</w:t>
      </w:r>
      <w:r>
        <w:rPr>
          <w:rFonts w:cs="B Mitra" w:hint="cs"/>
          <w:rtl/>
        </w:rPr>
        <w:t>ی</w:t>
      </w:r>
      <w:r>
        <w:rPr>
          <w:rFonts w:cs="B Mitra"/>
          <w:rtl/>
        </w:rPr>
        <w:t xml:space="preserve"> است که برا</w:t>
      </w:r>
      <w:r>
        <w:rPr>
          <w:rFonts w:cs="B Mitra" w:hint="cs"/>
          <w:rtl/>
        </w:rPr>
        <w:t>ی</w:t>
      </w:r>
      <w:r>
        <w:rPr>
          <w:rFonts w:cs="B Mitra"/>
          <w:rtl/>
        </w:rPr>
        <w:t xml:space="preserve"> سکونت افراد و خانواده ها</w:t>
      </w:r>
      <w:r>
        <w:rPr>
          <w:rFonts w:cs="B Mitra" w:hint="cs"/>
          <w:rtl/>
        </w:rPr>
        <w:t>ی</w:t>
      </w:r>
      <w:r>
        <w:rPr>
          <w:rFonts w:cs="B Mitra"/>
          <w:rtl/>
        </w:rPr>
        <w:t xml:space="preserve"> شهر</w:t>
      </w:r>
      <w:r>
        <w:rPr>
          <w:rFonts w:cs="B Mitra" w:hint="cs"/>
          <w:rtl/>
        </w:rPr>
        <w:t>ی</w:t>
      </w:r>
      <w:r>
        <w:rPr>
          <w:rFonts w:cs="B Mitra"/>
          <w:rtl/>
        </w:rPr>
        <w:t xml:space="preserve"> در نظر گرفته شده و قسمت</w:t>
      </w:r>
      <w:r>
        <w:rPr>
          <w:rFonts w:cs="B Mitra" w:hint="cs"/>
          <w:rtl/>
        </w:rPr>
        <w:t>ی</w:t>
      </w:r>
      <w:r>
        <w:rPr>
          <w:rFonts w:cs="B Mitra"/>
          <w:rtl/>
        </w:rPr>
        <w:t xml:space="preserve"> از ا</w:t>
      </w:r>
      <w:r>
        <w:rPr>
          <w:rFonts w:cs="B Mitra" w:hint="cs"/>
          <w:rtl/>
        </w:rPr>
        <w:t>ین</w:t>
      </w:r>
      <w:r>
        <w:rPr>
          <w:rFonts w:cs="B Mitra"/>
          <w:rtl/>
        </w:rPr>
        <w:t xml:space="preserve"> اراض</w:t>
      </w:r>
      <w:r>
        <w:rPr>
          <w:rFonts w:cs="B Mitra" w:hint="cs"/>
          <w:rtl/>
        </w:rPr>
        <w:t>ی</w:t>
      </w:r>
      <w:r>
        <w:rPr>
          <w:rFonts w:cs="B Mitra"/>
          <w:rtl/>
        </w:rPr>
        <w:t xml:space="preserve"> اختصاص به واحدها</w:t>
      </w:r>
      <w:r>
        <w:rPr>
          <w:rFonts w:cs="B Mitra" w:hint="cs"/>
          <w:rtl/>
        </w:rPr>
        <w:t>ی</w:t>
      </w:r>
      <w:r>
        <w:rPr>
          <w:rFonts w:cs="B Mitra"/>
          <w:rtl/>
        </w:rPr>
        <w:t xml:space="preserve"> مسکون</w:t>
      </w:r>
      <w:r>
        <w:rPr>
          <w:rFonts w:cs="B Mitra" w:hint="cs"/>
          <w:rtl/>
        </w:rPr>
        <w:t>ی</w:t>
      </w:r>
      <w:r>
        <w:rPr>
          <w:rFonts w:cs="B Mitra"/>
          <w:rtl/>
        </w:rPr>
        <w:t xml:space="preserve"> داشته و بخش د</w:t>
      </w:r>
      <w:r>
        <w:rPr>
          <w:rFonts w:cs="B Mitra" w:hint="cs"/>
          <w:rtl/>
        </w:rPr>
        <w:t>یگر</w:t>
      </w:r>
      <w:r>
        <w:rPr>
          <w:rFonts w:cs="B Mitra"/>
          <w:rtl/>
        </w:rPr>
        <w:t xml:space="preserve"> بمنظور احداث و استقرار تأس</w:t>
      </w:r>
      <w:r>
        <w:rPr>
          <w:rFonts w:cs="B Mitra" w:hint="cs"/>
          <w:rtl/>
        </w:rPr>
        <w:t>یسات</w:t>
      </w:r>
      <w:r>
        <w:rPr>
          <w:rFonts w:cs="B Mitra"/>
          <w:rtl/>
        </w:rPr>
        <w:t xml:space="preserve"> و تسه</w:t>
      </w:r>
      <w:r>
        <w:rPr>
          <w:rFonts w:cs="B Mitra" w:hint="cs"/>
          <w:rtl/>
        </w:rPr>
        <w:t>یلات</w:t>
      </w:r>
      <w:r>
        <w:rPr>
          <w:rFonts w:cs="B Mitra"/>
          <w:rtl/>
        </w:rPr>
        <w:t xml:space="preserve"> شهر</w:t>
      </w:r>
      <w:r>
        <w:rPr>
          <w:rFonts w:cs="B Mitra" w:hint="cs"/>
          <w:rtl/>
        </w:rPr>
        <w:t>ی</w:t>
      </w:r>
      <w:r>
        <w:rPr>
          <w:rFonts w:cs="B Mitra"/>
          <w:rtl/>
        </w:rPr>
        <w:t xml:space="preserve"> و شبکه ها</w:t>
      </w:r>
      <w:r>
        <w:rPr>
          <w:rFonts w:cs="B Mitra" w:hint="cs"/>
          <w:rtl/>
        </w:rPr>
        <w:t>ی</w:t>
      </w:r>
      <w:r>
        <w:rPr>
          <w:rFonts w:cs="B Mitra"/>
          <w:rtl/>
        </w:rPr>
        <w:t xml:space="preserve"> ارتباط</w:t>
      </w:r>
      <w:r>
        <w:rPr>
          <w:rFonts w:cs="B Mitra" w:hint="cs"/>
          <w:rtl/>
        </w:rPr>
        <w:t>ی</w:t>
      </w:r>
      <w:r>
        <w:rPr>
          <w:rFonts w:cs="B Mitra"/>
          <w:rtl/>
        </w:rPr>
        <w:t xml:space="preserve"> در نظر گرفته شده مانند فضاها</w:t>
      </w:r>
      <w:r>
        <w:rPr>
          <w:rFonts w:cs="B Mitra" w:hint="cs"/>
          <w:rtl/>
        </w:rPr>
        <w:t>ی</w:t>
      </w:r>
      <w:r>
        <w:rPr>
          <w:rFonts w:cs="B Mitra"/>
          <w:rtl/>
        </w:rPr>
        <w:t xml:space="preserve"> آموزش</w:t>
      </w:r>
      <w:r>
        <w:rPr>
          <w:rFonts w:cs="B Mitra" w:hint="cs"/>
          <w:rtl/>
        </w:rPr>
        <w:t>ی</w:t>
      </w:r>
      <w:r>
        <w:rPr>
          <w:rFonts w:cs="B Mitra"/>
          <w:rtl/>
        </w:rPr>
        <w:t xml:space="preserve"> ، فرهنگ</w:t>
      </w:r>
      <w:r>
        <w:rPr>
          <w:rFonts w:cs="B Mitra" w:hint="cs"/>
          <w:rtl/>
        </w:rPr>
        <w:t>ی</w:t>
      </w:r>
      <w:r>
        <w:rPr>
          <w:rFonts w:cs="B Mitra"/>
          <w:rtl/>
        </w:rPr>
        <w:t xml:space="preserve"> ، بهداش</w:t>
      </w:r>
      <w:r>
        <w:rPr>
          <w:rFonts w:cs="B Mitra" w:hint="cs"/>
          <w:rtl/>
        </w:rPr>
        <w:t>تی</w:t>
      </w:r>
      <w:r>
        <w:rPr>
          <w:rFonts w:cs="B Mitra"/>
          <w:rtl/>
        </w:rPr>
        <w:t xml:space="preserve"> ، درمان</w:t>
      </w:r>
      <w:r>
        <w:rPr>
          <w:rFonts w:cs="B Mitra" w:hint="cs"/>
          <w:rtl/>
        </w:rPr>
        <w:t>ی</w:t>
      </w:r>
      <w:r>
        <w:rPr>
          <w:rFonts w:cs="B Mitra"/>
          <w:rtl/>
        </w:rPr>
        <w:t xml:space="preserve"> ، فضا</w:t>
      </w:r>
      <w:r>
        <w:rPr>
          <w:rFonts w:cs="B Mitra" w:hint="cs"/>
          <w:rtl/>
        </w:rPr>
        <w:t>ی</w:t>
      </w:r>
      <w:r>
        <w:rPr>
          <w:rFonts w:cs="B Mitra"/>
          <w:rtl/>
        </w:rPr>
        <w:t xml:space="preserve"> سبز ، پارک</w:t>
      </w:r>
      <w:r>
        <w:rPr>
          <w:rFonts w:cs="B Mitra" w:hint="cs"/>
          <w:rtl/>
        </w:rPr>
        <w:t>ینگ</w:t>
      </w:r>
      <w:r>
        <w:rPr>
          <w:rFonts w:cs="B Mitra"/>
          <w:rtl/>
        </w:rPr>
        <w:t xml:space="preserve"> ، اراض</w:t>
      </w:r>
      <w:r>
        <w:rPr>
          <w:rFonts w:cs="B Mitra" w:hint="cs"/>
          <w:rtl/>
        </w:rPr>
        <w:t>ی</w:t>
      </w:r>
      <w:r>
        <w:rPr>
          <w:rFonts w:cs="B Mitra"/>
          <w:rtl/>
        </w:rPr>
        <w:t xml:space="preserve"> تجارت</w:t>
      </w:r>
      <w:r>
        <w:rPr>
          <w:rFonts w:cs="B Mitra" w:hint="cs"/>
          <w:rtl/>
        </w:rPr>
        <w:t>ی</w:t>
      </w:r>
      <w:r>
        <w:rPr>
          <w:rFonts w:cs="B Mitra"/>
          <w:rtl/>
        </w:rPr>
        <w:t xml:space="preserve"> و غ</w:t>
      </w:r>
      <w:r>
        <w:rPr>
          <w:rFonts w:cs="B Mitra" w:hint="cs"/>
          <w:rtl/>
        </w:rPr>
        <w:t>یره</w:t>
      </w:r>
      <w:r>
        <w:rPr>
          <w:rFonts w:cs="B Mitra"/>
          <w:rtl/>
        </w:rPr>
        <w:t xml:space="preserve"> که ن</w:t>
      </w:r>
      <w:r>
        <w:rPr>
          <w:rFonts w:cs="B Mitra" w:hint="cs"/>
          <w:rtl/>
        </w:rPr>
        <w:t>یازمندیهای</w:t>
      </w:r>
      <w:r>
        <w:rPr>
          <w:rFonts w:cs="B Mitra"/>
          <w:rtl/>
        </w:rPr>
        <w:t xml:space="preserve"> ساکن</w:t>
      </w:r>
      <w:r>
        <w:rPr>
          <w:rFonts w:cs="B Mitra" w:hint="cs"/>
          <w:rtl/>
        </w:rPr>
        <w:t>ین</w:t>
      </w:r>
      <w:r>
        <w:rPr>
          <w:rFonts w:cs="B Mitra"/>
          <w:rtl/>
        </w:rPr>
        <w:t xml:space="preserve"> را در زم</w:t>
      </w:r>
      <w:r>
        <w:rPr>
          <w:rFonts w:cs="B Mitra" w:hint="cs"/>
          <w:rtl/>
        </w:rPr>
        <w:t>ینه</w:t>
      </w:r>
      <w:r>
        <w:rPr>
          <w:rFonts w:cs="B Mitra"/>
          <w:rtl/>
        </w:rPr>
        <w:t xml:space="preserve"> ها</w:t>
      </w:r>
      <w:r>
        <w:rPr>
          <w:rFonts w:cs="B Mitra" w:hint="cs"/>
          <w:rtl/>
        </w:rPr>
        <w:t>ی</w:t>
      </w:r>
      <w:r>
        <w:rPr>
          <w:rFonts w:cs="B Mitra"/>
          <w:rtl/>
        </w:rPr>
        <w:t xml:space="preserve"> مختلف تأم</w:t>
      </w:r>
      <w:r>
        <w:rPr>
          <w:rFonts w:cs="B Mitra" w:hint="cs"/>
          <w:rtl/>
        </w:rPr>
        <w:t>ین</w:t>
      </w:r>
      <w:r>
        <w:rPr>
          <w:rFonts w:cs="B Mitra"/>
          <w:rtl/>
        </w:rPr>
        <w:t xml:space="preserve"> م</w:t>
      </w:r>
      <w:r>
        <w:rPr>
          <w:rFonts w:cs="B Mitra" w:hint="cs"/>
          <w:rtl/>
        </w:rPr>
        <w:t>ینماید</w:t>
      </w:r>
      <w:r>
        <w:rPr>
          <w:rFonts w:cs="B Mitra"/>
          <w:rtl/>
        </w:rPr>
        <w:t>.</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اراضی موات</w:t>
      </w:r>
    </w:p>
    <w:p w:rsidR="00C373B6" w:rsidRPr="0074222F" w:rsidRDefault="00C373B6" w:rsidP="00D1757C">
      <w:pPr>
        <w:rPr>
          <w:rtl/>
        </w:rPr>
      </w:pPr>
      <w:r w:rsidRPr="0074222F">
        <w:rPr>
          <w:rFonts w:hint="cs"/>
          <w:rtl/>
        </w:rPr>
        <w:t>اراضی موات</w:t>
      </w:r>
      <w:r>
        <w:rPr>
          <w:rFonts w:hint="cs"/>
          <w:rtl/>
        </w:rPr>
        <w:t xml:space="preserve"> </w:t>
      </w:r>
      <w:r w:rsidRPr="0074222F">
        <w:rPr>
          <w:rFonts w:hint="cs"/>
          <w:rtl/>
        </w:rPr>
        <w:t>شهری زمین هایی است که</w:t>
      </w:r>
      <w:r>
        <w:rPr>
          <w:rFonts w:hint="cs"/>
          <w:rtl/>
        </w:rPr>
        <w:t xml:space="preserve"> </w:t>
      </w:r>
      <w:r w:rsidRPr="0074222F">
        <w:rPr>
          <w:rFonts w:hint="cs"/>
          <w:rtl/>
        </w:rPr>
        <w:t>سابقه عمران واحیاء نداشته باشد</w:t>
      </w:r>
      <w:r>
        <w:rPr>
          <w:rFonts w:hint="cs"/>
          <w:rtl/>
        </w:rPr>
        <w:t>. (</w:t>
      </w:r>
      <w:r w:rsidRPr="0074222F">
        <w:rPr>
          <w:rFonts w:hint="cs"/>
          <w:rtl/>
        </w:rPr>
        <w:t>زمین های مواتی که علی رغم مقررات قانون لغو مالکیت اراضی موات شهری بدون مجوز قانونی از تاریخ 15/4/1358 به</w:t>
      </w:r>
      <w:r>
        <w:rPr>
          <w:rFonts w:hint="cs"/>
          <w:rtl/>
        </w:rPr>
        <w:t xml:space="preserve"> </w:t>
      </w:r>
      <w:r w:rsidRPr="0074222F">
        <w:rPr>
          <w:rFonts w:hint="cs"/>
          <w:rtl/>
        </w:rPr>
        <w:t>بعد احیاء شده باشد</w:t>
      </w:r>
      <w:r>
        <w:rPr>
          <w:rFonts w:hint="cs"/>
          <w:rtl/>
        </w:rPr>
        <w:t xml:space="preserve"> </w:t>
      </w:r>
      <w:r w:rsidRPr="0074222F">
        <w:rPr>
          <w:rFonts w:hint="cs"/>
          <w:rtl/>
        </w:rPr>
        <w:t>همچنان در اختیار دولت می باشد</w:t>
      </w:r>
      <w:r>
        <w:rPr>
          <w:rFonts w:hint="cs"/>
          <w:rtl/>
        </w:rPr>
        <w:t>). (</w:t>
      </w:r>
      <w:r w:rsidRPr="0074222F">
        <w:rPr>
          <w:rFonts w:hint="cs"/>
          <w:rtl/>
        </w:rPr>
        <w:t>مجموعه</w:t>
      </w:r>
      <w:r>
        <w:rPr>
          <w:rFonts w:hint="cs"/>
          <w:rtl/>
        </w:rPr>
        <w:t xml:space="preserve"> </w:t>
      </w:r>
      <w:r w:rsidRPr="0074222F">
        <w:rPr>
          <w:rFonts w:hint="cs"/>
          <w:rtl/>
        </w:rPr>
        <w:t>قوانین و مقررات</w:t>
      </w:r>
      <w:r>
        <w:rPr>
          <w:rFonts w:hint="cs"/>
          <w:rtl/>
        </w:rPr>
        <w:t xml:space="preserve"> </w:t>
      </w:r>
      <w:r w:rsidRPr="0074222F">
        <w:rPr>
          <w:rFonts w:hint="cs"/>
          <w:rtl/>
        </w:rPr>
        <w:t>شهر سازی ؛ ماده 3- ص 151</w:t>
      </w:r>
      <w:r>
        <w:rPr>
          <w:rFonts w:hint="cs"/>
          <w:rtl/>
        </w:rPr>
        <w:t>)</w:t>
      </w:r>
    </w:p>
    <w:p w:rsidR="00C373B6" w:rsidRPr="0074222F" w:rsidRDefault="00C373B6" w:rsidP="00D1757C">
      <w:pPr>
        <w:rPr>
          <w:rtl/>
        </w:rPr>
      </w:pPr>
      <w:r w:rsidRPr="0074222F">
        <w:rPr>
          <w:rFonts w:hint="cs"/>
          <w:rtl/>
        </w:rPr>
        <w:t>در تعاریف فقهی و قانونی که</w:t>
      </w:r>
      <w:r>
        <w:rPr>
          <w:rFonts w:hint="cs"/>
          <w:rtl/>
        </w:rPr>
        <w:t xml:space="preserve"> </w:t>
      </w:r>
      <w:r w:rsidRPr="0074222F">
        <w:rPr>
          <w:rFonts w:hint="cs"/>
          <w:rtl/>
        </w:rPr>
        <w:t>از زمین موات آمده است فرقی بین اراضی موات شهری و خارج از شهرها نمی باشد و منظور زمینی است که هیچگونه سابقه عمران و احیاء را نداشته باشد</w:t>
      </w:r>
      <w:r>
        <w:rPr>
          <w:rFonts w:hint="cs"/>
          <w:rtl/>
        </w:rPr>
        <w:t>. (</w:t>
      </w:r>
      <w:r w:rsidRPr="0074222F">
        <w:rPr>
          <w:rFonts w:hint="cs"/>
          <w:rtl/>
        </w:rPr>
        <w:t>راهنمای فنی و حقوقی نحوه</w:t>
      </w:r>
      <w:r>
        <w:rPr>
          <w:rFonts w:hint="cs"/>
          <w:rtl/>
        </w:rPr>
        <w:t xml:space="preserve"> </w:t>
      </w:r>
      <w:r w:rsidRPr="0074222F">
        <w:rPr>
          <w:rFonts w:hint="cs"/>
          <w:rtl/>
        </w:rPr>
        <w:t>ارزیابی املاک</w:t>
      </w:r>
      <w:r>
        <w:rPr>
          <w:rFonts w:hint="cs"/>
          <w:rtl/>
        </w:rPr>
        <w:t xml:space="preserve">، </w:t>
      </w:r>
      <w:r w:rsidRPr="0074222F">
        <w:rPr>
          <w:rFonts w:hint="cs"/>
          <w:rtl/>
        </w:rPr>
        <w:t>ص 327</w:t>
      </w:r>
      <w:r>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ارائه دهندگان خدمات</w:t>
      </w:r>
    </w:p>
    <w:p w:rsidR="00C373B6" w:rsidRPr="00252016" w:rsidRDefault="00C373B6" w:rsidP="00D1757C">
      <w:pPr>
        <w:rPr>
          <w:rtl/>
        </w:rPr>
      </w:pPr>
      <w:r w:rsidRPr="00252016">
        <w:rPr>
          <w:rFonts w:cs="B Mitra" w:hint="cs"/>
          <w:rtl/>
        </w:rPr>
        <w:t>اشخاص</w:t>
      </w:r>
      <w:r w:rsidRPr="00252016">
        <w:rPr>
          <w:rFonts w:cs="B Mitra"/>
          <w:rtl/>
        </w:rPr>
        <w:t xml:space="preserve"> حق</w:t>
      </w:r>
      <w:r w:rsidRPr="00252016">
        <w:rPr>
          <w:rFonts w:cs="B Mitra" w:hint="cs"/>
          <w:rtl/>
        </w:rPr>
        <w:t>یقی</w:t>
      </w:r>
      <w:r w:rsidRPr="00252016">
        <w:rPr>
          <w:rFonts w:cs="B Mitra"/>
          <w:rtl/>
        </w:rPr>
        <w:t xml:space="preserve"> و حقوق</w:t>
      </w:r>
      <w:r w:rsidRPr="00252016">
        <w:rPr>
          <w:rFonts w:cs="B Mitra" w:hint="cs"/>
          <w:rtl/>
        </w:rPr>
        <w:t>ی</w:t>
      </w:r>
      <w:r w:rsidRPr="00252016">
        <w:rPr>
          <w:rFonts w:cs="B Mitra"/>
          <w:rtl/>
        </w:rPr>
        <w:t xml:space="preserve"> ارائه دهنده خدمات م</w:t>
      </w:r>
      <w:r w:rsidRPr="00252016">
        <w:rPr>
          <w:rFonts w:cs="B Mitra" w:hint="cs"/>
          <w:rtl/>
        </w:rPr>
        <w:t>ی</w:t>
      </w:r>
      <w:r w:rsidRPr="00252016">
        <w:rPr>
          <w:rFonts w:cs="B Mitra"/>
          <w:rtl/>
        </w:rPr>
        <w:t xml:space="preserve"> باشند.</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ارتفاع بنا</w:t>
      </w:r>
    </w:p>
    <w:p w:rsidR="00C373B6" w:rsidRPr="00252016" w:rsidRDefault="00C373B6" w:rsidP="00D1757C">
      <w:pPr>
        <w:rPr>
          <w:rtl/>
        </w:rPr>
      </w:pPr>
      <w:r w:rsidRPr="00252016">
        <w:rPr>
          <w:rFonts w:cs="B Mitra" w:hint="cs"/>
          <w:rtl/>
        </w:rPr>
        <w:t>عبارت</w:t>
      </w:r>
      <w:r w:rsidRPr="00252016">
        <w:rPr>
          <w:rFonts w:cs="B Mitra"/>
          <w:rtl/>
        </w:rPr>
        <w:t xml:space="preserve"> است از فاصله قائم بالاتر</w:t>
      </w:r>
      <w:r w:rsidRPr="00252016">
        <w:rPr>
          <w:rFonts w:cs="B Mitra" w:hint="cs"/>
          <w:rtl/>
        </w:rPr>
        <w:t>ین</w:t>
      </w:r>
      <w:r w:rsidRPr="00252016">
        <w:rPr>
          <w:rFonts w:cs="B Mitra"/>
          <w:rtl/>
        </w:rPr>
        <w:t xml:space="preserve"> حد </w:t>
      </w:r>
      <w:r w:rsidRPr="00252016">
        <w:rPr>
          <w:rFonts w:cs="B Mitra" w:hint="cs"/>
          <w:rtl/>
        </w:rPr>
        <w:t>یک</w:t>
      </w:r>
      <w:r w:rsidRPr="00252016">
        <w:rPr>
          <w:rFonts w:cs="B Mitra"/>
          <w:rtl/>
        </w:rPr>
        <w:t xml:space="preserve"> ساختمان تا کف تع</w:t>
      </w:r>
      <w:r w:rsidRPr="00252016">
        <w:rPr>
          <w:rFonts w:cs="B Mitra" w:hint="cs"/>
          <w:rtl/>
        </w:rPr>
        <w:t>یین</w:t>
      </w:r>
      <w:r w:rsidRPr="00252016">
        <w:rPr>
          <w:rFonts w:cs="B Mitra"/>
          <w:rtl/>
        </w:rPr>
        <w:t xml:space="preserve"> شده ، بر اساس معبر دسترس</w:t>
      </w:r>
      <w:r w:rsidRPr="00252016">
        <w:rPr>
          <w:rFonts w:cs="B Mitra" w:hint="cs"/>
          <w:rtl/>
        </w:rPr>
        <w:t>ی</w:t>
      </w:r>
      <w:r w:rsidRPr="00252016">
        <w:rPr>
          <w:rFonts w:cs="B Mitra"/>
          <w:rtl/>
        </w:rPr>
        <w:t xml:space="preserve"> مجاور قطعه زم</w:t>
      </w:r>
      <w:r w:rsidRPr="00252016">
        <w:rPr>
          <w:rFonts w:cs="B Mitra" w:hint="cs"/>
          <w:rtl/>
        </w:rPr>
        <w:t>ین</w:t>
      </w:r>
      <w:r w:rsidRPr="00252016">
        <w:rPr>
          <w:rFonts w:cs="B Mitra"/>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ارتفاع مف</w:t>
      </w:r>
      <w:r w:rsidRPr="002A59D2">
        <w:rPr>
          <w:rFonts w:asciiTheme="majorHAnsi" w:eastAsiaTheme="majorEastAsia" w:hAnsiTheme="majorHAnsi" w:cstheme="majorBidi" w:hint="cs"/>
          <w:b/>
          <w:bCs/>
          <w:color w:val="8064A2" w:themeColor="accent4"/>
          <w:szCs w:val="18"/>
          <w:rtl/>
        </w:rPr>
        <w:t>ید</w:t>
      </w:r>
    </w:p>
    <w:p w:rsidR="00C373B6" w:rsidRPr="00252016" w:rsidRDefault="00C373B6" w:rsidP="00D1757C">
      <w:pPr>
        <w:rPr>
          <w:rtl/>
        </w:rPr>
      </w:pPr>
      <w:r w:rsidRPr="00252016">
        <w:rPr>
          <w:rFonts w:cs="B Mitra" w:hint="cs"/>
          <w:rtl/>
        </w:rPr>
        <w:t>عبارت</w:t>
      </w:r>
      <w:r w:rsidR="00537C79">
        <w:rPr>
          <w:rFonts w:cs="B Mitra"/>
          <w:rtl/>
        </w:rPr>
        <w:t xml:space="preserve"> است از فاصله کف تمام شده</w:t>
      </w:r>
      <w:r w:rsidRPr="00252016">
        <w:rPr>
          <w:rFonts w:cs="B Mitra"/>
          <w:rtl/>
        </w:rPr>
        <w:t xml:space="preserve"> تا پا</w:t>
      </w:r>
      <w:r w:rsidRPr="00252016">
        <w:rPr>
          <w:rFonts w:cs="B Mitra" w:hint="cs"/>
          <w:rtl/>
        </w:rPr>
        <w:t>یین</w:t>
      </w:r>
      <w:r w:rsidRPr="00252016">
        <w:rPr>
          <w:rFonts w:cs="B Mitra"/>
          <w:rtl/>
        </w:rPr>
        <w:t xml:space="preserve"> تر</w:t>
      </w:r>
      <w:r w:rsidRPr="00252016">
        <w:rPr>
          <w:rFonts w:cs="B Mitra" w:hint="cs"/>
          <w:rtl/>
        </w:rPr>
        <w:t>ین</w:t>
      </w:r>
      <w:r w:rsidRPr="00252016">
        <w:rPr>
          <w:rFonts w:cs="B Mitra"/>
          <w:rtl/>
        </w:rPr>
        <w:t xml:space="preserve"> حد ساخت و ساز سقف همان طبقه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استعلام</w:t>
      </w:r>
    </w:p>
    <w:p w:rsidR="00C373B6" w:rsidRDefault="00C373B6" w:rsidP="00D1757C">
      <w:pPr>
        <w:rPr>
          <w:rtl/>
        </w:rPr>
      </w:pPr>
      <w:r w:rsidRPr="0074222F">
        <w:rPr>
          <w:rFonts w:hint="cs"/>
          <w:rtl/>
        </w:rPr>
        <w:t>عبارت است از گواهی پاسخ استعلام از ادارات و موسسات مالی که در آن مشخصات</w:t>
      </w:r>
      <w:r>
        <w:rPr>
          <w:rFonts w:hint="cs"/>
          <w:rtl/>
        </w:rPr>
        <w:t xml:space="preserve"> </w:t>
      </w:r>
      <w:r w:rsidRPr="0074222F">
        <w:rPr>
          <w:rFonts w:hint="cs"/>
          <w:rtl/>
        </w:rPr>
        <w:t>مالکیتی ملک</w:t>
      </w:r>
      <w:r>
        <w:rPr>
          <w:rFonts w:hint="cs"/>
          <w:rtl/>
        </w:rPr>
        <w:t xml:space="preserve">، </w:t>
      </w:r>
      <w:r w:rsidRPr="0074222F">
        <w:rPr>
          <w:rFonts w:hint="cs"/>
          <w:rtl/>
        </w:rPr>
        <w:t>حدود و مساحت عرصه و زیربناهای ملک</w:t>
      </w:r>
      <w:r>
        <w:rPr>
          <w:rFonts w:hint="cs"/>
          <w:rtl/>
        </w:rPr>
        <w:t xml:space="preserve"> </w:t>
      </w:r>
      <w:r w:rsidRPr="0074222F">
        <w:rPr>
          <w:rFonts w:hint="cs"/>
          <w:rtl/>
        </w:rPr>
        <w:t>نیز اشاره می شود و می بایست مالک قبل از صدور پاسخ استعلام نسبت به</w:t>
      </w:r>
      <w:r>
        <w:rPr>
          <w:rFonts w:hint="cs"/>
          <w:rtl/>
        </w:rPr>
        <w:t xml:space="preserve"> </w:t>
      </w:r>
      <w:r w:rsidRPr="0074222F">
        <w:rPr>
          <w:rFonts w:hint="cs"/>
          <w:rtl/>
        </w:rPr>
        <w:t>تسویه حساب کلیه</w:t>
      </w:r>
      <w:r>
        <w:rPr>
          <w:rFonts w:hint="cs"/>
          <w:rtl/>
        </w:rPr>
        <w:t xml:space="preserve"> </w:t>
      </w:r>
      <w:r w:rsidRPr="0074222F">
        <w:rPr>
          <w:rFonts w:hint="cs"/>
          <w:rtl/>
        </w:rPr>
        <w:t>عوارضات</w:t>
      </w:r>
      <w:r>
        <w:rPr>
          <w:rFonts w:hint="cs"/>
          <w:rtl/>
        </w:rPr>
        <w:t xml:space="preserve"> </w:t>
      </w:r>
      <w:r w:rsidRPr="0074222F">
        <w:rPr>
          <w:rFonts w:hint="cs"/>
          <w:rtl/>
        </w:rPr>
        <w:t>ساختمانی اعم از عوارض سالیانه</w:t>
      </w:r>
      <w:r>
        <w:rPr>
          <w:rFonts w:hint="cs"/>
          <w:rtl/>
        </w:rPr>
        <w:t xml:space="preserve"> </w:t>
      </w:r>
      <w:r w:rsidRPr="0074222F">
        <w:rPr>
          <w:rFonts w:hint="cs"/>
          <w:rtl/>
        </w:rPr>
        <w:t>نوسازی</w:t>
      </w:r>
      <w:r>
        <w:rPr>
          <w:rFonts w:hint="cs"/>
          <w:rtl/>
        </w:rPr>
        <w:t xml:space="preserve">، </w:t>
      </w:r>
      <w:r w:rsidRPr="0074222F">
        <w:rPr>
          <w:rFonts w:hint="cs"/>
          <w:rtl/>
        </w:rPr>
        <w:t>عوارض انتقال سند و حقوقات مربوط به</w:t>
      </w:r>
      <w:r>
        <w:rPr>
          <w:rFonts w:hint="cs"/>
          <w:rtl/>
        </w:rPr>
        <w:t xml:space="preserve"> </w:t>
      </w:r>
      <w:r w:rsidRPr="0074222F">
        <w:rPr>
          <w:rFonts w:hint="cs"/>
          <w:rtl/>
        </w:rPr>
        <w:t>تخلفات احتمالی نسبت به</w:t>
      </w:r>
      <w:r>
        <w:rPr>
          <w:rFonts w:hint="cs"/>
          <w:rtl/>
        </w:rPr>
        <w:t xml:space="preserve"> </w:t>
      </w:r>
      <w:r w:rsidRPr="0074222F">
        <w:rPr>
          <w:rFonts w:hint="cs"/>
          <w:rtl/>
        </w:rPr>
        <w:t>آخرین گواهی اقدام نماید</w:t>
      </w:r>
      <w:r>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اشخاص حقوقی</w:t>
      </w:r>
    </w:p>
    <w:p w:rsidR="00C373B6" w:rsidRPr="0074222F" w:rsidRDefault="00C373B6" w:rsidP="00D1757C">
      <w:pPr>
        <w:rPr>
          <w:rtl/>
        </w:rPr>
      </w:pPr>
      <w:r w:rsidRPr="0074222F">
        <w:rPr>
          <w:rFonts w:hint="cs"/>
          <w:rtl/>
        </w:rPr>
        <w:t>به اشخاصی گفته می شود که وجود طبیعی ندارند بلکه در اجتماع دارای وجود فرض و اعتباری می باشند</w:t>
      </w:r>
      <w:r>
        <w:rPr>
          <w:rFonts w:hint="cs"/>
          <w:rtl/>
        </w:rPr>
        <w:t xml:space="preserve"> </w:t>
      </w:r>
      <w:r w:rsidRPr="0074222F">
        <w:rPr>
          <w:rFonts w:hint="cs"/>
          <w:rtl/>
        </w:rPr>
        <w:t>به این نوع اشخاص</w:t>
      </w:r>
      <w:r>
        <w:rPr>
          <w:rFonts w:hint="cs"/>
          <w:rtl/>
        </w:rPr>
        <w:t xml:space="preserve">، </w:t>
      </w:r>
      <w:r w:rsidRPr="0074222F">
        <w:rPr>
          <w:rFonts w:hint="cs"/>
          <w:rtl/>
        </w:rPr>
        <w:t>اشخاص حقوقی می گویند مانند انجمن ها</w:t>
      </w:r>
      <w:r>
        <w:rPr>
          <w:rFonts w:hint="cs"/>
          <w:rtl/>
        </w:rPr>
        <w:t xml:space="preserve">، </w:t>
      </w:r>
      <w:r w:rsidRPr="0074222F">
        <w:rPr>
          <w:rFonts w:hint="cs"/>
          <w:rtl/>
        </w:rPr>
        <w:t>شرکتها</w:t>
      </w:r>
      <w:r>
        <w:rPr>
          <w:rFonts w:hint="cs"/>
          <w:rtl/>
        </w:rPr>
        <w:t xml:space="preserve">، </w:t>
      </w:r>
      <w:r w:rsidRPr="0074222F">
        <w:rPr>
          <w:rFonts w:hint="cs"/>
          <w:rtl/>
        </w:rPr>
        <w:t>موسسات</w:t>
      </w:r>
      <w:r>
        <w:rPr>
          <w:rFonts w:hint="cs"/>
          <w:rtl/>
        </w:rPr>
        <w:t xml:space="preserve"> </w:t>
      </w:r>
      <w:r w:rsidRPr="0074222F">
        <w:rPr>
          <w:rFonts w:hint="cs"/>
          <w:rtl/>
        </w:rPr>
        <w:t>و سازمان ها</w:t>
      </w:r>
      <w:r>
        <w:rPr>
          <w:rFonts w:hint="cs"/>
          <w:rtl/>
        </w:rPr>
        <w:t>. (</w:t>
      </w:r>
      <w:r w:rsidRPr="0074222F">
        <w:rPr>
          <w:rFonts w:hint="cs"/>
          <w:rtl/>
        </w:rPr>
        <w:t>آشنایی با قوانین ص31</w:t>
      </w:r>
      <w:r>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اشخاص حقیقی</w:t>
      </w:r>
    </w:p>
    <w:p w:rsidR="00C373B6" w:rsidRPr="0074222F" w:rsidRDefault="00C373B6" w:rsidP="00D1757C">
      <w:pPr>
        <w:rPr>
          <w:rtl/>
        </w:rPr>
      </w:pPr>
      <w:r w:rsidRPr="0074222F">
        <w:rPr>
          <w:rFonts w:hint="cs"/>
          <w:rtl/>
        </w:rPr>
        <w:t>اشخاص حقیقی در حقیقت همان انسانها می باشد که بامتولد شدن دارای حقوق می گردند و تا در قید حیات هستند آن را دارا می باشند که به آن اهلیت نیز می گویند</w:t>
      </w:r>
      <w:r>
        <w:rPr>
          <w:rFonts w:hint="cs"/>
          <w:rtl/>
        </w:rPr>
        <w:t xml:space="preserve">. </w:t>
      </w:r>
      <w:r w:rsidRPr="0074222F">
        <w:rPr>
          <w:rFonts w:hint="cs"/>
          <w:rtl/>
        </w:rPr>
        <w:t>شخص حقیقی</w:t>
      </w:r>
      <w:r>
        <w:rPr>
          <w:rFonts w:hint="cs"/>
          <w:rtl/>
        </w:rPr>
        <w:t xml:space="preserve"> </w:t>
      </w:r>
      <w:r w:rsidRPr="0074222F">
        <w:rPr>
          <w:rFonts w:hint="cs"/>
          <w:rtl/>
        </w:rPr>
        <w:t>یعنی معلوم نمودن مشخصات کامل هر فر دی است که در</w:t>
      </w:r>
      <w:r>
        <w:rPr>
          <w:rFonts w:hint="cs"/>
          <w:rtl/>
        </w:rPr>
        <w:t xml:space="preserve"> </w:t>
      </w:r>
      <w:r w:rsidRPr="0074222F">
        <w:rPr>
          <w:rFonts w:hint="cs"/>
          <w:rtl/>
        </w:rPr>
        <w:t>سند رسمی یعنی شناسنامه درج می گردد و معرف هویت و شناسایی وی بوده و به وسیله آن می تواند حقوق حقه خود را اعمال نماید</w:t>
      </w:r>
      <w:r>
        <w:rPr>
          <w:rFonts w:hint="cs"/>
          <w:rtl/>
        </w:rPr>
        <w:t xml:space="preserve">. </w:t>
      </w:r>
      <w:r w:rsidRPr="0074222F">
        <w:rPr>
          <w:rFonts w:hint="cs"/>
          <w:rtl/>
        </w:rPr>
        <w:t>(آشنایی با قوانین ص 30 و 31</w:t>
      </w:r>
      <w:r>
        <w:rPr>
          <w:rFonts w:hint="cs"/>
          <w:rtl/>
        </w:rPr>
        <w:t>)</w:t>
      </w:r>
      <w:r w:rsidRPr="0074222F">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اصلاح پروانه</w:t>
      </w:r>
    </w:p>
    <w:p w:rsidR="00C373B6" w:rsidRPr="0074222F" w:rsidRDefault="004E4B9F" w:rsidP="00D1757C">
      <w:pPr>
        <w:rPr>
          <w:rtl/>
        </w:rPr>
      </w:pPr>
      <w:r>
        <w:rPr>
          <w:rFonts w:hint="cs"/>
          <w:rtl/>
        </w:rPr>
        <w:t>اصلاح پروانه بنا به درخواست مالک با درنظر گرفتن زمان اعتبار پروانه و تراکم مصوب  و مصوبات کمیته فنی صورت می پذیرد.</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اضافات</w:t>
      </w:r>
    </w:p>
    <w:p w:rsidR="00C373B6" w:rsidRPr="00252016" w:rsidRDefault="00C373B6" w:rsidP="00D1757C">
      <w:pPr>
        <w:rPr>
          <w:rtl/>
        </w:rPr>
      </w:pPr>
      <w:r w:rsidRPr="00252016">
        <w:rPr>
          <w:rFonts w:cs="B Mitra" w:hint="cs"/>
          <w:rtl/>
        </w:rPr>
        <w:t>عبارت</w:t>
      </w:r>
      <w:r w:rsidRPr="00252016">
        <w:rPr>
          <w:rFonts w:cs="B Mitra"/>
          <w:rtl/>
        </w:rPr>
        <w:t xml:space="preserve"> است از ساخت و سازها</w:t>
      </w:r>
      <w:r w:rsidRPr="00252016">
        <w:rPr>
          <w:rFonts w:cs="B Mitra" w:hint="cs"/>
          <w:rtl/>
        </w:rPr>
        <w:t>یی</w:t>
      </w:r>
      <w:r w:rsidRPr="00252016">
        <w:rPr>
          <w:rFonts w:cs="B Mitra"/>
          <w:rtl/>
        </w:rPr>
        <w:t xml:space="preserve"> که علاوه بر ساختمان اصل</w:t>
      </w:r>
      <w:r w:rsidRPr="00252016">
        <w:rPr>
          <w:rFonts w:cs="B Mitra" w:hint="cs"/>
          <w:rtl/>
        </w:rPr>
        <w:t>ی</w:t>
      </w:r>
      <w:r w:rsidRPr="00252016">
        <w:rPr>
          <w:rFonts w:cs="B Mitra"/>
          <w:rtl/>
        </w:rPr>
        <w:t xml:space="preserve"> ، به منظور بهبود ک</w:t>
      </w:r>
      <w:r w:rsidRPr="00252016">
        <w:rPr>
          <w:rFonts w:cs="B Mitra" w:hint="cs"/>
          <w:rtl/>
        </w:rPr>
        <w:t>یفی</w:t>
      </w:r>
      <w:r w:rsidRPr="00252016">
        <w:rPr>
          <w:rFonts w:cs="B Mitra"/>
          <w:rtl/>
        </w:rPr>
        <w:t xml:space="preserve"> عملکرد بنا احداث م</w:t>
      </w:r>
      <w:r w:rsidRPr="00252016">
        <w:rPr>
          <w:rFonts w:cs="B Mitra" w:hint="cs"/>
          <w:rtl/>
        </w:rPr>
        <w:t>ی</w:t>
      </w:r>
      <w:r w:rsidRPr="00252016">
        <w:rPr>
          <w:rFonts w:cs="B Mitra"/>
          <w:rtl/>
        </w:rPr>
        <w:t xml:space="preserve"> شوند.</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افراز</w:t>
      </w:r>
    </w:p>
    <w:p w:rsidR="00C373B6" w:rsidRPr="00252016" w:rsidRDefault="00C373B6" w:rsidP="00D1757C">
      <w:pPr>
        <w:rPr>
          <w:rtl/>
        </w:rPr>
      </w:pPr>
      <w:r w:rsidRPr="00252016">
        <w:rPr>
          <w:rFonts w:cs="B Mitra" w:hint="cs"/>
          <w:rtl/>
        </w:rPr>
        <w:t>مجزا</w:t>
      </w:r>
      <w:r w:rsidRPr="00252016">
        <w:rPr>
          <w:rFonts w:cs="B Mitra"/>
          <w:rtl/>
        </w:rPr>
        <w:t xml:space="preserve"> کردن سهم مشاع هر </w:t>
      </w:r>
      <w:r w:rsidRPr="00252016">
        <w:rPr>
          <w:rFonts w:cs="B Mitra" w:hint="cs"/>
          <w:rtl/>
        </w:rPr>
        <w:t>یک</w:t>
      </w:r>
      <w:r w:rsidRPr="00252016">
        <w:rPr>
          <w:rFonts w:cs="B Mitra"/>
          <w:rtl/>
        </w:rPr>
        <w:t xml:space="preserve"> از شرکاء هر ملک.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انباری تجاری</w:t>
      </w:r>
    </w:p>
    <w:p w:rsidR="00C373B6" w:rsidRPr="0074222F" w:rsidRDefault="00C373B6" w:rsidP="00D1757C">
      <w:pPr>
        <w:rPr>
          <w:rtl/>
        </w:rPr>
      </w:pPr>
      <w:r w:rsidRPr="0074222F">
        <w:rPr>
          <w:rFonts w:hint="cs"/>
          <w:rtl/>
        </w:rPr>
        <w:t>قسمتی از ساختمان</w:t>
      </w:r>
      <w:r>
        <w:rPr>
          <w:rFonts w:hint="cs"/>
          <w:rtl/>
        </w:rPr>
        <w:t xml:space="preserve"> </w:t>
      </w:r>
      <w:r w:rsidRPr="0074222F">
        <w:rPr>
          <w:rFonts w:hint="cs"/>
          <w:rtl/>
        </w:rPr>
        <w:t>که از آن صرفا جهت نگهداری کالا و اجناس تجاری استفاده می شود</w:t>
      </w:r>
      <w:r>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hint="cs"/>
          <w:b/>
          <w:bCs/>
          <w:color w:val="8064A2" w:themeColor="accent4"/>
          <w:szCs w:val="18"/>
          <w:rtl/>
        </w:rPr>
        <w:t xml:space="preserve"> انباری مسکونی</w:t>
      </w:r>
    </w:p>
    <w:p w:rsidR="00C373B6" w:rsidRPr="0074222F" w:rsidRDefault="00C373B6" w:rsidP="00D1757C">
      <w:pPr>
        <w:rPr>
          <w:rtl/>
        </w:rPr>
      </w:pPr>
      <w:r w:rsidRPr="0074222F">
        <w:rPr>
          <w:rFonts w:hint="cs"/>
          <w:rtl/>
        </w:rPr>
        <w:t>قسمتی از ساختمان که از آن صرفا جهت نگهداری وسایل اضافی به</w:t>
      </w:r>
      <w:r>
        <w:rPr>
          <w:rFonts w:hint="cs"/>
          <w:rtl/>
        </w:rPr>
        <w:t xml:space="preserve"> </w:t>
      </w:r>
      <w:r w:rsidRPr="0074222F">
        <w:rPr>
          <w:rFonts w:hint="cs"/>
          <w:rtl/>
        </w:rPr>
        <w:t>صورت انبار استفاده</w:t>
      </w:r>
      <w:r>
        <w:rPr>
          <w:rFonts w:hint="cs"/>
          <w:rtl/>
        </w:rPr>
        <w:t xml:space="preserve"> </w:t>
      </w:r>
      <w:r w:rsidRPr="0074222F">
        <w:rPr>
          <w:rFonts w:hint="cs"/>
          <w:rtl/>
        </w:rPr>
        <w:t>می شود</w:t>
      </w:r>
      <w:r>
        <w:rPr>
          <w:rFonts w:hint="cs"/>
          <w:rtl/>
        </w:rPr>
        <w:t xml:space="preserve">. </w:t>
      </w:r>
    </w:p>
    <w:p w:rsidR="00C373B6" w:rsidRPr="002A59D2" w:rsidRDefault="00C373B6" w:rsidP="00D1757C">
      <w:pPr>
        <w:rPr>
          <w:rFonts w:asciiTheme="majorHAnsi" w:eastAsiaTheme="majorEastAsia" w:hAnsiTheme="majorHAnsi" w:cstheme="majorBidi"/>
          <w:b/>
          <w:bCs/>
          <w:color w:val="8064A2" w:themeColor="accent4"/>
          <w:szCs w:val="18"/>
          <w:rtl/>
        </w:rPr>
      </w:pPr>
      <w:r w:rsidRPr="002A59D2">
        <w:rPr>
          <w:rFonts w:asciiTheme="majorHAnsi" w:eastAsiaTheme="majorEastAsia" w:hAnsiTheme="majorHAnsi" w:cstheme="majorBidi"/>
          <w:b/>
          <w:bCs/>
          <w:color w:val="8064A2" w:themeColor="accent4"/>
          <w:szCs w:val="18"/>
          <w:rtl/>
        </w:rPr>
        <w:t>انواع پذ</w:t>
      </w:r>
      <w:r w:rsidRPr="002A59D2">
        <w:rPr>
          <w:rFonts w:asciiTheme="majorHAnsi" w:eastAsiaTheme="majorEastAsia" w:hAnsiTheme="majorHAnsi" w:cstheme="majorBidi" w:hint="cs"/>
          <w:b/>
          <w:bCs/>
          <w:color w:val="8064A2" w:themeColor="accent4"/>
          <w:szCs w:val="18"/>
          <w:rtl/>
        </w:rPr>
        <w:t>یره</w:t>
      </w:r>
      <w:r w:rsidRPr="002A59D2">
        <w:rPr>
          <w:rFonts w:asciiTheme="majorHAnsi" w:eastAsiaTheme="majorEastAsia" w:hAnsiTheme="majorHAnsi" w:cstheme="majorBidi"/>
          <w:b/>
          <w:bCs/>
          <w:color w:val="8064A2" w:themeColor="accent4"/>
          <w:szCs w:val="18"/>
          <w:rtl/>
        </w:rPr>
        <w:t xml:space="preserve">  ساختمان</w:t>
      </w:r>
      <w:r w:rsidRPr="002A59D2">
        <w:rPr>
          <w:rFonts w:asciiTheme="majorHAnsi" w:eastAsiaTheme="majorEastAsia" w:hAnsiTheme="majorHAnsi" w:cstheme="majorBidi" w:hint="cs"/>
          <w:b/>
          <w:bCs/>
          <w:color w:val="8064A2" w:themeColor="accent4"/>
          <w:szCs w:val="18"/>
          <w:rtl/>
        </w:rPr>
        <w:t>ی</w:t>
      </w:r>
    </w:p>
    <w:p w:rsidR="00C373B6" w:rsidRPr="00252016" w:rsidRDefault="00C373B6" w:rsidP="00D1757C">
      <w:pPr>
        <w:rPr>
          <w:rtl/>
        </w:rPr>
      </w:pPr>
      <w:r w:rsidRPr="00252016">
        <w:rPr>
          <w:rFonts w:cs="B Mitra"/>
          <w:rtl/>
        </w:rPr>
        <w:lastRenderedPageBreak/>
        <w:t>1)</w:t>
      </w:r>
      <w:r w:rsidRPr="00252016">
        <w:rPr>
          <w:rFonts w:cs="B Mitra"/>
          <w:rtl/>
        </w:rPr>
        <w:tab/>
        <w:t>پذ</w:t>
      </w:r>
      <w:r w:rsidRPr="00252016">
        <w:rPr>
          <w:rFonts w:cs="B Mitra" w:hint="cs"/>
          <w:rtl/>
        </w:rPr>
        <w:t>یره</w:t>
      </w:r>
      <w:r w:rsidRPr="00252016">
        <w:rPr>
          <w:rFonts w:cs="B Mitra"/>
          <w:rtl/>
        </w:rPr>
        <w:t xml:space="preserve"> مسکوني عبارت است از کليه ساختمانهايي که براي سکونت افراد و يا خانوارها ساخته شده و شامل اطاق، آشپزخانه، سرويس لازم است و صرفا استفاده مسکون</w:t>
      </w:r>
      <w:r w:rsidRPr="00252016">
        <w:rPr>
          <w:rFonts w:cs="B Mitra" w:hint="cs"/>
          <w:rtl/>
        </w:rPr>
        <w:t>ی</w:t>
      </w:r>
      <w:r w:rsidRPr="00252016">
        <w:rPr>
          <w:rFonts w:cs="B Mitra"/>
          <w:rtl/>
        </w:rPr>
        <w:t xml:space="preserve"> دارد.</w:t>
      </w:r>
    </w:p>
    <w:p w:rsidR="00C373B6" w:rsidRPr="00252016" w:rsidRDefault="00C373B6" w:rsidP="00D1757C">
      <w:pPr>
        <w:rPr>
          <w:rtl/>
        </w:rPr>
      </w:pPr>
      <w:r w:rsidRPr="00252016">
        <w:rPr>
          <w:rFonts w:cs="B Mitra"/>
          <w:rtl/>
        </w:rPr>
        <w:t>2)</w:t>
      </w:r>
      <w:r w:rsidRPr="00252016">
        <w:rPr>
          <w:rFonts w:cs="B Mitra"/>
          <w:rtl/>
        </w:rPr>
        <w:tab/>
        <w:t>پذ</w:t>
      </w:r>
      <w:r w:rsidRPr="00252016">
        <w:rPr>
          <w:rFonts w:cs="B Mitra" w:hint="cs"/>
          <w:rtl/>
        </w:rPr>
        <w:t>یره</w:t>
      </w:r>
      <w:r w:rsidRPr="00252016">
        <w:rPr>
          <w:rFonts w:cs="B Mitra"/>
          <w:rtl/>
        </w:rPr>
        <w:t xml:space="preserve"> تجاري عبارت است از کليه ساختمانهايي که برابر تبصره ذيل بند24ماده55قانون شهرداري ها به منظور استفاده کسب وپيشه وتجارت احداث گرديده ويا در آنها واحدهاي صنفي تحت پوشش قانون نظام صنفي ويا واحدهاي تابع قانون تجارت فعاليت داشته باشد.</w:t>
      </w:r>
    </w:p>
    <w:p w:rsidR="00C373B6" w:rsidRPr="00252016" w:rsidRDefault="00C373B6" w:rsidP="00D1757C">
      <w:pPr>
        <w:rPr>
          <w:rtl/>
        </w:rPr>
      </w:pPr>
      <w:r w:rsidRPr="00252016">
        <w:rPr>
          <w:rFonts w:cs="B Mitra"/>
          <w:rtl/>
        </w:rPr>
        <w:t>3)</w:t>
      </w:r>
      <w:r w:rsidRPr="00252016">
        <w:rPr>
          <w:rFonts w:cs="B Mitra"/>
          <w:rtl/>
        </w:rPr>
        <w:tab/>
        <w:t>پذ</w:t>
      </w:r>
      <w:r w:rsidRPr="00252016">
        <w:rPr>
          <w:rFonts w:cs="B Mitra" w:hint="cs"/>
          <w:rtl/>
        </w:rPr>
        <w:t>یره</w:t>
      </w:r>
      <w:r w:rsidRPr="00252016">
        <w:rPr>
          <w:rFonts w:cs="B Mitra"/>
          <w:rtl/>
        </w:rPr>
        <w:t xml:space="preserve"> صنعتي عبارت است ازکليه ساختمانهايي که به منظور استفاده صنعت</w:t>
      </w:r>
      <w:r w:rsidRPr="00252016">
        <w:rPr>
          <w:rFonts w:cs="B Mitra" w:hint="cs"/>
          <w:rtl/>
        </w:rPr>
        <w:t>ی</w:t>
      </w:r>
      <w:r w:rsidRPr="00252016">
        <w:rPr>
          <w:rFonts w:cs="B Mitra"/>
          <w:rtl/>
        </w:rPr>
        <w:t xml:space="preserve"> و ا</w:t>
      </w:r>
      <w:r w:rsidRPr="00252016">
        <w:rPr>
          <w:rFonts w:cs="B Mitra" w:hint="cs"/>
          <w:rtl/>
        </w:rPr>
        <w:t>یجاد</w:t>
      </w:r>
      <w:r w:rsidRPr="00252016">
        <w:rPr>
          <w:rFonts w:cs="B Mitra"/>
          <w:rtl/>
        </w:rPr>
        <w:t xml:space="preserve"> کارگاههاي تول</w:t>
      </w:r>
      <w:r w:rsidRPr="00252016">
        <w:rPr>
          <w:rFonts w:cs="B Mitra" w:hint="cs"/>
          <w:rtl/>
        </w:rPr>
        <w:t>یدي</w:t>
      </w:r>
      <w:r w:rsidRPr="00252016">
        <w:rPr>
          <w:rFonts w:cs="B Mitra"/>
          <w:rtl/>
        </w:rPr>
        <w:t xml:space="preserve"> اعم از سبک و سنگ</w:t>
      </w:r>
      <w:r w:rsidRPr="00252016">
        <w:rPr>
          <w:rFonts w:cs="B Mitra" w:hint="cs"/>
          <w:rtl/>
        </w:rPr>
        <w:t>ین</w:t>
      </w:r>
      <w:r w:rsidRPr="00252016">
        <w:rPr>
          <w:rFonts w:cs="B Mitra"/>
          <w:rtl/>
        </w:rPr>
        <w:t xml:space="preserve"> صادر م</w:t>
      </w:r>
      <w:r w:rsidRPr="00252016">
        <w:rPr>
          <w:rFonts w:cs="B Mitra" w:hint="cs"/>
          <w:rtl/>
        </w:rPr>
        <w:t>ی</w:t>
      </w:r>
      <w:r w:rsidRPr="00252016">
        <w:rPr>
          <w:rFonts w:cs="B Mitra"/>
          <w:rtl/>
        </w:rPr>
        <w:t xml:space="preserve"> شود و داراي موافقت اصول</w:t>
      </w:r>
      <w:r w:rsidRPr="00252016">
        <w:rPr>
          <w:rFonts w:cs="B Mitra" w:hint="cs"/>
          <w:rtl/>
        </w:rPr>
        <w:t>ی</w:t>
      </w:r>
      <w:r w:rsidRPr="00252016">
        <w:rPr>
          <w:rFonts w:cs="B Mitra"/>
          <w:rtl/>
        </w:rPr>
        <w:t xml:space="preserve"> از جهاد کشاورزي ، صنا</w:t>
      </w:r>
      <w:r w:rsidRPr="00252016">
        <w:rPr>
          <w:rFonts w:cs="B Mitra" w:hint="cs"/>
          <w:rtl/>
        </w:rPr>
        <w:t>یع</w:t>
      </w:r>
      <w:r w:rsidRPr="00252016">
        <w:rPr>
          <w:rFonts w:cs="B Mitra"/>
          <w:rtl/>
        </w:rPr>
        <w:t xml:space="preserve"> سبک و سنگ</w:t>
      </w:r>
      <w:r w:rsidRPr="00252016">
        <w:rPr>
          <w:rFonts w:cs="B Mitra" w:hint="cs"/>
          <w:rtl/>
        </w:rPr>
        <w:t>ین</w:t>
      </w:r>
      <w:r w:rsidRPr="00252016">
        <w:rPr>
          <w:rFonts w:cs="B Mitra"/>
          <w:rtl/>
        </w:rPr>
        <w:t xml:space="preserve"> و معادن و فلزات م</w:t>
      </w:r>
      <w:r w:rsidRPr="00252016">
        <w:rPr>
          <w:rFonts w:cs="B Mitra" w:hint="cs"/>
          <w:rtl/>
        </w:rPr>
        <w:t>ی</w:t>
      </w:r>
      <w:r w:rsidRPr="00252016">
        <w:rPr>
          <w:rFonts w:cs="B Mitra"/>
          <w:rtl/>
        </w:rPr>
        <w:t xml:space="preserve"> باشند.</w:t>
      </w:r>
    </w:p>
    <w:p w:rsidR="00C373B6" w:rsidRPr="00252016" w:rsidRDefault="00C373B6" w:rsidP="00D1757C">
      <w:pPr>
        <w:rPr>
          <w:rtl/>
        </w:rPr>
      </w:pPr>
      <w:r w:rsidRPr="00252016">
        <w:rPr>
          <w:rFonts w:cs="B Mitra"/>
          <w:rtl/>
        </w:rPr>
        <w:t>4)</w:t>
      </w:r>
      <w:r w:rsidRPr="00252016">
        <w:rPr>
          <w:rFonts w:cs="B Mitra"/>
          <w:rtl/>
        </w:rPr>
        <w:tab/>
        <w:t>پذ</w:t>
      </w:r>
      <w:r w:rsidRPr="00252016">
        <w:rPr>
          <w:rFonts w:cs="B Mitra" w:hint="cs"/>
          <w:rtl/>
        </w:rPr>
        <w:t>یره</w:t>
      </w:r>
      <w:r w:rsidRPr="00252016">
        <w:rPr>
          <w:rFonts w:cs="B Mitra"/>
          <w:rtl/>
        </w:rPr>
        <w:t xml:space="preserve"> اداري عبارت است از کليه ساختمانهاي دولتي و نهادهاي انقلاب اسلامي بديهي است ساير ساختمانهايي که از شمول بندهاي1،2،3 خارج باشند اداري تعريف مي شوند. واحدهاي اداري که با اصول بازرگاني اداره يامشمول پرداخت ماليات باشند بلحاظ محاسبه عوارض تجاري محسوب م</w:t>
      </w:r>
      <w:r w:rsidRPr="00252016">
        <w:rPr>
          <w:rFonts w:cs="B Mitra" w:hint="cs"/>
          <w:rtl/>
        </w:rPr>
        <w:t>ي</w:t>
      </w:r>
      <w:r w:rsidRPr="00252016">
        <w:rPr>
          <w:rFonts w:cs="B Mitra"/>
          <w:rtl/>
        </w:rPr>
        <w:t xml:space="preserve"> شود.</w:t>
      </w:r>
    </w:p>
    <w:p w:rsidR="00C373B6" w:rsidRPr="00252016" w:rsidRDefault="00C373B6" w:rsidP="00D1757C">
      <w:pPr>
        <w:rPr>
          <w:rtl/>
        </w:rPr>
      </w:pPr>
      <w:r w:rsidRPr="00252016">
        <w:rPr>
          <w:rFonts w:cs="B Mitra"/>
          <w:rtl/>
        </w:rPr>
        <w:t>5)</w:t>
      </w:r>
      <w:r w:rsidRPr="00252016">
        <w:rPr>
          <w:rFonts w:cs="B Mitra"/>
          <w:rtl/>
        </w:rPr>
        <w:tab/>
        <w:t>کاربر</w:t>
      </w:r>
      <w:r w:rsidRPr="00252016">
        <w:rPr>
          <w:rFonts w:cs="B Mitra" w:hint="cs"/>
          <w:rtl/>
        </w:rPr>
        <w:t>یهای</w:t>
      </w:r>
      <w:r w:rsidRPr="00252016">
        <w:rPr>
          <w:rFonts w:cs="B Mitra"/>
          <w:rtl/>
        </w:rPr>
        <w:t xml:space="preserve"> فرهنگ</w:t>
      </w:r>
      <w:r w:rsidRPr="00252016">
        <w:rPr>
          <w:rFonts w:cs="B Mitra" w:hint="cs"/>
          <w:rtl/>
        </w:rPr>
        <w:t>ی،</w:t>
      </w:r>
      <w:r w:rsidRPr="00252016">
        <w:rPr>
          <w:rFonts w:cs="B Mitra"/>
          <w:rtl/>
        </w:rPr>
        <w:t xml:space="preserve"> مذهب</w:t>
      </w:r>
      <w:r w:rsidRPr="00252016">
        <w:rPr>
          <w:rFonts w:cs="B Mitra" w:hint="cs"/>
          <w:rtl/>
        </w:rPr>
        <w:t>ی،</w:t>
      </w:r>
      <w:r w:rsidRPr="00252016">
        <w:rPr>
          <w:rFonts w:cs="B Mitra"/>
          <w:rtl/>
        </w:rPr>
        <w:t xml:space="preserve"> ورزش</w:t>
      </w:r>
      <w:r w:rsidRPr="00252016">
        <w:rPr>
          <w:rFonts w:cs="B Mitra" w:hint="cs"/>
          <w:rtl/>
        </w:rPr>
        <w:t>ی</w:t>
      </w:r>
      <w:r w:rsidRPr="00252016">
        <w:rPr>
          <w:rFonts w:cs="B Mitra"/>
          <w:rtl/>
        </w:rPr>
        <w:t xml:space="preserve"> و آموزش</w:t>
      </w:r>
      <w:r w:rsidRPr="00252016">
        <w:rPr>
          <w:rFonts w:cs="B Mitra" w:hint="cs"/>
          <w:rtl/>
        </w:rPr>
        <w:t>ی</w:t>
      </w:r>
      <w:r w:rsidRPr="00252016">
        <w:rPr>
          <w:rFonts w:cs="B Mitra"/>
          <w:rtl/>
        </w:rPr>
        <w:t xml:space="preserve"> غ</w:t>
      </w:r>
      <w:r w:rsidRPr="00252016">
        <w:rPr>
          <w:rFonts w:cs="B Mitra" w:hint="cs"/>
          <w:rtl/>
        </w:rPr>
        <w:t>یر</w:t>
      </w:r>
      <w:r w:rsidRPr="00252016">
        <w:rPr>
          <w:rFonts w:cs="B Mitra"/>
          <w:rtl/>
        </w:rPr>
        <w:t xml:space="preserve"> دولت</w:t>
      </w:r>
      <w:r w:rsidRPr="00252016">
        <w:rPr>
          <w:rFonts w:cs="B Mitra" w:hint="cs"/>
          <w:rtl/>
        </w:rPr>
        <w:t>ی</w:t>
      </w:r>
      <w:r w:rsidRPr="00252016">
        <w:rPr>
          <w:rFonts w:cs="B Mitra"/>
          <w:rtl/>
        </w:rPr>
        <w:t xml:space="preserve"> با بند 3 محاسبه م</w:t>
      </w:r>
      <w:r w:rsidRPr="00252016">
        <w:rPr>
          <w:rFonts w:cs="B Mitra" w:hint="cs"/>
          <w:rtl/>
        </w:rPr>
        <w:t>ی</w:t>
      </w:r>
      <w:r w:rsidRPr="00252016">
        <w:rPr>
          <w:rFonts w:cs="B Mitra"/>
          <w:rtl/>
        </w:rPr>
        <w:t xml:space="preserve"> شوند.  </w:t>
      </w:r>
    </w:p>
    <w:p w:rsidR="00C373B6" w:rsidRPr="00252016" w:rsidRDefault="00C373B6" w:rsidP="00D1757C">
      <w:pPr>
        <w:rPr>
          <w:rtl/>
        </w:rPr>
      </w:pPr>
    </w:p>
    <w:p w:rsidR="00C373B6" w:rsidRDefault="00C373B6" w:rsidP="00D1757C">
      <w:pPr>
        <w:rPr>
          <w:rtl/>
        </w:rPr>
      </w:pPr>
      <w:r w:rsidRPr="00105A4E">
        <w:rPr>
          <w:rFonts w:asciiTheme="majorHAnsi" w:eastAsiaTheme="majorEastAsia" w:hAnsiTheme="majorHAnsi" w:cstheme="majorBidi" w:hint="cs"/>
          <w:b/>
          <w:bCs/>
          <w:color w:val="8064A2" w:themeColor="accent4"/>
          <w:szCs w:val="18"/>
          <w:rtl/>
        </w:rPr>
        <w:t xml:space="preserve">انواع زمین از نظر عمران وآبادانی </w:t>
      </w:r>
    </w:p>
    <w:p w:rsidR="00C373B6" w:rsidRDefault="00C373B6" w:rsidP="00D1757C">
      <w:pPr>
        <w:rPr>
          <w:rtl/>
        </w:rPr>
      </w:pPr>
      <w:r>
        <w:rPr>
          <w:rFonts w:hint="cs"/>
          <w:rtl/>
        </w:rPr>
        <w:t>در انواع ذیل است :</w:t>
      </w:r>
    </w:p>
    <w:p w:rsidR="00C373B6" w:rsidRDefault="00C373B6" w:rsidP="00D1757C">
      <w:r>
        <w:rPr>
          <w:rFonts w:hint="cs"/>
          <w:rtl/>
        </w:rPr>
        <w:t>اراضی موات</w:t>
      </w:r>
    </w:p>
    <w:p w:rsidR="00C373B6" w:rsidRDefault="00C373B6" w:rsidP="00D1757C">
      <w:r>
        <w:rPr>
          <w:rFonts w:hint="cs"/>
          <w:rtl/>
        </w:rPr>
        <w:t>اراضی بایر</w:t>
      </w:r>
    </w:p>
    <w:p w:rsidR="00C373B6" w:rsidRDefault="00C373B6" w:rsidP="00D1757C">
      <w:r>
        <w:rPr>
          <w:rFonts w:hint="cs"/>
          <w:rtl/>
        </w:rPr>
        <w:t>اراضی دایر</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انواع طرحهای شهری</w:t>
      </w:r>
    </w:p>
    <w:p w:rsidR="00C373B6" w:rsidRPr="00A83B4E" w:rsidRDefault="00C373B6" w:rsidP="00D1757C">
      <w:pPr>
        <w:rPr>
          <w:rtl/>
        </w:rPr>
      </w:pPr>
      <w:r>
        <w:rPr>
          <w:rFonts w:hint="cs"/>
          <w:rtl/>
        </w:rPr>
        <w:t>طرح های شهری شامل انواع ذیل است:</w:t>
      </w:r>
    </w:p>
    <w:p w:rsidR="00C373B6" w:rsidRPr="0074222F" w:rsidRDefault="00C373B6" w:rsidP="00D1757C">
      <w:pPr>
        <w:rPr>
          <w:rtl/>
        </w:rPr>
      </w:pPr>
      <w:r w:rsidRPr="0074222F">
        <w:rPr>
          <w:rFonts w:hint="cs"/>
          <w:rtl/>
        </w:rPr>
        <w:t>الف</w:t>
      </w:r>
      <w:r>
        <w:rPr>
          <w:rFonts w:hint="cs"/>
          <w:rtl/>
        </w:rPr>
        <w:t>)</w:t>
      </w:r>
      <w:r w:rsidRPr="0074222F">
        <w:rPr>
          <w:rFonts w:hint="cs"/>
          <w:rtl/>
        </w:rPr>
        <w:t xml:space="preserve"> طرح جامع </w:t>
      </w:r>
      <w:r w:rsidRPr="0074222F">
        <w:rPr>
          <w:rFonts w:ascii="Times New Roman" w:hAnsi="Times New Roman" w:cs="Times New Roman" w:hint="cs"/>
          <w:rtl/>
        </w:rPr>
        <w:t>–</w:t>
      </w:r>
      <w:r w:rsidRPr="0074222F">
        <w:rPr>
          <w:rFonts w:hint="cs"/>
          <w:rtl/>
        </w:rPr>
        <w:t xml:space="preserve"> مصوب در شواری عالی شهرسازی </w:t>
      </w:r>
    </w:p>
    <w:p w:rsidR="00C373B6" w:rsidRPr="0074222F" w:rsidRDefault="00C373B6" w:rsidP="00D1757C">
      <w:pPr>
        <w:rPr>
          <w:rtl/>
        </w:rPr>
      </w:pPr>
      <w:r w:rsidRPr="0074222F">
        <w:rPr>
          <w:rFonts w:hint="cs"/>
          <w:rtl/>
        </w:rPr>
        <w:t>ب) طرح تفصیلی -</w:t>
      </w:r>
      <w:r>
        <w:rPr>
          <w:rFonts w:hint="cs"/>
          <w:rtl/>
        </w:rPr>
        <w:t xml:space="preserve"> </w:t>
      </w:r>
      <w:r w:rsidRPr="0074222F">
        <w:rPr>
          <w:rFonts w:hint="cs"/>
          <w:rtl/>
        </w:rPr>
        <w:t xml:space="preserve">مصوب در کمیسیون ماده 5 </w:t>
      </w:r>
    </w:p>
    <w:p w:rsidR="00C373B6" w:rsidRDefault="00C373B6" w:rsidP="00D1757C">
      <w:pPr>
        <w:rPr>
          <w:rtl/>
        </w:rPr>
      </w:pPr>
      <w:r w:rsidRPr="0074222F">
        <w:rPr>
          <w:rFonts w:hint="cs"/>
          <w:rtl/>
        </w:rPr>
        <w:t xml:space="preserve">ج) طرح هادی </w:t>
      </w:r>
      <w:r w:rsidRPr="0074222F">
        <w:rPr>
          <w:rFonts w:ascii="Times New Roman" w:hAnsi="Times New Roman" w:cs="Times New Roman" w:hint="cs"/>
          <w:rtl/>
        </w:rPr>
        <w:t>–</w:t>
      </w:r>
      <w:r w:rsidRPr="0074222F">
        <w:rPr>
          <w:rFonts w:hint="cs"/>
          <w:rtl/>
        </w:rPr>
        <w:t xml:space="preserve"> مصوب در شورای عالی استان</w:t>
      </w:r>
    </w:p>
    <w:p w:rsidR="00C373B6" w:rsidRDefault="00C373B6" w:rsidP="00D1757C">
      <w:pPr>
        <w:rPr>
          <w:rtl/>
        </w:rPr>
      </w:pPr>
      <w:r>
        <w:rPr>
          <w:rFonts w:hint="cs"/>
          <w:rtl/>
        </w:rPr>
        <w:t xml:space="preserve">د) در بافت فرسوده </w:t>
      </w:r>
      <w:r>
        <w:rPr>
          <w:rFonts w:ascii="Times New Roman" w:hAnsi="Times New Roman" w:cs="Times New Roman" w:hint="cs"/>
          <w:rtl/>
        </w:rPr>
        <w:t>–</w:t>
      </w:r>
      <w:r>
        <w:rPr>
          <w:rFonts w:hint="cs"/>
          <w:rtl/>
        </w:rPr>
        <w:t xml:space="preserve"> مصوب در کمیسیون ماده 5</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 xml:space="preserve">انواع </w:t>
      </w:r>
      <w:r w:rsidRPr="00105A4E">
        <w:rPr>
          <w:rFonts w:asciiTheme="majorHAnsi" w:eastAsiaTheme="majorEastAsia" w:hAnsiTheme="majorHAnsi" w:cstheme="majorBidi"/>
          <w:b/>
          <w:bCs/>
          <w:color w:val="8064A2" w:themeColor="accent4"/>
          <w:szCs w:val="18"/>
          <w:rtl/>
        </w:rPr>
        <w:t>عوارض</w:t>
      </w:r>
    </w:p>
    <w:p w:rsidR="00C373B6" w:rsidRPr="00252016" w:rsidRDefault="00C373B6" w:rsidP="00D1757C">
      <w:pPr>
        <w:rPr>
          <w:rtl/>
        </w:rPr>
      </w:pPr>
      <w:r w:rsidRPr="00252016">
        <w:rPr>
          <w:rFonts w:cs="B Mitra" w:hint="cs"/>
          <w:rtl/>
        </w:rPr>
        <w:t>عوارض</w:t>
      </w:r>
      <w:r w:rsidRPr="00252016">
        <w:rPr>
          <w:rFonts w:cs="B Mitra"/>
          <w:rtl/>
        </w:rPr>
        <w:t xml:space="preserve"> ممکن است از لحاظ تعلق به منبع عوارض، </w:t>
      </w:r>
      <w:r w:rsidRPr="00252016">
        <w:rPr>
          <w:rFonts w:cs="B Mitra" w:hint="cs"/>
          <w:rtl/>
        </w:rPr>
        <w:t>یکی</w:t>
      </w:r>
      <w:r w:rsidRPr="00252016">
        <w:rPr>
          <w:rFonts w:cs="B Mitra"/>
          <w:rtl/>
        </w:rPr>
        <w:t xml:space="preserve"> از حالات ذ</w:t>
      </w:r>
      <w:r w:rsidRPr="00252016">
        <w:rPr>
          <w:rFonts w:cs="B Mitra" w:hint="cs"/>
          <w:rtl/>
        </w:rPr>
        <w:t>یل</w:t>
      </w:r>
      <w:r w:rsidRPr="00252016">
        <w:rPr>
          <w:rFonts w:cs="B Mitra"/>
          <w:rtl/>
        </w:rPr>
        <w:t xml:space="preserve"> را داشته باشد :</w:t>
      </w:r>
    </w:p>
    <w:p w:rsidR="00C373B6" w:rsidRPr="00252016" w:rsidRDefault="00C373B6" w:rsidP="00D1757C">
      <w:pPr>
        <w:rPr>
          <w:rtl/>
        </w:rPr>
      </w:pPr>
      <w:r w:rsidRPr="00252016">
        <w:rPr>
          <w:rFonts w:cs="B Mitra"/>
          <w:rtl/>
        </w:rPr>
        <w:t>1.</w:t>
      </w:r>
      <w:r w:rsidRPr="00252016">
        <w:rPr>
          <w:rFonts w:cs="B Mitra"/>
          <w:rtl/>
        </w:rPr>
        <w:tab/>
        <w:t>مستق</w:t>
      </w:r>
      <w:r w:rsidRPr="00252016">
        <w:rPr>
          <w:rFonts w:cs="B Mitra" w:hint="cs"/>
          <w:rtl/>
        </w:rPr>
        <w:t>یم</w:t>
      </w:r>
      <w:r w:rsidRPr="00252016">
        <w:rPr>
          <w:rFonts w:cs="B Mitra"/>
          <w:rtl/>
        </w:rPr>
        <w:t xml:space="preserve"> باشد از قب</w:t>
      </w:r>
      <w:r w:rsidRPr="00252016">
        <w:rPr>
          <w:rFonts w:cs="B Mitra" w:hint="cs"/>
          <w:rtl/>
        </w:rPr>
        <w:t>یل</w:t>
      </w:r>
      <w:r w:rsidRPr="00252016">
        <w:rPr>
          <w:rFonts w:cs="B Mitra"/>
          <w:rtl/>
        </w:rPr>
        <w:t xml:space="preserve"> نوع عوارض متعلق به زم</w:t>
      </w:r>
      <w:r w:rsidRPr="00252016">
        <w:rPr>
          <w:rFonts w:cs="B Mitra" w:hint="cs"/>
          <w:rtl/>
        </w:rPr>
        <w:t>ین</w:t>
      </w:r>
      <w:r w:rsidRPr="00252016">
        <w:rPr>
          <w:rFonts w:cs="B Mitra"/>
          <w:rtl/>
        </w:rPr>
        <w:t xml:space="preserve"> و ساختمان و اموال غ</w:t>
      </w:r>
      <w:r w:rsidRPr="00252016">
        <w:rPr>
          <w:rFonts w:cs="B Mitra" w:hint="cs"/>
          <w:rtl/>
        </w:rPr>
        <w:t>یر</w:t>
      </w:r>
      <w:r w:rsidRPr="00252016">
        <w:rPr>
          <w:rFonts w:cs="B Mitra"/>
          <w:rtl/>
        </w:rPr>
        <w:t xml:space="preserve"> منقول و منقول.</w:t>
      </w:r>
    </w:p>
    <w:p w:rsidR="00C373B6" w:rsidRPr="00252016" w:rsidRDefault="00C373B6" w:rsidP="00D1757C">
      <w:pPr>
        <w:rPr>
          <w:rtl/>
        </w:rPr>
      </w:pPr>
      <w:r w:rsidRPr="00252016">
        <w:rPr>
          <w:rFonts w:cs="B Mitra"/>
          <w:rtl/>
        </w:rPr>
        <w:t>2.</w:t>
      </w:r>
      <w:r w:rsidRPr="00252016">
        <w:rPr>
          <w:rFonts w:cs="B Mitra"/>
          <w:rtl/>
        </w:rPr>
        <w:tab/>
        <w:t>غ</w:t>
      </w:r>
      <w:r w:rsidRPr="00252016">
        <w:rPr>
          <w:rFonts w:cs="B Mitra" w:hint="cs"/>
          <w:rtl/>
        </w:rPr>
        <w:t>یر</w:t>
      </w:r>
      <w:r w:rsidRPr="00252016">
        <w:rPr>
          <w:rFonts w:cs="B Mitra"/>
          <w:rtl/>
        </w:rPr>
        <w:t xml:space="preserve"> مستق</w:t>
      </w:r>
      <w:r w:rsidRPr="00252016">
        <w:rPr>
          <w:rFonts w:cs="B Mitra" w:hint="cs"/>
          <w:rtl/>
        </w:rPr>
        <w:t>یم</w:t>
      </w:r>
      <w:r w:rsidRPr="00252016">
        <w:rPr>
          <w:rFonts w:cs="B Mitra"/>
          <w:rtl/>
        </w:rPr>
        <w:t xml:space="preserve"> باشد ، از قب</w:t>
      </w:r>
      <w:r w:rsidRPr="00252016">
        <w:rPr>
          <w:rFonts w:cs="B Mitra" w:hint="cs"/>
          <w:rtl/>
        </w:rPr>
        <w:t>یل</w:t>
      </w:r>
      <w:r w:rsidRPr="00252016">
        <w:rPr>
          <w:rFonts w:cs="B Mitra"/>
          <w:rtl/>
        </w:rPr>
        <w:t xml:space="preserve"> انواع عوارض متعلق به منابع عوارض نظ</w:t>
      </w:r>
      <w:r w:rsidRPr="00252016">
        <w:rPr>
          <w:rFonts w:cs="B Mitra" w:hint="cs"/>
          <w:rtl/>
        </w:rPr>
        <w:t>یر</w:t>
      </w:r>
      <w:r w:rsidRPr="00252016">
        <w:rPr>
          <w:rFonts w:cs="B Mitra"/>
          <w:rtl/>
        </w:rPr>
        <w:t xml:space="preserve"> کالاها و خدمات.</w:t>
      </w:r>
    </w:p>
    <w:p w:rsidR="00C373B6" w:rsidRPr="00252016" w:rsidRDefault="00C373B6" w:rsidP="00D1757C">
      <w:pPr>
        <w:rPr>
          <w:rtl/>
        </w:rPr>
      </w:pPr>
      <w:r w:rsidRPr="00252016">
        <w:rPr>
          <w:rFonts w:cs="B Mitra"/>
          <w:rtl/>
        </w:rPr>
        <w:t>3.</w:t>
      </w:r>
      <w:r w:rsidRPr="00252016">
        <w:rPr>
          <w:rFonts w:cs="B Mitra"/>
          <w:rtl/>
        </w:rPr>
        <w:tab/>
        <w:t>عموم</w:t>
      </w:r>
      <w:r w:rsidRPr="00252016">
        <w:rPr>
          <w:rFonts w:cs="B Mitra" w:hint="cs"/>
          <w:rtl/>
        </w:rPr>
        <w:t>ی</w:t>
      </w:r>
      <w:r w:rsidRPr="00252016">
        <w:rPr>
          <w:rFonts w:cs="B Mitra"/>
          <w:rtl/>
        </w:rPr>
        <w:t xml:space="preserve"> باشد و کل</w:t>
      </w:r>
      <w:r w:rsidRPr="00252016">
        <w:rPr>
          <w:rFonts w:cs="B Mitra" w:hint="cs"/>
          <w:rtl/>
        </w:rPr>
        <w:t>یه</w:t>
      </w:r>
      <w:r w:rsidRPr="00252016">
        <w:rPr>
          <w:rFonts w:cs="B Mitra"/>
          <w:rtl/>
        </w:rPr>
        <w:t xml:space="preserve"> منابع عوارض را بدون استثناء شامل شود.</w:t>
      </w:r>
    </w:p>
    <w:p w:rsidR="00C373B6" w:rsidRPr="00252016" w:rsidRDefault="00C373B6" w:rsidP="00D1757C">
      <w:pPr>
        <w:rPr>
          <w:rtl/>
        </w:rPr>
      </w:pPr>
      <w:r w:rsidRPr="00252016">
        <w:rPr>
          <w:rFonts w:cs="B Mitra"/>
          <w:rtl/>
        </w:rPr>
        <w:t>4.</w:t>
      </w:r>
      <w:r w:rsidRPr="00252016">
        <w:rPr>
          <w:rFonts w:cs="B Mitra"/>
          <w:rtl/>
        </w:rPr>
        <w:tab/>
        <w:t>خاص باشد و فقط منبع عوارض مشخص</w:t>
      </w:r>
      <w:r w:rsidRPr="00252016">
        <w:rPr>
          <w:rFonts w:cs="B Mitra" w:hint="cs"/>
          <w:rtl/>
        </w:rPr>
        <w:t>ی</w:t>
      </w:r>
      <w:r w:rsidRPr="00252016">
        <w:rPr>
          <w:rFonts w:cs="B Mitra"/>
          <w:rtl/>
        </w:rPr>
        <w:t xml:space="preserve"> را شامل شود.</w:t>
      </w:r>
    </w:p>
    <w:p w:rsidR="00C373B6" w:rsidRPr="00252016" w:rsidRDefault="00C373B6" w:rsidP="00D1757C">
      <w:pPr>
        <w:rPr>
          <w:rtl/>
        </w:rPr>
      </w:pPr>
      <w:r w:rsidRPr="00252016">
        <w:rPr>
          <w:rFonts w:cs="B Mitra"/>
          <w:rtl/>
        </w:rPr>
        <w:t>5.</w:t>
      </w:r>
      <w:r w:rsidRPr="00252016">
        <w:rPr>
          <w:rFonts w:cs="B Mitra"/>
          <w:rtl/>
        </w:rPr>
        <w:tab/>
        <w:t>محدود باشد چه از لحاظ مکان</w:t>
      </w:r>
      <w:r w:rsidRPr="00252016">
        <w:rPr>
          <w:rFonts w:cs="B Mitra" w:hint="cs"/>
          <w:rtl/>
        </w:rPr>
        <w:t>ی</w:t>
      </w:r>
      <w:r w:rsidRPr="00252016">
        <w:rPr>
          <w:rFonts w:cs="B Mitra"/>
          <w:rtl/>
        </w:rPr>
        <w:t xml:space="preserve"> ) مثلاً عوارض </w:t>
      </w:r>
      <w:r w:rsidRPr="00252016">
        <w:rPr>
          <w:rFonts w:cs="B Mitra" w:hint="cs"/>
          <w:rtl/>
        </w:rPr>
        <w:t>یک</w:t>
      </w:r>
      <w:r w:rsidRPr="00252016">
        <w:rPr>
          <w:rFonts w:cs="B Mitra"/>
          <w:rtl/>
        </w:rPr>
        <w:t xml:space="preserve"> نما</w:t>
      </w:r>
      <w:r w:rsidRPr="00252016">
        <w:rPr>
          <w:rFonts w:cs="B Mitra" w:hint="cs"/>
          <w:rtl/>
        </w:rPr>
        <w:t>یشگاه</w:t>
      </w:r>
      <w:r w:rsidRPr="00252016">
        <w:rPr>
          <w:rFonts w:cs="B Mitra"/>
          <w:rtl/>
        </w:rPr>
        <w:t xml:space="preserve"> خاص( ، چه از لحاظ زمان</w:t>
      </w:r>
      <w:r w:rsidRPr="00252016">
        <w:rPr>
          <w:rFonts w:cs="B Mitra" w:hint="cs"/>
          <w:rtl/>
        </w:rPr>
        <w:t>ی</w:t>
      </w:r>
      <w:r w:rsidRPr="00252016">
        <w:rPr>
          <w:rFonts w:cs="B Mitra"/>
          <w:rtl/>
        </w:rPr>
        <w:t xml:space="preserve">) مثلاً براي چند ماه </w:t>
      </w:r>
      <w:r w:rsidRPr="00252016">
        <w:rPr>
          <w:rFonts w:cs="B Mitra" w:hint="cs"/>
          <w:rtl/>
        </w:rPr>
        <w:t>یا</w:t>
      </w:r>
      <w:r w:rsidRPr="00252016">
        <w:rPr>
          <w:rFonts w:cs="B Mitra"/>
          <w:rtl/>
        </w:rPr>
        <w:t xml:space="preserve"> فصل</w:t>
      </w:r>
      <w:r w:rsidRPr="00252016">
        <w:rPr>
          <w:rFonts w:cs="B Mitra" w:hint="cs"/>
          <w:rtl/>
        </w:rPr>
        <w:t>ی</w:t>
      </w:r>
      <w:r w:rsidRPr="00252016">
        <w:rPr>
          <w:rFonts w:cs="B Mitra"/>
          <w:rtl/>
        </w:rPr>
        <w:t xml:space="preserve"> از سال نظ</w:t>
      </w:r>
      <w:r w:rsidRPr="00252016">
        <w:rPr>
          <w:rFonts w:cs="B Mitra" w:hint="cs"/>
          <w:rtl/>
        </w:rPr>
        <w:t>یر</w:t>
      </w:r>
      <w:r w:rsidRPr="00252016">
        <w:rPr>
          <w:rFonts w:cs="B Mitra"/>
          <w:rtl/>
        </w:rPr>
        <w:t xml:space="preserve"> عوارض استفاده از پ</w:t>
      </w:r>
      <w:r w:rsidRPr="00252016">
        <w:rPr>
          <w:rFonts w:cs="B Mitra" w:hint="cs"/>
          <w:rtl/>
        </w:rPr>
        <w:t>یست</w:t>
      </w:r>
      <w:r w:rsidRPr="00252016">
        <w:rPr>
          <w:rFonts w:cs="B Mitra"/>
          <w:rtl/>
        </w:rPr>
        <w:t xml:space="preserve"> اسک</w:t>
      </w:r>
      <w:r w:rsidRPr="00252016">
        <w:rPr>
          <w:rFonts w:cs="B Mitra" w:hint="cs"/>
          <w:rtl/>
        </w:rPr>
        <w:t>ی</w:t>
      </w:r>
      <w:r w:rsidRPr="00252016">
        <w:rPr>
          <w:rFonts w:cs="B Mitra"/>
          <w:rtl/>
        </w:rPr>
        <w:t xml:space="preserve"> در زمستان(</w:t>
      </w:r>
    </w:p>
    <w:p w:rsidR="00C373B6" w:rsidRPr="00252016" w:rsidRDefault="00C373B6" w:rsidP="00D1757C">
      <w:pPr>
        <w:rPr>
          <w:rtl/>
        </w:rPr>
      </w:pPr>
      <w:r w:rsidRPr="00252016">
        <w:rPr>
          <w:rFonts w:cs="B Mitra"/>
          <w:rtl/>
        </w:rPr>
        <w:t>6.</w:t>
      </w:r>
      <w:r w:rsidRPr="00252016">
        <w:rPr>
          <w:rFonts w:cs="B Mitra"/>
          <w:rtl/>
        </w:rPr>
        <w:tab/>
        <w:t xml:space="preserve">مستمر </w:t>
      </w:r>
      <w:r w:rsidRPr="00252016">
        <w:rPr>
          <w:rFonts w:cs="B Mitra" w:hint="cs"/>
          <w:rtl/>
        </w:rPr>
        <w:t>یا</w:t>
      </w:r>
      <w:r w:rsidRPr="00252016">
        <w:rPr>
          <w:rFonts w:cs="B Mitra"/>
          <w:rtl/>
        </w:rPr>
        <w:t xml:space="preserve"> غ</w:t>
      </w:r>
      <w:r w:rsidRPr="00252016">
        <w:rPr>
          <w:rFonts w:cs="B Mitra" w:hint="cs"/>
          <w:rtl/>
        </w:rPr>
        <w:t>یرمستمر</w:t>
      </w:r>
      <w:r w:rsidRPr="00252016">
        <w:rPr>
          <w:rFonts w:cs="B Mitra"/>
          <w:rtl/>
        </w:rPr>
        <w:t xml:space="preserve"> باشد .</w:t>
      </w:r>
    </w:p>
    <w:p w:rsidR="00C373B6" w:rsidRPr="00252016" w:rsidRDefault="00C373B6" w:rsidP="00D1757C">
      <w:pPr>
        <w:rPr>
          <w:rtl/>
        </w:rPr>
      </w:pPr>
      <w:r w:rsidRPr="00252016">
        <w:rPr>
          <w:rFonts w:cs="B Mitra"/>
          <w:rtl/>
        </w:rPr>
        <w:t>7.</w:t>
      </w:r>
      <w:r w:rsidRPr="00252016">
        <w:rPr>
          <w:rFonts w:cs="B Mitra"/>
          <w:rtl/>
        </w:rPr>
        <w:tab/>
        <w:t xml:space="preserve">عوارض </w:t>
      </w:r>
      <w:r w:rsidRPr="00252016">
        <w:rPr>
          <w:rFonts w:cs="B Mitra" w:hint="cs"/>
          <w:rtl/>
        </w:rPr>
        <w:t>یا</w:t>
      </w:r>
      <w:r w:rsidRPr="00252016">
        <w:rPr>
          <w:rFonts w:cs="B Mitra"/>
          <w:rtl/>
        </w:rPr>
        <w:t xml:space="preserve"> مل</w:t>
      </w:r>
      <w:r w:rsidRPr="00252016">
        <w:rPr>
          <w:rFonts w:cs="B Mitra" w:hint="cs"/>
          <w:rtl/>
        </w:rPr>
        <w:t>ی</w:t>
      </w:r>
      <w:r w:rsidRPr="00252016">
        <w:rPr>
          <w:rFonts w:cs="B Mitra"/>
          <w:rtl/>
        </w:rPr>
        <w:t xml:space="preserve"> باشد .</w:t>
      </w:r>
    </w:p>
    <w:p w:rsidR="00C373B6" w:rsidRDefault="00C373B6" w:rsidP="00D1757C">
      <w:pPr>
        <w:rPr>
          <w:rtl/>
        </w:rPr>
      </w:pPr>
      <w:r w:rsidRPr="00105A4E">
        <w:rPr>
          <w:rFonts w:asciiTheme="majorHAnsi" w:eastAsiaTheme="majorEastAsia" w:hAnsiTheme="majorHAnsi" w:cstheme="majorBidi" w:hint="cs"/>
          <w:b/>
          <w:bCs/>
          <w:color w:val="8064A2" w:themeColor="accent4"/>
          <w:szCs w:val="18"/>
          <w:rtl/>
        </w:rPr>
        <w:t xml:space="preserve">انواع کاربری های فضای سبز </w:t>
      </w:r>
    </w:p>
    <w:p w:rsidR="00C373B6" w:rsidRDefault="00C373B6" w:rsidP="00D1757C">
      <w:pPr>
        <w:rPr>
          <w:rtl/>
        </w:rPr>
      </w:pPr>
      <w:r>
        <w:rPr>
          <w:rFonts w:hint="cs"/>
          <w:rtl/>
        </w:rPr>
        <w:t>در انواع ذیل است :</w:t>
      </w:r>
    </w:p>
    <w:p w:rsidR="00C373B6" w:rsidRDefault="00C373B6" w:rsidP="00D1757C">
      <w:r>
        <w:rPr>
          <w:rFonts w:hint="cs"/>
          <w:rtl/>
        </w:rPr>
        <w:t>فضای سبز حفاظتی</w:t>
      </w:r>
    </w:p>
    <w:p w:rsidR="00C373B6" w:rsidRDefault="00C373B6" w:rsidP="00D1757C">
      <w:r>
        <w:rPr>
          <w:rFonts w:hint="cs"/>
          <w:rtl/>
        </w:rPr>
        <w:t>فضای سبز شهری</w:t>
      </w:r>
    </w:p>
    <w:p w:rsidR="00C373B6" w:rsidRDefault="00C373B6" w:rsidP="00D1757C">
      <w:r w:rsidRPr="0074222F">
        <w:rPr>
          <w:rFonts w:hint="cs"/>
          <w:rtl/>
        </w:rPr>
        <w:t>فضای سبز مجتمع های مسکونی و اداری</w:t>
      </w:r>
    </w:p>
    <w:p w:rsidR="00C373B6" w:rsidRDefault="00C373B6" w:rsidP="00D1757C">
      <w:r>
        <w:rPr>
          <w:rFonts w:hint="cs"/>
          <w:rtl/>
        </w:rPr>
        <w:t>باغ بام</w:t>
      </w:r>
    </w:p>
    <w:p w:rsidR="00C373B6" w:rsidRPr="00A7551E" w:rsidRDefault="00C373B6" w:rsidP="00D1757C">
      <w:pPr>
        <w:rPr>
          <w:rtl/>
        </w:rPr>
      </w:pPr>
      <w:r>
        <w:rPr>
          <w:rFonts w:hint="cs"/>
          <w:rtl/>
        </w:rPr>
        <w:t>باغ</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انواع کاربري زم</w:t>
      </w:r>
      <w:r w:rsidRPr="00105A4E">
        <w:rPr>
          <w:rFonts w:asciiTheme="majorHAnsi" w:eastAsiaTheme="majorEastAsia" w:hAnsiTheme="majorHAnsi" w:cstheme="majorBidi" w:hint="cs"/>
          <w:b/>
          <w:bCs/>
          <w:color w:val="8064A2" w:themeColor="accent4"/>
          <w:szCs w:val="18"/>
          <w:rtl/>
        </w:rPr>
        <w:t>ین</w:t>
      </w:r>
    </w:p>
    <w:p w:rsidR="00C373B6" w:rsidRPr="00252016" w:rsidRDefault="00C373B6" w:rsidP="00D1757C">
      <w:pPr>
        <w:rPr>
          <w:rtl/>
        </w:rPr>
      </w:pPr>
      <w:r w:rsidRPr="00252016">
        <w:rPr>
          <w:rFonts w:cs="B Mitra" w:hint="cs"/>
          <w:rtl/>
        </w:rPr>
        <w:t>کاربري</w:t>
      </w:r>
      <w:r w:rsidRPr="00252016">
        <w:rPr>
          <w:rFonts w:cs="B Mitra"/>
          <w:rtl/>
        </w:rPr>
        <w:t xml:space="preserve"> مسکون</w:t>
      </w:r>
      <w:r w:rsidRPr="00252016">
        <w:rPr>
          <w:rFonts w:cs="B Mitra" w:hint="cs"/>
          <w:rtl/>
        </w:rPr>
        <w:t>ی</w:t>
      </w:r>
      <w:r w:rsidRPr="00252016">
        <w:rPr>
          <w:rFonts w:cs="B Mitra"/>
          <w:rtl/>
        </w:rPr>
        <w:t xml:space="preserve"> : شامل خانه ها و منازل مسکون</w:t>
      </w:r>
      <w:r w:rsidRPr="00252016">
        <w:rPr>
          <w:rFonts w:cs="B Mitra" w:hint="cs"/>
          <w:rtl/>
        </w:rPr>
        <w:t>ی</w:t>
      </w:r>
      <w:r w:rsidRPr="00252016">
        <w:rPr>
          <w:rFonts w:cs="B Mitra"/>
          <w:rtl/>
        </w:rPr>
        <w:t xml:space="preserve"> و مجتمع هاي سکونتگاه</w:t>
      </w:r>
      <w:r w:rsidRPr="00252016">
        <w:rPr>
          <w:rFonts w:cs="B Mitra" w:hint="cs"/>
          <w:rtl/>
        </w:rPr>
        <w:t>ی</w:t>
      </w:r>
      <w:r w:rsidRPr="00252016">
        <w:rPr>
          <w:rFonts w:cs="B Mitra"/>
          <w:rtl/>
        </w:rPr>
        <w:t xml:space="preserve"> با تراکم کم ، متوسط ، ز</w:t>
      </w:r>
      <w:r w:rsidRPr="00252016">
        <w:rPr>
          <w:rFonts w:cs="B Mitra" w:hint="cs"/>
          <w:rtl/>
        </w:rPr>
        <w:t>یاد</w:t>
      </w:r>
      <w:r w:rsidRPr="00252016">
        <w:rPr>
          <w:rFonts w:cs="B Mitra"/>
          <w:rtl/>
        </w:rPr>
        <w:t xml:space="preserve"> و بس</w:t>
      </w:r>
      <w:r w:rsidRPr="00252016">
        <w:rPr>
          <w:rFonts w:cs="B Mitra" w:hint="cs"/>
          <w:rtl/>
        </w:rPr>
        <w:t>یار</w:t>
      </w:r>
      <w:r w:rsidRPr="00252016">
        <w:rPr>
          <w:rFonts w:cs="B Mitra"/>
          <w:rtl/>
        </w:rPr>
        <w:t xml:space="preserve"> ز</w:t>
      </w:r>
      <w:r w:rsidRPr="00252016">
        <w:rPr>
          <w:rFonts w:cs="B Mitra" w:hint="cs"/>
          <w:rtl/>
        </w:rPr>
        <w:t>یاد</w:t>
      </w:r>
      <w:r w:rsidRPr="00252016">
        <w:rPr>
          <w:rFonts w:cs="B Mitra"/>
          <w:rtl/>
        </w:rPr>
        <w:t>.</w:t>
      </w:r>
    </w:p>
    <w:p w:rsidR="00C373B6" w:rsidRPr="00252016" w:rsidRDefault="00C373B6" w:rsidP="00D1757C">
      <w:pPr>
        <w:rPr>
          <w:rtl/>
        </w:rPr>
      </w:pPr>
      <w:r w:rsidRPr="00252016">
        <w:rPr>
          <w:rFonts w:cs="B Mitra" w:hint="cs"/>
          <w:rtl/>
        </w:rPr>
        <w:t>کاربري</w:t>
      </w:r>
      <w:r w:rsidRPr="00252016">
        <w:rPr>
          <w:rFonts w:cs="B Mitra"/>
          <w:rtl/>
        </w:rPr>
        <w:t xml:space="preserve"> آموزش</w:t>
      </w:r>
      <w:r w:rsidRPr="00252016">
        <w:rPr>
          <w:rFonts w:cs="B Mitra" w:hint="cs"/>
          <w:rtl/>
        </w:rPr>
        <w:t>ی</w:t>
      </w:r>
      <w:r w:rsidRPr="00252016">
        <w:rPr>
          <w:rFonts w:cs="B Mitra"/>
          <w:rtl/>
        </w:rPr>
        <w:t xml:space="preserve"> : شامل مهد کودك، دبستان ، دب</w:t>
      </w:r>
      <w:r w:rsidRPr="00252016">
        <w:rPr>
          <w:rFonts w:cs="B Mitra" w:hint="cs"/>
          <w:rtl/>
        </w:rPr>
        <w:t>یرستان</w:t>
      </w:r>
      <w:r w:rsidRPr="00252016">
        <w:rPr>
          <w:rFonts w:cs="B Mitra"/>
          <w:rtl/>
        </w:rPr>
        <w:t xml:space="preserve"> ، دانشگاه و د</w:t>
      </w:r>
      <w:r w:rsidRPr="00252016">
        <w:rPr>
          <w:rFonts w:cs="B Mitra" w:hint="cs"/>
          <w:rtl/>
        </w:rPr>
        <w:t>یگر</w:t>
      </w:r>
      <w:r w:rsidRPr="00252016">
        <w:rPr>
          <w:rFonts w:cs="B Mitra"/>
          <w:rtl/>
        </w:rPr>
        <w:t xml:space="preserve"> مراکز آموزش</w:t>
      </w:r>
      <w:r w:rsidRPr="00252016">
        <w:rPr>
          <w:rFonts w:cs="B Mitra" w:hint="cs"/>
          <w:rtl/>
        </w:rPr>
        <w:t>ی</w:t>
      </w:r>
      <w:r w:rsidRPr="00252016">
        <w:rPr>
          <w:rFonts w:cs="B Mitra"/>
          <w:rtl/>
        </w:rPr>
        <w:t>.</w:t>
      </w:r>
    </w:p>
    <w:p w:rsidR="00C373B6" w:rsidRPr="00252016" w:rsidRDefault="00C373B6" w:rsidP="00D1757C">
      <w:pPr>
        <w:rPr>
          <w:rtl/>
        </w:rPr>
      </w:pPr>
      <w:r w:rsidRPr="00252016">
        <w:rPr>
          <w:rFonts w:cs="B Mitra" w:hint="cs"/>
          <w:rtl/>
        </w:rPr>
        <w:t>کاربري</w:t>
      </w:r>
      <w:r w:rsidRPr="00252016">
        <w:rPr>
          <w:rFonts w:cs="B Mitra"/>
          <w:rtl/>
        </w:rPr>
        <w:t xml:space="preserve"> اداري : شامل وزارتخانه ها ، نهادها و شهرداري ها .</w:t>
      </w:r>
    </w:p>
    <w:p w:rsidR="00C373B6" w:rsidRPr="00252016" w:rsidRDefault="00C373B6" w:rsidP="00D1757C">
      <w:pPr>
        <w:rPr>
          <w:rtl/>
        </w:rPr>
      </w:pPr>
      <w:r w:rsidRPr="00252016">
        <w:rPr>
          <w:rFonts w:cs="B Mitra" w:hint="cs"/>
          <w:rtl/>
        </w:rPr>
        <w:t>کاربري</w:t>
      </w:r>
      <w:r w:rsidRPr="00252016">
        <w:rPr>
          <w:rFonts w:cs="B Mitra"/>
          <w:rtl/>
        </w:rPr>
        <w:t xml:space="preserve"> تجاري : شامل مغازه ها ، سوپر مارکت ها ، رستوران ها ، عمده فروش</w:t>
      </w:r>
      <w:r w:rsidRPr="00252016">
        <w:rPr>
          <w:rFonts w:cs="B Mitra" w:hint="cs"/>
          <w:rtl/>
        </w:rPr>
        <w:t>ی</w:t>
      </w:r>
      <w:r w:rsidRPr="00252016">
        <w:rPr>
          <w:rFonts w:cs="B Mitra"/>
          <w:rtl/>
        </w:rPr>
        <w:t xml:space="preserve"> ها و</w:t>
      </w:r>
    </w:p>
    <w:p w:rsidR="00C373B6" w:rsidRPr="00252016" w:rsidRDefault="00C373B6" w:rsidP="00D1757C">
      <w:pPr>
        <w:rPr>
          <w:rtl/>
        </w:rPr>
      </w:pPr>
      <w:r w:rsidRPr="00252016">
        <w:rPr>
          <w:rFonts w:cs="B Mitra" w:hint="cs"/>
          <w:rtl/>
        </w:rPr>
        <w:t>مجتمع</w:t>
      </w:r>
      <w:r w:rsidRPr="00252016">
        <w:rPr>
          <w:rFonts w:cs="B Mitra"/>
          <w:rtl/>
        </w:rPr>
        <w:t xml:space="preserve"> هاي تجاري و مراکز خر</w:t>
      </w:r>
      <w:r w:rsidRPr="00252016">
        <w:rPr>
          <w:rFonts w:cs="B Mitra" w:hint="cs"/>
          <w:rtl/>
        </w:rPr>
        <w:t>ید</w:t>
      </w:r>
      <w:r w:rsidRPr="00252016">
        <w:rPr>
          <w:rFonts w:cs="B Mitra"/>
          <w:rtl/>
        </w:rPr>
        <w:t>.</w:t>
      </w:r>
    </w:p>
    <w:p w:rsidR="00C373B6" w:rsidRPr="00252016" w:rsidRDefault="00C373B6" w:rsidP="00D1757C">
      <w:pPr>
        <w:rPr>
          <w:rtl/>
        </w:rPr>
      </w:pPr>
      <w:r w:rsidRPr="00252016">
        <w:rPr>
          <w:rFonts w:cs="B Mitra" w:hint="cs"/>
          <w:rtl/>
        </w:rPr>
        <w:t>کاربري</w:t>
      </w:r>
      <w:r w:rsidRPr="00252016">
        <w:rPr>
          <w:rFonts w:cs="B Mitra"/>
          <w:rtl/>
        </w:rPr>
        <w:t xml:space="preserve"> فضاي سبز : شامل پاركها و بوستان ها ، فضاهاي سبز و کمربند سبز اطراف شهر.</w:t>
      </w:r>
    </w:p>
    <w:p w:rsidR="00C373B6" w:rsidRPr="00252016" w:rsidRDefault="00C373B6" w:rsidP="00D1757C">
      <w:pPr>
        <w:rPr>
          <w:rtl/>
        </w:rPr>
      </w:pPr>
      <w:r w:rsidRPr="00252016">
        <w:rPr>
          <w:rFonts w:cs="B Mitra" w:hint="cs"/>
          <w:rtl/>
        </w:rPr>
        <w:t>کاربري</w:t>
      </w:r>
      <w:r w:rsidRPr="00252016">
        <w:rPr>
          <w:rFonts w:cs="B Mitra"/>
          <w:rtl/>
        </w:rPr>
        <w:t xml:space="preserve"> بهداشت</w:t>
      </w:r>
      <w:r w:rsidRPr="00252016">
        <w:rPr>
          <w:rFonts w:cs="B Mitra" w:hint="cs"/>
          <w:rtl/>
        </w:rPr>
        <w:t>ی</w:t>
      </w:r>
      <w:r w:rsidRPr="00252016">
        <w:rPr>
          <w:rFonts w:cs="B Mitra"/>
          <w:rtl/>
        </w:rPr>
        <w:t>: شامل درمانگاه ها ،کل</w:t>
      </w:r>
      <w:r w:rsidRPr="00252016">
        <w:rPr>
          <w:rFonts w:cs="B Mitra" w:hint="cs"/>
          <w:rtl/>
        </w:rPr>
        <w:t>ینیکها</w:t>
      </w:r>
      <w:r w:rsidRPr="00252016">
        <w:rPr>
          <w:rFonts w:cs="B Mitra"/>
          <w:rtl/>
        </w:rPr>
        <w:t xml:space="preserve"> و ب</w:t>
      </w:r>
      <w:r w:rsidRPr="00252016">
        <w:rPr>
          <w:rFonts w:cs="B Mitra" w:hint="cs"/>
          <w:rtl/>
        </w:rPr>
        <w:t>یمارستان</w:t>
      </w:r>
      <w:r w:rsidRPr="00252016">
        <w:rPr>
          <w:rFonts w:cs="B Mitra"/>
          <w:rtl/>
        </w:rPr>
        <w:t xml:space="preserve"> ها .</w:t>
      </w:r>
    </w:p>
    <w:p w:rsidR="00C373B6" w:rsidRPr="00252016" w:rsidRDefault="00C373B6" w:rsidP="00D1757C">
      <w:pPr>
        <w:rPr>
          <w:rtl/>
        </w:rPr>
      </w:pPr>
      <w:r w:rsidRPr="00252016">
        <w:rPr>
          <w:rFonts w:cs="B Mitra" w:hint="cs"/>
          <w:rtl/>
        </w:rPr>
        <w:lastRenderedPageBreak/>
        <w:t>کاربري</w:t>
      </w:r>
      <w:r w:rsidRPr="00252016">
        <w:rPr>
          <w:rFonts w:cs="B Mitra"/>
          <w:rtl/>
        </w:rPr>
        <w:t xml:space="preserve"> حمل و نقل : شامل ا</w:t>
      </w:r>
      <w:r w:rsidRPr="00252016">
        <w:rPr>
          <w:rFonts w:cs="B Mitra" w:hint="cs"/>
          <w:rtl/>
        </w:rPr>
        <w:t>یستگاه</w:t>
      </w:r>
      <w:r w:rsidRPr="00252016">
        <w:rPr>
          <w:rFonts w:cs="B Mitra"/>
          <w:rtl/>
        </w:rPr>
        <w:t xml:space="preserve"> ها و پا</w:t>
      </w:r>
      <w:r w:rsidRPr="00252016">
        <w:rPr>
          <w:rFonts w:cs="B Mitra" w:hint="cs"/>
          <w:rtl/>
        </w:rPr>
        <w:t>یانه</w:t>
      </w:r>
      <w:r w:rsidRPr="00252016">
        <w:rPr>
          <w:rFonts w:cs="B Mitra"/>
          <w:rtl/>
        </w:rPr>
        <w:t xml:space="preserve"> هاي اتوبوسهاي مسافربري ، مترو ، راه آهن وفرودگاه .</w:t>
      </w:r>
    </w:p>
    <w:p w:rsidR="00C373B6" w:rsidRPr="00252016" w:rsidRDefault="00C373B6" w:rsidP="00D1757C">
      <w:pPr>
        <w:rPr>
          <w:rtl/>
        </w:rPr>
      </w:pPr>
      <w:r w:rsidRPr="00252016">
        <w:rPr>
          <w:rFonts w:cs="B Mitra" w:hint="cs"/>
          <w:rtl/>
        </w:rPr>
        <w:t>کاربري</w:t>
      </w:r>
      <w:r w:rsidRPr="00252016">
        <w:rPr>
          <w:rFonts w:cs="B Mitra"/>
          <w:rtl/>
        </w:rPr>
        <w:t xml:space="preserve"> خدمات شهري : شامل آتشنشان</w:t>
      </w:r>
      <w:r w:rsidRPr="00252016">
        <w:rPr>
          <w:rFonts w:cs="B Mitra" w:hint="cs"/>
          <w:rtl/>
        </w:rPr>
        <w:t>ی</w:t>
      </w:r>
      <w:r w:rsidRPr="00252016">
        <w:rPr>
          <w:rFonts w:cs="B Mitra"/>
          <w:rtl/>
        </w:rPr>
        <w:t xml:space="preserve"> ، پست و مخابرات ، نواح</w:t>
      </w:r>
      <w:r w:rsidRPr="00252016">
        <w:rPr>
          <w:rFonts w:cs="B Mitra" w:hint="cs"/>
          <w:rtl/>
        </w:rPr>
        <w:t>ی</w:t>
      </w:r>
      <w:r w:rsidRPr="00252016">
        <w:rPr>
          <w:rFonts w:cs="B Mitra"/>
          <w:rtl/>
        </w:rPr>
        <w:t xml:space="preserve"> شهرداري و حوزه هاي ن</w:t>
      </w:r>
      <w:r w:rsidRPr="00252016">
        <w:rPr>
          <w:rFonts w:cs="B Mitra" w:hint="cs"/>
          <w:rtl/>
        </w:rPr>
        <w:t>یروي</w:t>
      </w:r>
      <w:r w:rsidRPr="00252016">
        <w:rPr>
          <w:rFonts w:cs="B Mitra"/>
          <w:rtl/>
        </w:rPr>
        <w:t xml:space="preserve"> انتظام</w:t>
      </w:r>
      <w:r w:rsidRPr="00252016">
        <w:rPr>
          <w:rFonts w:cs="B Mitra" w:hint="cs"/>
          <w:rtl/>
        </w:rPr>
        <w:t>ی</w:t>
      </w:r>
      <w:r w:rsidRPr="00252016">
        <w:rPr>
          <w:rFonts w:cs="B Mitra"/>
          <w:rtl/>
        </w:rPr>
        <w:t xml:space="preserve"> .</w:t>
      </w:r>
    </w:p>
    <w:p w:rsidR="00C373B6" w:rsidRPr="00252016" w:rsidRDefault="00C373B6" w:rsidP="00D1757C">
      <w:pPr>
        <w:rPr>
          <w:rtl/>
        </w:rPr>
      </w:pPr>
      <w:r w:rsidRPr="00252016">
        <w:rPr>
          <w:rFonts w:cs="B Mitra" w:hint="cs"/>
          <w:rtl/>
        </w:rPr>
        <w:t>کاربري</w:t>
      </w:r>
      <w:r w:rsidRPr="00252016">
        <w:rPr>
          <w:rFonts w:cs="B Mitra"/>
          <w:rtl/>
        </w:rPr>
        <w:t xml:space="preserve"> خدمات عموم</w:t>
      </w:r>
      <w:r w:rsidRPr="00252016">
        <w:rPr>
          <w:rFonts w:cs="B Mitra" w:hint="cs"/>
          <w:rtl/>
        </w:rPr>
        <w:t>ی</w:t>
      </w:r>
      <w:r w:rsidRPr="00252016">
        <w:rPr>
          <w:rFonts w:cs="B Mitra"/>
          <w:rtl/>
        </w:rPr>
        <w:t>: شامل کشتارگاه ها و م</w:t>
      </w:r>
      <w:r w:rsidRPr="00252016">
        <w:rPr>
          <w:rFonts w:cs="B Mitra" w:hint="cs"/>
          <w:rtl/>
        </w:rPr>
        <w:t>یدان</w:t>
      </w:r>
      <w:r w:rsidRPr="00252016">
        <w:rPr>
          <w:rFonts w:cs="B Mitra"/>
          <w:rtl/>
        </w:rPr>
        <w:t xml:space="preserve"> هاي م</w:t>
      </w:r>
      <w:r w:rsidRPr="00252016">
        <w:rPr>
          <w:rFonts w:cs="B Mitra" w:hint="cs"/>
          <w:rtl/>
        </w:rPr>
        <w:t>یوه</w:t>
      </w:r>
      <w:r w:rsidRPr="00252016">
        <w:rPr>
          <w:rFonts w:cs="B Mitra"/>
          <w:rtl/>
        </w:rPr>
        <w:t xml:space="preserve"> و تره بار.</w:t>
      </w:r>
    </w:p>
    <w:p w:rsidR="00C373B6" w:rsidRPr="00252016" w:rsidRDefault="00C373B6" w:rsidP="00D1757C">
      <w:pPr>
        <w:rPr>
          <w:rtl/>
        </w:rPr>
      </w:pPr>
      <w:r w:rsidRPr="00252016">
        <w:rPr>
          <w:rFonts w:cs="B Mitra" w:hint="cs"/>
          <w:rtl/>
        </w:rPr>
        <w:t>کاربري</w:t>
      </w:r>
      <w:r w:rsidRPr="00252016">
        <w:rPr>
          <w:rFonts w:cs="B Mitra"/>
          <w:rtl/>
        </w:rPr>
        <w:t xml:space="preserve"> فرهنگ</w:t>
      </w:r>
      <w:r w:rsidRPr="00252016">
        <w:rPr>
          <w:rFonts w:cs="B Mitra" w:hint="cs"/>
          <w:rtl/>
        </w:rPr>
        <w:t>ی</w:t>
      </w:r>
      <w:r w:rsidRPr="00252016">
        <w:rPr>
          <w:rFonts w:cs="B Mitra"/>
          <w:rtl/>
        </w:rPr>
        <w:t xml:space="preserve"> و مذهب</w:t>
      </w:r>
      <w:r w:rsidRPr="00252016">
        <w:rPr>
          <w:rFonts w:cs="B Mitra" w:hint="cs"/>
          <w:rtl/>
        </w:rPr>
        <w:t>ی</w:t>
      </w:r>
      <w:r w:rsidRPr="00252016">
        <w:rPr>
          <w:rFonts w:cs="B Mitra"/>
          <w:rtl/>
        </w:rPr>
        <w:t>: شامل س</w:t>
      </w:r>
      <w:r w:rsidRPr="00252016">
        <w:rPr>
          <w:rFonts w:cs="B Mitra" w:hint="cs"/>
          <w:rtl/>
        </w:rPr>
        <w:t>ینما</w:t>
      </w:r>
      <w:r w:rsidRPr="00252016">
        <w:rPr>
          <w:rFonts w:cs="B Mitra"/>
          <w:rtl/>
        </w:rPr>
        <w:t xml:space="preserve"> ، تئاتر ، کتابخانه ، حس</w:t>
      </w:r>
      <w:r w:rsidRPr="00252016">
        <w:rPr>
          <w:rFonts w:cs="B Mitra" w:hint="cs"/>
          <w:rtl/>
        </w:rPr>
        <w:t>ینیه</w:t>
      </w:r>
      <w:r w:rsidRPr="00252016">
        <w:rPr>
          <w:rFonts w:cs="B Mitra"/>
          <w:rtl/>
        </w:rPr>
        <w:t xml:space="preserve"> ، مسجد و اماکن مذهب</w:t>
      </w:r>
      <w:r w:rsidRPr="00252016">
        <w:rPr>
          <w:rFonts w:cs="B Mitra" w:hint="cs"/>
          <w:rtl/>
        </w:rPr>
        <w:t>ی</w:t>
      </w:r>
      <w:r w:rsidRPr="00252016">
        <w:rPr>
          <w:rFonts w:cs="B Mitra"/>
          <w:rtl/>
        </w:rPr>
        <w:t xml:space="preserve"> .</w:t>
      </w:r>
    </w:p>
    <w:p w:rsidR="00C373B6" w:rsidRPr="00252016" w:rsidRDefault="00C373B6" w:rsidP="00D1757C">
      <w:pPr>
        <w:rPr>
          <w:rtl/>
        </w:rPr>
      </w:pPr>
      <w:r w:rsidRPr="00252016">
        <w:rPr>
          <w:rFonts w:cs="B Mitra" w:hint="cs"/>
          <w:rtl/>
        </w:rPr>
        <w:t>کاربري</w:t>
      </w:r>
      <w:r w:rsidRPr="00252016">
        <w:rPr>
          <w:rFonts w:cs="B Mitra"/>
          <w:rtl/>
        </w:rPr>
        <w:t xml:space="preserve"> تجه</w:t>
      </w:r>
      <w:r w:rsidRPr="00252016">
        <w:rPr>
          <w:rFonts w:cs="B Mitra" w:hint="cs"/>
          <w:rtl/>
        </w:rPr>
        <w:t>یزات</w:t>
      </w:r>
      <w:r w:rsidRPr="00252016">
        <w:rPr>
          <w:rFonts w:cs="B Mitra"/>
          <w:rtl/>
        </w:rPr>
        <w:t xml:space="preserve"> شهري : شامل آب ، برق ، گاز ، تلفن ، فاضلاب و سا</w:t>
      </w:r>
      <w:r w:rsidRPr="00252016">
        <w:rPr>
          <w:rFonts w:cs="B Mitra" w:hint="cs"/>
          <w:rtl/>
        </w:rPr>
        <w:t>یر</w:t>
      </w:r>
      <w:r w:rsidRPr="00252016">
        <w:rPr>
          <w:rFonts w:cs="B Mitra"/>
          <w:rtl/>
        </w:rPr>
        <w:t xml:space="preserve"> تأس</w:t>
      </w:r>
      <w:r w:rsidRPr="00252016">
        <w:rPr>
          <w:rFonts w:cs="B Mitra" w:hint="cs"/>
          <w:rtl/>
        </w:rPr>
        <w:t>یسات</w:t>
      </w:r>
      <w:r w:rsidRPr="00252016">
        <w:rPr>
          <w:rFonts w:cs="B Mitra"/>
          <w:rtl/>
        </w:rPr>
        <w:t>.</w:t>
      </w:r>
    </w:p>
    <w:p w:rsidR="00C373B6" w:rsidRPr="00252016" w:rsidRDefault="00C373B6" w:rsidP="00D1757C">
      <w:pPr>
        <w:rPr>
          <w:rtl/>
        </w:rPr>
      </w:pPr>
      <w:r w:rsidRPr="00252016">
        <w:rPr>
          <w:rFonts w:cs="B Mitra" w:hint="cs"/>
          <w:rtl/>
        </w:rPr>
        <w:t>کاربري</w:t>
      </w:r>
      <w:r w:rsidRPr="00252016">
        <w:rPr>
          <w:rFonts w:cs="B Mitra"/>
          <w:rtl/>
        </w:rPr>
        <w:t xml:space="preserve"> صنعت</w:t>
      </w:r>
      <w:r w:rsidRPr="00252016">
        <w:rPr>
          <w:rFonts w:cs="B Mitra" w:hint="cs"/>
          <w:rtl/>
        </w:rPr>
        <w:t>ی</w:t>
      </w:r>
      <w:r w:rsidRPr="00252016">
        <w:rPr>
          <w:rFonts w:cs="B Mitra"/>
          <w:rtl/>
        </w:rPr>
        <w:t xml:space="preserve"> : شامل کارگاه ها ، کارخانه ها ، تعم</w:t>
      </w:r>
      <w:r w:rsidRPr="00252016">
        <w:rPr>
          <w:rFonts w:cs="B Mitra" w:hint="cs"/>
          <w:rtl/>
        </w:rPr>
        <w:t>یرگاه</w:t>
      </w:r>
      <w:r w:rsidRPr="00252016">
        <w:rPr>
          <w:rFonts w:cs="B Mitra"/>
          <w:rtl/>
        </w:rPr>
        <w:t xml:space="preserve"> ها و کارگاه هاي تول</w:t>
      </w:r>
      <w:r w:rsidRPr="00252016">
        <w:rPr>
          <w:rFonts w:cs="B Mitra" w:hint="cs"/>
          <w:rtl/>
        </w:rPr>
        <w:t>یدي</w:t>
      </w:r>
      <w:r w:rsidRPr="00252016">
        <w:rPr>
          <w:rFonts w:cs="B Mitra"/>
          <w:rtl/>
        </w:rPr>
        <w:t xml:space="preserve"> .</w:t>
      </w:r>
    </w:p>
    <w:p w:rsidR="00C373B6" w:rsidRPr="00252016" w:rsidRDefault="00C373B6" w:rsidP="00D1757C">
      <w:pPr>
        <w:rPr>
          <w:rtl/>
        </w:rPr>
      </w:pPr>
      <w:r w:rsidRPr="00252016">
        <w:rPr>
          <w:rFonts w:cs="B Mitra" w:hint="cs"/>
          <w:rtl/>
        </w:rPr>
        <w:t>کاربري</w:t>
      </w:r>
      <w:r w:rsidRPr="00252016">
        <w:rPr>
          <w:rFonts w:cs="B Mitra"/>
          <w:rtl/>
        </w:rPr>
        <w:t xml:space="preserve"> کشاورزي : شامل اراض</w:t>
      </w:r>
      <w:r w:rsidRPr="00252016">
        <w:rPr>
          <w:rFonts w:cs="B Mitra" w:hint="cs"/>
          <w:rtl/>
        </w:rPr>
        <w:t>ی</w:t>
      </w:r>
      <w:r w:rsidRPr="00252016">
        <w:rPr>
          <w:rFonts w:cs="B Mitra"/>
          <w:rtl/>
        </w:rPr>
        <w:t xml:space="preserve"> مزروع</w:t>
      </w:r>
      <w:r w:rsidRPr="00252016">
        <w:rPr>
          <w:rFonts w:cs="B Mitra" w:hint="cs"/>
          <w:rtl/>
        </w:rPr>
        <w:t>ی</w:t>
      </w:r>
      <w:r w:rsidRPr="00252016">
        <w:rPr>
          <w:rFonts w:cs="B Mitra"/>
          <w:rtl/>
        </w:rPr>
        <w:t xml:space="preserve"> و ص</w:t>
      </w:r>
      <w:r w:rsidRPr="00252016">
        <w:rPr>
          <w:rFonts w:cs="B Mitra" w:hint="cs"/>
          <w:rtl/>
        </w:rPr>
        <w:t>یفی</w:t>
      </w:r>
      <w:r w:rsidRPr="00252016">
        <w:rPr>
          <w:rFonts w:cs="B Mitra"/>
          <w:rtl/>
        </w:rPr>
        <w:t xml:space="preserve"> کاري .</w:t>
      </w:r>
    </w:p>
    <w:p w:rsidR="00C373B6" w:rsidRPr="00252016" w:rsidRDefault="00C373B6" w:rsidP="00D1757C">
      <w:pPr>
        <w:rPr>
          <w:rtl/>
        </w:rPr>
      </w:pPr>
      <w:r w:rsidRPr="00252016">
        <w:rPr>
          <w:rFonts w:cs="B Mitra" w:hint="cs"/>
          <w:rtl/>
        </w:rPr>
        <w:t>کاربري</w:t>
      </w:r>
      <w:r w:rsidRPr="00252016">
        <w:rPr>
          <w:rFonts w:cs="B Mitra"/>
          <w:rtl/>
        </w:rPr>
        <w:t xml:space="preserve"> باغ : شامل باغ هاي خصوص</w:t>
      </w:r>
      <w:r w:rsidRPr="00252016">
        <w:rPr>
          <w:rFonts w:cs="B Mitra" w:hint="cs"/>
          <w:rtl/>
        </w:rPr>
        <w:t>ی</w:t>
      </w:r>
      <w:r w:rsidRPr="00252016">
        <w:rPr>
          <w:rFonts w:cs="B Mitra"/>
          <w:rtl/>
        </w:rPr>
        <w:t xml:space="preserve"> براي استفاده پا</w:t>
      </w:r>
      <w:r w:rsidRPr="00252016">
        <w:rPr>
          <w:rFonts w:cs="B Mitra" w:hint="cs"/>
          <w:rtl/>
        </w:rPr>
        <w:t>یان</w:t>
      </w:r>
      <w:r w:rsidRPr="00252016">
        <w:rPr>
          <w:rFonts w:cs="B Mitra"/>
          <w:rtl/>
        </w:rPr>
        <w:t xml:space="preserve"> هفته .</w:t>
      </w:r>
    </w:p>
    <w:p w:rsidR="00C373B6" w:rsidRPr="00252016" w:rsidRDefault="00C373B6" w:rsidP="00D1757C">
      <w:pPr>
        <w:rPr>
          <w:rtl/>
        </w:rPr>
      </w:pPr>
      <w:r w:rsidRPr="00252016">
        <w:rPr>
          <w:rFonts w:cs="B Mitra" w:hint="cs"/>
          <w:rtl/>
        </w:rPr>
        <w:t>کاربري</w:t>
      </w:r>
      <w:r w:rsidRPr="00252016">
        <w:rPr>
          <w:rFonts w:cs="B Mitra"/>
          <w:rtl/>
        </w:rPr>
        <w:t xml:space="preserve"> انبارداري : شامل انبارها ، سردخانه ها و باراندازها.</w:t>
      </w:r>
    </w:p>
    <w:p w:rsidR="00C373B6" w:rsidRPr="00252016" w:rsidRDefault="00C373B6" w:rsidP="00D1757C">
      <w:pPr>
        <w:rPr>
          <w:rtl/>
        </w:rPr>
      </w:pPr>
      <w:r w:rsidRPr="00252016">
        <w:rPr>
          <w:rFonts w:cs="B Mitra" w:hint="cs"/>
          <w:rtl/>
        </w:rPr>
        <w:t>کاربري</w:t>
      </w:r>
      <w:r w:rsidRPr="00252016">
        <w:rPr>
          <w:rFonts w:cs="B Mitra"/>
          <w:rtl/>
        </w:rPr>
        <w:t xml:space="preserve"> پارک</w:t>
      </w:r>
      <w:r w:rsidRPr="00252016">
        <w:rPr>
          <w:rFonts w:cs="B Mitra" w:hint="cs"/>
          <w:rtl/>
        </w:rPr>
        <w:t>ینگ</w:t>
      </w:r>
      <w:r w:rsidRPr="00252016">
        <w:rPr>
          <w:rFonts w:cs="B Mitra"/>
          <w:rtl/>
        </w:rPr>
        <w:t xml:space="preserve"> : شامل پارک</w:t>
      </w:r>
      <w:r w:rsidRPr="00252016">
        <w:rPr>
          <w:rFonts w:cs="B Mitra" w:hint="cs"/>
          <w:rtl/>
        </w:rPr>
        <w:t>ینگهاي</w:t>
      </w:r>
      <w:r w:rsidRPr="00252016">
        <w:rPr>
          <w:rFonts w:cs="B Mitra"/>
          <w:rtl/>
        </w:rPr>
        <w:t xml:space="preserve"> همکف و طبقات</w:t>
      </w:r>
      <w:r w:rsidRPr="00252016">
        <w:rPr>
          <w:rFonts w:cs="B Mitra" w:hint="cs"/>
          <w:rtl/>
        </w:rPr>
        <w:t>ی</w:t>
      </w:r>
      <w:r w:rsidRPr="00252016">
        <w:rPr>
          <w:rFonts w:cs="B Mitra"/>
          <w:rtl/>
        </w:rPr>
        <w:t>.</w:t>
      </w:r>
    </w:p>
    <w:p w:rsidR="00C373B6" w:rsidRPr="00252016" w:rsidRDefault="00C373B6" w:rsidP="00D1757C">
      <w:pPr>
        <w:rPr>
          <w:rtl/>
        </w:rPr>
      </w:pPr>
    </w:p>
    <w:p w:rsidR="009D5857" w:rsidRDefault="00C373B6" w:rsidP="00D1757C">
      <w:pPr>
        <w:rPr>
          <w:rFonts w:asciiTheme="majorHAnsi" w:eastAsiaTheme="majorEastAsia" w:hAnsiTheme="majorHAnsi" w:cstheme="majorBidi"/>
          <w:b/>
          <w:bCs/>
          <w:color w:val="8064A2" w:themeColor="accent4"/>
          <w:szCs w:val="18"/>
        </w:rPr>
      </w:pPr>
      <w:r w:rsidRPr="00105A4E">
        <w:rPr>
          <w:rFonts w:asciiTheme="majorHAnsi" w:eastAsiaTheme="majorEastAsia" w:hAnsiTheme="majorHAnsi" w:cstheme="majorBidi" w:hint="cs"/>
          <w:b/>
          <w:bCs/>
          <w:color w:val="8064A2" w:themeColor="accent4"/>
          <w:szCs w:val="18"/>
          <w:rtl/>
        </w:rPr>
        <w:t>انواع معابر</w:t>
      </w:r>
    </w:p>
    <w:p w:rsidR="009D5857" w:rsidRPr="009D5857" w:rsidRDefault="009D5857" w:rsidP="00D1757C">
      <w:pPr>
        <w:pStyle w:val="ListParagraph"/>
        <w:numPr>
          <w:ilvl w:val="0"/>
          <w:numId w:val="8"/>
        </w:numPr>
        <w:jc w:val="left"/>
        <w:rPr>
          <w:rFonts w:cs="B Mitra"/>
        </w:rPr>
      </w:pPr>
      <w:r w:rsidRPr="009D5857">
        <w:rPr>
          <w:rFonts w:cs="B Mitra" w:hint="cs"/>
          <w:rtl/>
        </w:rPr>
        <w:t xml:space="preserve">بزرگراه </w:t>
      </w:r>
      <w:r>
        <w:rPr>
          <w:rFonts w:cs="B Mitra" w:hint="cs"/>
          <w:rtl/>
        </w:rPr>
        <w:t xml:space="preserve">                             7- کوچه بن بست                                    13- گذر پیاده </w:t>
      </w:r>
    </w:p>
    <w:p w:rsidR="009D5857" w:rsidRDefault="009D5857" w:rsidP="00D1757C">
      <w:pPr>
        <w:pStyle w:val="ListParagraph"/>
        <w:numPr>
          <w:ilvl w:val="0"/>
          <w:numId w:val="8"/>
        </w:numPr>
        <w:jc w:val="left"/>
        <w:rPr>
          <w:rFonts w:cs="B Mitra"/>
        </w:rPr>
      </w:pPr>
      <w:r>
        <w:rPr>
          <w:rFonts w:cs="B Mitra" w:hint="cs"/>
          <w:rtl/>
        </w:rPr>
        <w:t>بزرگراه یا آزاد راه                   8- ممر اختصاصی                                   14- معبر عمود بر پلاک</w:t>
      </w:r>
    </w:p>
    <w:p w:rsidR="009D5857" w:rsidRDefault="009D5857" w:rsidP="00D1757C">
      <w:pPr>
        <w:pStyle w:val="ListParagraph"/>
        <w:numPr>
          <w:ilvl w:val="0"/>
          <w:numId w:val="8"/>
        </w:numPr>
        <w:jc w:val="left"/>
        <w:rPr>
          <w:rFonts w:cs="B Mitra"/>
        </w:rPr>
      </w:pPr>
      <w:r>
        <w:rPr>
          <w:rFonts w:cs="B Mitra" w:hint="cs"/>
          <w:rtl/>
        </w:rPr>
        <w:t xml:space="preserve">بلوار  </w:t>
      </w:r>
      <w:r w:rsidR="00384778">
        <w:rPr>
          <w:rFonts w:cs="B Mitra" w:hint="cs"/>
          <w:rtl/>
        </w:rPr>
        <w:t xml:space="preserve">                               </w:t>
      </w:r>
      <w:r>
        <w:rPr>
          <w:rFonts w:cs="B Mitra" w:hint="cs"/>
          <w:rtl/>
        </w:rPr>
        <w:t xml:space="preserve"> 9- خیابان جمع و پخش کننده                  </w:t>
      </w:r>
      <w:r w:rsidR="00384778">
        <w:rPr>
          <w:rFonts w:cs="B Mitra"/>
        </w:rPr>
        <w:t xml:space="preserve"> </w:t>
      </w:r>
      <w:r>
        <w:rPr>
          <w:rFonts w:cs="B Mitra" w:hint="cs"/>
          <w:rtl/>
        </w:rPr>
        <w:t xml:space="preserve"> </w:t>
      </w:r>
      <w:r w:rsidR="00384778">
        <w:rPr>
          <w:rFonts w:cs="B Mitra"/>
        </w:rPr>
        <w:t xml:space="preserve"> </w:t>
      </w:r>
      <w:r>
        <w:rPr>
          <w:rFonts w:cs="B Mitra" w:hint="cs"/>
          <w:rtl/>
        </w:rPr>
        <w:t>15- دوربرگردان</w:t>
      </w:r>
    </w:p>
    <w:p w:rsidR="009D5857" w:rsidRDefault="009D5857" w:rsidP="00D1757C">
      <w:pPr>
        <w:pStyle w:val="ListParagraph"/>
        <w:numPr>
          <w:ilvl w:val="0"/>
          <w:numId w:val="8"/>
        </w:numPr>
        <w:jc w:val="left"/>
        <w:rPr>
          <w:rFonts w:cs="B Mitra"/>
        </w:rPr>
      </w:pPr>
      <w:r>
        <w:rPr>
          <w:rFonts w:cs="B Mitra" w:hint="cs"/>
          <w:rtl/>
        </w:rPr>
        <w:t>خیاب</w:t>
      </w:r>
      <w:r w:rsidR="00384778">
        <w:rPr>
          <w:rFonts w:cs="B Mitra" w:hint="cs"/>
          <w:rtl/>
        </w:rPr>
        <w:t xml:space="preserve">ان اصلی                       </w:t>
      </w:r>
      <w:r>
        <w:rPr>
          <w:rFonts w:cs="B Mitra" w:hint="cs"/>
          <w:rtl/>
        </w:rPr>
        <w:t xml:space="preserve">10میدان یا تقاطع غیرهمسطح                 </w:t>
      </w:r>
      <w:r w:rsidR="00384778">
        <w:rPr>
          <w:rFonts w:cs="B Mitra"/>
        </w:rPr>
        <w:t xml:space="preserve">   </w:t>
      </w:r>
      <w:r>
        <w:rPr>
          <w:rFonts w:cs="B Mitra" w:hint="cs"/>
          <w:rtl/>
        </w:rPr>
        <w:t xml:space="preserve"> 16-بازار</w:t>
      </w:r>
    </w:p>
    <w:p w:rsidR="009D5857" w:rsidRDefault="009D5857" w:rsidP="00D1757C">
      <w:pPr>
        <w:pStyle w:val="ListParagraph"/>
        <w:numPr>
          <w:ilvl w:val="0"/>
          <w:numId w:val="8"/>
        </w:numPr>
        <w:jc w:val="left"/>
        <w:rPr>
          <w:rFonts w:cs="B Mitra"/>
        </w:rPr>
      </w:pPr>
      <w:r>
        <w:rPr>
          <w:rFonts w:cs="B Mitra" w:hint="cs"/>
          <w:rtl/>
        </w:rPr>
        <w:t xml:space="preserve">خیابان فرعی                       11- میدان یا تقاطع همسطح                   17- بازارچه </w:t>
      </w:r>
    </w:p>
    <w:p w:rsidR="00C373B6" w:rsidRPr="006B7058" w:rsidRDefault="009D5857" w:rsidP="00D1757C">
      <w:pPr>
        <w:pStyle w:val="ListParagraph"/>
        <w:numPr>
          <w:ilvl w:val="0"/>
          <w:numId w:val="8"/>
        </w:numPr>
        <w:jc w:val="left"/>
        <w:rPr>
          <w:rFonts w:cs="B Mitra"/>
          <w:rtl/>
        </w:rPr>
      </w:pPr>
      <w:r>
        <w:rPr>
          <w:rFonts w:cs="B Mitra" w:hint="cs"/>
          <w:rtl/>
        </w:rPr>
        <w:t>کوچه بن باز                        12- حریم کال                                    18- فضای سبز</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آپارتمان</w:t>
      </w:r>
    </w:p>
    <w:p w:rsidR="00C373B6" w:rsidRDefault="00C373B6" w:rsidP="00D1757C">
      <w:pPr>
        <w:rPr>
          <w:rtl/>
        </w:rPr>
      </w:pPr>
      <w:r>
        <w:rPr>
          <w:rFonts w:cs="B Mitra" w:hint="cs"/>
          <w:rtl/>
        </w:rPr>
        <w:t>تمامی</w:t>
      </w:r>
      <w:r>
        <w:rPr>
          <w:rFonts w:cs="B Mitra"/>
          <w:rtl/>
        </w:rPr>
        <w:t xml:space="preserve"> </w:t>
      </w:r>
      <w:r>
        <w:rPr>
          <w:rFonts w:cs="B Mitra" w:hint="cs"/>
          <w:rtl/>
        </w:rPr>
        <w:t>یا</w:t>
      </w:r>
      <w:r>
        <w:rPr>
          <w:rFonts w:cs="B Mitra"/>
          <w:rtl/>
        </w:rPr>
        <w:t xml:space="preserve"> قسمت</w:t>
      </w:r>
      <w:r>
        <w:rPr>
          <w:rFonts w:cs="B Mitra" w:hint="cs"/>
          <w:rtl/>
        </w:rPr>
        <w:t>ی</w:t>
      </w:r>
      <w:r>
        <w:rPr>
          <w:rFonts w:cs="B Mitra"/>
          <w:rtl/>
        </w:rPr>
        <w:t xml:space="preserve"> از </w:t>
      </w:r>
      <w:r>
        <w:rPr>
          <w:rFonts w:cs="B Mitra" w:hint="cs"/>
          <w:rtl/>
        </w:rPr>
        <w:t>یک</w:t>
      </w:r>
      <w:r>
        <w:rPr>
          <w:rFonts w:cs="B Mitra"/>
          <w:rtl/>
        </w:rPr>
        <w:t xml:space="preserve"> بنا که بتواند امکانات سکونت</w:t>
      </w:r>
      <w:r>
        <w:rPr>
          <w:rFonts w:cs="B Mitra" w:hint="cs"/>
          <w:rtl/>
        </w:rPr>
        <w:t>ی</w:t>
      </w:r>
      <w:r>
        <w:rPr>
          <w:rFonts w:cs="B Mitra"/>
          <w:rtl/>
        </w:rPr>
        <w:t xml:space="preserve"> ، تجار</w:t>
      </w:r>
      <w:r>
        <w:rPr>
          <w:rFonts w:cs="B Mitra" w:hint="cs"/>
          <w:rtl/>
        </w:rPr>
        <w:t>ی</w:t>
      </w:r>
      <w:r>
        <w:rPr>
          <w:rFonts w:cs="B Mitra"/>
          <w:rtl/>
        </w:rPr>
        <w:t xml:space="preserve"> ، ادار</w:t>
      </w:r>
      <w:r>
        <w:rPr>
          <w:rFonts w:cs="B Mitra" w:hint="cs"/>
          <w:rtl/>
        </w:rPr>
        <w:t>ی</w:t>
      </w:r>
      <w:r>
        <w:rPr>
          <w:rFonts w:cs="B Mitra"/>
          <w:rtl/>
        </w:rPr>
        <w:t xml:space="preserve"> را حداقل برا</w:t>
      </w:r>
      <w:r>
        <w:rPr>
          <w:rFonts w:cs="B Mitra" w:hint="cs"/>
          <w:rtl/>
        </w:rPr>
        <w:t>ی</w:t>
      </w:r>
      <w:r>
        <w:rPr>
          <w:rFonts w:cs="B Mitra"/>
          <w:rtl/>
        </w:rPr>
        <w:t xml:space="preserve"> </w:t>
      </w:r>
      <w:r w:rsidR="00D633E7">
        <w:rPr>
          <w:rFonts w:cs="B Mitra" w:hint="cs"/>
          <w:rtl/>
        </w:rPr>
        <w:t>4</w:t>
      </w:r>
      <w:r>
        <w:rPr>
          <w:rFonts w:cs="B Mitra"/>
          <w:rtl/>
        </w:rPr>
        <w:t xml:space="preserve"> واحد مستقل ساختمان</w:t>
      </w:r>
      <w:r>
        <w:rPr>
          <w:rFonts w:cs="B Mitra" w:hint="cs"/>
          <w:rtl/>
        </w:rPr>
        <w:t>ی</w:t>
      </w:r>
      <w:r>
        <w:rPr>
          <w:rFonts w:cs="B Mitra"/>
          <w:rtl/>
        </w:rPr>
        <w:t xml:space="preserve"> فراهم نما</w:t>
      </w:r>
      <w:r>
        <w:rPr>
          <w:rFonts w:cs="B Mitra" w:hint="cs"/>
          <w:rtl/>
        </w:rPr>
        <w:t>ید</w:t>
      </w:r>
      <w:r>
        <w:rPr>
          <w:rFonts w:cs="B Mitra"/>
          <w:rtl/>
        </w:rPr>
        <w:t xml:space="preserve"> آپارتمان نام</w:t>
      </w:r>
      <w:r>
        <w:rPr>
          <w:rFonts w:cs="B Mitra" w:hint="cs"/>
          <w:rtl/>
        </w:rPr>
        <w:t>ید</w:t>
      </w:r>
      <w:r>
        <w:rPr>
          <w:rFonts w:cs="B Mitra"/>
          <w:rtl/>
        </w:rPr>
        <w:t xml:space="preserve"> م</w:t>
      </w:r>
      <w:r>
        <w:rPr>
          <w:rFonts w:cs="B Mitra" w:hint="cs"/>
          <w:rtl/>
        </w:rPr>
        <w:t>یشود</w:t>
      </w:r>
      <w:r>
        <w:rPr>
          <w:rFonts w:cs="B Mitra"/>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آگه</w:t>
      </w:r>
      <w:r w:rsidRPr="00105A4E">
        <w:rPr>
          <w:rFonts w:asciiTheme="majorHAnsi" w:eastAsiaTheme="majorEastAsia" w:hAnsiTheme="majorHAnsi" w:cstheme="majorBidi" w:hint="cs"/>
          <w:b/>
          <w:bCs/>
          <w:color w:val="8064A2" w:themeColor="accent4"/>
          <w:szCs w:val="18"/>
          <w:rtl/>
        </w:rPr>
        <w:t>ی</w:t>
      </w:r>
      <w:r w:rsidRPr="00105A4E">
        <w:rPr>
          <w:rFonts w:asciiTheme="majorHAnsi" w:eastAsiaTheme="majorEastAsia" w:hAnsiTheme="majorHAnsi" w:cstheme="majorBidi"/>
          <w:b/>
          <w:bCs/>
          <w:color w:val="8064A2" w:themeColor="accent4"/>
          <w:szCs w:val="18"/>
          <w:rtl/>
        </w:rPr>
        <w:t xml:space="preserve"> عموم</w:t>
      </w:r>
      <w:r w:rsidRPr="00105A4E">
        <w:rPr>
          <w:rFonts w:asciiTheme="majorHAnsi" w:eastAsiaTheme="majorEastAsia" w:hAnsiTheme="majorHAnsi" w:cstheme="majorBidi" w:hint="cs"/>
          <w:b/>
          <w:bCs/>
          <w:color w:val="8064A2" w:themeColor="accent4"/>
          <w:szCs w:val="18"/>
          <w:rtl/>
        </w:rPr>
        <w:t>ی</w:t>
      </w:r>
    </w:p>
    <w:p w:rsidR="00C373B6" w:rsidRPr="00252016" w:rsidRDefault="00C373B6" w:rsidP="00D1757C">
      <w:pPr>
        <w:rPr>
          <w:rtl/>
        </w:rPr>
      </w:pPr>
      <w:r w:rsidRPr="00252016">
        <w:rPr>
          <w:rFonts w:cs="B Mitra" w:hint="cs"/>
          <w:rtl/>
        </w:rPr>
        <w:t>شهرداري</w:t>
      </w:r>
      <w:r w:rsidRPr="00252016">
        <w:rPr>
          <w:rFonts w:cs="B Mitra"/>
          <w:rtl/>
        </w:rPr>
        <w:t xml:space="preserve"> در اجراي ماده 47 قانون شهرداري مکلف است مصوبات شوراي اسلام</w:t>
      </w:r>
      <w:r w:rsidRPr="00252016">
        <w:rPr>
          <w:rFonts w:cs="B Mitra" w:hint="cs"/>
          <w:rtl/>
        </w:rPr>
        <w:t>ی</w:t>
      </w:r>
      <w:r w:rsidRPr="00252016">
        <w:rPr>
          <w:rFonts w:cs="B Mitra"/>
          <w:rtl/>
        </w:rPr>
        <w:t xml:space="preserve"> شهر راکه جنبه عموم</w:t>
      </w:r>
      <w:r w:rsidRPr="00252016">
        <w:rPr>
          <w:rFonts w:cs="B Mitra" w:hint="cs"/>
          <w:rtl/>
        </w:rPr>
        <w:t>ی</w:t>
      </w:r>
      <w:r w:rsidRPr="00252016">
        <w:rPr>
          <w:rFonts w:cs="B Mitra"/>
          <w:rtl/>
        </w:rPr>
        <w:t xml:space="preserve"> دارد ( از جمله عوارض) به وسا</w:t>
      </w:r>
      <w:r w:rsidRPr="00252016">
        <w:rPr>
          <w:rFonts w:cs="B Mitra" w:hint="cs"/>
          <w:rtl/>
        </w:rPr>
        <w:t>یل</w:t>
      </w:r>
      <w:r w:rsidRPr="00252016">
        <w:rPr>
          <w:rFonts w:cs="B Mitra"/>
          <w:rtl/>
        </w:rPr>
        <w:t xml:space="preserve"> ممکنه براي اطلاع عموم</w:t>
      </w:r>
      <w:r w:rsidRPr="00252016">
        <w:rPr>
          <w:rFonts w:cs="B Mitra" w:hint="cs"/>
          <w:rtl/>
        </w:rPr>
        <w:t>ی</w:t>
      </w:r>
      <w:r w:rsidRPr="00252016">
        <w:rPr>
          <w:rFonts w:cs="B Mitra"/>
          <w:rtl/>
        </w:rPr>
        <w:t xml:space="preserve"> آگه</w:t>
      </w:r>
      <w:r w:rsidRPr="00252016">
        <w:rPr>
          <w:rFonts w:cs="B Mitra" w:hint="cs"/>
          <w:rtl/>
        </w:rPr>
        <w:t>ی</w:t>
      </w:r>
      <w:r w:rsidRPr="00252016">
        <w:rPr>
          <w:rFonts w:cs="B Mitra"/>
          <w:rtl/>
        </w:rPr>
        <w:t xml:space="preserve"> نما</w:t>
      </w:r>
      <w:r w:rsidRPr="00252016">
        <w:rPr>
          <w:rFonts w:cs="B Mitra" w:hint="cs"/>
          <w:rtl/>
        </w:rPr>
        <w:t>ید</w:t>
      </w:r>
      <w:r w:rsidRPr="00252016">
        <w:rPr>
          <w:rFonts w:cs="B Mitra"/>
          <w:rtl/>
        </w:rPr>
        <w:t>. برابر ماده 57 قانون شهرداري ، مقررات شهرداري که جنبه عموم</w:t>
      </w:r>
      <w:r w:rsidRPr="00252016">
        <w:rPr>
          <w:rFonts w:cs="B Mitra" w:hint="cs"/>
          <w:rtl/>
        </w:rPr>
        <w:t>ی</w:t>
      </w:r>
      <w:r w:rsidRPr="00252016">
        <w:rPr>
          <w:rFonts w:cs="B Mitra"/>
          <w:rtl/>
        </w:rPr>
        <w:t xml:space="preserve"> دارد و به تصو</w:t>
      </w:r>
      <w:r w:rsidRPr="00252016">
        <w:rPr>
          <w:rFonts w:cs="B Mitra" w:hint="cs"/>
          <w:rtl/>
        </w:rPr>
        <w:t>یب</w:t>
      </w:r>
      <w:r w:rsidRPr="00252016">
        <w:rPr>
          <w:rFonts w:cs="B Mitra"/>
          <w:rtl/>
        </w:rPr>
        <w:t xml:space="preserve"> شوراي اسلام</w:t>
      </w:r>
      <w:r w:rsidRPr="00252016">
        <w:rPr>
          <w:rFonts w:cs="B Mitra" w:hint="cs"/>
          <w:rtl/>
        </w:rPr>
        <w:t>ی</w:t>
      </w:r>
      <w:r w:rsidRPr="00252016">
        <w:rPr>
          <w:rFonts w:cs="B Mitra"/>
          <w:rtl/>
        </w:rPr>
        <w:t xml:space="preserve"> شهر رس</w:t>
      </w:r>
      <w:r w:rsidRPr="00252016">
        <w:rPr>
          <w:rFonts w:cs="B Mitra" w:hint="cs"/>
          <w:rtl/>
        </w:rPr>
        <w:t>یده</w:t>
      </w:r>
      <w:r w:rsidRPr="00252016">
        <w:rPr>
          <w:rFonts w:cs="B Mitra"/>
          <w:rtl/>
        </w:rPr>
        <w:t xml:space="preserve"> است </w:t>
      </w:r>
      <w:r w:rsidRPr="00252016">
        <w:rPr>
          <w:rFonts w:cs="B Mitra" w:hint="cs"/>
          <w:rtl/>
        </w:rPr>
        <w:t>پس</w:t>
      </w:r>
      <w:r w:rsidRPr="00252016">
        <w:rPr>
          <w:rFonts w:cs="B Mitra"/>
          <w:rtl/>
        </w:rPr>
        <w:t xml:space="preserve"> از اعلام براي کل</w:t>
      </w:r>
      <w:r w:rsidRPr="00252016">
        <w:rPr>
          <w:rFonts w:cs="B Mitra" w:hint="cs"/>
          <w:rtl/>
        </w:rPr>
        <w:t>یه</w:t>
      </w:r>
      <w:r w:rsidRPr="00252016">
        <w:rPr>
          <w:rFonts w:cs="B Mitra"/>
          <w:rtl/>
        </w:rPr>
        <w:t xml:space="preserve"> ساکن</w:t>
      </w:r>
      <w:r w:rsidRPr="00252016">
        <w:rPr>
          <w:rFonts w:cs="B Mitra" w:hint="cs"/>
          <w:rtl/>
        </w:rPr>
        <w:t>ین</w:t>
      </w:r>
      <w:r w:rsidRPr="00252016">
        <w:rPr>
          <w:rFonts w:cs="B Mitra"/>
          <w:rtl/>
        </w:rPr>
        <w:t xml:space="preserve"> شهر لازم الرعا</w:t>
      </w:r>
      <w:r w:rsidRPr="00252016">
        <w:rPr>
          <w:rFonts w:cs="B Mitra" w:hint="cs"/>
          <w:rtl/>
        </w:rPr>
        <w:t>یه</w:t>
      </w:r>
      <w:r w:rsidRPr="00252016">
        <w:rPr>
          <w:rFonts w:cs="B Mitra"/>
          <w:rtl/>
        </w:rPr>
        <w:t xml:space="preserve"> است.</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بازار و بازارچه</w:t>
      </w:r>
    </w:p>
    <w:p w:rsidR="00C373B6" w:rsidRPr="0074222F" w:rsidRDefault="00C373B6" w:rsidP="00D1757C">
      <w:pPr>
        <w:rPr>
          <w:rtl/>
        </w:rPr>
      </w:pPr>
      <w:r w:rsidRPr="0074222F">
        <w:rPr>
          <w:rFonts w:hint="cs"/>
          <w:rtl/>
        </w:rPr>
        <w:t>در فرهنگ لغت معنی بازار محل خرید و فروش کالا و بازارچه به معنای</w:t>
      </w:r>
      <w:r>
        <w:rPr>
          <w:rFonts w:hint="cs"/>
          <w:rtl/>
        </w:rPr>
        <w:t xml:space="preserve"> </w:t>
      </w:r>
      <w:r w:rsidRPr="0074222F">
        <w:rPr>
          <w:rFonts w:hint="cs"/>
          <w:rtl/>
        </w:rPr>
        <w:t>بازار کوچک</w:t>
      </w:r>
      <w:r>
        <w:rPr>
          <w:rFonts w:hint="cs"/>
          <w:rtl/>
        </w:rPr>
        <w:t xml:space="preserve"> </w:t>
      </w:r>
      <w:r w:rsidRPr="0074222F">
        <w:rPr>
          <w:rFonts w:hint="cs"/>
          <w:rtl/>
        </w:rPr>
        <w:t>می باشد در سیستم شهرسازی</w:t>
      </w:r>
      <w:r>
        <w:rPr>
          <w:rFonts w:hint="cs"/>
          <w:rtl/>
        </w:rPr>
        <w:t xml:space="preserve"> </w:t>
      </w:r>
      <w:r w:rsidRPr="0074222F">
        <w:rPr>
          <w:rFonts w:hint="cs"/>
          <w:rtl/>
        </w:rPr>
        <w:t>بازار محلی است که تعداد زیادی</w:t>
      </w:r>
      <w:r>
        <w:rPr>
          <w:rFonts w:hint="cs"/>
          <w:rtl/>
        </w:rPr>
        <w:t xml:space="preserve"> </w:t>
      </w:r>
      <w:r w:rsidRPr="0074222F">
        <w:rPr>
          <w:rFonts w:hint="cs"/>
          <w:rtl/>
        </w:rPr>
        <w:t>مغازه در کنارهم</w:t>
      </w:r>
      <w:r>
        <w:rPr>
          <w:rFonts w:hint="cs"/>
          <w:rtl/>
        </w:rPr>
        <w:t xml:space="preserve"> </w:t>
      </w:r>
      <w:r w:rsidRPr="0074222F">
        <w:rPr>
          <w:rFonts w:hint="cs"/>
          <w:rtl/>
        </w:rPr>
        <w:t>قرارگرفته اند که می تواند</w:t>
      </w:r>
      <w:r>
        <w:rPr>
          <w:rFonts w:hint="cs"/>
          <w:rtl/>
        </w:rPr>
        <w:t xml:space="preserve"> </w:t>
      </w:r>
      <w:r w:rsidRPr="0074222F">
        <w:rPr>
          <w:rFonts w:hint="cs"/>
          <w:rtl/>
        </w:rPr>
        <w:t>بصورت سرپوشیده و یا روباز باشد</w:t>
      </w:r>
      <w:r>
        <w:rPr>
          <w:rFonts w:hint="cs"/>
          <w:rtl/>
        </w:rPr>
        <w:t>. (</w:t>
      </w:r>
      <w:r w:rsidRPr="0074222F">
        <w:rPr>
          <w:rFonts w:hint="cs"/>
          <w:rtl/>
        </w:rPr>
        <w:t xml:space="preserve">فرهنگ فارسی معین ص 211)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بازارچه صنعت</w:t>
      </w:r>
      <w:r w:rsidRPr="00105A4E">
        <w:rPr>
          <w:rFonts w:asciiTheme="majorHAnsi" w:eastAsiaTheme="majorEastAsia" w:hAnsiTheme="majorHAnsi" w:cstheme="majorBidi" w:hint="cs"/>
          <w:b/>
          <w:bCs/>
          <w:color w:val="8064A2" w:themeColor="accent4"/>
          <w:szCs w:val="18"/>
          <w:rtl/>
        </w:rPr>
        <w:t>ی</w:t>
      </w:r>
      <w:r w:rsidRPr="00105A4E">
        <w:rPr>
          <w:rFonts w:asciiTheme="majorHAnsi" w:eastAsiaTheme="majorEastAsia" w:hAnsiTheme="majorHAnsi" w:cstheme="majorBidi"/>
          <w:b/>
          <w:bCs/>
          <w:color w:val="8064A2" w:themeColor="accent4"/>
          <w:szCs w:val="18"/>
          <w:rtl/>
        </w:rPr>
        <w:t xml:space="preserve"> (مجتمع کارگاهها</w:t>
      </w:r>
      <w:r w:rsidRPr="00105A4E">
        <w:rPr>
          <w:rFonts w:asciiTheme="majorHAnsi" w:eastAsiaTheme="majorEastAsia" w:hAnsiTheme="majorHAnsi" w:cstheme="majorBidi" w:hint="cs"/>
          <w:b/>
          <w:bCs/>
          <w:color w:val="8064A2" w:themeColor="accent4"/>
          <w:szCs w:val="18"/>
          <w:rtl/>
        </w:rPr>
        <w:t>ی</w:t>
      </w:r>
      <w:r w:rsidRPr="00105A4E">
        <w:rPr>
          <w:rFonts w:asciiTheme="majorHAnsi" w:eastAsiaTheme="majorEastAsia" w:hAnsiTheme="majorHAnsi" w:cstheme="majorBidi"/>
          <w:b/>
          <w:bCs/>
          <w:color w:val="8064A2" w:themeColor="accent4"/>
          <w:szCs w:val="18"/>
          <w:rtl/>
        </w:rPr>
        <w:t xml:space="preserve"> شهر</w:t>
      </w:r>
      <w:r w:rsidRPr="00105A4E">
        <w:rPr>
          <w:rFonts w:asciiTheme="majorHAnsi" w:eastAsiaTheme="majorEastAsia" w:hAnsiTheme="majorHAnsi" w:cstheme="majorBidi" w:hint="cs"/>
          <w:b/>
          <w:bCs/>
          <w:color w:val="8064A2" w:themeColor="accent4"/>
          <w:szCs w:val="18"/>
          <w:rtl/>
        </w:rPr>
        <w:t>ی</w:t>
      </w:r>
      <w:r w:rsidRPr="00105A4E">
        <w:rPr>
          <w:rFonts w:asciiTheme="majorHAnsi" w:eastAsiaTheme="majorEastAsia" w:hAnsiTheme="majorHAnsi" w:cstheme="majorBidi"/>
          <w:b/>
          <w:bCs/>
          <w:color w:val="8064A2" w:themeColor="accent4"/>
          <w:szCs w:val="18"/>
          <w:rtl/>
        </w:rPr>
        <w:t xml:space="preserve">) </w:t>
      </w:r>
    </w:p>
    <w:p w:rsidR="00C373B6" w:rsidRDefault="00C373B6" w:rsidP="00D1757C">
      <w:pPr>
        <w:rPr>
          <w:rtl/>
        </w:rPr>
      </w:pPr>
      <w:r>
        <w:rPr>
          <w:rFonts w:cs="B Mitra" w:hint="cs"/>
          <w:rtl/>
        </w:rPr>
        <w:t>عبارتست</w:t>
      </w:r>
      <w:r>
        <w:rPr>
          <w:rFonts w:cs="B Mitra"/>
          <w:rtl/>
        </w:rPr>
        <w:t xml:space="preserve"> از کل</w:t>
      </w:r>
      <w:r>
        <w:rPr>
          <w:rFonts w:cs="B Mitra" w:hint="cs"/>
          <w:rtl/>
        </w:rPr>
        <w:t>یه</w:t>
      </w:r>
      <w:r>
        <w:rPr>
          <w:rFonts w:cs="B Mitra"/>
          <w:rtl/>
        </w:rPr>
        <w:t xml:space="preserve"> فعال</w:t>
      </w:r>
      <w:r>
        <w:rPr>
          <w:rFonts w:cs="B Mitra" w:hint="cs"/>
          <w:rtl/>
        </w:rPr>
        <w:t>یتها</w:t>
      </w:r>
      <w:r>
        <w:rPr>
          <w:rFonts w:cs="B Mitra"/>
          <w:rtl/>
        </w:rPr>
        <w:t xml:space="preserve"> و صنا</w:t>
      </w:r>
      <w:r>
        <w:rPr>
          <w:rFonts w:cs="B Mitra" w:hint="cs"/>
          <w:rtl/>
        </w:rPr>
        <w:t>یع</w:t>
      </w:r>
      <w:r>
        <w:rPr>
          <w:rFonts w:cs="B Mitra"/>
          <w:rtl/>
        </w:rPr>
        <w:t xml:space="preserve"> مزاحم شهر</w:t>
      </w:r>
      <w:r>
        <w:rPr>
          <w:rFonts w:cs="B Mitra" w:hint="cs"/>
          <w:rtl/>
        </w:rPr>
        <w:t>ی</w:t>
      </w:r>
      <w:r>
        <w:rPr>
          <w:rFonts w:cs="B Mitra"/>
          <w:rtl/>
        </w:rPr>
        <w:t xml:space="preserve"> م</w:t>
      </w:r>
      <w:r>
        <w:rPr>
          <w:rFonts w:cs="B Mitra" w:hint="cs"/>
          <w:rtl/>
        </w:rPr>
        <w:t>یباشند</w:t>
      </w:r>
      <w:r>
        <w:rPr>
          <w:rFonts w:cs="B Mitra"/>
          <w:rtl/>
        </w:rPr>
        <w:t xml:space="preserve"> که اکثر</w:t>
      </w:r>
      <w:r>
        <w:rPr>
          <w:rFonts w:cs="B Mitra" w:hint="cs"/>
          <w:rtl/>
        </w:rPr>
        <w:t>یت</w:t>
      </w:r>
      <w:r>
        <w:rPr>
          <w:rFonts w:cs="B Mitra"/>
          <w:rtl/>
        </w:rPr>
        <w:t xml:space="preserve"> آنها دارا</w:t>
      </w:r>
      <w:r>
        <w:rPr>
          <w:rFonts w:cs="B Mitra" w:hint="cs"/>
          <w:rtl/>
        </w:rPr>
        <w:t>ی</w:t>
      </w:r>
      <w:r>
        <w:rPr>
          <w:rFonts w:cs="B Mitra"/>
          <w:rtl/>
        </w:rPr>
        <w:t xml:space="preserve"> تعداد کارکنان کمتر از ده نفر بوده و بدل</w:t>
      </w:r>
      <w:r>
        <w:rPr>
          <w:rFonts w:cs="B Mitra" w:hint="cs"/>
          <w:rtl/>
        </w:rPr>
        <w:t>یل</w:t>
      </w:r>
      <w:r>
        <w:rPr>
          <w:rFonts w:cs="B Mitra"/>
          <w:rtl/>
        </w:rPr>
        <w:t xml:space="preserve"> لزوم دسترس</w:t>
      </w:r>
      <w:r>
        <w:rPr>
          <w:rFonts w:cs="B Mitra" w:hint="cs"/>
          <w:rtl/>
        </w:rPr>
        <w:t>ی</w:t>
      </w:r>
      <w:r>
        <w:rPr>
          <w:rFonts w:cs="B Mitra"/>
          <w:rtl/>
        </w:rPr>
        <w:t xml:space="preserve"> متقاض</w:t>
      </w:r>
      <w:r>
        <w:rPr>
          <w:rFonts w:cs="B Mitra" w:hint="cs"/>
          <w:rtl/>
        </w:rPr>
        <w:t>یان</w:t>
      </w:r>
      <w:r>
        <w:rPr>
          <w:rFonts w:cs="B Mitra"/>
          <w:rtl/>
        </w:rPr>
        <w:t xml:space="preserve"> و نسبت حجم پائ</w:t>
      </w:r>
      <w:r>
        <w:rPr>
          <w:rFonts w:cs="B Mitra" w:hint="cs"/>
          <w:rtl/>
        </w:rPr>
        <w:t>ینی</w:t>
      </w:r>
      <w:r>
        <w:rPr>
          <w:rFonts w:cs="B Mitra"/>
          <w:rtl/>
        </w:rPr>
        <w:t xml:space="preserve"> کالا</w:t>
      </w:r>
      <w:r>
        <w:rPr>
          <w:rFonts w:cs="B Mitra" w:hint="cs"/>
          <w:rtl/>
        </w:rPr>
        <w:t>ی</w:t>
      </w:r>
      <w:r>
        <w:rPr>
          <w:rFonts w:cs="B Mitra"/>
          <w:rtl/>
        </w:rPr>
        <w:t xml:space="preserve"> ساخته شده به مواد خام ترج</w:t>
      </w:r>
      <w:r>
        <w:rPr>
          <w:rFonts w:cs="B Mitra" w:hint="cs"/>
          <w:rtl/>
        </w:rPr>
        <w:t>یحاً</w:t>
      </w:r>
      <w:r>
        <w:rPr>
          <w:rFonts w:cs="B Mitra"/>
          <w:rtl/>
        </w:rPr>
        <w:t xml:space="preserve"> م</w:t>
      </w:r>
      <w:r>
        <w:rPr>
          <w:rFonts w:cs="B Mitra" w:hint="cs"/>
          <w:rtl/>
        </w:rPr>
        <w:t>یبایست</w:t>
      </w:r>
      <w:r>
        <w:rPr>
          <w:rFonts w:cs="B Mitra"/>
          <w:rtl/>
        </w:rPr>
        <w:t xml:space="preserve"> در مناطق و</w:t>
      </w:r>
      <w:r>
        <w:rPr>
          <w:rFonts w:cs="B Mitra" w:hint="cs"/>
          <w:rtl/>
        </w:rPr>
        <w:t>یژه</w:t>
      </w:r>
      <w:r>
        <w:rPr>
          <w:rFonts w:cs="B Mitra"/>
          <w:rtl/>
        </w:rPr>
        <w:t xml:space="preserve"> ا</w:t>
      </w:r>
      <w:r>
        <w:rPr>
          <w:rFonts w:cs="B Mitra" w:hint="cs"/>
          <w:rtl/>
        </w:rPr>
        <w:t>ی</w:t>
      </w:r>
      <w:r>
        <w:rPr>
          <w:rFonts w:cs="B Mitra"/>
          <w:rtl/>
        </w:rPr>
        <w:t xml:space="preserve"> از شهر استقرار </w:t>
      </w:r>
      <w:r>
        <w:rPr>
          <w:rFonts w:cs="B Mitra" w:hint="cs"/>
          <w:rtl/>
        </w:rPr>
        <w:t>یابند</w:t>
      </w:r>
      <w:r>
        <w:rPr>
          <w:rFonts w:cs="B Mitra"/>
          <w:rtl/>
        </w:rPr>
        <w:t xml:space="preserve"> آلودگ</w:t>
      </w:r>
      <w:r>
        <w:rPr>
          <w:rFonts w:cs="B Mitra" w:hint="cs"/>
          <w:rtl/>
        </w:rPr>
        <w:t>یهای</w:t>
      </w:r>
      <w:r>
        <w:rPr>
          <w:rFonts w:cs="B Mitra"/>
          <w:rtl/>
        </w:rPr>
        <w:t xml:space="preserve"> مح</w:t>
      </w:r>
      <w:r>
        <w:rPr>
          <w:rFonts w:cs="B Mitra" w:hint="cs"/>
          <w:rtl/>
        </w:rPr>
        <w:t>یطی</w:t>
      </w:r>
      <w:r>
        <w:rPr>
          <w:rFonts w:cs="B Mitra"/>
          <w:rtl/>
        </w:rPr>
        <w:t xml:space="preserve"> در ا</w:t>
      </w:r>
      <w:r>
        <w:rPr>
          <w:rFonts w:cs="B Mitra" w:hint="cs"/>
          <w:rtl/>
        </w:rPr>
        <w:t>ین</w:t>
      </w:r>
      <w:r>
        <w:rPr>
          <w:rFonts w:cs="B Mitra"/>
          <w:rtl/>
        </w:rPr>
        <w:t xml:space="preserve"> کاربر</w:t>
      </w:r>
      <w:r>
        <w:rPr>
          <w:rFonts w:cs="B Mitra" w:hint="cs"/>
          <w:rtl/>
        </w:rPr>
        <w:t>ی</w:t>
      </w:r>
      <w:r>
        <w:rPr>
          <w:rFonts w:cs="B Mitra"/>
          <w:rtl/>
        </w:rPr>
        <w:t xml:space="preserve"> م</w:t>
      </w:r>
      <w:r>
        <w:rPr>
          <w:rFonts w:cs="B Mitra" w:hint="cs"/>
          <w:rtl/>
        </w:rPr>
        <w:t>یبایست</w:t>
      </w:r>
      <w:r>
        <w:rPr>
          <w:rFonts w:cs="B Mitra"/>
          <w:rtl/>
        </w:rPr>
        <w:t xml:space="preserve"> حداقل استانداردها</w:t>
      </w:r>
      <w:r>
        <w:rPr>
          <w:rFonts w:cs="B Mitra" w:hint="cs"/>
          <w:rtl/>
        </w:rPr>
        <w:t>ی</w:t>
      </w:r>
      <w:r>
        <w:rPr>
          <w:rFonts w:cs="B Mitra"/>
          <w:rtl/>
        </w:rPr>
        <w:t xml:space="preserve"> ز</w:t>
      </w:r>
      <w:r>
        <w:rPr>
          <w:rFonts w:cs="B Mitra" w:hint="cs"/>
          <w:rtl/>
        </w:rPr>
        <w:t>یست</w:t>
      </w:r>
      <w:r>
        <w:rPr>
          <w:rFonts w:cs="B Mitra"/>
          <w:rtl/>
        </w:rPr>
        <w:t xml:space="preserve"> مح</w:t>
      </w:r>
      <w:r>
        <w:rPr>
          <w:rFonts w:cs="B Mitra" w:hint="cs"/>
          <w:rtl/>
        </w:rPr>
        <w:t>یطی</w:t>
      </w:r>
      <w:r>
        <w:rPr>
          <w:rFonts w:cs="B Mitra"/>
          <w:rtl/>
        </w:rPr>
        <w:t xml:space="preserve"> کنترل گردد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بازساز</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عبارتست</w:t>
      </w:r>
      <w:r>
        <w:rPr>
          <w:rFonts w:cs="B Mitra"/>
          <w:rtl/>
        </w:rPr>
        <w:t xml:space="preserve"> از تخر</w:t>
      </w:r>
      <w:r>
        <w:rPr>
          <w:rFonts w:cs="B Mitra" w:hint="cs"/>
          <w:rtl/>
        </w:rPr>
        <w:t>یب</w:t>
      </w:r>
      <w:r>
        <w:rPr>
          <w:rFonts w:cs="B Mitra"/>
          <w:rtl/>
        </w:rPr>
        <w:t xml:space="preserve"> و از ب</w:t>
      </w:r>
      <w:r>
        <w:rPr>
          <w:rFonts w:cs="B Mitra" w:hint="cs"/>
          <w:rtl/>
        </w:rPr>
        <w:t>ین</w:t>
      </w:r>
      <w:r>
        <w:rPr>
          <w:rFonts w:cs="B Mitra"/>
          <w:rtl/>
        </w:rPr>
        <w:t xml:space="preserve"> بردن ساختمانها با بافت پوس</w:t>
      </w:r>
      <w:r>
        <w:rPr>
          <w:rFonts w:cs="B Mitra" w:hint="cs"/>
          <w:rtl/>
        </w:rPr>
        <w:t>یده</w:t>
      </w:r>
      <w:r>
        <w:rPr>
          <w:rFonts w:cs="B Mitra"/>
          <w:rtl/>
        </w:rPr>
        <w:t xml:space="preserve"> ناهماهنگ موجود و بهره بردار</w:t>
      </w:r>
      <w:r>
        <w:rPr>
          <w:rFonts w:cs="B Mitra" w:hint="cs"/>
          <w:rtl/>
        </w:rPr>
        <w:t>ی</w:t>
      </w:r>
      <w:r>
        <w:rPr>
          <w:rFonts w:cs="B Mitra"/>
          <w:rtl/>
        </w:rPr>
        <w:t xml:space="preserve"> مجدد از زم</w:t>
      </w:r>
      <w:r>
        <w:rPr>
          <w:rFonts w:cs="B Mitra" w:hint="cs"/>
          <w:rtl/>
        </w:rPr>
        <w:t>ین</w:t>
      </w:r>
      <w:r>
        <w:rPr>
          <w:rFonts w:cs="B Mitra"/>
          <w:rtl/>
        </w:rPr>
        <w:t xml:space="preserve"> در </w:t>
      </w:r>
      <w:r>
        <w:rPr>
          <w:rFonts w:cs="B Mitra" w:hint="cs"/>
          <w:rtl/>
        </w:rPr>
        <w:t>یک</w:t>
      </w:r>
      <w:r>
        <w:rPr>
          <w:rFonts w:cs="B Mitra"/>
          <w:rtl/>
        </w:rPr>
        <w:t xml:space="preserve"> حوزه شهر</w:t>
      </w:r>
      <w:r>
        <w:rPr>
          <w:rFonts w:cs="B Mitra" w:hint="cs"/>
          <w:rtl/>
        </w:rPr>
        <w:t>ی</w:t>
      </w:r>
      <w:r>
        <w:rPr>
          <w:rFonts w:cs="B Mitra"/>
          <w:rtl/>
        </w:rPr>
        <w:t xml:space="preserve"> ، ا</w:t>
      </w:r>
      <w:r>
        <w:rPr>
          <w:rFonts w:cs="B Mitra" w:hint="cs"/>
          <w:rtl/>
        </w:rPr>
        <w:t>ین</w:t>
      </w:r>
      <w:r>
        <w:rPr>
          <w:rFonts w:cs="B Mitra"/>
          <w:rtl/>
        </w:rPr>
        <w:t xml:space="preserve"> روش معمولاً در حوزه هائ</w:t>
      </w:r>
      <w:r>
        <w:rPr>
          <w:rFonts w:cs="B Mitra" w:hint="cs"/>
          <w:rtl/>
        </w:rPr>
        <w:t>ی</w:t>
      </w:r>
      <w:r>
        <w:rPr>
          <w:rFonts w:cs="B Mitra"/>
          <w:rtl/>
        </w:rPr>
        <w:t xml:space="preserve"> که بافت شهر</w:t>
      </w:r>
      <w:r>
        <w:rPr>
          <w:rFonts w:cs="B Mitra" w:hint="cs"/>
          <w:rtl/>
        </w:rPr>
        <w:t>ی</w:t>
      </w:r>
      <w:r>
        <w:rPr>
          <w:rFonts w:cs="B Mitra"/>
          <w:rtl/>
        </w:rPr>
        <w:t xml:space="preserve"> نارسا و نامطلوب داشته و </w:t>
      </w:r>
      <w:r>
        <w:rPr>
          <w:rFonts w:cs="B Mitra" w:hint="cs"/>
          <w:rtl/>
        </w:rPr>
        <w:t>یا</w:t>
      </w:r>
      <w:r>
        <w:rPr>
          <w:rFonts w:cs="B Mitra"/>
          <w:rtl/>
        </w:rPr>
        <w:t xml:space="preserve"> در نواح</w:t>
      </w:r>
      <w:r>
        <w:rPr>
          <w:rFonts w:cs="B Mitra" w:hint="cs"/>
          <w:rtl/>
        </w:rPr>
        <w:t>ی</w:t>
      </w:r>
      <w:r>
        <w:rPr>
          <w:rFonts w:cs="B Mitra"/>
          <w:rtl/>
        </w:rPr>
        <w:t xml:space="preserve"> و</w:t>
      </w:r>
      <w:r>
        <w:rPr>
          <w:rFonts w:cs="B Mitra" w:hint="cs"/>
          <w:rtl/>
        </w:rPr>
        <w:t>یژه</w:t>
      </w:r>
      <w:r>
        <w:rPr>
          <w:rFonts w:cs="B Mitra"/>
          <w:rtl/>
        </w:rPr>
        <w:t xml:space="preserve"> ا</w:t>
      </w:r>
      <w:r>
        <w:rPr>
          <w:rFonts w:cs="B Mitra" w:hint="cs"/>
          <w:rtl/>
        </w:rPr>
        <w:t>ی</w:t>
      </w:r>
      <w:r>
        <w:rPr>
          <w:rFonts w:cs="B Mitra"/>
          <w:rtl/>
        </w:rPr>
        <w:t xml:space="preserve"> با استخوان بند</w:t>
      </w:r>
      <w:r>
        <w:rPr>
          <w:rFonts w:cs="B Mitra" w:hint="cs"/>
          <w:rtl/>
        </w:rPr>
        <w:t>ی</w:t>
      </w:r>
      <w:r>
        <w:rPr>
          <w:rFonts w:cs="B Mitra"/>
          <w:rtl/>
        </w:rPr>
        <w:t xml:space="preserve"> و ابن</w:t>
      </w:r>
      <w:r>
        <w:rPr>
          <w:rFonts w:cs="B Mitra" w:hint="cs"/>
          <w:rtl/>
        </w:rPr>
        <w:t>یه</w:t>
      </w:r>
      <w:r>
        <w:rPr>
          <w:rFonts w:cs="B Mitra"/>
          <w:rtl/>
        </w:rPr>
        <w:t xml:space="preserve"> ا</w:t>
      </w:r>
      <w:r>
        <w:rPr>
          <w:rFonts w:cs="B Mitra" w:hint="cs"/>
          <w:rtl/>
        </w:rPr>
        <w:t>یکه</w:t>
      </w:r>
      <w:r>
        <w:rPr>
          <w:rFonts w:cs="B Mitra"/>
          <w:rtl/>
        </w:rPr>
        <w:t xml:space="preserve"> عموماً در معرض زوال </w:t>
      </w:r>
      <w:r>
        <w:rPr>
          <w:rFonts w:cs="B Mitra" w:hint="cs"/>
          <w:rtl/>
        </w:rPr>
        <w:t>یا</w:t>
      </w:r>
      <w:r>
        <w:rPr>
          <w:rFonts w:cs="B Mitra"/>
          <w:rtl/>
        </w:rPr>
        <w:t xml:space="preserve"> من</w:t>
      </w:r>
      <w:r>
        <w:rPr>
          <w:rFonts w:cs="B Mitra" w:hint="cs"/>
          <w:rtl/>
        </w:rPr>
        <w:t>سوخ</w:t>
      </w:r>
      <w:r>
        <w:rPr>
          <w:rFonts w:cs="B Mitra"/>
          <w:rtl/>
        </w:rPr>
        <w:t xml:space="preserve"> شدن قرار گرفته باشند بکار م</w:t>
      </w:r>
      <w:r>
        <w:rPr>
          <w:rFonts w:cs="B Mitra" w:hint="cs"/>
          <w:rtl/>
        </w:rPr>
        <w:t>یرود</w:t>
      </w:r>
      <w:r>
        <w:rPr>
          <w:rFonts w:cs="B Mitra"/>
          <w:rtl/>
        </w:rPr>
        <w:t xml:space="preserve"> و معمولاً ا</w:t>
      </w:r>
      <w:r>
        <w:rPr>
          <w:rFonts w:cs="B Mitra" w:hint="cs"/>
          <w:rtl/>
        </w:rPr>
        <w:t>ین</w:t>
      </w:r>
      <w:r>
        <w:rPr>
          <w:rFonts w:cs="B Mitra"/>
          <w:rtl/>
        </w:rPr>
        <w:t xml:space="preserve"> امر با مسائل اقتصاد</w:t>
      </w:r>
      <w:r>
        <w:rPr>
          <w:rFonts w:cs="B Mitra" w:hint="cs"/>
          <w:rtl/>
        </w:rPr>
        <w:t>ی</w:t>
      </w:r>
      <w:r>
        <w:rPr>
          <w:rFonts w:cs="B Mitra"/>
          <w:rtl/>
        </w:rPr>
        <w:t xml:space="preserve"> و اجتماع</w:t>
      </w:r>
      <w:r>
        <w:rPr>
          <w:rFonts w:cs="B Mitra" w:hint="cs"/>
          <w:rtl/>
        </w:rPr>
        <w:t>ی</w:t>
      </w:r>
      <w:r>
        <w:rPr>
          <w:rFonts w:cs="B Mitra"/>
          <w:rtl/>
        </w:rPr>
        <w:t xml:space="preserve"> حاد</w:t>
      </w:r>
      <w:r>
        <w:rPr>
          <w:rFonts w:cs="B Mitra" w:hint="cs"/>
          <w:rtl/>
        </w:rPr>
        <w:t>ی</w:t>
      </w:r>
      <w:r>
        <w:rPr>
          <w:rFonts w:cs="B Mitra"/>
          <w:rtl/>
        </w:rPr>
        <w:t xml:space="preserve"> روبروست و از مهمتر</w:t>
      </w:r>
      <w:r>
        <w:rPr>
          <w:rFonts w:cs="B Mitra" w:hint="cs"/>
          <w:rtl/>
        </w:rPr>
        <w:t>ین</w:t>
      </w:r>
      <w:r>
        <w:rPr>
          <w:rFonts w:cs="B Mitra"/>
          <w:rtl/>
        </w:rPr>
        <w:t xml:space="preserve"> برنامه ها</w:t>
      </w:r>
      <w:r>
        <w:rPr>
          <w:rFonts w:cs="B Mitra" w:hint="cs"/>
          <w:rtl/>
        </w:rPr>
        <w:t>ی</w:t>
      </w:r>
      <w:r>
        <w:rPr>
          <w:rFonts w:cs="B Mitra"/>
          <w:rtl/>
        </w:rPr>
        <w:t xml:space="preserve"> نوساز</w:t>
      </w:r>
      <w:r>
        <w:rPr>
          <w:rFonts w:cs="B Mitra" w:hint="cs"/>
          <w:rtl/>
        </w:rPr>
        <w:t>ی</w:t>
      </w:r>
      <w:r>
        <w:rPr>
          <w:rFonts w:cs="B Mitra"/>
          <w:rtl/>
        </w:rPr>
        <w:t xml:space="preserve"> بشمار م</w:t>
      </w:r>
      <w:r>
        <w:rPr>
          <w:rFonts w:cs="B Mitra" w:hint="cs"/>
          <w:rtl/>
        </w:rPr>
        <w:t>یرود</w:t>
      </w:r>
      <w:r>
        <w:rPr>
          <w:rFonts w:cs="B Mitra"/>
          <w:rtl/>
        </w:rPr>
        <w:t xml:space="preserve"> . [9]</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 xml:space="preserve"> باغ</w:t>
      </w:r>
    </w:p>
    <w:p w:rsidR="00C373B6" w:rsidRPr="0074222F" w:rsidRDefault="00C373B6" w:rsidP="00D1757C">
      <w:pPr>
        <w:rPr>
          <w:rtl/>
        </w:rPr>
      </w:pPr>
      <w:r w:rsidRPr="0074222F">
        <w:rPr>
          <w:rFonts w:hint="cs"/>
          <w:rtl/>
        </w:rPr>
        <w:t>به استناد بند دال</w:t>
      </w:r>
      <w:r>
        <w:rPr>
          <w:rFonts w:hint="cs"/>
          <w:rtl/>
        </w:rPr>
        <w:t xml:space="preserve"> </w:t>
      </w:r>
      <w:r w:rsidRPr="0074222F">
        <w:rPr>
          <w:rFonts w:hint="cs"/>
          <w:rtl/>
        </w:rPr>
        <w:t>ماده یک آئین نامه قانون اصلاح حفظ</w:t>
      </w:r>
      <w:r>
        <w:rPr>
          <w:rFonts w:hint="cs"/>
          <w:rtl/>
        </w:rPr>
        <w:t xml:space="preserve"> </w:t>
      </w:r>
      <w:r w:rsidRPr="0074222F">
        <w:rPr>
          <w:rFonts w:hint="cs"/>
          <w:rtl/>
        </w:rPr>
        <w:t>و گسترش فضای سبز</w:t>
      </w:r>
      <w:r>
        <w:rPr>
          <w:rFonts w:hint="cs"/>
          <w:rtl/>
        </w:rPr>
        <w:t xml:space="preserve"> </w:t>
      </w:r>
      <w:r w:rsidRPr="0074222F">
        <w:rPr>
          <w:rFonts w:hint="cs"/>
          <w:rtl/>
        </w:rPr>
        <w:t>مصوب 13/05/88 باغ</w:t>
      </w:r>
      <w:r>
        <w:rPr>
          <w:rFonts w:hint="cs"/>
          <w:rtl/>
        </w:rPr>
        <w:t xml:space="preserve"> </w:t>
      </w:r>
      <w:r w:rsidRPr="0074222F">
        <w:rPr>
          <w:rFonts w:hint="cs"/>
          <w:rtl/>
        </w:rPr>
        <w:t>به محلی اتلاق می شود که</w:t>
      </w:r>
      <w:r>
        <w:rPr>
          <w:rFonts w:hint="cs"/>
          <w:rtl/>
        </w:rPr>
        <w:t xml:space="preserve">: </w:t>
      </w:r>
    </w:p>
    <w:p w:rsidR="00C373B6" w:rsidRPr="0074222F" w:rsidRDefault="00C373B6" w:rsidP="00D1757C">
      <w:pPr>
        <w:rPr>
          <w:rtl/>
        </w:rPr>
      </w:pPr>
      <w:r w:rsidRPr="0074222F">
        <w:rPr>
          <w:rFonts w:hint="cs"/>
          <w:rtl/>
        </w:rPr>
        <w:t>1- حداقل</w:t>
      </w:r>
      <w:r>
        <w:rPr>
          <w:rFonts w:hint="cs"/>
          <w:rtl/>
        </w:rPr>
        <w:t xml:space="preserve"> </w:t>
      </w:r>
      <w:r w:rsidRPr="0074222F">
        <w:rPr>
          <w:rFonts w:hint="cs"/>
          <w:rtl/>
        </w:rPr>
        <w:t>مساحت 500 مترمربع باشد</w:t>
      </w:r>
      <w:r>
        <w:rPr>
          <w:rFonts w:hint="cs"/>
          <w:rtl/>
        </w:rPr>
        <w:t xml:space="preserve">. </w:t>
      </w:r>
    </w:p>
    <w:p w:rsidR="00C373B6" w:rsidRPr="0074222F" w:rsidRDefault="00C373B6" w:rsidP="00D1757C">
      <w:pPr>
        <w:rPr>
          <w:rtl/>
        </w:rPr>
      </w:pPr>
      <w:r w:rsidRPr="0074222F">
        <w:rPr>
          <w:rFonts w:hint="cs"/>
          <w:rtl/>
        </w:rPr>
        <w:t>2- در صورت داشتن</w:t>
      </w:r>
      <w:r>
        <w:rPr>
          <w:rFonts w:hint="cs"/>
          <w:rtl/>
        </w:rPr>
        <w:t xml:space="preserve"> </w:t>
      </w:r>
      <w:r w:rsidRPr="0074222F">
        <w:rPr>
          <w:rFonts w:hint="cs"/>
          <w:rtl/>
        </w:rPr>
        <w:t>بنا هر 16 مترمربع</w:t>
      </w:r>
      <w:r>
        <w:rPr>
          <w:rFonts w:hint="cs"/>
          <w:rtl/>
        </w:rPr>
        <w:t xml:space="preserve"> </w:t>
      </w:r>
      <w:r w:rsidRPr="0074222F">
        <w:rPr>
          <w:rFonts w:hint="cs"/>
          <w:rtl/>
        </w:rPr>
        <w:t>یک اصله درخت و در</w:t>
      </w:r>
      <w:r>
        <w:rPr>
          <w:rFonts w:hint="cs"/>
          <w:rtl/>
        </w:rPr>
        <w:t xml:space="preserve"> </w:t>
      </w:r>
      <w:r w:rsidRPr="0074222F">
        <w:rPr>
          <w:rFonts w:hint="cs"/>
          <w:rtl/>
        </w:rPr>
        <w:t>صورت عدم وجود</w:t>
      </w:r>
      <w:r>
        <w:rPr>
          <w:rFonts w:hint="cs"/>
          <w:rtl/>
        </w:rPr>
        <w:t xml:space="preserve"> </w:t>
      </w:r>
      <w:r w:rsidRPr="0074222F">
        <w:rPr>
          <w:rFonts w:hint="cs"/>
          <w:rtl/>
        </w:rPr>
        <w:t>بنا هر 25 مترمربع یک اصله درخت مثمر یا غیر مثمر و یا ترکیبی از آنها را دارا باشد</w:t>
      </w:r>
      <w:r>
        <w:rPr>
          <w:rFonts w:hint="cs"/>
          <w:rtl/>
        </w:rPr>
        <w:t>. (</w:t>
      </w:r>
      <w:r w:rsidRPr="0074222F">
        <w:rPr>
          <w:rFonts w:hint="cs"/>
          <w:rtl/>
        </w:rPr>
        <w:t>در صورت قطع درختان</w:t>
      </w:r>
      <w:r>
        <w:rPr>
          <w:rFonts w:hint="cs"/>
          <w:rtl/>
        </w:rPr>
        <w:t xml:space="preserve">، </w:t>
      </w:r>
      <w:r w:rsidRPr="0074222F">
        <w:rPr>
          <w:rFonts w:hint="cs"/>
          <w:rtl/>
        </w:rPr>
        <w:t>موجب عدم</w:t>
      </w:r>
      <w:r>
        <w:rPr>
          <w:rFonts w:hint="cs"/>
          <w:rtl/>
        </w:rPr>
        <w:t xml:space="preserve"> </w:t>
      </w:r>
      <w:r w:rsidRPr="0074222F">
        <w:rPr>
          <w:rFonts w:hint="cs"/>
          <w:rtl/>
        </w:rPr>
        <w:t>احتساب تعداد درختان کسر شده نخواهد بود</w:t>
      </w:r>
      <w:r>
        <w:rPr>
          <w:rFonts w:hint="cs"/>
          <w:rtl/>
        </w:rPr>
        <w:t xml:space="preserve">. </w:t>
      </w:r>
      <w:r w:rsidRPr="0074222F">
        <w:rPr>
          <w:rFonts w:hint="cs"/>
          <w:rtl/>
        </w:rPr>
        <w:t>)</w:t>
      </w:r>
    </w:p>
    <w:p w:rsidR="00C373B6" w:rsidRPr="0074222F" w:rsidRDefault="00C373B6" w:rsidP="00D1757C">
      <w:pPr>
        <w:rPr>
          <w:rtl/>
        </w:rPr>
      </w:pPr>
      <w:r w:rsidRPr="0074222F">
        <w:rPr>
          <w:rFonts w:hint="cs"/>
          <w:rtl/>
        </w:rPr>
        <w:t>3- دارای سند مالکیت و یا سند مادر قبل از تفکیک به عنوان باغ</w:t>
      </w:r>
      <w:r>
        <w:rPr>
          <w:rFonts w:hint="cs"/>
          <w:rtl/>
        </w:rPr>
        <w:t xml:space="preserve">، </w:t>
      </w:r>
      <w:r w:rsidRPr="0074222F">
        <w:rPr>
          <w:rFonts w:hint="cs"/>
          <w:rtl/>
        </w:rPr>
        <w:t>باغچه</w:t>
      </w:r>
      <w:r>
        <w:rPr>
          <w:rFonts w:hint="cs"/>
          <w:rtl/>
        </w:rPr>
        <w:t xml:space="preserve">، </w:t>
      </w:r>
      <w:r w:rsidRPr="0074222F">
        <w:rPr>
          <w:rFonts w:hint="cs"/>
          <w:rtl/>
        </w:rPr>
        <w:t>زمین مشجر و باغ عمارت</w:t>
      </w:r>
      <w:r>
        <w:rPr>
          <w:rFonts w:hint="cs"/>
          <w:rtl/>
        </w:rPr>
        <w:t xml:space="preserve"> </w:t>
      </w:r>
      <w:r w:rsidRPr="0074222F">
        <w:rPr>
          <w:rFonts w:hint="cs"/>
          <w:rtl/>
        </w:rPr>
        <w:t>باشد</w:t>
      </w:r>
      <w:r>
        <w:rPr>
          <w:rFonts w:hint="cs"/>
          <w:rtl/>
        </w:rPr>
        <w:t xml:space="preserve">. </w:t>
      </w:r>
    </w:p>
    <w:p w:rsidR="00C373B6" w:rsidRPr="0074222F" w:rsidRDefault="00C373B6" w:rsidP="00D1757C">
      <w:pPr>
        <w:rPr>
          <w:rtl/>
        </w:rPr>
      </w:pPr>
      <w:r w:rsidRPr="0074222F">
        <w:rPr>
          <w:rFonts w:hint="cs"/>
          <w:rtl/>
        </w:rPr>
        <w:t>4 -</w:t>
      </w:r>
      <w:r>
        <w:rPr>
          <w:rFonts w:hint="cs"/>
          <w:rtl/>
        </w:rPr>
        <w:t xml:space="preserve"> </w:t>
      </w:r>
      <w:r w:rsidRPr="0074222F">
        <w:rPr>
          <w:rFonts w:hint="cs"/>
          <w:rtl/>
        </w:rPr>
        <w:t>دارای سابقه رای مبنی بر دایر بودن باغ</w:t>
      </w:r>
      <w:r>
        <w:rPr>
          <w:rFonts w:hint="cs"/>
          <w:rtl/>
        </w:rPr>
        <w:t xml:space="preserve">، </w:t>
      </w:r>
      <w:r w:rsidRPr="0074222F">
        <w:rPr>
          <w:rFonts w:hint="cs"/>
          <w:rtl/>
        </w:rPr>
        <w:t>باغچه</w:t>
      </w:r>
      <w:r>
        <w:rPr>
          <w:rFonts w:hint="cs"/>
          <w:rtl/>
        </w:rPr>
        <w:t xml:space="preserve">، </w:t>
      </w:r>
      <w:r w:rsidRPr="0074222F">
        <w:rPr>
          <w:rFonts w:hint="cs"/>
          <w:rtl/>
        </w:rPr>
        <w:t>زمین مشجر از کمیسیون ماده 12 قانون</w:t>
      </w:r>
      <w:r>
        <w:rPr>
          <w:rFonts w:hint="cs"/>
          <w:rtl/>
        </w:rPr>
        <w:t xml:space="preserve"> </w:t>
      </w:r>
      <w:r w:rsidRPr="0074222F">
        <w:rPr>
          <w:rFonts w:hint="cs"/>
          <w:rtl/>
        </w:rPr>
        <w:t>زمین</w:t>
      </w:r>
      <w:r>
        <w:rPr>
          <w:rFonts w:hint="cs"/>
          <w:rtl/>
        </w:rPr>
        <w:t xml:space="preserve"> </w:t>
      </w:r>
      <w:r w:rsidRPr="0074222F">
        <w:rPr>
          <w:rFonts w:hint="cs"/>
          <w:rtl/>
        </w:rPr>
        <w:t>شهری باشد</w:t>
      </w:r>
      <w:r>
        <w:rPr>
          <w:rFonts w:hint="cs"/>
          <w:rtl/>
        </w:rPr>
        <w:t xml:space="preserve">. </w:t>
      </w:r>
    </w:p>
    <w:p w:rsidR="00C373B6" w:rsidRPr="0074222F" w:rsidRDefault="00C373B6" w:rsidP="00D1757C">
      <w:pPr>
        <w:rPr>
          <w:rtl/>
        </w:rPr>
      </w:pPr>
      <w:r w:rsidRPr="0074222F">
        <w:rPr>
          <w:rFonts w:hint="cs"/>
          <w:rtl/>
        </w:rPr>
        <w:t>5- محل هایی که در حریم</w:t>
      </w:r>
      <w:r>
        <w:rPr>
          <w:rFonts w:hint="cs"/>
          <w:rtl/>
        </w:rPr>
        <w:t xml:space="preserve"> </w:t>
      </w:r>
      <w:r w:rsidRPr="0074222F">
        <w:rPr>
          <w:rFonts w:hint="cs"/>
          <w:rtl/>
        </w:rPr>
        <w:t>شهر توسط وزارت جهاد کشاورزی باغ شناخته</w:t>
      </w:r>
      <w:r>
        <w:rPr>
          <w:rFonts w:hint="cs"/>
          <w:rtl/>
        </w:rPr>
        <w:t xml:space="preserve"> </w:t>
      </w:r>
      <w:r w:rsidRPr="0074222F">
        <w:rPr>
          <w:rFonts w:hint="cs"/>
          <w:rtl/>
        </w:rPr>
        <w:t>شده اند</w:t>
      </w:r>
      <w:r>
        <w:rPr>
          <w:rFonts w:hint="cs"/>
          <w:rtl/>
        </w:rPr>
        <w:t xml:space="preserve">. </w:t>
      </w:r>
    </w:p>
    <w:p w:rsidR="00C373B6" w:rsidRPr="0074222F" w:rsidRDefault="00C373B6" w:rsidP="00D1757C">
      <w:pPr>
        <w:rPr>
          <w:rtl/>
        </w:rPr>
      </w:pPr>
      <w:r w:rsidRPr="0074222F">
        <w:rPr>
          <w:rFonts w:hint="cs"/>
          <w:rtl/>
        </w:rPr>
        <w:t>6- محل هایی که به</w:t>
      </w:r>
      <w:r>
        <w:rPr>
          <w:rFonts w:hint="cs"/>
          <w:rtl/>
        </w:rPr>
        <w:t xml:space="preserve"> </w:t>
      </w:r>
      <w:r w:rsidRPr="0074222F">
        <w:rPr>
          <w:rFonts w:hint="cs"/>
          <w:rtl/>
        </w:rPr>
        <w:t>تشخیص شورای اسلامی شهر باغ</w:t>
      </w:r>
      <w:r>
        <w:rPr>
          <w:rFonts w:hint="cs"/>
          <w:rtl/>
        </w:rPr>
        <w:t xml:space="preserve"> </w:t>
      </w:r>
      <w:r w:rsidRPr="0074222F">
        <w:rPr>
          <w:rFonts w:hint="cs"/>
          <w:rtl/>
        </w:rPr>
        <w:t>شناخته</w:t>
      </w:r>
      <w:r>
        <w:rPr>
          <w:rFonts w:hint="cs"/>
          <w:rtl/>
        </w:rPr>
        <w:t xml:space="preserve"> </w:t>
      </w:r>
      <w:r w:rsidRPr="0074222F">
        <w:rPr>
          <w:rFonts w:hint="cs"/>
          <w:rtl/>
        </w:rPr>
        <w:t>می شوند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باغ بام</w:t>
      </w:r>
    </w:p>
    <w:p w:rsidR="00C373B6" w:rsidRDefault="00C373B6" w:rsidP="00D1757C">
      <w:pPr>
        <w:rPr>
          <w:rtl/>
        </w:rPr>
      </w:pPr>
      <w:r w:rsidRPr="0074222F">
        <w:rPr>
          <w:rFonts w:hint="cs"/>
          <w:rtl/>
        </w:rPr>
        <w:lastRenderedPageBreak/>
        <w:t>باستناد مصوبه شورای اسلامی</w:t>
      </w:r>
      <w:r>
        <w:rPr>
          <w:rFonts w:hint="cs"/>
          <w:rtl/>
        </w:rPr>
        <w:t xml:space="preserve"> </w:t>
      </w:r>
      <w:r w:rsidRPr="0074222F">
        <w:rPr>
          <w:rFonts w:hint="cs"/>
          <w:rtl/>
        </w:rPr>
        <w:t xml:space="preserve">شهر به شماره 1353/91/3/ش </w:t>
      </w:r>
      <w:r w:rsidRPr="0074222F">
        <w:rPr>
          <w:rFonts w:ascii="Times New Roman" w:hAnsi="Times New Roman" w:cs="Times New Roman" w:hint="cs"/>
          <w:rtl/>
        </w:rPr>
        <w:t>–</w:t>
      </w:r>
      <w:r w:rsidRPr="0074222F">
        <w:rPr>
          <w:rFonts w:hint="cs"/>
          <w:rtl/>
        </w:rPr>
        <w:t xml:space="preserve"> 31/3/91 چنانچه مالکان و ساکنان مجتمع های مسکونی</w:t>
      </w:r>
      <w:r>
        <w:rPr>
          <w:rFonts w:hint="cs"/>
          <w:rtl/>
        </w:rPr>
        <w:t xml:space="preserve"> </w:t>
      </w:r>
      <w:r w:rsidRPr="0074222F">
        <w:rPr>
          <w:rFonts w:hint="cs"/>
          <w:rtl/>
        </w:rPr>
        <w:t>جهت توسعه به فضای سبز و کمک به زیباسازی و هوای شهر به خصوص در بافت مرکزی شهر تسهیلات و خدمات تشویقی اعطاء خواهد</w:t>
      </w:r>
      <w:r>
        <w:rPr>
          <w:rFonts w:hint="cs"/>
          <w:rtl/>
        </w:rPr>
        <w:t xml:space="preserve"> </w:t>
      </w:r>
      <w:r w:rsidRPr="0074222F">
        <w:rPr>
          <w:rFonts w:hint="cs"/>
          <w:rtl/>
        </w:rPr>
        <w:t>نمود</w:t>
      </w:r>
      <w:r>
        <w:rPr>
          <w:rFonts w:hint="cs"/>
          <w:rtl/>
        </w:rPr>
        <w:t xml:space="preserve">. </w:t>
      </w:r>
    </w:p>
    <w:p w:rsidR="000911BE" w:rsidRPr="00105A4E" w:rsidRDefault="000911BE"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بر زم</w:t>
      </w:r>
      <w:r w:rsidRPr="00105A4E">
        <w:rPr>
          <w:rFonts w:asciiTheme="majorHAnsi" w:eastAsiaTheme="majorEastAsia" w:hAnsiTheme="majorHAnsi" w:cstheme="majorBidi" w:hint="cs"/>
          <w:b/>
          <w:bCs/>
          <w:color w:val="8064A2" w:themeColor="accent4"/>
          <w:szCs w:val="18"/>
          <w:rtl/>
        </w:rPr>
        <w:t>ین یا ساختمان</w:t>
      </w:r>
    </w:p>
    <w:p w:rsidR="000911BE" w:rsidRPr="0074222F" w:rsidRDefault="000911BE" w:rsidP="00D1757C">
      <w:pPr>
        <w:rPr>
          <w:rtl/>
        </w:rPr>
      </w:pPr>
      <w:r>
        <w:rPr>
          <w:rFonts w:cs="B Mitra" w:hint="cs"/>
          <w:rtl/>
        </w:rPr>
        <w:t>عبارت</w:t>
      </w:r>
      <w:r>
        <w:rPr>
          <w:rFonts w:cs="B Mitra"/>
          <w:rtl/>
        </w:rPr>
        <w:t xml:space="preserve"> از حد </w:t>
      </w:r>
      <w:r>
        <w:rPr>
          <w:rFonts w:cs="B Mitra" w:hint="cs"/>
          <w:rtl/>
        </w:rPr>
        <w:t>یا</w:t>
      </w:r>
      <w:r>
        <w:rPr>
          <w:rFonts w:cs="B Mitra"/>
          <w:rtl/>
        </w:rPr>
        <w:t xml:space="preserve"> مرز مشترک ب</w:t>
      </w:r>
      <w:r>
        <w:rPr>
          <w:rFonts w:cs="B Mitra" w:hint="cs"/>
          <w:rtl/>
        </w:rPr>
        <w:t>ین</w:t>
      </w:r>
      <w:r>
        <w:rPr>
          <w:rFonts w:cs="B Mitra"/>
          <w:rtl/>
        </w:rPr>
        <w:t xml:space="preserve"> حر</w:t>
      </w:r>
      <w:r>
        <w:rPr>
          <w:rFonts w:cs="B Mitra" w:hint="cs"/>
          <w:rtl/>
        </w:rPr>
        <w:t>یم</w:t>
      </w:r>
      <w:r>
        <w:rPr>
          <w:rFonts w:cs="B Mitra"/>
          <w:rtl/>
        </w:rPr>
        <w:t xml:space="preserve"> گذرگاه و قطعه زم</w:t>
      </w:r>
      <w:r>
        <w:rPr>
          <w:rFonts w:cs="B Mitra" w:hint="cs"/>
          <w:rtl/>
        </w:rPr>
        <w:t>ین</w:t>
      </w:r>
      <w:r>
        <w:rPr>
          <w:rFonts w:cs="B Mitra"/>
          <w:rtl/>
        </w:rPr>
        <w:t xml:space="preserve"> </w:t>
      </w:r>
      <w:r>
        <w:rPr>
          <w:rFonts w:cs="B Mitra" w:hint="cs"/>
          <w:rtl/>
        </w:rPr>
        <w:t>یا</w:t>
      </w:r>
      <w:r>
        <w:rPr>
          <w:rFonts w:cs="B Mitra"/>
          <w:rtl/>
        </w:rPr>
        <w:t xml:space="preserve"> ساختمان است و بر حسب طول اندازه گ</w:t>
      </w:r>
      <w:r>
        <w:rPr>
          <w:rFonts w:cs="B Mitra" w:hint="cs"/>
          <w:rtl/>
        </w:rPr>
        <w:t>یری</w:t>
      </w:r>
      <w:r>
        <w:rPr>
          <w:rFonts w:cs="B Mitra"/>
          <w:rtl/>
        </w:rPr>
        <w:t xml:space="preserve"> م</w:t>
      </w:r>
      <w:r>
        <w:rPr>
          <w:rFonts w:cs="B Mitra" w:hint="cs"/>
          <w:rtl/>
        </w:rPr>
        <w:t>یشود</w:t>
      </w:r>
      <w:r>
        <w:rPr>
          <w:rFonts w:cs="B Mitra"/>
          <w:rtl/>
        </w:rPr>
        <w:t xml:space="preserve"> . </w:t>
      </w:r>
      <w:r>
        <w:rPr>
          <w:rFonts w:cs="B Mitra" w:hint="cs"/>
          <w:rtl/>
        </w:rPr>
        <w:t>یک</w:t>
      </w:r>
      <w:r>
        <w:rPr>
          <w:rFonts w:cs="B Mitra"/>
          <w:rtl/>
        </w:rPr>
        <w:t xml:space="preserve"> قطعه زم</w:t>
      </w:r>
      <w:r>
        <w:rPr>
          <w:rFonts w:cs="B Mitra" w:hint="cs"/>
          <w:rtl/>
        </w:rPr>
        <w:t>ین</w:t>
      </w:r>
      <w:r>
        <w:rPr>
          <w:rFonts w:cs="B Mitra"/>
          <w:rtl/>
        </w:rPr>
        <w:t xml:space="preserve"> </w:t>
      </w:r>
      <w:r>
        <w:rPr>
          <w:rFonts w:cs="B Mitra" w:hint="cs"/>
          <w:rtl/>
        </w:rPr>
        <w:t>یا</w:t>
      </w:r>
      <w:r>
        <w:rPr>
          <w:rFonts w:cs="B Mitra"/>
          <w:rtl/>
        </w:rPr>
        <w:t xml:space="preserve"> بنا ممکن است دارا</w:t>
      </w:r>
      <w:r>
        <w:rPr>
          <w:rFonts w:cs="B Mitra" w:hint="cs"/>
          <w:rtl/>
        </w:rPr>
        <w:t>ی</w:t>
      </w:r>
      <w:r>
        <w:rPr>
          <w:rFonts w:cs="B Mitra"/>
          <w:rtl/>
        </w:rPr>
        <w:t xml:space="preserve"> </w:t>
      </w:r>
      <w:r>
        <w:rPr>
          <w:rFonts w:cs="B Mitra" w:hint="cs"/>
          <w:rtl/>
        </w:rPr>
        <w:t>یک</w:t>
      </w:r>
      <w:r>
        <w:rPr>
          <w:rFonts w:cs="B Mitra"/>
          <w:rtl/>
        </w:rPr>
        <w:t xml:space="preserve"> </w:t>
      </w:r>
      <w:r>
        <w:rPr>
          <w:rFonts w:cs="B Mitra" w:hint="cs"/>
          <w:rtl/>
        </w:rPr>
        <w:t>یا</w:t>
      </w:r>
      <w:r>
        <w:rPr>
          <w:rFonts w:cs="B Mitra"/>
          <w:rtl/>
        </w:rPr>
        <w:t xml:space="preserve"> چند بر باشد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بر اصلاح</w:t>
      </w:r>
      <w:r w:rsidRPr="00105A4E">
        <w:rPr>
          <w:rFonts w:asciiTheme="majorHAnsi" w:eastAsiaTheme="majorEastAsia" w:hAnsiTheme="majorHAnsi" w:cstheme="majorBidi" w:hint="cs"/>
          <w:b/>
          <w:bCs/>
          <w:color w:val="8064A2" w:themeColor="accent4"/>
          <w:szCs w:val="18"/>
          <w:rtl/>
        </w:rPr>
        <w:t>ی</w:t>
      </w:r>
    </w:p>
    <w:p w:rsidR="00C373B6" w:rsidRPr="00252016" w:rsidRDefault="00C373B6" w:rsidP="00D1757C">
      <w:pPr>
        <w:rPr>
          <w:rtl/>
        </w:rPr>
      </w:pPr>
      <w:r w:rsidRPr="00252016">
        <w:rPr>
          <w:rFonts w:cs="B Mitra" w:hint="cs"/>
          <w:rtl/>
        </w:rPr>
        <w:t>آن</w:t>
      </w:r>
      <w:r w:rsidRPr="00252016">
        <w:rPr>
          <w:rFonts w:cs="B Mitra"/>
          <w:rtl/>
        </w:rPr>
        <w:t xml:space="preserve"> حدي از قطعه زم</w:t>
      </w:r>
      <w:r w:rsidRPr="00252016">
        <w:rPr>
          <w:rFonts w:cs="B Mitra" w:hint="cs"/>
          <w:rtl/>
        </w:rPr>
        <w:t>ین</w:t>
      </w:r>
      <w:r w:rsidRPr="00252016">
        <w:rPr>
          <w:rFonts w:cs="B Mitra"/>
          <w:rtl/>
        </w:rPr>
        <w:t xml:space="preserve"> است که مشرف به گذر، و از قسمت عمق مستلزم عقب نش</w:t>
      </w:r>
      <w:r w:rsidRPr="00252016">
        <w:rPr>
          <w:rFonts w:cs="B Mitra" w:hint="cs"/>
          <w:rtl/>
        </w:rPr>
        <w:t>ینی</w:t>
      </w:r>
      <w:r w:rsidRPr="00252016">
        <w:rPr>
          <w:rFonts w:cs="B Mitra"/>
          <w:rtl/>
        </w:rPr>
        <w:t xml:space="preserve"> باشد.</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بزرگراه یا آزادراه</w:t>
      </w:r>
    </w:p>
    <w:p w:rsidR="00C373B6" w:rsidRPr="0074222F" w:rsidRDefault="00C373B6" w:rsidP="00D1757C">
      <w:pPr>
        <w:rPr>
          <w:rtl/>
        </w:rPr>
      </w:pPr>
      <w:r w:rsidRPr="0074222F">
        <w:rPr>
          <w:rFonts w:hint="cs"/>
          <w:rtl/>
        </w:rPr>
        <w:t>شبکه های داخل شهر که جهت تسریع</w:t>
      </w:r>
      <w:r>
        <w:rPr>
          <w:rFonts w:hint="cs"/>
          <w:rtl/>
        </w:rPr>
        <w:t xml:space="preserve"> </w:t>
      </w:r>
      <w:r w:rsidRPr="0074222F">
        <w:rPr>
          <w:rFonts w:hint="cs"/>
          <w:rtl/>
        </w:rPr>
        <w:t>در حمل و نقل عمومی</w:t>
      </w:r>
      <w:r>
        <w:rPr>
          <w:rFonts w:hint="cs"/>
          <w:rtl/>
        </w:rPr>
        <w:t xml:space="preserve">، </w:t>
      </w:r>
      <w:r w:rsidRPr="0074222F">
        <w:rPr>
          <w:rFonts w:hint="cs"/>
          <w:rtl/>
        </w:rPr>
        <w:t>تردد سریع وسائل</w:t>
      </w:r>
      <w:r>
        <w:rPr>
          <w:rFonts w:hint="cs"/>
          <w:rtl/>
        </w:rPr>
        <w:t xml:space="preserve"> </w:t>
      </w:r>
      <w:r w:rsidRPr="0074222F">
        <w:rPr>
          <w:rFonts w:hint="cs"/>
          <w:rtl/>
        </w:rPr>
        <w:t>نقلیه بدون وجود تقاطع های فرعی از یک نقطه به نقطه دیگر احداث میگردد</w:t>
      </w:r>
      <w:r>
        <w:rPr>
          <w:rFonts w:hint="cs"/>
          <w:rtl/>
        </w:rPr>
        <w:t xml:space="preserve"> </w:t>
      </w:r>
      <w:r w:rsidRPr="0074222F">
        <w:rPr>
          <w:rFonts w:hint="cs"/>
          <w:rtl/>
        </w:rPr>
        <w:t>راگویند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بلوار</w:t>
      </w:r>
    </w:p>
    <w:p w:rsidR="00C373B6" w:rsidRPr="0074222F" w:rsidRDefault="00C373B6" w:rsidP="00D1757C">
      <w:pPr>
        <w:rPr>
          <w:rtl/>
        </w:rPr>
      </w:pPr>
      <w:r w:rsidRPr="0074222F">
        <w:rPr>
          <w:rFonts w:hint="cs"/>
          <w:rtl/>
        </w:rPr>
        <w:t>ارتباط بین</w:t>
      </w:r>
      <w:r>
        <w:rPr>
          <w:rFonts w:hint="cs"/>
          <w:rtl/>
        </w:rPr>
        <w:t xml:space="preserve"> </w:t>
      </w:r>
      <w:r w:rsidRPr="0074222F">
        <w:rPr>
          <w:rFonts w:hint="cs"/>
          <w:rtl/>
        </w:rPr>
        <w:t>بزرگراه با خیابانهای</w:t>
      </w:r>
      <w:r>
        <w:rPr>
          <w:rFonts w:hint="cs"/>
          <w:rtl/>
        </w:rPr>
        <w:t xml:space="preserve"> </w:t>
      </w:r>
      <w:r w:rsidRPr="0074222F">
        <w:rPr>
          <w:rFonts w:hint="cs"/>
          <w:rtl/>
        </w:rPr>
        <w:t>جمع کننده</w:t>
      </w:r>
      <w:r>
        <w:rPr>
          <w:rFonts w:hint="cs"/>
          <w:rtl/>
        </w:rPr>
        <w:t xml:space="preserve"> </w:t>
      </w:r>
      <w:r w:rsidRPr="0074222F">
        <w:rPr>
          <w:rFonts w:hint="cs"/>
          <w:rtl/>
        </w:rPr>
        <w:t>و پخش کننده</w:t>
      </w:r>
      <w:r>
        <w:rPr>
          <w:rFonts w:hint="cs"/>
          <w:rtl/>
        </w:rPr>
        <w:t xml:space="preserve"> </w:t>
      </w:r>
      <w:r w:rsidRPr="0074222F">
        <w:rPr>
          <w:rFonts w:hint="cs"/>
          <w:rtl/>
        </w:rPr>
        <w:t>را برقرار می سازد</w:t>
      </w:r>
      <w:r>
        <w:rPr>
          <w:rFonts w:hint="cs"/>
          <w:rtl/>
        </w:rPr>
        <w:t xml:space="preserve">. </w:t>
      </w:r>
      <w:r w:rsidRPr="0074222F">
        <w:rPr>
          <w:rFonts w:hint="cs"/>
          <w:rtl/>
        </w:rPr>
        <w:t>نوع تقاطع همسطح است</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بن بست</w:t>
      </w:r>
    </w:p>
    <w:p w:rsidR="00C373B6" w:rsidRDefault="00C373B6" w:rsidP="00D1757C">
      <w:pPr>
        <w:rPr>
          <w:rtl/>
        </w:rPr>
      </w:pPr>
      <w:r>
        <w:rPr>
          <w:rFonts w:cs="B Mitra" w:hint="cs"/>
          <w:rtl/>
        </w:rPr>
        <w:t>گذرگاهی</w:t>
      </w:r>
      <w:r>
        <w:rPr>
          <w:rFonts w:cs="B Mitra"/>
          <w:rtl/>
        </w:rPr>
        <w:t xml:space="preserve"> است که انتها</w:t>
      </w:r>
      <w:r>
        <w:rPr>
          <w:rFonts w:cs="B Mitra" w:hint="cs"/>
          <w:rtl/>
        </w:rPr>
        <w:t>ی</w:t>
      </w:r>
      <w:r>
        <w:rPr>
          <w:rFonts w:cs="B Mitra"/>
          <w:rtl/>
        </w:rPr>
        <w:t xml:space="preserve"> آن بسته بوده و عبور وسائط نقل</w:t>
      </w:r>
      <w:r>
        <w:rPr>
          <w:rFonts w:cs="B Mitra" w:hint="cs"/>
          <w:rtl/>
        </w:rPr>
        <w:t>یه</w:t>
      </w:r>
      <w:r>
        <w:rPr>
          <w:rFonts w:cs="B Mitra"/>
          <w:rtl/>
        </w:rPr>
        <w:t xml:space="preserve"> و احتمالاً عبور پ</w:t>
      </w:r>
      <w:r>
        <w:rPr>
          <w:rFonts w:cs="B Mitra" w:hint="cs"/>
          <w:rtl/>
        </w:rPr>
        <w:t>یاده</w:t>
      </w:r>
      <w:r>
        <w:rPr>
          <w:rFonts w:cs="B Mitra"/>
          <w:rtl/>
        </w:rPr>
        <w:t xml:space="preserve"> ممکن نم</w:t>
      </w:r>
      <w:r>
        <w:rPr>
          <w:rFonts w:cs="B Mitra" w:hint="cs"/>
          <w:rtl/>
        </w:rPr>
        <w:t>ی</w:t>
      </w:r>
      <w:r>
        <w:rPr>
          <w:rFonts w:cs="B Mitra"/>
          <w:rtl/>
        </w:rPr>
        <w:t xml:space="preserve"> باشد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 xml:space="preserve">بنا </w:t>
      </w:r>
      <w:r w:rsidRPr="00105A4E">
        <w:rPr>
          <w:rFonts w:asciiTheme="majorHAnsi" w:eastAsiaTheme="majorEastAsia" w:hAnsiTheme="majorHAnsi" w:cstheme="majorBidi" w:hint="cs"/>
          <w:b/>
          <w:bCs/>
          <w:color w:val="8064A2" w:themeColor="accent4"/>
          <w:szCs w:val="18"/>
          <w:rtl/>
        </w:rPr>
        <w:t>یا ساختمان</w:t>
      </w:r>
    </w:p>
    <w:p w:rsidR="00C373B6" w:rsidRDefault="00C373B6" w:rsidP="00D1757C">
      <w:pPr>
        <w:rPr>
          <w:rtl/>
        </w:rPr>
      </w:pPr>
      <w:r>
        <w:rPr>
          <w:rFonts w:cs="B Mitra" w:hint="cs"/>
          <w:rtl/>
        </w:rPr>
        <w:t>که</w:t>
      </w:r>
      <w:r>
        <w:rPr>
          <w:rFonts w:cs="B Mitra"/>
          <w:rtl/>
        </w:rPr>
        <w:t xml:space="preserve"> باصطلاح عام</w:t>
      </w:r>
      <w:r>
        <w:rPr>
          <w:rFonts w:cs="B Mitra" w:hint="cs"/>
          <w:rtl/>
        </w:rPr>
        <w:t>یانه</w:t>
      </w:r>
      <w:r>
        <w:rPr>
          <w:rFonts w:cs="B Mitra"/>
          <w:rtl/>
        </w:rPr>
        <w:t xml:space="preserve"> ساختمان نام</w:t>
      </w:r>
      <w:r>
        <w:rPr>
          <w:rFonts w:cs="B Mitra" w:hint="cs"/>
          <w:rtl/>
        </w:rPr>
        <w:t>یده</w:t>
      </w:r>
      <w:r>
        <w:rPr>
          <w:rFonts w:cs="B Mitra"/>
          <w:rtl/>
        </w:rPr>
        <w:t xml:space="preserve"> م</w:t>
      </w:r>
      <w:r>
        <w:rPr>
          <w:rFonts w:cs="B Mitra" w:hint="cs"/>
          <w:rtl/>
        </w:rPr>
        <w:t>یشود</w:t>
      </w:r>
      <w:r>
        <w:rPr>
          <w:rFonts w:cs="B Mitra"/>
          <w:rtl/>
        </w:rPr>
        <w:t xml:space="preserve"> عبارتست از هرنوع مستحدثات سرپوش</w:t>
      </w:r>
      <w:r>
        <w:rPr>
          <w:rFonts w:cs="B Mitra" w:hint="cs"/>
          <w:rtl/>
        </w:rPr>
        <w:t>یده</w:t>
      </w:r>
      <w:r>
        <w:rPr>
          <w:rFonts w:cs="B Mitra"/>
          <w:rtl/>
        </w:rPr>
        <w:t xml:space="preserve"> ا</w:t>
      </w:r>
      <w:r>
        <w:rPr>
          <w:rFonts w:cs="B Mitra" w:hint="cs"/>
          <w:rtl/>
        </w:rPr>
        <w:t>ی</w:t>
      </w:r>
      <w:r>
        <w:rPr>
          <w:rFonts w:cs="B Mitra"/>
          <w:rtl/>
        </w:rPr>
        <w:t xml:space="preserve"> که مورد استفاده سکونت </w:t>
      </w:r>
      <w:r>
        <w:rPr>
          <w:rFonts w:cs="B Mitra" w:hint="cs"/>
          <w:rtl/>
        </w:rPr>
        <w:t>یا</w:t>
      </w:r>
      <w:r>
        <w:rPr>
          <w:rFonts w:cs="B Mitra"/>
          <w:rtl/>
        </w:rPr>
        <w:t xml:space="preserve"> فعال</w:t>
      </w:r>
      <w:r>
        <w:rPr>
          <w:rFonts w:cs="B Mitra" w:hint="cs"/>
          <w:rtl/>
        </w:rPr>
        <w:t>یتهای</w:t>
      </w:r>
      <w:r>
        <w:rPr>
          <w:rFonts w:cs="B Mitra"/>
          <w:rtl/>
        </w:rPr>
        <w:t xml:space="preserve"> ادار</w:t>
      </w:r>
      <w:r>
        <w:rPr>
          <w:rFonts w:cs="B Mitra" w:hint="cs"/>
          <w:rtl/>
        </w:rPr>
        <w:t>ی</w:t>
      </w:r>
      <w:r>
        <w:rPr>
          <w:rFonts w:cs="B Mitra"/>
          <w:rtl/>
        </w:rPr>
        <w:t xml:space="preserve"> ، تجار</w:t>
      </w:r>
      <w:r>
        <w:rPr>
          <w:rFonts w:cs="B Mitra" w:hint="cs"/>
          <w:rtl/>
        </w:rPr>
        <w:t>ی</w:t>
      </w:r>
      <w:r>
        <w:rPr>
          <w:rFonts w:cs="B Mitra"/>
          <w:rtl/>
        </w:rPr>
        <w:t xml:space="preserve"> ، صنعت</w:t>
      </w:r>
      <w:r>
        <w:rPr>
          <w:rFonts w:cs="B Mitra" w:hint="cs"/>
          <w:rtl/>
        </w:rPr>
        <w:t>ی</w:t>
      </w:r>
      <w:r>
        <w:rPr>
          <w:rFonts w:cs="B Mitra"/>
          <w:rtl/>
        </w:rPr>
        <w:t xml:space="preserve"> ، کارگاه</w:t>
      </w:r>
      <w:r>
        <w:rPr>
          <w:rFonts w:cs="B Mitra" w:hint="cs"/>
          <w:rtl/>
        </w:rPr>
        <w:t>ی</w:t>
      </w:r>
      <w:r>
        <w:rPr>
          <w:rFonts w:cs="B Mitra"/>
          <w:rtl/>
        </w:rPr>
        <w:t xml:space="preserve"> و امثال آن قرارگ</w:t>
      </w:r>
      <w:r>
        <w:rPr>
          <w:rFonts w:cs="B Mitra" w:hint="cs"/>
          <w:rtl/>
        </w:rPr>
        <w:t>یرد</w:t>
      </w:r>
      <w:r>
        <w:rPr>
          <w:rFonts w:cs="B Mitra"/>
          <w:rtl/>
        </w:rPr>
        <w:t xml:space="preserve"> مانند بنا</w:t>
      </w:r>
      <w:r>
        <w:rPr>
          <w:rFonts w:cs="B Mitra" w:hint="cs"/>
          <w:rtl/>
        </w:rPr>
        <w:t>ی</w:t>
      </w:r>
      <w:r>
        <w:rPr>
          <w:rFonts w:cs="B Mitra"/>
          <w:rtl/>
        </w:rPr>
        <w:t xml:space="preserve"> </w:t>
      </w:r>
      <w:r>
        <w:rPr>
          <w:rFonts w:cs="B Mitra" w:hint="cs"/>
          <w:rtl/>
        </w:rPr>
        <w:t>یک</w:t>
      </w:r>
      <w:r>
        <w:rPr>
          <w:rFonts w:cs="B Mitra"/>
          <w:rtl/>
        </w:rPr>
        <w:t xml:space="preserve"> و</w:t>
      </w:r>
      <w:r>
        <w:rPr>
          <w:rFonts w:cs="B Mitra" w:hint="cs"/>
          <w:rtl/>
        </w:rPr>
        <w:t>یلا</w:t>
      </w:r>
      <w:r>
        <w:rPr>
          <w:rFonts w:cs="B Mitra"/>
          <w:rtl/>
        </w:rPr>
        <w:t xml:space="preserve"> </w:t>
      </w:r>
      <w:r>
        <w:rPr>
          <w:rFonts w:cs="B Mitra" w:hint="cs"/>
          <w:rtl/>
        </w:rPr>
        <w:t>یا</w:t>
      </w:r>
      <w:r>
        <w:rPr>
          <w:rFonts w:cs="B Mitra"/>
          <w:rtl/>
        </w:rPr>
        <w:t xml:space="preserve"> خانه مسکون</w:t>
      </w:r>
      <w:r>
        <w:rPr>
          <w:rFonts w:cs="B Mitra" w:hint="cs"/>
          <w:rtl/>
        </w:rPr>
        <w:t>ی</w:t>
      </w:r>
      <w:r>
        <w:rPr>
          <w:rFonts w:cs="B Mitra"/>
          <w:rtl/>
        </w:rPr>
        <w:t xml:space="preserve"> ، </w:t>
      </w:r>
      <w:r>
        <w:rPr>
          <w:rFonts w:cs="B Mitra" w:hint="cs"/>
          <w:rtl/>
        </w:rPr>
        <w:t>یک</w:t>
      </w:r>
      <w:r>
        <w:rPr>
          <w:rFonts w:cs="B Mitra"/>
          <w:rtl/>
        </w:rPr>
        <w:t xml:space="preserve"> کارخانه ، </w:t>
      </w:r>
      <w:r>
        <w:rPr>
          <w:rFonts w:cs="B Mitra" w:hint="cs"/>
          <w:rtl/>
        </w:rPr>
        <w:t>یک</w:t>
      </w:r>
      <w:r>
        <w:rPr>
          <w:rFonts w:cs="B Mitra"/>
          <w:rtl/>
        </w:rPr>
        <w:t xml:space="preserve"> فروشگاه </w:t>
      </w:r>
      <w:r>
        <w:rPr>
          <w:rFonts w:cs="B Mitra" w:hint="cs"/>
          <w:rtl/>
        </w:rPr>
        <w:t>یا</w:t>
      </w:r>
      <w:r>
        <w:rPr>
          <w:rFonts w:cs="B Mitra"/>
          <w:rtl/>
        </w:rPr>
        <w:t xml:space="preserve"> نما</w:t>
      </w:r>
      <w:r>
        <w:rPr>
          <w:rFonts w:cs="B Mitra" w:hint="cs"/>
          <w:rtl/>
        </w:rPr>
        <w:t>یشگاه</w:t>
      </w:r>
      <w:r>
        <w:rPr>
          <w:rFonts w:cs="B Mitra"/>
          <w:rtl/>
        </w:rPr>
        <w:t xml:space="preserve"> و اداره دولت</w:t>
      </w:r>
      <w:r>
        <w:rPr>
          <w:rFonts w:cs="B Mitra" w:hint="cs"/>
          <w:rtl/>
        </w:rPr>
        <w:t>ی</w:t>
      </w:r>
      <w:r>
        <w:rPr>
          <w:rFonts w:cs="B Mitra"/>
          <w:rtl/>
        </w:rPr>
        <w:t xml:space="preserve"> </w:t>
      </w:r>
      <w:r>
        <w:rPr>
          <w:rFonts w:cs="B Mitra" w:hint="cs"/>
          <w:rtl/>
        </w:rPr>
        <w:t>یا</w:t>
      </w:r>
      <w:r>
        <w:rPr>
          <w:rFonts w:cs="B Mitra"/>
          <w:rtl/>
        </w:rPr>
        <w:t xml:space="preserve"> ب</w:t>
      </w:r>
      <w:r>
        <w:rPr>
          <w:rFonts w:cs="B Mitra" w:hint="cs"/>
          <w:rtl/>
        </w:rPr>
        <w:t>ی</w:t>
      </w:r>
      <w:r>
        <w:rPr>
          <w:rFonts w:cs="B Mitra"/>
          <w:rtl/>
        </w:rPr>
        <w:t>مارستان و غ</w:t>
      </w:r>
      <w:r>
        <w:rPr>
          <w:rFonts w:cs="B Mitra" w:hint="cs"/>
          <w:rtl/>
        </w:rPr>
        <w:t>یره</w:t>
      </w:r>
      <w:r>
        <w:rPr>
          <w:rFonts w:cs="B Mitra"/>
          <w:rtl/>
        </w:rPr>
        <w:t>.</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بهاي خدمات</w:t>
      </w:r>
    </w:p>
    <w:p w:rsidR="00C373B6" w:rsidRPr="00252016" w:rsidRDefault="00C373B6" w:rsidP="00D1757C">
      <w:pPr>
        <w:rPr>
          <w:rtl/>
        </w:rPr>
      </w:pPr>
      <w:r w:rsidRPr="00252016">
        <w:rPr>
          <w:rFonts w:cs="B Mitra" w:hint="cs"/>
          <w:rtl/>
        </w:rPr>
        <w:t>مبلغی</w:t>
      </w:r>
      <w:r w:rsidRPr="00252016">
        <w:rPr>
          <w:rFonts w:cs="B Mitra"/>
          <w:rtl/>
        </w:rPr>
        <w:t xml:space="preserve"> است که شهرداري برابر مجوز قانون</w:t>
      </w:r>
      <w:r w:rsidRPr="00252016">
        <w:rPr>
          <w:rFonts w:cs="B Mitra" w:hint="cs"/>
          <w:rtl/>
        </w:rPr>
        <w:t>ی</w:t>
      </w:r>
      <w:r w:rsidRPr="00252016">
        <w:rPr>
          <w:rFonts w:cs="B Mitra"/>
          <w:rtl/>
        </w:rPr>
        <w:t xml:space="preserve"> در ازاي خدمات ارا</w:t>
      </w:r>
      <w:r w:rsidRPr="00252016">
        <w:rPr>
          <w:rFonts w:cs="B Mitra" w:hint="cs"/>
          <w:rtl/>
        </w:rPr>
        <w:t>یه</w:t>
      </w:r>
      <w:r w:rsidRPr="00252016">
        <w:rPr>
          <w:rFonts w:cs="B Mitra"/>
          <w:rtl/>
        </w:rPr>
        <w:t xml:space="preserve"> شده به طور مستق</w:t>
      </w:r>
      <w:r w:rsidRPr="00252016">
        <w:rPr>
          <w:rFonts w:cs="B Mitra" w:hint="cs"/>
          <w:rtl/>
        </w:rPr>
        <w:t>یم</w:t>
      </w:r>
      <w:r w:rsidRPr="00252016">
        <w:rPr>
          <w:rFonts w:cs="B Mitra"/>
          <w:rtl/>
        </w:rPr>
        <w:t xml:space="preserve"> و غ</w:t>
      </w:r>
      <w:r w:rsidRPr="00252016">
        <w:rPr>
          <w:rFonts w:cs="B Mitra" w:hint="cs"/>
          <w:rtl/>
        </w:rPr>
        <w:t>یر</w:t>
      </w:r>
      <w:r w:rsidRPr="00252016">
        <w:rPr>
          <w:rFonts w:cs="B Mitra"/>
          <w:rtl/>
        </w:rPr>
        <w:t xml:space="preserve"> مستق</w:t>
      </w:r>
      <w:r w:rsidRPr="00252016">
        <w:rPr>
          <w:rFonts w:cs="B Mitra" w:hint="cs"/>
          <w:rtl/>
        </w:rPr>
        <w:t>یم</w:t>
      </w:r>
      <w:r w:rsidRPr="00252016">
        <w:rPr>
          <w:rFonts w:cs="B Mitra"/>
          <w:rtl/>
        </w:rPr>
        <w:t xml:space="preserve"> ازمتقاض</w:t>
      </w:r>
      <w:r w:rsidRPr="00252016">
        <w:rPr>
          <w:rFonts w:cs="B Mitra" w:hint="cs"/>
          <w:rtl/>
        </w:rPr>
        <w:t>یان</w:t>
      </w:r>
      <w:r w:rsidRPr="00252016">
        <w:rPr>
          <w:rFonts w:cs="B Mitra"/>
          <w:rtl/>
        </w:rPr>
        <w:t xml:space="preserve"> در</w:t>
      </w:r>
      <w:r w:rsidRPr="00252016">
        <w:rPr>
          <w:rFonts w:cs="B Mitra" w:hint="cs"/>
          <w:rtl/>
        </w:rPr>
        <w:t>یافت</w:t>
      </w:r>
      <w:r w:rsidRPr="00252016">
        <w:rPr>
          <w:rFonts w:cs="B Mitra"/>
          <w:rtl/>
        </w:rPr>
        <w:t xml:space="preserve"> خدمات ، وصول م</w:t>
      </w:r>
      <w:r w:rsidRPr="00252016">
        <w:rPr>
          <w:rFonts w:cs="B Mitra" w:hint="cs"/>
          <w:rtl/>
        </w:rPr>
        <w:t>ی</w:t>
      </w:r>
      <w:r w:rsidRPr="00252016">
        <w:rPr>
          <w:rFonts w:cs="B Mitra"/>
          <w:rtl/>
        </w:rPr>
        <w:t xml:space="preserve"> نما</w:t>
      </w:r>
      <w:r w:rsidRPr="00252016">
        <w:rPr>
          <w:rFonts w:cs="B Mitra" w:hint="cs"/>
          <w:rtl/>
        </w:rPr>
        <w:t>ید</w:t>
      </w:r>
      <w:r w:rsidRPr="00252016">
        <w:rPr>
          <w:rFonts w:cs="B Mitra"/>
          <w:rtl/>
        </w:rPr>
        <w:t>.</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بهساز</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در</w:t>
      </w:r>
      <w:r>
        <w:rPr>
          <w:rFonts w:cs="B Mitra"/>
          <w:rtl/>
        </w:rPr>
        <w:t xml:space="preserve"> حوزه هائ</w:t>
      </w:r>
      <w:r>
        <w:rPr>
          <w:rFonts w:cs="B Mitra" w:hint="cs"/>
          <w:rtl/>
        </w:rPr>
        <w:t>ی</w:t>
      </w:r>
      <w:r>
        <w:rPr>
          <w:rFonts w:cs="B Mitra"/>
          <w:rtl/>
        </w:rPr>
        <w:t xml:space="preserve"> بکار م</w:t>
      </w:r>
      <w:r>
        <w:rPr>
          <w:rFonts w:cs="B Mitra" w:hint="cs"/>
          <w:rtl/>
        </w:rPr>
        <w:t>یرود</w:t>
      </w:r>
      <w:r>
        <w:rPr>
          <w:rFonts w:cs="B Mitra"/>
          <w:rtl/>
        </w:rPr>
        <w:t xml:space="preserve"> که در آنها بافت و ابن</w:t>
      </w:r>
      <w:r>
        <w:rPr>
          <w:rFonts w:cs="B Mitra" w:hint="cs"/>
          <w:rtl/>
        </w:rPr>
        <w:t>یه</w:t>
      </w:r>
      <w:r>
        <w:rPr>
          <w:rFonts w:cs="B Mitra"/>
          <w:rtl/>
        </w:rPr>
        <w:t xml:space="preserve"> هر چند بطور کل</w:t>
      </w:r>
      <w:r>
        <w:rPr>
          <w:rFonts w:cs="B Mitra" w:hint="cs"/>
          <w:rtl/>
        </w:rPr>
        <w:t>ی</w:t>
      </w:r>
      <w:r>
        <w:rPr>
          <w:rFonts w:cs="B Mitra"/>
          <w:rtl/>
        </w:rPr>
        <w:t xml:space="preserve"> از نظر استخوان بند</w:t>
      </w:r>
      <w:r>
        <w:rPr>
          <w:rFonts w:cs="B Mitra" w:hint="cs"/>
          <w:rtl/>
        </w:rPr>
        <w:t>ی</w:t>
      </w:r>
      <w:r>
        <w:rPr>
          <w:rFonts w:cs="B Mitra"/>
          <w:rtl/>
        </w:rPr>
        <w:t xml:space="preserve"> معتبرند ول</w:t>
      </w:r>
      <w:r>
        <w:rPr>
          <w:rFonts w:cs="B Mitra" w:hint="cs"/>
          <w:rtl/>
        </w:rPr>
        <w:t>ی</w:t>
      </w:r>
      <w:r>
        <w:rPr>
          <w:rFonts w:cs="B Mitra"/>
          <w:rtl/>
        </w:rPr>
        <w:t xml:space="preserve"> دارا</w:t>
      </w:r>
      <w:r>
        <w:rPr>
          <w:rFonts w:cs="B Mitra" w:hint="cs"/>
          <w:rtl/>
        </w:rPr>
        <w:t>ی</w:t>
      </w:r>
      <w:r>
        <w:rPr>
          <w:rFonts w:cs="B Mitra"/>
          <w:rtl/>
        </w:rPr>
        <w:t xml:space="preserve"> بخشها</w:t>
      </w:r>
      <w:r>
        <w:rPr>
          <w:rFonts w:cs="B Mitra" w:hint="cs"/>
          <w:rtl/>
        </w:rPr>
        <w:t>ی</w:t>
      </w:r>
      <w:r>
        <w:rPr>
          <w:rFonts w:cs="B Mitra"/>
          <w:rtl/>
        </w:rPr>
        <w:t xml:space="preserve"> منسوخ و مخروب</w:t>
      </w:r>
      <w:r>
        <w:rPr>
          <w:rFonts w:cs="B Mitra" w:hint="cs"/>
          <w:rtl/>
        </w:rPr>
        <w:t>ی</w:t>
      </w:r>
      <w:r>
        <w:rPr>
          <w:rFonts w:cs="B Mitra"/>
          <w:rtl/>
        </w:rPr>
        <w:t xml:space="preserve"> م</w:t>
      </w:r>
      <w:r>
        <w:rPr>
          <w:rFonts w:cs="B Mitra" w:hint="cs"/>
          <w:rtl/>
        </w:rPr>
        <w:t>یباشند</w:t>
      </w:r>
      <w:r>
        <w:rPr>
          <w:rFonts w:cs="B Mitra"/>
          <w:rtl/>
        </w:rPr>
        <w:t xml:space="preserve"> که </w:t>
      </w:r>
      <w:r>
        <w:rPr>
          <w:rFonts w:cs="B Mitra" w:hint="cs"/>
          <w:rtl/>
        </w:rPr>
        <w:t>یا</w:t>
      </w:r>
      <w:r>
        <w:rPr>
          <w:rFonts w:cs="B Mitra"/>
          <w:rtl/>
        </w:rPr>
        <w:t xml:space="preserve"> نارسائ</w:t>
      </w:r>
      <w:r>
        <w:rPr>
          <w:rFonts w:cs="B Mitra" w:hint="cs"/>
          <w:rtl/>
        </w:rPr>
        <w:t>ی</w:t>
      </w:r>
      <w:r>
        <w:rPr>
          <w:rFonts w:cs="B Mitra"/>
          <w:rtl/>
        </w:rPr>
        <w:t xml:space="preserve"> و کمبود بعض</w:t>
      </w:r>
      <w:r>
        <w:rPr>
          <w:rFonts w:cs="B Mitra" w:hint="cs"/>
          <w:rtl/>
        </w:rPr>
        <w:t>ی</w:t>
      </w:r>
      <w:r>
        <w:rPr>
          <w:rFonts w:cs="B Mitra"/>
          <w:rtl/>
        </w:rPr>
        <w:t xml:space="preserve"> از کارکردها</w:t>
      </w:r>
      <w:r>
        <w:rPr>
          <w:rFonts w:cs="B Mitra" w:hint="cs"/>
          <w:rtl/>
        </w:rPr>
        <w:t>ی</w:t>
      </w:r>
      <w:r>
        <w:rPr>
          <w:rFonts w:cs="B Mitra"/>
          <w:rtl/>
        </w:rPr>
        <w:t xml:space="preserve"> اصل</w:t>
      </w:r>
      <w:r>
        <w:rPr>
          <w:rFonts w:cs="B Mitra" w:hint="cs"/>
          <w:rtl/>
        </w:rPr>
        <w:t>یشان</w:t>
      </w:r>
      <w:r>
        <w:rPr>
          <w:rFonts w:cs="B Mitra"/>
          <w:rtl/>
        </w:rPr>
        <w:t xml:space="preserve"> محسوس شده و </w:t>
      </w:r>
      <w:r>
        <w:rPr>
          <w:rFonts w:cs="B Mitra" w:hint="cs"/>
          <w:rtl/>
        </w:rPr>
        <w:t>یا</w:t>
      </w:r>
      <w:r>
        <w:rPr>
          <w:rFonts w:cs="B Mitra"/>
          <w:rtl/>
        </w:rPr>
        <w:t xml:space="preserve"> زم</w:t>
      </w:r>
      <w:r>
        <w:rPr>
          <w:rFonts w:cs="B Mitra" w:hint="cs"/>
          <w:rtl/>
        </w:rPr>
        <w:t>ینه</w:t>
      </w:r>
      <w:r>
        <w:rPr>
          <w:rFonts w:cs="B Mitra"/>
          <w:rtl/>
        </w:rPr>
        <w:t xml:space="preserve"> پد</w:t>
      </w:r>
      <w:r>
        <w:rPr>
          <w:rFonts w:cs="B Mitra" w:hint="cs"/>
          <w:rtl/>
        </w:rPr>
        <w:t>ید</w:t>
      </w:r>
      <w:r>
        <w:rPr>
          <w:rFonts w:cs="B Mitra"/>
          <w:rtl/>
        </w:rPr>
        <w:t xml:space="preserve"> آمدن نارسائ</w:t>
      </w:r>
      <w:r>
        <w:rPr>
          <w:rFonts w:cs="B Mitra" w:hint="cs"/>
          <w:rtl/>
        </w:rPr>
        <w:t>ی</w:t>
      </w:r>
      <w:r>
        <w:rPr>
          <w:rFonts w:cs="B Mitra"/>
          <w:rtl/>
        </w:rPr>
        <w:t xml:space="preserve"> ها فراهم آمده است ، بهساز</w:t>
      </w:r>
      <w:r>
        <w:rPr>
          <w:rFonts w:cs="B Mitra" w:hint="cs"/>
          <w:rtl/>
        </w:rPr>
        <w:t>ی</w:t>
      </w:r>
      <w:r>
        <w:rPr>
          <w:rFonts w:cs="B Mitra"/>
          <w:rtl/>
        </w:rPr>
        <w:t xml:space="preserve"> و اح</w:t>
      </w:r>
      <w:r>
        <w:rPr>
          <w:rFonts w:cs="B Mitra" w:hint="cs"/>
          <w:rtl/>
        </w:rPr>
        <w:t>یاء</w:t>
      </w:r>
      <w:r>
        <w:rPr>
          <w:rFonts w:cs="B Mitra"/>
          <w:rtl/>
        </w:rPr>
        <w:t xml:space="preserve"> مع</w:t>
      </w:r>
      <w:r>
        <w:rPr>
          <w:rFonts w:cs="B Mitra" w:hint="cs"/>
          <w:rtl/>
        </w:rPr>
        <w:t>مول</w:t>
      </w:r>
      <w:r>
        <w:rPr>
          <w:rFonts w:cs="B Mitra"/>
          <w:rtl/>
        </w:rPr>
        <w:t xml:space="preserve"> تر</w:t>
      </w:r>
      <w:r>
        <w:rPr>
          <w:rFonts w:cs="B Mitra" w:hint="cs"/>
          <w:rtl/>
        </w:rPr>
        <w:t>ین</w:t>
      </w:r>
      <w:r>
        <w:rPr>
          <w:rFonts w:cs="B Mitra"/>
          <w:rtl/>
        </w:rPr>
        <w:t xml:space="preserve"> روش نوساز</w:t>
      </w:r>
      <w:r>
        <w:rPr>
          <w:rFonts w:cs="B Mitra" w:hint="cs"/>
          <w:rtl/>
        </w:rPr>
        <w:t>ی</w:t>
      </w:r>
      <w:r>
        <w:rPr>
          <w:rFonts w:cs="B Mitra"/>
          <w:rtl/>
        </w:rPr>
        <w:t xml:space="preserve"> بافتها</w:t>
      </w:r>
      <w:r>
        <w:rPr>
          <w:rFonts w:cs="B Mitra" w:hint="cs"/>
          <w:rtl/>
        </w:rPr>
        <w:t>ی</w:t>
      </w:r>
      <w:r>
        <w:rPr>
          <w:rFonts w:cs="B Mitra"/>
          <w:rtl/>
        </w:rPr>
        <w:t xml:space="preserve"> موجود شهر</w:t>
      </w:r>
      <w:r>
        <w:rPr>
          <w:rFonts w:cs="B Mitra" w:hint="cs"/>
          <w:rtl/>
        </w:rPr>
        <w:t>ی</w:t>
      </w:r>
      <w:r>
        <w:rPr>
          <w:rFonts w:cs="B Mitra"/>
          <w:rtl/>
        </w:rPr>
        <w:t xml:space="preserve"> است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پارک صنعت</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با</w:t>
      </w:r>
      <w:r>
        <w:rPr>
          <w:rFonts w:cs="B Mitra"/>
          <w:rtl/>
        </w:rPr>
        <w:t xml:space="preserve"> گسترش صنا</w:t>
      </w:r>
      <w:r>
        <w:rPr>
          <w:rFonts w:cs="B Mitra" w:hint="cs"/>
          <w:rtl/>
        </w:rPr>
        <w:t>یع</w:t>
      </w:r>
      <w:r>
        <w:rPr>
          <w:rFonts w:cs="B Mitra"/>
          <w:rtl/>
        </w:rPr>
        <w:t xml:space="preserve"> کوچک و افزا</w:t>
      </w:r>
      <w:r>
        <w:rPr>
          <w:rFonts w:cs="B Mitra" w:hint="cs"/>
          <w:rtl/>
        </w:rPr>
        <w:t>یش</w:t>
      </w:r>
      <w:r>
        <w:rPr>
          <w:rFonts w:cs="B Mitra"/>
          <w:rtl/>
        </w:rPr>
        <w:t xml:space="preserve"> حجم تول</w:t>
      </w:r>
      <w:r>
        <w:rPr>
          <w:rFonts w:cs="B Mitra" w:hint="cs"/>
          <w:rtl/>
        </w:rPr>
        <w:t>یدات</w:t>
      </w:r>
      <w:r>
        <w:rPr>
          <w:rFonts w:cs="B Mitra"/>
          <w:rtl/>
        </w:rPr>
        <w:t xml:space="preserve"> آنها ( در حد ن</w:t>
      </w:r>
      <w:r>
        <w:rPr>
          <w:rFonts w:cs="B Mitra" w:hint="cs"/>
          <w:rtl/>
        </w:rPr>
        <w:t>یاز</w:t>
      </w:r>
      <w:r>
        <w:rPr>
          <w:rFonts w:cs="B Mitra"/>
          <w:rtl/>
        </w:rPr>
        <w:t xml:space="preserve"> ها</w:t>
      </w:r>
      <w:r>
        <w:rPr>
          <w:rFonts w:cs="B Mitra" w:hint="cs"/>
          <w:rtl/>
        </w:rPr>
        <w:t>ی</w:t>
      </w:r>
      <w:r>
        <w:rPr>
          <w:rFonts w:cs="B Mitra"/>
          <w:rtl/>
        </w:rPr>
        <w:t xml:space="preserve"> کل جامعه شهر</w:t>
      </w:r>
      <w:r>
        <w:rPr>
          <w:rFonts w:cs="B Mitra" w:hint="cs"/>
          <w:rtl/>
        </w:rPr>
        <w:t>ی</w:t>
      </w:r>
      <w:r>
        <w:rPr>
          <w:rFonts w:cs="B Mitra"/>
          <w:rtl/>
        </w:rPr>
        <w:t xml:space="preserve"> ) صنا</w:t>
      </w:r>
      <w:r>
        <w:rPr>
          <w:rFonts w:cs="B Mitra" w:hint="cs"/>
          <w:rtl/>
        </w:rPr>
        <w:t>یع</w:t>
      </w:r>
      <w:r>
        <w:rPr>
          <w:rFonts w:cs="B Mitra"/>
          <w:rtl/>
        </w:rPr>
        <w:t xml:space="preserve"> سبک بوجود م</w:t>
      </w:r>
      <w:r>
        <w:rPr>
          <w:rFonts w:cs="B Mitra" w:hint="cs"/>
          <w:rtl/>
        </w:rPr>
        <w:t>یاید</w:t>
      </w:r>
      <w:r>
        <w:rPr>
          <w:rFonts w:cs="B Mitra"/>
          <w:rtl/>
        </w:rPr>
        <w:t xml:space="preserve"> که آلودگ</w:t>
      </w:r>
      <w:r>
        <w:rPr>
          <w:rFonts w:cs="B Mitra" w:hint="cs"/>
          <w:rtl/>
        </w:rPr>
        <w:t>ی</w:t>
      </w:r>
      <w:r>
        <w:rPr>
          <w:rFonts w:cs="B Mitra"/>
          <w:rtl/>
        </w:rPr>
        <w:t xml:space="preserve"> مح</w:t>
      </w:r>
      <w:r>
        <w:rPr>
          <w:rFonts w:cs="B Mitra" w:hint="cs"/>
          <w:rtl/>
        </w:rPr>
        <w:t>یطی</w:t>
      </w:r>
      <w:r>
        <w:rPr>
          <w:rFonts w:cs="B Mitra"/>
          <w:rtl/>
        </w:rPr>
        <w:t xml:space="preserve"> آنها در حد متوسط بوده و م</w:t>
      </w:r>
      <w:r>
        <w:rPr>
          <w:rFonts w:cs="B Mitra" w:hint="cs"/>
          <w:rtl/>
        </w:rPr>
        <w:t>یبایست</w:t>
      </w:r>
      <w:r>
        <w:rPr>
          <w:rFonts w:cs="B Mitra"/>
          <w:rtl/>
        </w:rPr>
        <w:t xml:space="preserve"> در نوح</w:t>
      </w:r>
      <w:r>
        <w:rPr>
          <w:rFonts w:cs="B Mitra" w:hint="cs"/>
          <w:rtl/>
        </w:rPr>
        <w:t>ی</w:t>
      </w:r>
      <w:r>
        <w:rPr>
          <w:rFonts w:cs="B Mitra"/>
          <w:rtl/>
        </w:rPr>
        <w:t xml:space="preserve"> حاش</w:t>
      </w:r>
      <w:r>
        <w:rPr>
          <w:rFonts w:cs="B Mitra" w:hint="cs"/>
          <w:rtl/>
        </w:rPr>
        <w:t>یه</w:t>
      </w:r>
      <w:r>
        <w:rPr>
          <w:rFonts w:cs="B Mitra"/>
          <w:rtl/>
        </w:rPr>
        <w:t xml:space="preserve"> شهر</w:t>
      </w:r>
      <w:r>
        <w:rPr>
          <w:rFonts w:cs="B Mitra" w:hint="cs"/>
          <w:rtl/>
        </w:rPr>
        <w:t>ی</w:t>
      </w:r>
      <w:r>
        <w:rPr>
          <w:rFonts w:cs="B Mitra"/>
          <w:rtl/>
        </w:rPr>
        <w:t xml:space="preserve"> ( پارک صنعت</w:t>
      </w:r>
      <w:r>
        <w:rPr>
          <w:rFonts w:cs="B Mitra" w:hint="cs"/>
          <w:rtl/>
        </w:rPr>
        <w:t>ی</w:t>
      </w:r>
      <w:r>
        <w:rPr>
          <w:rFonts w:cs="B Mitra"/>
          <w:rtl/>
        </w:rPr>
        <w:t xml:space="preserve"> ) با امکان دسترس</w:t>
      </w:r>
      <w:r>
        <w:rPr>
          <w:rFonts w:cs="B Mitra" w:hint="cs"/>
          <w:rtl/>
        </w:rPr>
        <w:t>ی</w:t>
      </w:r>
      <w:r>
        <w:rPr>
          <w:rFonts w:cs="B Mitra"/>
          <w:rtl/>
        </w:rPr>
        <w:t xml:space="preserve"> و تأم</w:t>
      </w:r>
      <w:r>
        <w:rPr>
          <w:rFonts w:cs="B Mitra" w:hint="cs"/>
          <w:rtl/>
        </w:rPr>
        <w:t>ین</w:t>
      </w:r>
      <w:r>
        <w:rPr>
          <w:rFonts w:cs="B Mitra"/>
          <w:rtl/>
        </w:rPr>
        <w:t xml:space="preserve"> تأس</w:t>
      </w:r>
      <w:r>
        <w:rPr>
          <w:rFonts w:cs="B Mitra" w:hint="cs"/>
          <w:rtl/>
        </w:rPr>
        <w:t>یسات</w:t>
      </w:r>
      <w:r>
        <w:rPr>
          <w:rFonts w:cs="B Mitra"/>
          <w:rtl/>
        </w:rPr>
        <w:t xml:space="preserve"> ز</w:t>
      </w:r>
      <w:r>
        <w:rPr>
          <w:rFonts w:cs="B Mitra" w:hint="cs"/>
          <w:rtl/>
        </w:rPr>
        <w:t>یربنائی</w:t>
      </w:r>
      <w:r>
        <w:rPr>
          <w:rFonts w:cs="B Mitra"/>
          <w:rtl/>
        </w:rPr>
        <w:t xml:space="preserve"> مشترک مستقر گردند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پارکینگ باز</w:t>
      </w:r>
    </w:p>
    <w:p w:rsidR="00C373B6" w:rsidRPr="0074222F" w:rsidRDefault="00C373B6" w:rsidP="00D1757C">
      <w:pPr>
        <w:rPr>
          <w:rtl/>
        </w:rPr>
      </w:pPr>
      <w:r w:rsidRPr="0074222F">
        <w:rPr>
          <w:rFonts w:hint="cs"/>
          <w:rtl/>
        </w:rPr>
        <w:t>فضای ب</w:t>
      </w:r>
      <w:r w:rsidR="00DF70CE">
        <w:rPr>
          <w:rFonts w:hint="cs"/>
          <w:rtl/>
        </w:rPr>
        <w:t xml:space="preserve">ازی است غیر از خیابان که </w:t>
      </w:r>
      <w:r w:rsidRPr="0074222F">
        <w:rPr>
          <w:rFonts w:hint="cs"/>
          <w:rtl/>
        </w:rPr>
        <w:t>در مقابل دریافت هزینه ای یا به عنوان خدمتی به</w:t>
      </w:r>
      <w:r>
        <w:rPr>
          <w:rFonts w:hint="cs"/>
          <w:rtl/>
        </w:rPr>
        <w:t xml:space="preserve"> </w:t>
      </w:r>
      <w:r w:rsidRPr="0074222F">
        <w:rPr>
          <w:rFonts w:hint="cs"/>
          <w:rtl/>
        </w:rPr>
        <w:t xml:space="preserve">مشتری یا </w:t>
      </w:r>
      <w:r>
        <w:rPr>
          <w:rFonts w:hint="cs"/>
          <w:rtl/>
        </w:rPr>
        <w:t xml:space="preserve">در کاربری مسکونی </w:t>
      </w:r>
      <w:r w:rsidRPr="0074222F">
        <w:rPr>
          <w:rFonts w:hint="cs"/>
          <w:rtl/>
        </w:rPr>
        <w:t>مورد استفاده</w:t>
      </w:r>
      <w:r>
        <w:rPr>
          <w:rFonts w:hint="cs"/>
          <w:rtl/>
        </w:rPr>
        <w:t xml:space="preserve"> </w:t>
      </w:r>
      <w:r w:rsidRPr="0074222F">
        <w:rPr>
          <w:rFonts w:hint="cs"/>
          <w:rtl/>
        </w:rPr>
        <w:t>قرار می گیرد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پارکینگ بسته</w:t>
      </w:r>
    </w:p>
    <w:p w:rsidR="00C373B6" w:rsidRPr="0074222F" w:rsidRDefault="00C373B6" w:rsidP="00D1757C">
      <w:pPr>
        <w:rPr>
          <w:rtl/>
        </w:rPr>
      </w:pPr>
      <w:r w:rsidRPr="0074222F">
        <w:rPr>
          <w:rFonts w:hint="cs"/>
          <w:rtl/>
        </w:rPr>
        <w:t>فضایی ساخته</w:t>
      </w:r>
      <w:r>
        <w:rPr>
          <w:rFonts w:hint="cs"/>
          <w:rtl/>
        </w:rPr>
        <w:t xml:space="preserve"> </w:t>
      </w:r>
      <w:r w:rsidRPr="0074222F">
        <w:rPr>
          <w:rFonts w:hint="cs"/>
          <w:rtl/>
        </w:rPr>
        <w:t>شده است که در یک ساختمان</w:t>
      </w:r>
      <w:r>
        <w:rPr>
          <w:rFonts w:hint="cs"/>
          <w:rtl/>
        </w:rPr>
        <w:t xml:space="preserve"> </w:t>
      </w:r>
      <w:r w:rsidRPr="0074222F">
        <w:rPr>
          <w:rFonts w:hint="cs"/>
          <w:rtl/>
        </w:rPr>
        <w:t>و یا یک پارکینگ باز</w:t>
      </w:r>
      <w:r>
        <w:rPr>
          <w:rFonts w:hint="cs"/>
          <w:rtl/>
        </w:rPr>
        <w:t xml:space="preserve"> </w:t>
      </w:r>
      <w:r w:rsidRPr="0074222F">
        <w:rPr>
          <w:rFonts w:hint="cs"/>
          <w:rtl/>
        </w:rPr>
        <w:t>جهت توقف وسایل نقلیه قرار دارند</w:t>
      </w:r>
      <w:r>
        <w:rPr>
          <w:rFonts w:hint="cs"/>
          <w:rtl/>
        </w:rPr>
        <w:t xml:space="preserve">. </w:t>
      </w:r>
      <w:r w:rsidRPr="0074222F">
        <w:rPr>
          <w:rFonts w:hint="cs"/>
          <w:rtl/>
        </w:rPr>
        <w:t>فضای ناخالص در پارکینگ به ازای هر وسیله نقلیه اتومبیل</w:t>
      </w:r>
      <w:r>
        <w:rPr>
          <w:rFonts w:hint="cs"/>
          <w:rtl/>
        </w:rPr>
        <w:t xml:space="preserve"> </w:t>
      </w:r>
      <w:r w:rsidRPr="0074222F">
        <w:rPr>
          <w:rFonts w:hint="cs"/>
          <w:rtl/>
        </w:rPr>
        <w:t>25 متر مربع می باشد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پایانکار</w:t>
      </w:r>
    </w:p>
    <w:p w:rsidR="00C373B6" w:rsidRPr="0074222F" w:rsidRDefault="00C373B6" w:rsidP="00D1757C">
      <w:pPr>
        <w:rPr>
          <w:rtl/>
        </w:rPr>
      </w:pPr>
      <w:r w:rsidRPr="0074222F">
        <w:rPr>
          <w:rFonts w:hint="cs"/>
          <w:rtl/>
        </w:rPr>
        <w:t>عبارت است</w:t>
      </w:r>
      <w:r>
        <w:rPr>
          <w:rFonts w:hint="cs"/>
          <w:rtl/>
        </w:rPr>
        <w:t xml:space="preserve"> </w:t>
      </w:r>
      <w:r w:rsidRPr="0074222F">
        <w:rPr>
          <w:rFonts w:hint="cs"/>
          <w:rtl/>
        </w:rPr>
        <w:t>از شناسنامه</w:t>
      </w:r>
      <w:r>
        <w:rPr>
          <w:rFonts w:hint="cs"/>
          <w:rtl/>
        </w:rPr>
        <w:t xml:space="preserve"> </w:t>
      </w:r>
      <w:r w:rsidRPr="0074222F">
        <w:rPr>
          <w:rFonts w:hint="cs"/>
          <w:rtl/>
        </w:rPr>
        <w:t>ساختمان در حد بهره</w:t>
      </w:r>
      <w:r>
        <w:rPr>
          <w:rFonts w:hint="cs"/>
          <w:rtl/>
        </w:rPr>
        <w:t xml:space="preserve"> </w:t>
      </w:r>
      <w:r w:rsidRPr="0074222F">
        <w:rPr>
          <w:rFonts w:hint="cs"/>
          <w:rtl/>
        </w:rPr>
        <w:t xml:space="preserve">برداری </w:t>
      </w:r>
      <w:r w:rsidRPr="00252016">
        <w:rPr>
          <w:rFonts w:cs="B Mitra"/>
          <w:rtl/>
        </w:rPr>
        <w:t>که با</w:t>
      </w:r>
      <w:r w:rsidRPr="00252016">
        <w:rPr>
          <w:rFonts w:cs="B Mitra" w:hint="cs"/>
          <w:rtl/>
        </w:rPr>
        <w:t>ید</w:t>
      </w:r>
      <w:r w:rsidRPr="00252016">
        <w:rPr>
          <w:rFonts w:cs="B Mitra"/>
          <w:rtl/>
        </w:rPr>
        <w:t xml:space="preserve"> منطبق با پروانه صادر شده از نظر اصول فن</w:t>
      </w:r>
      <w:r w:rsidRPr="00252016">
        <w:rPr>
          <w:rFonts w:cs="B Mitra" w:hint="cs"/>
          <w:rtl/>
        </w:rPr>
        <w:t>ی</w:t>
      </w:r>
      <w:r w:rsidRPr="00252016">
        <w:rPr>
          <w:rFonts w:cs="B Mitra"/>
          <w:rtl/>
        </w:rPr>
        <w:t xml:space="preserve"> ، بهداشت</w:t>
      </w:r>
      <w:r w:rsidRPr="00252016">
        <w:rPr>
          <w:rFonts w:cs="B Mitra" w:hint="cs"/>
          <w:rtl/>
        </w:rPr>
        <w:t>ی</w:t>
      </w:r>
      <w:r w:rsidRPr="00252016">
        <w:rPr>
          <w:rFonts w:cs="B Mitra"/>
          <w:rtl/>
        </w:rPr>
        <w:t xml:space="preserve"> ، ا</w:t>
      </w:r>
      <w:r w:rsidRPr="00252016">
        <w:rPr>
          <w:rFonts w:cs="B Mitra" w:hint="cs"/>
          <w:rtl/>
        </w:rPr>
        <w:t>یمنی</w:t>
      </w:r>
      <w:r w:rsidRPr="00252016">
        <w:rPr>
          <w:rFonts w:cs="B Mitra"/>
          <w:rtl/>
        </w:rPr>
        <w:t xml:space="preserve"> و سا</w:t>
      </w:r>
      <w:r w:rsidRPr="00252016">
        <w:rPr>
          <w:rFonts w:cs="B Mitra" w:hint="cs"/>
          <w:rtl/>
        </w:rPr>
        <w:t>یر</w:t>
      </w:r>
      <w:r w:rsidRPr="00252016">
        <w:rPr>
          <w:rFonts w:cs="B Mitra"/>
          <w:rtl/>
        </w:rPr>
        <w:t xml:space="preserve"> نظامات ضروري در ساختمان باشد.</w:t>
      </w:r>
      <w:r>
        <w:rPr>
          <w:rFonts w:hint="cs"/>
          <w:rtl/>
        </w:rPr>
        <w:t xml:space="preserve"> </w:t>
      </w:r>
      <w:r w:rsidRPr="0074222F">
        <w:rPr>
          <w:rFonts w:hint="cs"/>
          <w:rtl/>
        </w:rPr>
        <w:t>علاوه</w:t>
      </w:r>
      <w:r>
        <w:rPr>
          <w:rFonts w:hint="cs"/>
          <w:rtl/>
        </w:rPr>
        <w:t xml:space="preserve"> </w:t>
      </w:r>
      <w:r w:rsidRPr="0074222F">
        <w:rPr>
          <w:rFonts w:hint="cs"/>
          <w:rtl/>
        </w:rPr>
        <w:t>بر اطلاعات</w:t>
      </w:r>
      <w:r>
        <w:rPr>
          <w:rFonts w:hint="cs"/>
          <w:rtl/>
        </w:rPr>
        <w:t xml:space="preserve"> </w:t>
      </w:r>
      <w:r w:rsidRPr="0074222F">
        <w:rPr>
          <w:rFonts w:hint="cs"/>
          <w:rtl/>
        </w:rPr>
        <w:t>گواهی عدم خلاف</w:t>
      </w:r>
      <w:r>
        <w:rPr>
          <w:rFonts w:hint="cs"/>
          <w:rtl/>
        </w:rPr>
        <w:t xml:space="preserve">، </w:t>
      </w:r>
      <w:r w:rsidRPr="0074222F">
        <w:rPr>
          <w:rFonts w:hint="cs"/>
          <w:rtl/>
        </w:rPr>
        <w:t>نوع</w:t>
      </w:r>
      <w:r>
        <w:rPr>
          <w:rFonts w:hint="cs"/>
          <w:rtl/>
        </w:rPr>
        <w:t xml:space="preserve"> </w:t>
      </w:r>
      <w:r w:rsidRPr="0074222F">
        <w:rPr>
          <w:rFonts w:hint="cs"/>
          <w:rtl/>
        </w:rPr>
        <w:t>نمای لوکس ساختمان</w:t>
      </w:r>
      <w:r>
        <w:rPr>
          <w:rFonts w:hint="cs"/>
          <w:rtl/>
        </w:rPr>
        <w:t xml:space="preserve">، </w:t>
      </w:r>
      <w:r w:rsidRPr="0074222F">
        <w:rPr>
          <w:rFonts w:hint="cs"/>
          <w:rtl/>
        </w:rPr>
        <w:t>تاییدیه آتش نشانی و</w:t>
      </w:r>
      <w:r w:rsidR="00DF70CE">
        <w:rPr>
          <w:rFonts w:hint="cs"/>
          <w:rtl/>
        </w:rPr>
        <w:t xml:space="preserve"> آسانسور و تاییدیه مهندسین مرتبط</w:t>
      </w:r>
      <w:r w:rsidRPr="0074222F">
        <w:rPr>
          <w:rFonts w:hint="cs"/>
          <w:rtl/>
        </w:rPr>
        <w:t xml:space="preserve"> در مرحله</w:t>
      </w:r>
      <w:r>
        <w:rPr>
          <w:rFonts w:hint="cs"/>
          <w:rtl/>
        </w:rPr>
        <w:t xml:space="preserve"> </w:t>
      </w:r>
      <w:r w:rsidRPr="0074222F">
        <w:rPr>
          <w:rFonts w:hint="cs"/>
          <w:rtl/>
        </w:rPr>
        <w:t>بهره برداری اخذ و درج</w:t>
      </w:r>
      <w:r>
        <w:rPr>
          <w:rFonts w:hint="cs"/>
          <w:rtl/>
        </w:rPr>
        <w:t xml:space="preserve"> </w:t>
      </w:r>
      <w:r w:rsidRPr="0074222F">
        <w:rPr>
          <w:rFonts w:hint="cs"/>
          <w:rtl/>
        </w:rPr>
        <w:t>می شود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پایانکار بهره برداری</w:t>
      </w:r>
    </w:p>
    <w:p w:rsidR="00C373B6" w:rsidRPr="0074222F" w:rsidRDefault="00C373B6" w:rsidP="00D1757C">
      <w:pPr>
        <w:rPr>
          <w:rtl/>
        </w:rPr>
      </w:pPr>
      <w:r w:rsidRPr="0074222F">
        <w:rPr>
          <w:rFonts w:hint="cs"/>
          <w:rtl/>
        </w:rPr>
        <w:t>گواهی ای می باشد که در آخرین مرحله از کنترل و نظارت بر احداث ساختمان صادرمی گردد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پخ</w:t>
      </w:r>
      <w:r w:rsidRPr="00105A4E">
        <w:rPr>
          <w:rFonts w:asciiTheme="majorHAnsi" w:eastAsiaTheme="majorEastAsia" w:hAnsiTheme="majorHAnsi" w:cstheme="majorBidi" w:hint="cs"/>
          <w:b/>
          <w:bCs/>
          <w:color w:val="8064A2" w:themeColor="accent4"/>
          <w:szCs w:val="18"/>
          <w:rtl/>
        </w:rPr>
        <w:t>ی</w:t>
      </w:r>
    </w:p>
    <w:p w:rsidR="00C373B6" w:rsidRPr="00252016" w:rsidRDefault="00C373B6" w:rsidP="00D1757C">
      <w:pPr>
        <w:rPr>
          <w:rtl/>
        </w:rPr>
      </w:pPr>
      <w:r w:rsidRPr="00252016">
        <w:rPr>
          <w:rFonts w:cs="B Mitra" w:hint="cs"/>
          <w:rtl/>
        </w:rPr>
        <w:t>عبارت</w:t>
      </w:r>
      <w:r w:rsidRPr="00252016">
        <w:rPr>
          <w:rFonts w:cs="B Mitra"/>
          <w:rtl/>
        </w:rPr>
        <w:t xml:space="preserve"> است از خط مورب</w:t>
      </w:r>
      <w:r w:rsidRPr="00252016">
        <w:rPr>
          <w:rFonts w:cs="B Mitra" w:hint="cs"/>
          <w:rtl/>
        </w:rPr>
        <w:t>ی</w:t>
      </w:r>
      <w:r w:rsidRPr="00252016">
        <w:rPr>
          <w:rFonts w:cs="B Mitra"/>
          <w:rtl/>
        </w:rPr>
        <w:t xml:space="preserve"> که سطح گوشه اي از قطعه زم</w:t>
      </w:r>
      <w:r w:rsidRPr="00252016">
        <w:rPr>
          <w:rFonts w:cs="B Mitra" w:hint="cs"/>
          <w:rtl/>
        </w:rPr>
        <w:t>ین</w:t>
      </w:r>
      <w:r w:rsidRPr="00252016">
        <w:rPr>
          <w:rFonts w:cs="B Mitra"/>
          <w:rtl/>
        </w:rPr>
        <w:t xml:space="preserve"> قِرار گرفته در نبش دو معبر را ، به منظور ا</w:t>
      </w:r>
      <w:r w:rsidRPr="00252016">
        <w:rPr>
          <w:rFonts w:cs="B Mitra" w:hint="cs"/>
          <w:rtl/>
        </w:rPr>
        <w:t>یجاد</w:t>
      </w:r>
      <w:r w:rsidRPr="00252016">
        <w:rPr>
          <w:rFonts w:cs="B Mitra"/>
          <w:rtl/>
        </w:rPr>
        <w:t xml:space="preserve"> د</w:t>
      </w:r>
      <w:r w:rsidRPr="00252016">
        <w:rPr>
          <w:rFonts w:cs="B Mitra" w:hint="cs"/>
          <w:rtl/>
        </w:rPr>
        <w:t>ید</w:t>
      </w:r>
      <w:r w:rsidRPr="00252016">
        <w:rPr>
          <w:rFonts w:cs="B Mitra"/>
          <w:rtl/>
        </w:rPr>
        <w:t xml:space="preserve"> مناسب رانندگ</w:t>
      </w:r>
      <w:r w:rsidRPr="00252016">
        <w:rPr>
          <w:rFonts w:cs="B Mitra" w:hint="cs"/>
          <w:rtl/>
        </w:rPr>
        <w:t>ی</w:t>
      </w:r>
      <w:r w:rsidRPr="00252016">
        <w:rPr>
          <w:rFonts w:cs="B Mitra"/>
          <w:rtl/>
        </w:rPr>
        <w:t xml:space="preserve"> حذف</w:t>
      </w:r>
      <w:r w:rsidR="00DF70CE">
        <w:rPr>
          <w:rFonts w:cs="B Mitra" w:hint="cs"/>
          <w:rtl/>
        </w:rPr>
        <w:t xml:space="preserve"> </w:t>
      </w:r>
      <w:r w:rsidRPr="00252016">
        <w:rPr>
          <w:rFonts w:cs="B Mitra"/>
          <w:rtl/>
        </w:rPr>
        <w:t>م</w:t>
      </w:r>
      <w:r w:rsidRPr="00252016">
        <w:rPr>
          <w:rFonts w:cs="B Mitra" w:hint="cs"/>
          <w:rtl/>
        </w:rPr>
        <w:t>ی</w:t>
      </w:r>
      <w:r w:rsidR="00DF70CE">
        <w:rPr>
          <w:rFonts w:cs="B Mitra" w:hint="cs"/>
          <w:rtl/>
        </w:rPr>
        <w:t xml:space="preserve"> </w:t>
      </w:r>
      <w:r w:rsidRPr="00252016">
        <w:rPr>
          <w:rFonts w:cs="B Mitra"/>
          <w:rtl/>
        </w:rPr>
        <w:t>کند و آن را جزو فضاهاي عموم</w:t>
      </w:r>
      <w:r w:rsidRPr="00252016">
        <w:rPr>
          <w:rFonts w:cs="B Mitra" w:hint="cs"/>
          <w:rtl/>
        </w:rPr>
        <w:t>ی</w:t>
      </w:r>
      <w:r w:rsidRPr="00252016">
        <w:rPr>
          <w:rFonts w:cs="B Mitra"/>
          <w:rtl/>
        </w:rPr>
        <w:t xml:space="preserve"> شهر قرار م</w:t>
      </w:r>
      <w:r w:rsidRPr="00252016">
        <w:rPr>
          <w:rFonts w:cs="B Mitra" w:hint="cs"/>
          <w:rtl/>
        </w:rPr>
        <w:t>ی</w:t>
      </w:r>
      <w:r w:rsidRPr="00252016">
        <w:rPr>
          <w:rFonts w:cs="B Mitra"/>
          <w:rtl/>
        </w:rPr>
        <w:t xml:space="preserve"> دهد.</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پروانه بهره برداری</w:t>
      </w:r>
    </w:p>
    <w:p w:rsidR="00C373B6" w:rsidRDefault="00C373B6" w:rsidP="00D1757C">
      <w:pPr>
        <w:rPr>
          <w:rtl/>
        </w:rPr>
      </w:pPr>
      <w:r w:rsidRPr="0074222F">
        <w:rPr>
          <w:rFonts w:hint="cs"/>
          <w:rtl/>
        </w:rPr>
        <w:t>صدور پروانه بهره برداری بشرح ذیل است</w:t>
      </w:r>
      <w:r>
        <w:rPr>
          <w:rFonts w:hint="cs"/>
          <w:rtl/>
        </w:rPr>
        <w:t xml:space="preserve">: </w:t>
      </w:r>
      <w:r w:rsidRPr="0074222F">
        <w:rPr>
          <w:rFonts w:hint="cs"/>
          <w:rtl/>
        </w:rPr>
        <w:t xml:space="preserve">پس از اتمام عملیات زیربنائی شامل تسطیح و کف سازی معابر ایجاد شبکه ها و تاسیسات شهری و روشنائی معابر </w:t>
      </w:r>
      <w:r>
        <w:rPr>
          <w:rFonts w:hint="cs"/>
          <w:rtl/>
        </w:rPr>
        <w:t>(</w:t>
      </w:r>
      <w:r w:rsidRPr="0074222F">
        <w:rPr>
          <w:rFonts w:hint="cs"/>
          <w:rtl/>
        </w:rPr>
        <w:t>که می تواند همراه با احداث ساختمانها و واحد های مسکونی طبق مشخصات و ضوابط طرح هم باشد</w:t>
      </w:r>
      <w:r>
        <w:rPr>
          <w:rFonts w:hint="cs"/>
          <w:rtl/>
        </w:rPr>
        <w:t>)</w:t>
      </w:r>
      <w:r w:rsidRPr="0074222F">
        <w:rPr>
          <w:rFonts w:hint="cs"/>
          <w:rtl/>
        </w:rPr>
        <w:t xml:space="preserve"> پروانه بهره برداری از شهرک توسط سازمان مسکن و شهر سازی صادر می شود</w:t>
      </w:r>
      <w:r>
        <w:rPr>
          <w:rFonts w:hint="cs"/>
          <w:rtl/>
        </w:rPr>
        <w:t xml:space="preserve">. </w:t>
      </w:r>
      <w:r w:rsidRPr="0074222F">
        <w:rPr>
          <w:rFonts w:hint="cs"/>
          <w:rtl/>
        </w:rPr>
        <w:t>مدارک مورد نیاز برای تقاضای صدور پروانه بهره برداری و اجازه تفکیک عبارتند از</w:t>
      </w:r>
      <w:r>
        <w:rPr>
          <w:rFonts w:hint="cs"/>
          <w:rtl/>
        </w:rPr>
        <w:t xml:space="preserve"> 1</w:t>
      </w:r>
      <w:r w:rsidRPr="0074222F">
        <w:rPr>
          <w:rFonts w:hint="cs"/>
          <w:rtl/>
        </w:rPr>
        <w:t xml:space="preserve">- گزارش عملیات انجام شده </w:t>
      </w:r>
      <w:r>
        <w:rPr>
          <w:rFonts w:hint="cs"/>
          <w:rtl/>
        </w:rPr>
        <w:t>2</w:t>
      </w:r>
      <w:r w:rsidRPr="0074222F">
        <w:rPr>
          <w:rFonts w:hint="cs"/>
          <w:rtl/>
        </w:rPr>
        <w:t>- گواهی مهندس مشاور</w:t>
      </w:r>
      <w:r>
        <w:rPr>
          <w:rFonts w:hint="cs"/>
          <w:rtl/>
        </w:rPr>
        <w:t xml:space="preserve">، </w:t>
      </w:r>
      <w:r w:rsidRPr="0074222F">
        <w:rPr>
          <w:rFonts w:hint="cs"/>
          <w:rtl/>
        </w:rPr>
        <w:t xml:space="preserve">درمورد خاتمه عملیات زیربنائی </w:t>
      </w:r>
      <w:r>
        <w:rPr>
          <w:rFonts w:hint="cs"/>
          <w:rtl/>
        </w:rPr>
        <w:t>3</w:t>
      </w:r>
      <w:r w:rsidRPr="0074222F">
        <w:rPr>
          <w:rFonts w:hint="cs"/>
          <w:rtl/>
        </w:rPr>
        <w:t xml:space="preserve">- نقشه های تفکیکی </w:t>
      </w:r>
    </w:p>
    <w:p w:rsidR="00DF70CE" w:rsidRPr="00105A4E" w:rsidRDefault="00DF70CE"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پروانه احداث بنا</w:t>
      </w:r>
    </w:p>
    <w:p w:rsidR="00DF70CE" w:rsidRPr="0074222F" w:rsidRDefault="00DF70CE" w:rsidP="00D1757C">
      <w:pPr>
        <w:rPr>
          <w:rtl/>
        </w:rPr>
      </w:pPr>
      <w:r w:rsidRPr="0074222F">
        <w:rPr>
          <w:rFonts w:hint="cs"/>
          <w:rtl/>
        </w:rPr>
        <w:lastRenderedPageBreak/>
        <w:t>مجوزی است که از سوی شهرداری به منظور احداث بنا مطابق اصول شهرسازی و فنی و بهداشتی برای مالکین اراضی و املاک واقع در محدوده شهر یا حریم آن صادر می گردد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پروانه تجدید بنا</w:t>
      </w:r>
    </w:p>
    <w:p w:rsidR="00C373B6" w:rsidRPr="0074222F" w:rsidRDefault="00C373B6" w:rsidP="00D1757C">
      <w:pPr>
        <w:rPr>
          <w:rtl/>
        </w:rPr>
      </w:pPr>
      <w:r w:rsidRPr="0074222F">
        <w:rPr>
          <w:rFonts w:hint="cs"/>
          <w:rtl/>
        </w:rPr>
        <w:t>این</w:t>
      </w:r>
      <w:r>
        <w:rPr>
          <w:rFonts w:hint="cs"/>
          <w:rtl/>
        </w:rPr>
        <w:t xml:space="preserve"> </w:t>
      </w:r>
      <w:r w:rsidRPr="0074222F">
        <w:rPr>
          <w:rFonts w:hint="cs"/>
          <w:rtl/>
        </w:rPr>
        <w:t>مجوز جهت تجدید بنای ساختمان موجود پس از تخریب بنای قدیمی و بر اساس ضوابط طرح تفصیلی مربوطه</w:t>
      </w:r>
      <w:r>
        <w:rPr>
          <w:rFonts w:hint="cs"/>
          <w:rtl/>
        </w:rPr>
        <w:t xml:space="preserve"> </w:t>
      </w:r>
      <w:r w:rsidRPr="0074222F">
        <w:rPr>
          <w:rFonts w:hint="cs"/>
          <w:rtl/>
        </w:rPr>
        <w:t>صادر می گردد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 xml:space="preserve">پروانه </w:t>
      </w:r>
      <w:r w:rsidRPr="00105A4E">
        <w:rPr>
          <w:rFonts w:asciiTheme="majorHAnsi" w:eastAsiaTheme="majorEastAsia" w:hAnsiTheme="majorHAnsi" w:cstheme="majorBidi" w:hint="cs"/>
          <w:b/>
          <w:bCs/>
          <w:color w:val="8064A2" w:themeColor="accent4"/>
          <w:szCs w:val="18"/>
          <w:rtl/>
        </w:rPr>
        <w:t>تعمیرات</w:t>
      </w:r>
    </w:p>
    <w:p w:rsidR="00C373B6" w:rsidRPr="00252016" w:rsidRDefault="00C373B6" w:rsidP="00D1757C">
      <w:pPr>
        <w:rPr>
          <w:rtl/>
        </w:rPr>
      </w:pPr>
      <w:r w:rsidRPr="00252016">
        <w:rPr>
          <w:rFonts w:cs="B Mitra" w:hint="cs"/>
          <w:rtl/>
        </w:rPr>
        <w:t>مجوز</w:t>
      </w:r>
      <w:r w:rsidRPr="00252016">
        <w:rPr>
          <w:rFonts w:cs="B Mitra"/>
          <w:rtl/>
        </w:rPr>
        <w:t xml:space="preserve"> شهرداري است براي تعم</w:t>
      </w:r>
      <w:r w:rsidRPr="00252016">
        <w:rPr>
          <w:rFonts w:cs="B Mitra" w:hint="cs"/>
          <w:rtl/>
        </w:rPr>
        <w:t>یر</w:t>
      </w:r>
      <w:r w:rsidRPr="00252016">
        <w:rPr>
          <w:rFonts w:cs="B Mitra"/>
          <w:rtl/>
        </w:rPr>
        <w:t xml:space="preserve"> </w:t>
      </w:r>
      <w:r>
        <w:rPr>
          <w:rFonts w:cs="B Mitra" w:hint="cs"/>
          <w:rtl/>
        </w:rPr>
        <w:t xml:space="preserve">و یا </w:t>
      </w:r>
      <w:r w:rsidRPr="00252016">
        <w:rPr>
          <w:rFonts w:cs="B Mitra"/>
          <w:rtl/>
        </w:rPr>
        <w:t>تغ</w:t>
      </w:r>
      <w:r w:rsidRPr="00252016">
        <w:rPr>
          <w:rFonts w:cs="B Mitra" w:hint="cs"/>
          <w:rtl/>
        </w:rPr>
        <w:t>ییر</w:t>
      </w:r>
      <w:r w:rsidRPr="00252016">
        <w:rPr>
          <w:rFonts w:cs="B Mitra"/>
          <w:rtl/>
        </w:rPr>
        <w:t xml:space="preserve"> در ساختمان </w:t>
      </w:r>
      <w:r>
        <w:rPr>
          <w:rFonts w:cs="B Mitra" w:hint="cs"/>
          <w:rtl/>
        </w:rPr>
        <w:t>داده می شود</w:t>
      </w:r>
      <w:r w:rsidRPr="00252016">
        <w:rPr>
          <w:rFonts w:cs="B Mitra"/>
          <w:rtl/>
        </w:rPr>
        <w:t>.</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پروانه توسعه بنا</w:t>
      </w:r>
    </w:p>
    <w:p w:rsidR="00C373B6" w:rsidRPr="0074222F" w:rsidRDefault="00C373B6" w:rsidP="00D1757C">
      <w:pPr>
        <w:rPr>
          <w:rtl/>
        </w:rPr>
      </w:pPr>
      <w:r w:rsidRPr="0074222F">
        <w:rPr>
          <w:rFonts w:hint="cs"/>
          <w:rtl/>
        </w:rPr>
        <w:t>این موجوز جهت افزایش بنای ساختمان موجود در صورتی که به استناد</w:t>
      </w:r>
      <w:r>
        <w:rPr>
          <w:rFonts w:hint="cs"/>
          <w:rtl/>
        </w:rPr>
        <w:t xml:space="preserve"> </w:t>
      </w:r>
      <w:r w:rsidRPr="0074222F">
        <w:rPr>
          <w:rFonts w:hint="cs"/>
          <w:rtl/>
        </w:rPr>
        <w:t>ضوابط طرح تفصیلی مانده</w:t>
      </w:r>
      <w:r>
        <w:rPr>
          <w:rFonts w:hint="cs"/>
          <w:rtl/>
        </w:rPr>
        <w:t xml:space="preserve"> </w:t>
      </w:r>
      <w:r w:rsidRPr="0074222F">
        <w:rPr>
          <w:rFonts w:hint="cs"/>
          <w:rtl/>
        </w:rPr>
        <w:t>تراکمی داشته باشد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پروانه دیوار کشی</w:t>
      </w:r>
    </w:p>
    <w:p w:rsidR="00C373B6" w:rsidRDefault="00C373B6" w:rsidP="00D1757C">
      <w:pPr>
        <w:rPr>
          <w:rtl/>
        </w:rPr>
      </w:pPr>
      <w:r w:rsidRPr="0074222F">
        <w:rPr>
          <w:rFonts w:hint="cs"/>
          <w:rtl/>
        </w:rPr>
        <w:t>این مجوز جهت اراضی بایر و با توجه به</w:t>
      </w:r>
      <w:r>
        <w:rPr>
          <w:rFonts w:hint="cs"/>
          <w:rtl/>
        </w:rPr>
        <w:t xml:space="preserve"> </w:t>
      </w:r>
      <w:r w:rsidRPr="0074222F">
        <w:rPr>
          <w:rFonts w:hint="cs"/>
          <w:rtl/>
        </w:rPr>
        <w:t>شرایط و ضوابط تعیین</w:t>
      </w:r>
      <w:r>
        <w:rPr>
          <w:rFonts w:hint="cs"/>
          <w:rtl/>
        </w:rPr>
        <w:t xml:space="preserve"> </w:t>
      </w:r>
      <w:r w:rsidRPr="0074222F">
        <w:rPr>
          <w:rFonts w:hint="cs"/>
          <w:rtl/>
        </w:rPr>
        <w:t>شده</w:t>
      </w:r>
      <w:r>
        <w:rPr>
          <w:rFonts w:hint="cs"/>
          <w:rtl/>
        </w:rPr>
        <w:t xml:space="preserve"> </w:t>
      </w:r>
      <w:r w:rsidRPr="0074222F">
        <w:rPr>
          <w:rFonts w:hint="cs"/>
          <w:rtl/>
        </w:rPr>
        <w:t>صادر می گردد</w:t>
      </w:r>
      <w:r>
        <w:rPr>
          <w:rFonts w:hint="cs"/>
          <w:rtl/>
        </w:rPr>
        <w:t xml:space="preserve">. </w:t>
      </w:r>
    </w:p>
    <w:p w:rsidR="00DF70CE" w:rsidRPr="00105A4E" w:rsidRDefault="00DF70CE"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اصلاح پروانه</w:t>
      </w:r>
    </w:p>
    <w:p w:rsidR="00C373B6" w:rsidRDefault="00DF70CE" w:rsidP="00D1757C">
      <w:pPr>
        <w:rPr>
          <w:rtl/>
        </w:rPr>
      </w:pPr>
      <w:r>
        <w:rPr>
          <w:rFonts w:hint="cs"/>
          <w:rtl/>
        </w:rPr>
        <w:t>اصلاح پروانه بنا به درخواست مالک با درنظر گرفتن زمان اعتبار پروانه و تراکم مصوب  و مصوبات کمیته فنی صورت می پذیرد.</w:t>
      </w:r>
    </w:p>
    <w:p w:rsidR="006B7058" w:rsidRDefault="006B7058" w:rsidP="00D1757C">
      <w:pPr>
        <w:ind w:firstLine="0"/>
        <w:rPr>
          <w:rtl/>
        </w:rPr>
      </w:pPr>
    </w:p>
    <w:p w:rsidR="00C373B6" w:rsidRPr="0074222F" w:rsidRDefault="00C373B6" w:rsidP="00D1757C">
      <w:pPr>
        <w:ind w:firstLine="0"/>
        <w:rPr>
          <w:rtl/>
        </w:rPr>
      </w:pPr>
      <w:r w:rsidRPr="0074222F">
        <w:rPr>
          <w:rFonts w:hint="cs"/>
          <w:rtl/>
        </w:rPr>
        <w:t>کلیه مالکان</w:t>
      </w:r>
      <w:r>
        <w:rPr>
          <w:rFonts w:hint="cs"/>
          <w:rtl/>
        </w:rPr>
        <w:t xml:space="preserve"> </w:t>
      </w:r>
      <w:r w:rsidRPr="0074222F">
        <w:rPr>
          <w:rFonts w:hint="cs"/>
          <w:rtl/>
        </w:rPr>
        <w:t>اراضی و املاک واقع در محدوده و حریم شهر قبل از هر اقدام عمرانی و تفکیک اراضی و شروع</w:t>
      </w:r>
      <w:r>
        <w:rPr>
          <w:rFonts w:hint="cs"/>
          <w:rtl/>
        </w:rPr>
        <w:t xml:space="preserve"> </w:t>
      </w:r>
      <w:r w:rsidRPr="0074222F">
        <w:rPr>
          <w:rFonts w:hint="cs"/>
          <w:rtl/>
        </w:rPr>
        <w:t>ساختمان</w:t>
      </w:r>
      <w:r>
        <w:rPr>
          <w:rFonts w:hint="cs"/>
          <w:rtl/>
        </w:rPr>
        <w:t xml:space="preserve"> </w:t>
      </w:r>
      <w:r w:rsidRPr="0074222F">
        <w:rPr>
          <w:rFonts w:hint="cs"/>
          <w:rtl/>
        </w:rPr>
        <w:t>سازی باید از شهرداری پروانه مجوز دریافت نماید این مجوز مشمول کلیه</w:t>
      </w:r>
      <w:r>
        <w:rPr>
          <w:rFonts w:hint="cs"/>
          <w:rtl/>
        </w:rPr>
        <w:t xml:space="preserve"> </w:t>
      </w:r>
      <w:r w:rsidRPr="0074222F">
        <w:rPr>
          <w:rFonts w:hint="cs"/>
          <w:rtl/>
        </w:rPr>
        <w:t>اشخاص حقیقی یا حقوقی اعم از ساختمان های شخصی</w:t>
      </w:r>
      <w:r>
        <w:rPr>
          <w:rFonts w:hint="cs"/>
          <w:rtl/>
        </w:rPr>
        <w:t xml:space="preserve">، </w:t>
      </w:r>
      <w:r w:rsidRPr="0074222F">
        <w:rPr>
          <w:rFonts w:hint="cs"/>
          <w:rtl/>
        </w:rPr>
        <w:t>دولتی</w:t>
      </w:r>
      <w:r>
        <w:rPr>
          <w:rFonts w:hint="cs"/>
          <w:rtl/>
        </w:rPr>
        <w:t xml:space="preserve">، </w:t>
      </w:r>
      <w:r w:rsidRPr="0074222F">
        <w:rPr>
          <w:rFonts w:hint="cs"/>
          <w:rtl/>
        </w:rPr>
        <w:t>نظامی</w:t>
      </w:r>
      <w:r>
        <w:rPr>
          <w:rFonts w:hint="cs"/>
          <w:rtl/>
        </w:rPr>
        <w:t xml:space="preserve">، </w:t>
      </w:r>
      <w:r w:rsidRPr="0074222F">
        <w:rPr>
          <w:rFonts w:hint="cs"/>
          <w:rtl/>
        </w:rPr>
        <w:t>خدماتی</w:t>
      </w:r>
      <w:r>
        <w:rPr>
          <w:rFonts w:hint="cs"/>
          <w:rtl/>
        </w:rPr>
        <w:t xml:space="preserve">، </w:t>
      </w:r>
      <w:r w:rsidRPr="0074222F">
        <w:rPr>
          <w:rFonts w:hint="cs"/>
          <w:rtl/>
        </w:rPr>
        <w:t>تجاری و</w:t>
      </w:r>
      <w:r>
        <w:rPr>
          <w:rFonts w:hint="cs"/>
          <w:rtl/>
        </w:rPr>
        <w:t xml:space="preserve">... </w:t>
      </w:r>
      <w:r w:rsidRPr="0074222F">
        <w:rPr>
          <w:rFonts w:hint="cs"/>
          <w:rtl/>
        </w:rPr>
        <w:t>باشد</w:t>
      </w:r>
      <w:r>
        <w:rPr>
          <w:rFonts w:hint="cs"/>
          <w:rtl/>
        </w:rPr>
        <w:t xml:space="preserve">. </w:t>
      </w:r>
      <w:r w:rsidRPr="0074222F">
        <w:rPr>
          <w:rFonts w:hint="cs"/>
          <w:rtl/>
        </w:rPr>
        <w:t>شهرداری موظف است در پروانه های صادره نوع استفاده</w:t>
      </w:r>
      <w:r>
        <w:rPr>
          <w:rFonts w:hint="cs"/>
          <w:rtl/>
        </w:rPr>
        <w:t xml:space="preserve">، </w:t>
      </w:r>
      <w:r w:rsidRPr="0074222F">
        <w:rPr>
          <w:rFonts w:hint="cs"/>
          <w:rtl/>
        </w:rPr>
        <w:t>تعداد طبقات</w:t>
      </w:r>
      <w:r>
        <w:rPr>
          <w:rFonts w:hint="cs"/>
          <w:rtl/>
        </w:rPr>
        <w:t xml:space="preserve">، </w:t>
      </w:r>
      <w:r w:rsidRPr="0074222F">
        <w:rPr>
          <w:rFonts w:hint="cs"/>
          <w:rtl/>
        </w:rPr>
        <w:t>تعداد واحدها</w:t>
      </w:r>
      <w:r>
        <w:rPr>
          <w:rFonts w:hint="cs"/>
          <w:rtl/>
        </w:rPr>
        <w:t xml:space="preserve"> </w:t>
      </w:r>
      <w:r w:rsidRPr="0074222F">
        <w:rPr>
          <w:rFonts w:hint="cs"/>
          <w:rtl/>
        </w:rPr>
        <w:t>تراکم ساختمانی</w:t>
      </w:r>
      <w:r>
        <w:rPr>
          <w:rFonts w:hint="cs"/>
          <w:rtl/>
        </w:rPr>
        <w:t xml:space="preserve">، </w:t>
      </w:r>
      <w:r w:rsidRPr="0074222F">
        <w:rPr>
          <w:rFonts w:hint="cs"/>
          <w:rtl/>
        </w:rPr>
        <w:t>کاربری زمین</w:t>
      </w:r>
      <w:r>
        <w:rPr>
          <w:rFonts w:hint="cs"/>
          <w:rtl/>
        </w:rPr>
        <w:t xml:space="preserve">، </w:t>
      </w:r>
      <w:r w:rsidRPr="0074222F">
        <w:rPr>
          <w:rFonts w:hint="cs"/>
          <w:rtl/>
        </w:rPr>
        <w:t>طرح</w:t>
      </w:r>
      <w:r>
        <w:rPr>
          <w:rFonts w:hint="cs"/>
          <w:rtl/>
        </w:rPr>
        <w:t xml:space="preserve"> </w:t>
      </w:r>
      <w:r w:rsidRPr="0074222F">
        <w:rPr>
          <w:rFonts w:hint="cs"/>
          <w:rtl/>
        </w:rPr>
        <w:t>تفضیلی مصوب</w:t>
      </w:r>
      <w:r>
        <w:rPr>
          <w:rFonts w:hint="cs"/>
          <w:rtl/>
        </w:rPr>
        <w:t xml:space="preserve">، </w:t>
      </w:r>
      <w:r w:rsidRPr="0074222F">
        <w:rPr>
          <w:rFonts w:hint="cs"/>
          <w:rtl/>
        </w:rPr>
        <w:t>چیدمان</w:t>
      </w:r>
      <w:r>
        <w:rPr>
          <w:rFonts w:hint="cs"/>
          <w:rtl/>
        </w:rPr>
        <w:t xml:space="preserve"> </w:t>
      </w:r>
      <w:r w:rsidRPr="0074222F">
        <w:rPr>
          <w:rFonts w:hint="cs"/>
          <w:rtl/>
        </w:rPr>
        <w:t>پارکینگ</w:t>
      </w:r>
      <w:r>
        <w:rPr>
          <w:rFonts w:hint="cs"/>
          <w:rtl/>
        </w:rPr>
        <w:t xml:space="preserve">، </w:t>
      </w:r>
      <w:r w:rsidRPr="0074222F">
        <w:rPr>
          <w:rFonts w:hint="cs"/>
          <w:rtl/>
        </w:rPr>
        <w:t>مهلت</w:t>
      </w:r>
      <w:r>
        <w:rPr>
          <w:rFonts w:hint="cs"/>
          <w:rtl/>
        </w:rPr>
        <w:t xml:space="preserve"> </w:t>
      </w:r>
      <w:r w:rsidRPr="0074222F">
        <w:rPr>
          <w:rFonts w:hint="cs"/>
          <w:rtl/>
        </w:rPr>
        <w:t>شروع و مدت</w:t>
      </w:r>
      <w:r>
        <w:rPr>
          <w:rFonts w:hint="cs"/>
          <w:rtl/>
        </w:rPr>
        <w:t xml:space="preserve"> </w:t>
      </w:r>
      <w:r w:rsidRPr="0074222F">
        <w:rPr>
          <w:rFonts w:hint="cs"/>
          <w:rtl/>
        </w:rPr>
        <w:t>ساخت</w:t>
      </w:r>
      <w:r>
        <w:rPr>
          <w:rFonts w:hint="cs"/>
          <w:rtl/>
        </w:rPr>
        <w:t xml:space="preserve"> </w:t>
      </w:r>
      <w:r w:rsidRPr="0074222F">
        <w:rPr>
          <w:rFonts w:hint="cs"/>
          <w:rtl/>
        </w:rPr>
        <w:t>را به</w:t>
      </w:r>
      <w:r>
        <w:rPr>
          <w:rFonts w:hint="cs"/>
          <w:rtl/>
        </w:rPr>
        <w:t xml:space="preserve"> </w:t>
      </w:r>
      <w:r w:rsidRPr="0074222F">
        <w:rPr>
          <w:rFonts w:hint="cs"/>
          <w:rtl/>
        </w:rPr>
        <w:t>طور واضح و بدون هر ابهامی در آن درج نماید</w:t>
      </w:r>
      <w:r>
        <w:rPr>
          <w:rFonts w:hint="cs"/>
          <w:rtl/>
        </w:rPr>
        <w:t xml:space="preserve">. </w:t>
      </w:r>
    </w:p>
    <w:p w:rsidR="00C373B6" w:rsidRPr="0074222F" w:rsidRDefault="00C373B6" w:rsidP="00D1757C">
      <w:pPr>
        <w:rPr>
          <w:color w:val="FF0000"/>
          <w:rtl/>
        </w:rPr>
      </w:pPr>
      <w:r w:rsidRPr="0074222F">
        <w:rPr>
          <w:rFonts w:hint="cs"/>
          <w:rtl/>
        </w:rPr>
        <w:t>برای احداث هرگونه</w:t>
      </w:r>
      <w:r>
        <w:rPr>
          <w:rFonts w:hint="cs"/>
          <w:rtl/>
        </w:rPr>
        <w:t xml:space="preserve"> </w:t>
      </w:r>
      <w:r w:rsidRPr="0074222F">
        <w:rPr>
          <w:rFonts w:hint="cs"/>
          <w:rtl/>
        </w:rPr>
        <w:t>ساختمان</w:t>
      </w:r>
      <w:r>
        <w:rPr>
          <w:rFonts w:hint="cs"/>
          <w:rtl/>
        </w:rPr>
        <w:t xml:space="preserve">، </w:t>
      </w:r>
      <w:r w:rsidRPr="0074222F">
        <w:rPr>
          <w:rFonts w:hint="cs"/>
          <w:rtl/>
        </w:rPr>
        <w:t>ساختمان فرعی</w:t>
      </w:r>
      <w:r>
        <w:rPr>
          <w:rFonts w:hint="cs"/>
          <w:rtl/>
        </w:rPr>
        <w:t xml:space="preserve">، </w:t>
      </w:r>
      <w:r w:rsidRPr="0074222F">
        <w:rPr>
          <w:rFonts w:hint="cs"/>
          <w:rtl/>
        </w:rPr>
        <w:t>تغییرات ساختمان</w:t>
      </w:r>
      <w:r>
        <w:rPr>
          <w:rFonts w:hint="cs"/>
          <w:rtl/>
        </w:rPr>
        <w:t xml:space="preserve">، </w:t>
      </w:r>
      <w:r w:rsidRPr="0074222F">
        <w:rPr>
          <w:rFonts w:hint="cs"/>
          <w:rtl/>
        </w:rPr>
        <w:t>تغییرات استخوانبندی تعمیرات و توسعه بازسازی ساختمان میبایست از شهرداری مجوز کسب گردد</w:t>
      </w:r>
      <w:r>
        <w:rPr>
          <w:rFonts w:hint="cs"/>
          <w:rtl/>
        </w:rPr>
        <w:t>.</w:t>
      </w:r>
      <w:r>
        <w:rPr>
          <w:rFonts w:hint="cs"/>
          <w:color w:val="FF0000"/>
          <w:rtl/>
        </w:rPr>
        <w:t xml:space="preserve"> </w:t>
      </w:r>
    </w:p>
    <w:p w:rsidR="00C373B6" w:rsidRPr="0074222F" w:rsidRDefault="00C373B6" w:rsidP="00D1757C">
      <w:pPr>
        <w:rPr>
          <w:rtl/>
        </w:rPr>
      </w:pPr>
      <w:r w:rsidRPr="0074222F">
        <w:rPr>
          <w:rFonts w:hint="cs"/>
          <w:rtl/>
        </w:rPr>
        <w:t>جواز پایان کار ساختمان و مجوز استفاده از ساختمان فقط در صورتی بوسیله مقامات مسئول</w:t>
      </w:r>
      <w:r>
        <w:rPr>
          <w:rFonts w:hint="cs"/>
          <w:rtl/>
        </w:rPr>
        <w:t xml:space="preserve">، </w:t>
      </w:r>
      <w:r w:rsidRPr="0074222F">
        <w:rPr>
          <w:rFonts w:hint="cs"/>
          <w:rtl/>
        </w:rPr>
        <w:t xml:space="preserve">صادرخواهد گردید که ساختمان موجود در پلاک مورد درخواست و براساس مقررات ساختمانی حوزه استفاده از زمین مربوطه ساخته شده باشد </w:t>
      </w:r>
    </w:p>
    <w:p w:rsidR="00C373B6" w:rsidRPr="0074222F" w:rsidRDefault="00C373B6" w:rsidP="00D1757C">
      <w:pPr>
        <w:rPr>
          <w:rtl/>
        </w:rPr>
      </w:pPr>
      <w:r w:rsidRPr="0074222F">
        <w:rPr>
          <w:rFonts w:hint="cs"/>
          <w:rtl/>
        </w:rPr>
        <w:t>احداث ساختمان در هر حوزه استفاده از زمین صرفاً با رعایت مقررات ساختمان مربوط به آن حوزه و دیگر مقررات و مستثنیات و ملحقات مربوطه و رعایت حریم کاربریهای مصوب طرح جامع میسر میباشد</w:t>
      </w:r>
      <w:r>
        <w:rPr>
          <w:rFonts w:hint="cs"/>
          <w:rtl/>
        </w:rPr>
        <w:t xml:space="preserve">. </w:t>
      </w:r>
    </w:p>
    <w:p w:rsidR="00C373B6" w:rsidRDefault="00C373B6" w:rsidP="00D1757C">
      <w:pPr>
        <w:rPr>
          <w:rtl/>
        </w:rPr>
      </w:pPr>
      <w:r w:rsidRPr="0074222F">
        <w:rPr>
          <w:rFonts w:hint="cs"/>
          <w:rtl/>
        </w:rPr>
        <w:t>انواع</w:t>
      </w:r>
      <w:r>
        <w:rPr>
          <w:rFonts w:hint="cs"/>
          <w:rtl/>
        </w:rPr>
        <w:t xml:space="preserve"> </w:t>
      </w:r>
      <w:r w:rsidRPr="0074222F">
        <w:rPr>
          <w:rFonts w:hint="cs"/>
          <w:rtl/>
        </w:rPr>
        <w:t>پروانه به</w:t>
      </w:r>
      <w:r>
        <w:rPr>
          <w:rFonts w:hint="cs"/>
          <w:rtl/>
        </w:rPr>
        <w:t xml:space="preserve"> </w:t>
      </w:r>
      <w:r w:rsidRPr="0074222F">
        <w:rPr>
          <w:rFonts w:hint="cs"/>
          <w:rtl/>
        </w:rPr>
        <w:t>شرح ذیل می باشد</w:t>
      </w:r>
      <w:r>
        <w:rPr>
          <w:rFonts w:hint="cs"/>
          <w:rtl/>
        </w:rPr>
        <w:t>:</w:t>
      </w:r>
    </w:p>
    <w:p w:rsidR="00C373B6" w:rsidRPr="002F246E" w:rsidRDefault="00C373B6" w:rsidP="00D1757C">
      <w:r w:rsidRPr="002F246E">
        <w:rPr>
          <w:rFonts w:hint="cs"/>
          <w:rtl/>
        </w:rPr>
        <w:t>پروانه احداث بنا</w:t>
      </w:r>
    </w:p>
    <w:p w:rsidR="00C373B6" w:rsidRPr="002F246E" w:rsidRDefault="00C373B6" w:rsidP="00D1757C">
      <w:r w:rsidRPr="002F246E">
        <w:rPr>
          <w:rFonts w:hint="cs"/>
          <w:rtl/>
        </w:rPr>
        <w:t>پروانه تجدید بنا</w:t>
      </w:r>
    </w:p>
    <w:p w:rsidR="00C373B6" w:rsidRPr="002F246E" w:rsidRDefault="00C373B6" w:rsidP="00D1757C">
      <w:r w:rsidRPr="002F246E">
        <w:rPr>
          <w:rFonts w:hint="cs"/>
          <w:rtl/>
        </w:rPr>
        <w:t>پروانه توسعه بنا</w:t>
      </w:r>
    </w:p>
    <w:p w:rsidR="00C373B6" w:rsidRPr="002F246E" w:rsidRDefault="00C373B6" w:rsidP="00D1757C">
      <w:r w:rsidRPr="002F246E">
        <w:rPr>
          <w:rFonts w:hint="cs"/>
          <w:rtl/>
        </w:rPr>
        <w:t>پروانه بهره برداری</w:t>
      </w:r>
    </w:p>
    <w:p w:rsidR="00C373B6" w:rsidRPr="002F246E" w:rsidRDefault="00C373B6" w:rsidP="00D1757C">
      <w:r w:rsidRPr="002F246E">
        <w:rPr>
          <w:rFonts w:hint="cs"/>
          <w:rtl/>
        </w:rPr>
        <w:t>پروانه دیوارکشی</w:t>
      </w:r>
    </w:p>
    <w:p w:rsidR="00C373B6" w:rsidRPr="002F246E" w:rsidRDefault="00C373B6" w:rsidP="00D1757C">
      <w:pPr>
        <w:rPr>
          <w:rtl/>
        </w:rPr>
      </w:pPr>
      <w:r w:rsidRPr="002F246E">
        <w:rPr>
          <w:rFonts w:hint="cs"/>
          <w:rtl/>
        </w:rPr>
        <w:t>اصلاح پروانه</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پلاک</w:t>
      </w:r>
    </w:p>
    <w:p w:rsidR="00C373B6" w:rsidRPr="0074222F" w:rsidRDefault="00C373B6" w:rsidP="00D1757C">
      <w:pPr>
        <w:rPr>
          <w:rtl/>
        </w:rPr>
      </w:pPr>
      <w:r w:rsidRPr="0074222F">
        <w:rPr>
          <w:rFonts w:hint="cs"/>
          <w:rtl/>
        </w:rPr>
        <w:t>زمینی است که حدود آن در سند مالکیت مربوطه تعیین شده باشد و به وسیله</w:t>
      </w:r>
      <w:r>
        <w:rPr>
          <w:rFonts w:hint="cs"/>
          <w:rtl/>
        </w:rPr>
        <w:t xml:space="preserve"> </w:t>
      </w:r>
      <w:r w:rsidRPr="0074222F">
        <w:rPr>
          <w:rFonts w:hint="cs"/>
          <w:rtl/>
        </w:rPr>
        <w:t>یک یا چند ساختمان اشغال بشود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پ</w:t>
      </w:r>
      <w:r w:rsidRPr="00105A4E">
        <w:rPr>
          <w:rFonts w:asciiTheme="majorHAnsi" w:eastAsiaTheme="majorEastAsia" w:hAnsiTheme="majorHAnsi" w:cstheme="majorBidi" w:hint="cs"/>
          <w:b/>
          <w:bCs/>
          <w:color w:val="8064A2" w:themeColor="accent4"/>
          <w:szCs w:val="18"/>
          <w:rtl/>
        </w:rPr>
        <w:t>یش</w:t>
      </w:r>
      <w:r w:rsidRPr="00105A4E">
        <w:rPr>
          <w:rFonts w:asciiTheme="majorHAnsi" w:eastAsiaTheme="majorEastAsia" w:hAnsiTheme="majorHAnsi" w:cstheme="majorBidi"/>
          <w:b/>
          <w:bCs/>
          <w:color w:val="8064A2" w:themeColor="accent4"/>
          <w:szCs w:val="18"/>
          <w:rtl/>
        </w:rPr>
        <w:t xml:space="preserve"> آگه</w:t>
      </w:r>
      <w:r w:rsidRPr="00105A4E">
        <w:rPr>
          <w:rFonts w:asciiTheme="majorHAnsi" w:eastAsiaTheme="majorEastAsia" w:hAnsiTheme="majorHAnsi" w:cstheme="majorBidi" w:hint="cs"/>
          <w:b/>
          <w:bCs/>
          <w:color w:val="8064A2" w:themeColor="accent4"/>
          <w:szCs w:val="18"/>
          <w:rtl/>
        </w:rPr>
        <w:t>ی</w:t>
      </w:r>
    </w:p>
    <w:p w:rsidR="00C373B6" w:rsidRPr="00252016" w:rsidRDefault="00C373B6" w:rsidP="00D1757C">
      <w:pPr>
        <w:rPr>
          <w:rtl/>
        </w:rPr>
      </w:pPr>
      <w:r w:rsidRPr="00252016">
        <w:rPr>
          <w:rFonts w:cs="B Mitra" w:hint="cs"/>
          <w:rtl/>
        </w:rPr>
        <w:t>آگهی</w:t>
      </w:r>
      <w:r w:rsidRPr="00252016">
        <w:rPr>
          <w:rFonts w:cs="B Mitra"/>
          <w:rtl/>
        </w:rPr>
        <w:t xml:space="preserve"> مختصري م</w:t>
      </w:r>
      <w:r w:rsidRPr="00252016">
        <w:rPr>
          <w:rFonts w:cs="B Mitra" w:hint="cs"/>
          <w:rtl/>
        </w:rPr>
        <w:t>ی</w:t>
      </w:r>
      <w:r w:rsidRPr="00252016">
        <w:rPr>
          <w:rFonts w:cs="B Mitra"/>
          <w:rtl/>
        </w:rPr>
        <w:t xml:space="preserve"> باشد که حاوي مشخصات منبع عوارض و مؤدي </w:t>
      </w:r>
      <w:r w:rsidRPr="00252016">
        <w:rPr>
          <w:rFonts w:cs="B Mitra" w:hint="cs"/>
          <w:rtl/>
        </w:rPr>
        <w:t>یا</w:t>
      </w:r>
      <w:r w:rsidRPr="00252016">
        <w:rPr>
          <w:rFonts w:cs="B Mitra"/>
          <w:rtl/>
        </w:rPr>
        <w:t xml:space="preserve"> مؤد</w:t>
      </w:r>
      <w:r w:rsidRPr="00252016">
        <w:rPr>
          <w:rFonts w:cs="B Mitra" w:hint="cs"/>
          <w:rtl/>
        </w:rPr>
        <w:t>یان</w:t>
      </w:r>
      <w:r w:rsidRPr="00252016">
        <w:rPr>
          <w:rFonts w:cs="B Mitra"/>
          <w:rtl/>
        </w:rPr>
        <w:t xml:space="preserve"> است ، با ذکرمستند قانون</w:t>
      </w:r>
      <w:r w:rsidRPr="00252016">
        <w:rPr>
          <w:rFonts w:cs="B Mitra" w:hint="cs"/>
          <w:rtl/>
        </w:rPr>
        <w:t>ی</w:t>
      </w:r>
      <w:r w:rsidRPr="00252016">
        <w:rPr>
          <w:rFonts w:cs="B Mitra"/>
          <w:rtl/>
        </w:rPr>
        <w:t xml:space="preserve"> و نوع و م</w:t>
      </w:r>
      <w:r w:rsidRPr="00252016">
        <w:rPr>
          <w:rFonts w:cs="B Mitra" w:hint="cs"/>
          <w:rtl/>
        </w:rPr>
        <w:t>یزان</w:t>
      </w:r>
      <w:r w:rsidRPr="00252016">
        <w:rPr>
          <w:rFonts w:cs="B Mitra"/>
          <w:rtl/>
        </w:rPr>
        <w:t xml:space="preserve"> عوارض و مبلغ آن و تار</w:t>
      </w:r>
      <w:r w:rsidRPr="00252016">
        <w:rPr>
          <w:rFonts w:cs="B Mitra" w:hint="cs"/>
          <w:rtl/>
        </w:rPr>
        <w:t>یخ</w:t>
      </w:r>
      <w:r w:rsidRPr="00252016">
        <w:rPr>
          <w:rFonts w:cs="B Mitra"/>
          <w:rtl/>
        </w:rPr>
        <w:t xml:space="preserve"> مهلت پرداخت عوارض و شماره حساب بانک</w:t>
      </w:r>
      <w:r w:rsidRPr="00252016">
        <w:rPr>
          <w:rFonts w:cs="B Mitra" w:hint="cs"/>
          <w:rtl/>
        </w:rPr>
        <w:t>ی</w:t>
      </w:r>
      <w:r w:rsidRPr="00252016">
        <w:rPr>
          <w:rFonts w:cs="B Mitra"/>
          <w:rtl/>
        </w:rPr>
        <w:t xml:space="preserve"> شهرداري و نام و آدرس بانک که بعد از سر رس</w:t>
      </w:r>
      <w:r w:rsidRPr="00252016">
        <w:rPr>
          <w:rFonts w:cs="B Mitra" w:hint="cs"/>
          <w:rtl/>
        </w:rPr>
        <w:t>ید</w:t>
      </w:r>
      <w:r w:rsidRPr="00252016">
        <w:rPr>
          <w:rFonts w:cs="B Mitra"/>
          <w:rtl/>
        </w:rPr>
        <w:t xml:space="preserve"> موعد پرداخت عوارض براي بدهکار عوارض و </w:t>
      </w:r>
      <w:r w:rsidRPr="00252016">
        <w:rPr>
          <w:rFonts w:cs="B Mitra" w:hint="cs"/>
          <w:rtl/>
        </w:rPr>
        <w:t>یا</w:t>
      </w:r>
      <w:r w:rsidRPr="00252016">
        <w:rPr>
          <w:rFonts w:cs="B Mitra"/>
          <w:rtl/>
        </w:rPr>
        <w:t xml:space="preserve"> مؤدي عوا</w:t>
      </w:r>
      <w:r w:rsidRPr="00252016">
        <w:rPr>
          <w:rFonts w:cs="B Mitra" w:hint="cs"/>
          <w:rtl/>
        </w:rPr>
        <w:t>رض</w:t>
      </w:r>
      <w:r w:rsidRPr="00252016">
        <w:rPr>
          <w:rFonts w:cs="B Mitra"/>
          <w:rtl/>
        </w:rPr>
        <w:t xml:space="preserve"> فرستاده م</w:t>
      </w:r>
      <w:r w:rsidRPr="00252016">
        <w:rPr>
          <w:rFonts w:cs="B Mitra" w:hint="cs"/>
          <w:rtl/>
        </w:rPr>
        <w:t>ی</w:t>
      </w:r>
      <w:r w:rsidRPr="00252016">
        <w:rPr>
          <w:rFonts w:cs="B Mitra"/>
          <w:rtl/>
        </w:rPr>
        <w:t xml:space="preserve"> شود .</w:t>
      </w:r>
    </w:p>
    <w:p w:rsidR="00C373B6" w:rsidRDefault="00C373B6" w:rsidP="00D1757C">
      <w:pPr>
        <w:rPr>
          <w:rtl/>
        </w:rPr>
      </w:pPr>
      <w:r w:rsidRPr="0074222F">
        <w:rPr>
          <w:rFonts w:hint="cs"/>
          <w:rtl/>
        </w:rPr>
        <w:t>پیلوت</w:t>
      </w:r>
    </w:p>
    <w:p w:rsidR="00C373B6" w:rsidRPr="0074222F" w:rsidRDefault="00C373B6" w:rsidP="00D1757C">
      <w:pPr>
        <w:rPr>
          <w:rtl/>
        </w:rPr>
      </w:pPr>
      <w:r w:rsidRPr="0074222F">
        <w:rPr>
          <w:rFonts w:hint="cs"/>
          <w:rtl/>
        </w:rPr>
        <w:t>قسمتی از ساختمان هم</w:t>
      </w:r>
      <w:r>
        <w:rPr>
          <w:rFonts w:hint="cs"/>
          <w:rtl/>
        </w:rPr>
        <w:t xml:space="preserve"> </w:t>
      </w:r>
      <w:r w:rsidRPr="0074222F">
        <w:rPr>
          <w:rFonts w:hint="cs"/>
          <w:rtl/>
        </w:rPr>
        <w:t>سطح گذر که به</w:t>
      </w:r>
      <w:r>
        <w:rPr>
          <w:rFonts w:hint="cs"/>
          <w:rtl/>
        </w:rPr>
        <w:t xml:space="preserve"> </w:t>
      </w:r>
      <w:r w:rsidRPr="0074222F">
        <w:rPr>
          <w:rFonts w:hint="cs"/>
          <w:rtl/>
        </w:rPr>
        <w:t>صورت فضایی شامل ستون ها و بدون دیوارهای جداکننده بوده و فاصله زیر سقف</w:t>
      </w:r>
      <w:r>
        <w:rPr>
          <w:rFonts w:hint="cs"/>
          <w:rtl/>
        </w:rPr>
        <w:t xml:space="preserve"> </w:t>
      </w:r>
      <w:r w:rsidRPr="0074222F">
        <w:rPr>
          <w:rFonts w:hint="cs"/>
          <w:rtl/>
        </w:rPr>
        <w:t>آن از سطح گذر حداکثر 3 متر می باشد</w:t>
      </w:r>
      <w:r>
        <w:rPr>
          <w:rFonts w:hint="cs"/>
          <w:rtl/>
        </w:rPr>
        <w:t xml:space="preserve">. </w:t>
      </w:r>
      <w:r w:rsidRPr="0074222F">
        <w:rPr>
          <w:rFonts w:hint="cs"/>
          <w:rtl/>
        </w:rPr>
        <w:t>در مورد قطعات دوبر سطح گذری که</w:t>
      </w:r>
      <w:r>
        <w:rPr>
          <w:rFonts w:hint="cs"/>
          <w:rtl/>
        </w:rPr>
        <w:t xml:space="preserve"> </w:t>
      </w:r>
      <w:r w:rsidRPr="0074222F">
        <w:rPr>
          <w:rFonts w:hint="cs"/>
          <w:rtl/>
        </w:rPr>
        <w:t>ورودی سواره از آن انجام</w:t>
      </w:r>
      <w:r>
        <w:rPr>
          <w:rFonts w:hint="cs"/>
          <w:rtl/>
        </w:rPr>
        <w:t xml:space="preserve"> </w:t>
      </w:r>
      <w:r w:rsidRPr="0074222F">
        <w:rPr>
          <w:rFonts w:hint="cs"/>
          <w:rtl/>
        </w:rPr>
        <w:t>می شود ورودی پیلوت در نظر گرفته می شود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تبليغات محيطي</w:t>
      </w:r>
    </w:p>
    <w:p w:rsidR="00C373B6" w:rsidRPr="00252016" w:rsidRDefault="00C373B6" w:rsidP="00D1757C">
      <w:pPr>
        <w:rPr>
          <w:rtl/>
        </w:rPr>
      </w:pPr>
      <w:r w:rsidRPr="00252016">
        <w:rPr>
          <w:rFonts w:cs="B Mitra"/>
          <w:rtl/>
        </w:rPr>
        <w:t>استفاده از رسانه ها</w:t>
      </w:r>
      <w:r w:rsidRPr="00252016">
        <w:rPr>
          <w:rFonts w:cs="B Mitra" w:hint="cs"/>
          <w:rtl/>
        </w:rPr>
        <w:t>ی</w:t>
      </w:r>
      <w:r w:rsidRPr="00252016">
        <w:rPr>
          <w:rFonts w:cs="B Mitra"/>
          <w:rtl/>
        </w:rPr>
        <w:t xml:space="preserve"> تبل</w:t>
      </w:r>
      <w:r w:rsidRPr="00252016">
        <w:rPr>
          <w:rFonts w:cs="B Mitra" w:hint="cs"/>
          <w:rtl/>
        </w:rPr>
        <w:t>یغات</w:t>
      </w:r>
      <w:r w:rsidRPr="00252016">
        <w:rPr>
          <w:rFonts w:cs="B Mitra"/>
          <w:rtl/>
        </w:rPr>
        <w:t xml:space="preserve"> مح</w:t>
      </w:r>
      <w:r w:rsidRPr="00252016">
        <w:rPr>
          <w:rFonts w:cs="B Mitra" w:hint="cs"/>
          <w:rtl/>
        </w:rPr>
        <w:t>یطی</w:t>
      </w:r>
      <w:r w:rsidRPr="00252016">
        <w:rPr>
          <w:rFonts w:cs="B Mitra"/>
          <w:rtl/>
        </w:rPr>
        <w:t xml:space="preserve"> در فضا</w:t>
      </w:r>
      <w:r w:rsidRPr="00252016">
        <w:rPr>
          <w:rFonts w:cs="B Mitra" w:hint="cs"/>
          <w:rtl/>
        </w:rPr>
        <w:t>ی</w:t>
      </w:r>
      <w:r w:rsidRPr="00252016">
        <w:rPr>
          <w:rFonts w:cs="B Mitra"/>
          <w:rtl/>
        </w:rPr>
        <w:t xml:space="preserve"> تبل</w:t>
      </w:r>
      <w:r w:rsidRPr="00252016">
        <w:rPr>
          <w:rFonts w:cs="B Mitra" w:hint="cs"/>
          <w:rtl/>
        </w:rPr>
        <w:t>یغات</w:t>
      </w:r>
      <w:r w:rsidRPr="00252016">
        <w:rPr>
          <w:rFonts w:cs="B Mitra"/>
          <w:rtl/>
        </w:rPr>
        <w:t xml:space="preserve"> مح</w:t>
      </w:r>
      <w:r w:rsidRPr="00252016">
        <w:rPr>
          <w:rFonts w:cs="B Mitra" w:hint="cs"/>
          <w:rtl/>
        </w:rPr>
        <w:t>یطی</w:t>
      </w:r>
      <w:r w:rsidRPr="00252016">
        <w:rPr>
          <w:rFonts w:cs="B Mitra"/>
          <w:rtl/>
        </w:rPr>
        <w:t xml:space="preserve"> جهت انتقال هر نوع پ</w:t>
      </w:r>
      <w:r w:rsidRPr="00252016">
        <w:rPr>
          <w:rFonts w:cs="B Mitra" w:hint="cs"/>
          <w:rtl/>
        </w:rPr>
        <w:t>یام</w:t>
      </w:r>
      <w:r w:rsidRPr="00252016">
        <w:rPr>
          <w:rFonts w:cs="B Mitra"/>
          <w:rtl/>
        </w:rPr>
        <w:t xml:space="preserve"> به د</w:t>
      </w:r>
      <w:r w:rsidRPr="00252016">
        <w:rPr>
          <w:rFonts w:cs="B Mitra" w:hint="cs"/>
          <w:rtl/>
        </w:rPr>
        <w:t>یگران</w:t>
      </w:r>
      <w:r w:rsidRPr="00252016">
        <w:rPr>
          <w:rFonts w:cs="B Mitra"/>
          <w:rtl/>
        </w:rPr>
        <w:t>.</w:t>
      </w:r>
    </w:p>
    <w:p w:rsidR="00C373B6" w:rsidRPr="00252016" w:rsidRDefault="00C373B6" w:rsidP="00D1757C">
      <w:pPr>
        <w:rPr>
          <w:rtl/>
        </w:rPr>
      </w:pPr>
      <w:r w:rsidRPr="00252016">
        <w:rPr>
          <w:rFonts w:cs="B Mitra" w:hint="cs"/>
          <w:rtl/>
        </w:rPr>
        <w:t>ب</w:t>
      </w:r>
      <w:r w:rsidRPr="00252016">
        <w:rPr>
          <w:rFonts w:cs="B Mitra"/>
          <w:rtl/>
        </w:rPr>
        <w:t>) فضا</w:t>
      </w:r>
      <w:r w:rsidRPr="00252016">
        <w:rPr>
          <w:rFonts w:cs="B Mitra" w:hint="cs"/>
          <w:rtl/>
        </w:rPr>
        <w:t>ی</w:t>
      </w:r>
      <w:r w:rsidRPr="00252016">
        <w:rPr>
          <w:rFonts w:cs="B Mitra"/>
          <w:rtl/>
        </w:rPr>
        <w:t xml:space="preserve"> تبل</w:t>
      </w:r>
      <w:r w:rsidRPr="00252016">
        <w:rPr>
          <w:rFonts w:cs="B Mitra" w:hint="cs"/>
          <w:rtl/>
        </w:rPr>
        <w:t>یغات</w:t>
      </w:r>
      <w:r w:rsidRPr="00252016">
        <w:rPr>
          <w:rFonts w:cs="B Mitra"/>
          <w:rtl/>
        </w:rPr>
        <w:t xml:space="preserve"> مح</w:t>
      </w:r>
      <w:r w:rsidRPr="00252016">
        <w:rPr>
          <w:rFonts w:cs="B Mitra" w:hint="cs"/>
          <w:rtl/>
        </w:rPr>
        <w:t>یطی</w:t>
      </w:r>
      <w:r w:rsidRPr="00252016">
        <w:rPr>
          <w:rFonts w:cs="B Mitra"/>
          <w:rtl/>
        </w:rPr>
        <w:t xml:space="preserve"> : عبارتست از هر نوع مكان و محلي كه به هر شكل ممكن شرايط لازم و مناسب را براي استقرار و بهره‌برداري رسانه محيطي داشته باشد، به نحوي كه امكان رساندن پيام به مخاطبان با استفاده از رسانه محيطي در آن مكان ميسر باشد (صوتي، تصويري، نوشتاري، </w:t>
      </w:r>
      <w:r w:rsidRPr="00252016">
        <w:rPr>
          <w:rFonts w:cs="B Mitra" w:hint="cs"/>
          <w:rtl/>
        </w:rPr>
        <w:t>نوري</w:t>
      </w:r>
      <w:r w:rsidRPr="00252016">
        <w:rPr>
          <w:rFonts w:cs="B Mitra"/>
          <w:rtl/>
        </w:rPr>
        <w:t>). اين فضاها و اماكن شامل كليه مكان‌هاي عمومي شهر، تابلوهاي صنفي، كيوسك‌هاي خدماتي، كف و حاشيه مسيرهاي پياده‌رو و سواره‌رو، عرشه و پا</w:t>
      </w:r>
      <w:r w:rsidRPr="00252016">
        <w:rPr>
          <w:rFonts w:cs="B Mitra" w:hint="cs"/>
          <w:rtl/>
        </w:rPr>
        <w:t>یه</w:t>
      </w:r>
      <w:r w:rsidRPr="00252016">
        <w:rPr>
          <w:rFonts w:cs="B Mitra"/>
          <w:rtl/>
        </w:rPr>
        <w:t xml:space="preserve"> پل‌ها (هوايي، سواره، پ</w:t>
      </w:r>
      <w:r w:rsidRPr="00252016">
        <w:rPr>
          <w:rFonts w:cs="B Mitra" w:hint="cs"/>
          <w:rtl/>
        </w:rPr>
        <w:t>یاده</w:t>
      </w:r>
      <w:r w:rsidRPr="00252016">
        <w:rPr>
          <w:rFonts w:cs="B Mitra"/>
          <w:rtl/>
        </w:rPr>
        <w:t xml:space="preserve"> رو)، بدنه مبلمان شهري، ايستگاه‌هاي تاکس</w:t>
      </w:r>
      <w:r w:rsidRPr="00252016">
        <w:rPr>
          <w:rFonts w:cs="B Mitra" w:hint="cs"/>
          <w:rtl/>
        </w:rPr>
        <w:t>ی</w:t>
      </w:r>
      <w:r w:rsidRPr="00252016">
        <w:rPr>
          <w:rFonts w:cs="B Mitra"/>
          <w:rtl/>
        </w:rPr>
        <w:t xml:space="preserve"> و اتوبوس، جداره بيروني و دروني وسايل نقليه عمومي و خصوصي، نما و</w:t>
      </w:r>
      <w:r w:rsidRPr="00252016">
        <w:rPr>
          <w:rFonts w:cs="B Mitra" w:hint="cs"/>
          <w:rtl/>
        </w:rPr>
        <w:t>یا</w:t>
      </w:r>
      <w:r w:rsidRPr="00252016">
        <w:rPr>
          <w:rFonts w:cs="B Mitra"/>
          <w:rtl/>
        </w:rPr>
        <w:t xml:space="preserve"> محوطه و </w:t>
      </w:r>
      <w:r w:rsidRPr="00252016">
        <w:rPr>
          <w:rFonts w:cs="B Mitra" w:hint="cs"/>
          <w:rtl/>
        </w:rPr>
        <w:t>یا</w:t>
      </w:r>
      <w:r w:rsidRPr="00252016">
        <w:rPr>
          <w:rFonts w:cs="B Mitra"/>
          <w:rtl/>
        </w:rPr>
        <w:t xml:space="preserve"> بام بناهاي ساخته شده و يا در حال ساخت اعم از خصوصي يا عمومي، آسمان شهر، اشجار و فضاي سبز، كوه‌ها و امثالهم مي‌باشد.</w:t>
      </w:r>
    </w:p>
    <w:p w:rsidR="00C373B6" w:rsidRPr="00252016" w:rsidRDefault="00C373B6" w:rsidP="00D1757C">
      <w:pPr>
        <w:rPr>
          <w:rtl/>
        </w:rPr>
      </w:pPr>
      <w:r w:rsidRPr="00252016">
        <w:rPr>
          <w:rFonts w:cs="B Mitra" w:hint="cs"/>
          <w:rtl/>
        </w:rPr>
        <w:lastRenderedPageBreak/>
        <w:t>ج</w:t>
      </w:r>
      <w:r w:rsidRPr="00252016">
        <w:rPr>
          <w:rFonts w:cs="B Mitra"/>
          <w:rtl/>
        </w:rPr>
        <w:t>) فضاي مجاز تبليغات محيطي : عبارت است از هر نوع فضا</w:t>
      </w:r>
      <w:r w:rsidRPr="00252016">
        <w:rPr>
          <w:rFonts w:cs="B Mitra" w:hint="cs"/>
          <w:rtl/>
        </w:rPr>
        <w:t>ی</w:t>
      </w:r>
      <w:r w:rsidRPr="00252016">
        <w:rPr>
          <w:rFonts w:cs="B Mitra"/>
          <w:rtl/>
        </w:rPr>
        <w:t xml:space="preserve"> تبل</w:t>
      </w:r>
      <w:r w:rsidRPr="00252016">
        <w:rPr>
          <w:rFonts w:cs="B Mitra" w:hint="cs"/>
          <w:rtl/>
        </w:rPr>
        <w:t>یغات</w:t>
      </w:r>
      <w:r w:rsidRPr="00252016">
        <w:rPr>
          <w:rFonts w:cs="B Mitra"/>
          <w:rtl/>
        </w:rPr>
        <w:t xml:space="preserve"> مح</w:t>
      </w:r>
      <w:r w:rsidRPr="00252016">
        <w:rPr>
          <w:rFonts w:cs="B Mitra" w:hint="cs"/>
          <w:rtl/>
        </w:rPr>
        <w:t>یطی</w:t>
      </w:r>
      <w:r w:rsidRPr="00252016">
        <w:rPr>
          <w:rFonts w:cs="B Mitra"/>
          <w:rtl/>
        </w:rPr>
        <w:t xml:space="preserve"> كه به هر شكل ممكن با رعايت كليه مقررات عمومي كشور و هماهنگي با دستگاه‌هاي ذيربط از قبيل شهردار</w:t>
      </w:r>
      <w:r w:rsidRPr="00252016">
        <w:rPr>
          <w:rFonts w:cs="B Mitra" w:hint="cs"/>
          <w:rtl/>
        </w:rPr>
        <w:t>ی</w:t>
      </w:r>
      <w:r w:rsidRPr="00252016">
        <w:rPr>
          <w:rFonts w:cs="B Mitra"/>
          <w:rtl/>
        </w:rPr>
        <w:t xml:space="preserve"> ، اداره فرهنگ و ارشاد اسلامي، سازمان محيط زيست ، راهنمايي و رانندگي و غ</w:t>
      </w:r>
      <w:r w:rsidRPr="00252016">
        <w:rPr>
          <w:rFonts w:cs="B Mitra" w:hint="cs"/>
          <w:rtl/>
        </w:rPr>
        <w:t>یره</w:t>
      </w:r>
      <w:r w:rsidRPr="00252016">
        <w:rPr>
          <w:rFonts w:cs="B Mitra"/>
          <w:rtl/>
        </w:rPr>
        <w:t xml:space="preserve"> شرايط لازم و مناس</w:t>
      </w:r>
      <w:r w:rsidRPr="00252016">
        <w:rPr>
          <w:rFonts w:cs="B Mitra" w:hint="cs"/>
          <w:rtl/>
        </w:rPr>
        <w:t>ب</w:t>
      </w:r>
      <w:r w:rsidRPr="00252016">
        <w:rPr>
          <w:rFonts w:cs="B Mitra"/>
          <w:rtl/>
        </w:rPr>
        <w:t xml:space="preserve"> را براي تبل</w:t>
      </w:r>
      <w:r w:rsidRPr="00252016">
        <w:rPr>
          <w:rFonts w:cs="B Mitra" w:hint="cs"/>
          <w:rtl/>
        </w:rPr>
        <w:t>یغات</w:t>
      </w:r>
      <w:r w:rsidRPr="00252016">
        <w:rPr>
          <w:rFonts w:cs="B Mitra"/>
          <w:rtl/>
        </w:rPr>
        <w:t xml:space="preserve"> محيطي داشته باشد.</w:t>
      </w:r>
    </w:p>
    <w:p w:rsidR="00C373B6" w:rsidRPr="00252016" w:rsidRDefault="00C373B6" w:rsidP="00D1757C">
      <w:pPr>
        <w:rPr>
          <w:rtl/>
        </w:rPr>
      </w:pPr>
      <w:r w:rsidRPr="00252016">
        <w:rPr>
          <w:rFonts w:cs="B Mitra" w:hint="cs"/>
          <w:rtl/>
        </w:rPr>
        <w:t>د</w:t>
      </w:r>
      <w:r w:rsidRPr="00252016">
        <w:rPr>
          <w:rFonts w:cs="B Mitra"/>
          <w:rtl/>
        </w:rPr>
        <w:t xml:space="preserve">) رسانه تبليغات محيطي : عبارت است از هر نوع وسيله و سازه و </w:t>
      </w:r>
      <w:r w:rsidRPr="00252016">
        <w:rPr>
          <w:rFonts w:cs="B Mitra" w:hint="cs"/>
          <w:rtl/>
        </w:rPr>
        <w:t>یا</w:t>
      </w:r>
      <w:r w:rsidRPr="00252016">
        <w:rPr>
          <w:rFonts w:cs="B Mitra"/>
          <w:rtl/>
        </w:rPr>
        <w:t xml:space="preserve"> پ</w:t>
      </w:r>
      <w:r w:rsidRPr="00252016">
        <w:rPr>
          <w:rFonts w:cs="B Mitra" w:hint="cs"/>
          <w:rtl/>
        </w:rPr>
        <w:t>یکره</w:t>
      </w:r>
      <w:r w:rsidRPr="00252016">
        <w:rPr>
          <w:rFonts w:cs="B Mitra"/>
          <w:rtl/>
        </w:rPr>
        <w:t xml:space="preserve"> اعم از تابلوهاي شهري (بيلبورد)، تابلوها</w:t>
      </w:r>
      <w:r w:rsidRPr="00252016">
        <w:rPr>
          <w:rFonts w:cs="B Mitra" w:hint="cs"/>
          <w:rtl/>
        </w:rPr>
        <w:t>ی</w:t>
      </w:r>
      <w:r w:rsidRPr="00252016">
        <w:rPr>
          <w:rFonts w:cs="B Mitra"/>
          <w:rtl/>
        </w:rPr>
        <w:t xml:space="preserve"> صنف</w:t>
      </w:r>
      <w:r w:rsidRPr="00252016">
        <w:rPr>
          <w:rFonts w:cs="B Mitra" w:hint="cs"/>
          <w:rtl/>
        </w:rPr>
        <w:t>ی،</w:t>
      </w:r>
      <w:r w:rsidRPr="00252016">
        <w:rPr>
          <w:rFonts w:cs="B Mitra"/>
          <w:rtl/>
        </w:rPr>
        <w:t xml:space="preserve"> استند ، پرتابل ، پانل ش</w:t>
      </w:r>
      <w:r w:rsidRPr="00252016">
        <w:rPr>
          <w:rFonts w:cs="B Mitra" w:hint="cs"/>
          <w:rtl/>
        </w:rPr>
        <w:t>یشه</w:t>
      </w:r>
      <w:r w:rsidRPr="00252016">
        <w:rPr>
          <w:rFonts w:cs="B Mitra"/>
          <w:rtl/>
        </w:rPr>
        <w:t xml:space="preserve"> ا</w:t>
      </w:r>
      <w:r w:rsidRPr="00252016">
        <w:rPr>
          <w:rFonts w:cs="B Mitra" w:hint="cs"/>
          <w:rtl/>
        </w:rPr>
        <w:t>ی</w:t>
      </w:r>
      <w:r w:rsidRPr="00252016">
        <w:rPr>
          <w:rFonts w:cs="B Mitra"/>
          <w:rtl/>
        </w:rPr>
        <w:t xml:space="preserve"> ، نما</w:t>
      </w:r>
      <w:r w:rsidRPr="00252016">
        <w:rPr>
          <w:rFonts w:cs="B Mitra" w:hint="cs"/>
          <w:rtl/>
        </w:rPr>
        <w:t>یشگرهای</w:t>
      </w:r>
      <w:r w:rsidRPr="00252016">
        <w:rPr>
          <w:rFonts w:cs="B Mitra"/>
          <w:rtl/>
        </w:rPr>
        <w:t xml:space="preserve"> شهر</w:t>
      </w:r>
      <w:r w:rsidRPr="00252016">
        <w:rPr>
          <w:rFonts w:cs="B Mitra" w:hint="cs"/>
          <w:rtl/>
        </w:rPr>
        <w:t>ی</w:t>
      </w:r>
      <w:r w:rsidRPr="00252016">
        <w:rPr>
          <w:rFonts w:cs="B Mitra"/>
          <w:rtl/>
        </w:rPr>
        <w:t xml:space="preserve"> ، پلاكارد، انواع پارچه و برزنت، نمايشگرهاي الكترونيكي، ديجيتالي و ليرزي، ماكت، احجام، نور، ب</w:t>
      </w:r>
      <w:r w:rsidRPr="00252016">
        <w:rPr>
          <w:rFonts w:cs="B Mitra" w:hint="cs"/>
          <w:rtl/>
        </w:rPr>
        <w:t>الن،</w:t>
      </w:r>
      <w:r w:rsidRPr="00252016">
        <w:rPr>
          <w:rFonts w:cs="B Mitra"/>
          <w:rtl/>
        </w:rPr>
        <w:t xml:space="preserve"> برچسب، پوستر، اعلام</w:t>
      </w:r>
      <w:r w:rsidRPr="00252016">
        <w:rPr>
          <w:rFonts w:cs="B Mitra" w:hint="cs"/>
          <w:rtl/>
        </w:rPr>
        <w:t>یه،</w:t>
      </w:r>
      <w:r w:rsidRPr="00252016">
        <w:rPr>
          <w:rFonts w:cs="B Mitra"/>
          <w:rtl/>
        </w:rPr>
        <w:t xml:space="preserve"> نقاش</w:t>
      </w:r>
      <w:r w:rsidRPr="00252016">
        <w:rPr>
          <w:rFonts w:cs="B Mitra" w:hint="cs"/>
          <w:rtl/>
        </w:rPr>
        <w:t>ی</w:t>
      </w:r>
      <w:r w:rsidRPr="00252016">
        <w:rPr>
          <w:rFonts w:cs="B Mitra"/>
          <w:rtl/>
        </w:rPr>
        <w:t xml:space="preserve"> و امثال اين ها كه به منظور انتقال پيام در فضاي تبل</w:t>
      </w:r>
      <w:r w:rsidRPr="00252016">
        <w:rPr>
          <w:rFonts w:cs="B Mitra" w:hint="cs"/>
          <w:rtl/>
        </w:rPr>
        <w:t>یغات</w:t>
      </w:r>
      <w:r w:rsidRPr="00252016">
        <w:rPr>
          <w:rFonts w:cs="B Mitra"/>
          <w:rtl/>
        </w:rPr>
        <w:t xml:space="preserve"> مح</w:t>
      </w:r>
      <w:r w:rsidRPr="00252016">
        <w:rPr>
          <w:rFonts w:cs="B Mitra" w:hint="cs"/>
          <w:rtl/>
        </w:rPr>
        <w:t>یطی</w:t>
      </w:r>
      <w:r w:rsidRPr="00252016">
        <w:rPr>
          <w:rFonts w:cs="B Mitra"/>
          <w:rtl/>
        </w:rPr>
        <w:t xml:space="preserve"> مورد استفاده و بهره برداري قرار مي گيرد.</w:t>
      </w:r>
    </w:p>
    <w:p w:rsidR="00C373B6" w:rsidRPr="00252016" w:rsidRDefault="00C373B6" w:rsidP="00D1757C">
      <w:pPr>
        <w:rPr>
          <w:rtl/>
        </w:rPr>
      </w:pPr>
      <w:r w:rsidRPr="00252016">
        <w:rPr>
          <w:rFonts w:cs="B Mitra" w:hint="cs"/>
          <w:rtl/>
        </w:rPr>
        <w:t>هـ</w:t>
      </w:r>
      <w:r w:rsidRPr="00252016">
        <w:rPr>
          <w:rFonts w:cs="B Mitra"/>
          <w:rtl/>
        </w:rPr>
        <w:t>) کارگزار : به كليه كانون‌ها و شركت‌هاي تبليغاتي اطلاق مي‌شود كه مطابق ضوابط وزارت فرهنگ و ارشاد اسلامي مجوز تبليغات‌ محيطي دريافت داشته اند.</w:t>
      </w:r>
    </w:p>
    <w:p w:rsidR="00C373B6" w:rsidRPr="00252016" w:rsidRDefault="00C373B6" w:rsidP="00D1757C">
      <w:pPr>
        <w:rPr>
          <w:rtl/>
        </w:rPr>
      </w:pPr>
      <w:r w:rsidRPr="00252016">
        <w:rPr>
          <w:rFonts w:cs="B Mitra" w:hint="cs"/>
          <w:rtl/>
        </w:rPr>
        <w:t>و</w:t>
      </w:r>
      <w:r w:rsidRPr="00252016">
        <w:rPr>
          <w:rFonts w:cs="B Mitra"/>
          <w:rtl/>
        </w:rPr>
        <w:t xml:space="preserve">) بهـره‌بـردار : به كليه اشخـاص حقيقي و حقـوقي اطلاق مي شود كه به منظور معرفي كالا و خدمات خود و </w:t>
      </w:r>
      <w:r w:rsidRPr="00252016">
        <w:rPr>
          <w:rFonts w:cs="B Mitra" w:hint="cs"/>
          <w:rtl/>
        </w:rPr>
        <w:t>یا</w:t>
      </w:r>
      <w:r w:rsidRPr="00252016">
        <w:rPr>
          <w:rFonts w:cs="B Mitra"/>
          <w:rtl/>
        </w:rPr>
        <w:t xml:space="preserve"> د</w:t>
      </w:r>
      <w:r w:rsidRPr="00252016">
        <w:rPr>
          <w:rFonts w:cs="B Mitra" w:hint="cs"/>
          <w:rtl/>
        </w:rPr>
        <w:t>یگران،</w:t>
      </w:r>
      <w:r w:rsidRPr="00252016">
        <w:rPr>
          <w:rFonts w:cs="B Mitra"/>
          <w:rtl/>
        </w:rPr>
        <w:t xml:space="preserve"> از ابزارهاي تبليغاتي استفاده مي‌نمايند.</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تجم</w:t>
      </w:r>
      <w:r w:rsidRPr="00105A4E">
        <w:rPr>
          <w:rFonts w:asciiTheme="majorHAnsi" w:eastAsiaTheme="majorEastAsia" w:hAnsiTheme="majorHAnsi" w:cstheme="majorBidi" w:hint="cs"/>
          <w:b/>
          <w:bCs/>
          <w:color w:val="8064A2" w:themeColor="accent4"/>
          <w:szCs w:val="18"/>
          <w:rtl/>
        </w:rPr>
        <w:t>یع</w:t>
      </w:r>
    </w:p>
    <w:p w:rsidR="00C373B6" w:rsidRPr="00252016" w:rsidRDefault="00C373B6" w:rsidP="00D1757C">
      <w:pPr>
        <w:rPr>
          <w:rtl/>
        </w:rPr>
      </w:pPr>
      <w:r w:rsidRPr="00252016">
        <w:rPr>
          <w:rFonts w:cs="B Mitra" w:hint="cs"/>
          <w:rtl/>
        </w:rPr>
        <w:t>چنانچه</w:t>
      </w:r>
      <w:r w:rsidRPr="00252016">
        <w:rPr>
          <w:rFonts w:cs="B Mitra"/>
          <w:rtl/>
        </w:rPr>
        <w:t xml:space="preserve"> بتوان از نظر ثبت</w:t>
      </w:r>
      <w:r w:rsidRPr="00252016">
        <w:rPr>
          <w:rFonts w:cs="B Mitra" w:hint="cs"/>
          <w:rtl/>
        </w:rPr>
        <w:t>ی</w:t>
      </w:r>
      <w:r w:rsidRPr="00252016">
        <w:rPr>
          <w:rFonts w:cs="B Mitra"/>
          <w:rtl/>
        </w:rPr>
        <w:t xml:space="preserve"> دو </w:t>
      </w:r>
      <w:r w:rsidRPr="00252016">
        <w:rPr>
          <w:rFonts w:cs="B Mitra" w:hint="cs"/>
          <w:rtl/>
        </w:rPr>
        <w:t>یا</w:t>
      </w:r>
      <w:r w:rsidRPr="00252016">
        <w:rPr>
          <w:rFonts w:cs="B Mitra"/>
          <w:rtl/>
        </w:rPr>
        <w:t xml:space="preserve"> چند قطعه زم</w:t>
      </w:r>
      <w:r w:rsidRPr="00252016">
        <w:rPr>
          <w:rFonts w:cs="B Mitra" w:hint="cs"/>
          <w:rtl/>
        </w:rPr>
        <w:t>ین</w:t>
      </w:r>
      <w:r w:rsidRPr="00252016">
        <w:rPr>
          <w:rFonts w:cs="B Mitra"/>
          <w:rtl/>
        </w:rPr>
        <w:t xml:space="preserve"> مجاور </w:t>
      </w:r>
      <w:r w:rsidRPr="00252016">
        <w:rPr>
          <w:rFonts w:cs="B Mitra" w:hint="cs"/>
          <w:rtl/>
        </w:rPr>
        <w:t>یکدیگر</w:t>
      </w:r>
      <w:r w:rsidRPr="00252016">
        <w:rPr>
          <w:rFonts w:cs="B Mitra"/>
          <w:rtl/>
        </w:rPr>
        <w:t xml:space="preserve"> را تبد</w:t>
      </w:r>
      <w:r w:rsidRPr="00252016">
        <w:rPr>
          <w:rFonts w:cs="B Mitra" w:hint="cs"/>
          <w:rtl/>
        </w:rPr>
        <w:t>یل</w:t>
      </w:r>
      <w:r w:rsidRPr="00252016">
        <w:rPr>
          <w:rFonts w:cs="B Mitra"/>
          <w:rtl/>
        </w:rPr>
        <w:t xml:space="preserve"> به </w:t>
      </w:r>
      <w:r w:rsidRPr="00252016">
        <w:rPr>
          <w:rFonts w:cs="B Mitra" w:hint="cs"/>
          <w:rtl/>
        </w:rPr>
        <w:t>یک</w:t>
      </w:r>
      <w:r w:rsidRPr="00252016">
        <w:rPr>
          <w:rFonts w:cs="B Mitra"/>
          <w:rtl/>
        </w:rPr>
        <w:t xml:space="preserve"> پلاك ثبت</w:t>
      </w:r>
      <w:r w:rsidRPr="00252016">
        <w:rPr>
          <w:rFonts w:cs="B Mitra" w:hint="cs"/>
          <w:rtl/>
        </w:rPr>
        <w:t>ی</w:t>
      </w:r>
      <w:r w:rsidRPr="00252016">
        <w:rPr>
          <w:rFonts w:cs="B Mitra"/>
          <w:rtl/>
        </w:rPr>
        <w:t xml:space="preserve"> کرد ، ا</w:t>
      </w:r>
      <w:r w:rsidRPr="00252016">
        <w:rPr>
          <w:rFonts w:cs="B Mitra" w:hint="cs"/>
          <w:rtl/>
        </w:rPr>
        <w:t>ین</w:t>
      </w:r>
      <w:r w:rsidRPr="00252016">
        <w:rPr>
          <w:rFonts w:cs="B Mitra"/>
          <w:rtl/>
        </w:rPr>
        <w:t xml:space="preserve"> عمل را تجم</w:t>
      </w:r>
      <w:r w:rsidRPr="00252016">
        <w:rPr>
          <w:rFonts w:cs="B Mitra" w:hint="cs"/>
          <w:rtl/>
        </w:rPr>
        <w:t>یع</w:t>
      </w:r>
      <w:r w:rsidRPr="00252016">
        <w:rPr>
          <w:rFonts w:cs="B Mitra"/>
          <w:rtl/>
        </w:rPr>
        <w:t xml:space="preserve"> گو</w:t>
      </w:r>
      <w:r w:rsidRPr="00252016">
        <w:rPr>
          <w:rFonts w:cs="B Mitra" w:hint="cs"/>
          <w:rtl/>
        </w:rPr>
        <w:t>یند</w:t>
      </w:r>
      <w:r w:rsidRPr="00252016">
        <w:rPr>
          <w:rFonts w:cs="B Mitra"/>
          <w:rtl/>
        </w:rPr>
        <w:t>.</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تراکم جمع</w:t>
      </w:r>
      <w:r w:rsidRPr="00105A4E">
        <w:rPr>
          <w:rFonts w:asciiTheme="majorHAnsi" w:eastAsiaTheme="majorEastAsia" w:hAnsiTheme="majorHAnsi" w:cstheme="majorBidi" w:hint="cs"/>
          <w:b/>
          <w:bCs/>
          <w:color w:val="8064A2" w:themeColor="accent4"/>
          <w:szCs w:val="18"/>
          <w:rtl/>
        </w:rPr>
        <w:t>یت</w:t>
      </w:r>
    </w:p>
    <w:p w:rsidR="00C373B6" w:rsidRDefault="00C373B6" w:rsidP="00D1757C">
      <w:pPr>
        <w:rPr>
          <w:rtl/>
        </w:rPr>
      </w:pPr>
      <w:r>
        <w:rPr>
          <w:rFonts w:cs="B Mitra" w:hint="cs"/>
          <w:rtl/>
        </w:rPr>
        <w:t>متوسط</w:t>
      </w:r>
      <w:r>
        <w:rPr>
          <w:rFonts w:cs="B Mitra"/>
          <w:rtl/>
        </w:rPr>
        <w:t xml:space="preserve"> </w:t>
      </w:r>
      <w:r>
        <w:rPr>
          <w:rFonts w:cs="B Mitra" w:hint="cs"/>
          <w:rtl/>
        </w:rPr>
        <w:t>یا</w:t>
      </w:r>
      <w:r>
        <w:rPr>
          <w:rFonts w:cs="B Mitra"/>
          <w:rtl/>
        </w:rPr>
        <w:t xml:space="preserve"> م</w:t>
      </w:r>
      <w:r>
        <w:rPr>
          <w:rFonts w:cs="B Mitra" w:hint="cs"/>
          <w:rtl/>
        </w:rPr>
        <w:t>یانگین</w:t>
      </w:r>
      <w:r>
        <w:rPr>
          <w:rFonts w:cs="B Mitra"/>
          <w:rtl/>
        </w:rPr>
        <w:t xml:space="preserve"> پراکندگ</w:t>
      </w:r>
      <w:r>
        <w:rPr>
          <w:rFonts w:cs="B Mitra" w:hint="cs"/>
          <w:rtl/>
        </w:rPr>
        <w:t>ی</w:t>
      </w:r>
      <w:r>
        <w:rPr>
          <w:rFonts w:cs="B Mitra"/>
          <w:rtl/>
        </w:rPr>
        <w:t xml:space="preserve"> جمع</w:t>
      </w:r>
      <w:r>
        <w:rPr>
          <w:rFonts w:cs="B Mitra" w:hint="cs"/>
          <w:rtl/>
        </w:rPr>
        <w:t>یت</w:t>
      </w:r>
      <w:r>
        <w:rPr>
          <w:rFonts w:cs="B Mitra"/>
          <w:rtl/>
        </w:rPr>
        <w:t xml:space="preserve"> در سطح اراض</w:t>
      </w:r>
      <w:r>
        <w:rPr>
          <w:rFonts w:cs="B Mitra" w:hint="cs"/>
          <w:rtl/>
        </w:rPr>
        <w:t>ی</w:t>
      </w:r>
      <w:r>
        <w:rPr>
          <w:rFonts w:cs="B Mitra"/>
          <w:rtl/>
        </w:rPr>
        <w:t xml:space="preserve"> شهر</w:t>
      </w:r>
      <w:r>
        <w:rPr>
          <w:rFonts w:cs="B Mitra" w:hint="cs"/>
          <w:rtl/>
        </w:rPr>
        <w:t>ی</w:t>
      </w:r>
      <w:r>
        <w:rPr>
          <w:rFonts w:cs="B Mitra"/>
          <w:rtl/>
        </w:rPr>
        <w:t xml:space="preserve"> است و واحد آن برحسب تعداد نفر در </w:t>
      </w:r>
      <w:r>
        <w:rPr>
          <w:rFonts w:cs="B Mitra" w:hint="cs"/>
          <w:rtl/>
        </w:rPr>
        <w:t>یک</w:t>
      </w:r>
      <w:r>
        <w:rPr>
          <w:rFonts w:cs="B Mitra"/>
          <w:rtl/>
        </w:rPr>
        <w:t xml:space="preserve"> هکتار م</w:t>
      </w:r>
      <w:r>
        <w:rPr>
          <w:rFonts w:cs="B Mitra" w:hint="cs"/>
          <w:rtl/>
        </w:rPr>
        <w:t>یباشد</w:t>
      </w:r>
      <w:r>
        <w:rPr>
          <w:rFonts w:cs="B Mitra"/>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تراکم خالص مسکون</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پراکندگ</w:t>
      </w:r>
      <w:r>
        <w:rPr>
          <w:rFonts w:cs="B Mitra" w:hint="cs"/>
          <w:rtl/>
        </w:rPr>
        <w:t>ی</w:t>
      </w:r>
      <w:r>
        <w:rPr>
          <w:rFonts w:cs="B Mitra"/>
          <w:rtl/>
        </w:rPr>
        <w:t xml:space="preserve"> و توز</w:t>
      </w:r>
      <w:r>
        <w:rPr>
          <w:rFonts w:cs="B Mitra" w:hint="cs"/>
          <w:rtl/>
        </w:rPr>
        <w:t>یع</w:t>
      </w:r>
      <w:r>
        <w:rPr>
          <w:rFonts w:cs="B Mitra"/>
          <w:rtl/>
        </w:rPr>
        <w:t xml:space="preserve"> متوسط جمع</w:t>
      </w:r>
      <w:r>
        <w:rPr>
          <w:rFonts w:cs="B Mitra" w:hint="cs"/>
          <w:rtl/>
        </w:rPr>
        <w:t>یت</w:t>
      </w:r>
      <w:r>
        <w:rPr>
          <w:rFonts w:cs="B Mitra"/>
          <w:rtl/>
        </w:rPr>
        <w:t xml:space="preserve"> در سطوح</w:t>
      </w:r>
      <w:r>
        <w:rPr>
          <w:rFonts w:cs="B Mitra" w:hint="cs"/>
          <w:rtl/>
        </w:rPr>
        <w:t>ی</w:t>
      </w:r>
      <w:r>
        <w:rPr>
          <w:rFonts w:cs="B Mitra"/>
          <w:rtl/>
        </w:rPr>
        <w:t xml:space="preserve"> که اختصاص به کاربر</w:t>
      </w:r>
      <w:r>
        <w:rPr>
          <w:rFonts w:cs="B Mitra" w:hint="cs"/>
          <w:rtl/>
        </w:rPr>
        <w:t>ی</w:t>
      </w:r>
      <w:r>
        <w:rPr>
          <w:rFonts w:cs="B Mitra"/>
          <w:rtl/>
        </w:rPr>
        <w:t xml:space="preserve"> مسکون</w:t>
      </w:r>
      <w:r>
        <w:rPr>
          <w:rFonts w:cs="B Mitra" w:hint="cs"/>
          <w:rtl/>
        </w:rPr>
        <w:t>ی</w:t>
      </w:r>
      <w:r>
        <w:rPr>
          <w:rFonts w:cs="B Mitra"/>
          <w:rtl/>
        </w:rPr>
        <w:t xml:space="preserve"> دارد م</w:t>
      </w:r>
      <w:r>
        <w:rPr>
          <w:rFonts w:cs="B Mitra" w:hint="cs"/>
          <w:rtl/>
        </w:rPr>
        <w:t>یباشد</w:t>
      </w:r>
      <w:r>
        <w:rPr>
          <w:rFonts w:cs="B Mitra"/>
          <w:rtl/>
        </w:rPr>
        <w:t xml:space="preserve"> و واحد آن عبارت از تعداد نفر در </w:t>
      </w:r>
      <w:r>
        <w:rPr>
          <w:rFonts w:cs="B Mitra" w:hint="cs"/>
          <w:rtl/>
        </w:rPr>
        <w:t>یک</w:t>
      </w:r>
      <w:r>
        <w:rPr>
          <w:rFonts w:cs="B Mitra"/>
          <w:rtl/>
        </w:rPr>
        <w:t xml:space="preserve"> هکتار از اراض</w:t>
      </w:r>
      <w:r>
        <w:rPr>
          <w:rFonts w:cs="B Mitra" w:hint="cs"/>
          <w:rtl/>
        </w:rPr>
        <w:t>ی</w:t>
      </w:r>
      <w:r>
        <w:rPr>
          <w:rFonts w:cs="B Mitra"/>
          <w:rtl/>
        </w:rPr>
        <w:t xml:space="preserve"> مسکون</w:t>
      </w:r>
      <w:r>
        <w:rPr>
          <w:rFonts w:cs="B Mitra" w:hint="cs"/>
          <w:rtl/>
        </w:rPr>
        <w:t>ی</w:t>
      </w:r>
      <w:r>
        <w:rPr>
          <w:rFonts w:cs="B Mitra"/>
          <w:rtl/>
        </w:rPr>
        <w:t xml:space="preserve"> است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تراکم ساختمان</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نسبت سطح ز</w:t>
      </w:r>
      <w:r>
        <w:rPr>
          <w:rFonts w:cs="B Mitra" w:hint="cs"/>
          <w:rtl/>
        </w:rPr>
        <w:t>یربنای</w:t>
      </w:r>
      <w:r>
        <w:rPr>
          <w:rFonts w:cs="B Mitra"/>
          <w:rtl/>
        </w:rPr>
        <w:t xml:space="preserve"> طبقات مورد استفاده مسکون</w:t>
      </w:r>
      <w:r>
        <w:rPr>
          <w:rFonts w:cs="B Mitra" w:hint="cs"/>
          <w:rtl/>
        </w:rPr>
        <w:t>ی</w:t>
      </w:r>
      <w:r>
        <w:rPr>
          <w:rFonts w:cs="B Mitra"/>
          <w:rtl/>
        </w:rPr>
        <w:t xml:space="preserve"> ، تجار</w:t>
      </w:r>
      <w:r>
        <w:rPr>
          <w:rFonts w:cs="B Mitra" w:hint="cs"/>
          <w:rtl/>
        </w:rPr>
        <w:t>ی</w:t>
      </w:r>
      <w:r>
        <w:rPr>
          <w:rFonts w:cs="B Mitra"/>
          <w:rtl/>
        </w:rPr>
        <w:t xml:space="preserve"> ، ادار</w:t>
      </w:r>
      <w:r>
        <w:rPr>
          <w:rFonts w:cs="B Mitra" w:hint="cs"/>
          <w:rtl/>
        </w:rPr>
        <w:t>ی</w:t>
      </w:r>
      <w:r>
        <w:rPr>
          <w:rFonts w:cs="B Mitra"/>
          <w:rtl/>
        </w:rPr>
        <w:t xml:space="preserve"> ، بهداشت</w:t>
      </w:r>
      <w:r>
        <w:rPr>
          <w:rFonts w:cs="B Mitra" w:hint="cs"/>
          <w:rtl/>
        </w:rPr>
        <w:t>ی</w:t>
      </w:r>
      <w:r>
        <w:rPr>
          <w:rFonts w:cs="B Mitra"/>
          <w:rtl/>
        </w:rPr>
        <w:t xml:space="preserve"> ، آموزش</w:t>
      </w:r>
      <w:r>
        <w:rPr>
          <w:rFonts w:cs="B Mitra" w:hint="cs"/>
          <w:rtl/>
        </w:rPr>
        <w:t>ی</w:t>
      </w:r>
      <w:r>
        <w:rPr>
          <w:rFonts w:cs="B Mitra"/>
          <w:rtl/>
        </w:rPr>
        <w:t xml:space="preserve"> و غ</w:t>
      </w:r>
      <w:r>
        <w:rPr>
          <w:rFonts w:cs="B Mitra" w:hint="cs"/>
          <w:rtl/>
        </w:rPr>
        <w:t>یره</w:t>
      </w:r>
      <w:r w:rsidR="00426A24">
        <w:rPr>
          <w:rFonts w:cs="B Mitra"/>
          <w:rtl/>
        </w:rPr>
        <w:t xml:space="preserve"> به سطح کل </w:t>
      </w:r>
      <w:r w:rsidR="00426A24">
        <w:rPr>
          <w:rFonts w:cs="B Mitra" w:hint="cs"/>
          <w:rtl/>
        </w:rPr>
        <w:t>عرصه</w:t>
      </w:r>
      <w:r>
        <w:rPr>
          <w:rFonts w:cs="B Mitra"/>
          <w:rtl/>
        </w:rPr>
        <w:t xml:space="preserve"> مورد نظر م</w:t>
      </w:r>
      <w:r>
        <w:rPr>
          <w:rFonts w:cs="B Mitra" w:hint="cs"/>
          <w:rtl/>
        </w:rPr>
        <w:t>یباشد</w:t>
      </w:r>
      <w:r>
        <w:rPr>
          <w:rFonts w:cs="B Mitra"/>
          <w:rtl/>
        </w:rPr>
        <w:t xml:space="preserve"> ( سطوح پارک</w:t>
      </w:r>
      <w:r>
        <w:rPr>
          <w:rFonts w:cs="B Mitra" w:hint="cs"/>
          <w:rtl/>
        </w:rPr>
        <w:t>ینگ</w:t>
      </w:r>
      <w:r>
        <w:rPr>
          <w:rFonts w:cs="B Mitra"/>
          <w:rtl/>
        </w:rPr>
        <w:t xml:space="preserve"> ، پ</w:t>
      </w:r>
      <w:r>
        <w:rPr>
          <w:rFonts w:cs="B Mitra" w:hint="cs"/>
          <w:rtl/>
        </w:rPr>
        <w:t>یلوتها</w:t>
      </w:r>
      <w:r>
        <w:rPr>
          <w:rFonts w:cs="B Mitra"/>
          <w:rtl/>
        </w:rPr>
        <w:t xml:space="preserve"> ، انبار و ز</w:t>
      </w:r>
      <w:r>
        <w:rPr>
          <w:rFonts w:cs="B Mitra" w:hint="cs"/>
          <w:rtl/>
        </w:rPr>
        <w:t>یرزمین</w:t>
      </w:r>
      <w:r>
        <w:rPr>
          <w:rFonts w:cs="B Mitra"/>
          <w:rtl/>
        </w:rPr>
        <w:t xml:space="preserve"> جزء سطح ز</w:t>
      </w:r>
      <w:r>
        <w:rPr>
          <w:rFonts w:cs="B Mitra" w:hint="cs"/>
          <w:rtl/>
        </w:rPr>
        <w:t>یربنا</w:t>
      </w:r>
      <w:r>
        <w:rPr>
          <w:rFonts w:cs="B Mitra"/>
          <w:rtl/>
        </w:rPr>
        <w:t xml:space="preserve"> محسوب نم</w:t>
      </w:r>
      <w:r>
        <w:rPr>
          <w:rFonts w:cs="B Mitra" w:hint="cs"/>
          <w:rtl/>
        </w:rPr>
        <w:t>ی</w:t>
      </w:r>
      <w:r>
        <w:rPr>
          <w:rFonts w:cs="B Mitra"/>
          <w:rtl/>
        </w:rPr>
        <w:t xml:space="preserve"> گردد ) و واحد آن ، نسبت سطح ز</w:t>
      </w:r>
      <w:r>
        <w:rPr>
          <w:rFonts w:cs="B Mitra" w:hint="cs"/>
          <w:rtl/>
        </w:rPr>
        <w:t>یربنای</w:t>
      </w:r>
      <w:r>
        <w:rPr>
          <w:rFonts w:cs="B Mitra"/>
          <w:rtl/>
        </w:rPr>
        <w:t xml:space="preserve"> طبقات بناها</w:t>
      </w:r>
      <w:r>
        <w:rPr>
          <w:rFonts w:cs="B Mitra" w:hint="cs"/>
          <w:rtl/>
        </w:rPr>
        <w:t>ی</w:t>
      </w:r>
      <w:r>
        <w:rPr>
          <w:rFonts w:cs="B Mitra"/>
          <w:rtl/>
        </w:rPr>
        <w:t xml:space="preserve"> واقع در </w:t>
      </w:r>
      <w:r>
        <w:rPr>
          <w:rFonts w:cs="B Mitra" w:hint="cs"/>
          <w:rtl/>
        </w:rPr>
        <w:t>یک</w:t>
      </w:r>
      <w:r>
        <w:rPr>
          <w:rFonts w:cs="B Mitra"/>
          <w:rtl/>
        </w:rPr>
        <w:t xml:space="preserve"> هک</w:t>
      </w:r>
      <w:r>
        <w:rPr>
          <w:rFonts w:cs="B Mitra" w:hint="cs"/>
          <w:rtl/>
        </w:rPr>
        <w:t>تار</w:t>
      </w:r>
      <w:r>
        <w:rPr>
          <w:rFonts w:cs="B Mitra"/>
          <w:rtl/>
        </w:rPr>
        <w:t xml:space="preserve"> از اراض</w:t>
      </w:r>
      <w:r>
        <w:rPr>
          <w:rFonts w:cs="B Mitra" w:hint="cs"/>
          <w:rtl/>
        </w:rPr>
        <w:t>ی</w:t>
      </w:r>
      <w:r>
        <w:rPr>
          <w:rFonts w:cs="B Mitra"/>
          <w:rtl/>
        </w:rPr>
        <w:t xml:space="preserve"> به سطح آن م</w:t>
      </w:r>
      <w:r>
        <w:rPr>
          <w:rFonts w:cs="B Mitra" w:hint="cs"/>
          <w:rtl/>
        </w:rPr>
        <w:t>یباشد</w:t>
      </w:r>
      <w:r>
        <w:rPr>
          <w:rFonts w:cs="B Mitra"/>
          <w:rtl/>
        </w:rPr>
        <w:t xml:space="preserve"> . </w:t>
      </w:r>
      <w:r w:rsidR="00426A24">
        <w:rPr>
          <w:rFonts w:cs="B Mitra" w:hint="cs"/>
          <w:rtl/>
        </w:rPr>
        <w:t xml:space="preserve">که </w:t>
      </w:r>
      <w:r w:rsidR="009A42DB">
        <w:rPr>
          <w:rFonts w:cs="B Mitra" w:hint="cs"/>
          <w:rtl/>
        </w:rPr>
        <w:t>برابر طرح جامع و تفصیلی در کاربریهای مختلف میزان تراکم پایه و مجاز متغیر بوده و باتوجه به سطح اشغال مجاز در طبقات محاسبه می گردد.</w:t>
      </w:r>
    </w:p>
    <w:p w:rsidR="00C373B6" w:rsidRDefault="00C373B6" w:rsidP="00D1757C">
      <w:pPr>
        <w:rPr>
          <w:rtl/>
        </w:rPr>
      </w:pPr>
      <w:r w:rsidRPr="00105A4E">
        <w:rPr>
          <w:rFonts w:asciiTheme="majorHAnsi" w:eastAsiaTheme="majorEastAsia" w:hAnsiTheme="majorHAnsi" w:cstheme="majorBidi" w:hint="cs"/>
          <w:b/>
          <w:bCs/>
          <w:color w:val="8064A2" w:themeColor="accent4"/>
          <w:szCs w:val="18"/>
          <w:rtl/>
        </w:rPr>
        <w:t>تراکم مسکونی</w:t>
      </w:r>
      <w:r w:rsidR="002406D4" w:rsidRPr="00105A4E">
        <w:rPr>
          <w:rFonts w:asciiTheme="majorHAnsi" w:eastAsiaTheme="majorEastAsia" w:hAnsiTheme="majorHAnsi" w:cstheme="majorBidi" w:hint="cs"/>
          <w:b/>
          <w:bCs/>
          <w:color w:val="8064A2" w:themeColor="accent4"/>
          <w:szCs w:val="18"/>
          <w:rtl/>
        </w:rPr>
        <w:t xml:space="preserve"> ،جمعیتی </w:t>
      </w:r>
    </w:p>
    <w:p w:rsidR="00C373B6" w:rsidRPr="0074222F" w:rsidRDefault="00C373B6" w:rsidP="00D1757C">
      <w:pPr>
        <w:rPr>
          <w:rtl/>
        </w:rPr>
      </w:pPr>
      <w:r w:rsidRPr="0074222F">
        <w:rPr>
          <w:rFonts w:hint="cs"/>
          <w:rtl/>
        </w:rPr>
        <w:t>عبارت است از نسبت جمعیت ساکن در یک منطقه به کل سطح مسکونی</w:t>
      </w:r>
      <w:r>
        <w:rPr>
          <w:rFonts w:hint="cs"/>
          <w:rtl/>
        </w:rPr>
        <w:t xml:space="preserve">. </w:t>
      </w:r>
      <w:r w:rsidRPr="0074222F">
        <w:rPr>
          <w:rFonts w:hint="cs"/>
          <w:rtl/>
        </w:rPr>
        <w:t>عبارت از پراکندگی و توزیع متوسط جمعیت در سطوحی که اختصاص به کاربری مسکونی دارد میباشد و واحد آن عبارت از تعداد نفر در یک هکتار از اراضی مسکونی است</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تغ</w:t>
      </w:r>
      <w:r w:rsidRPr="00105A4E">
        <w:rPr>
          <w:rFonts w:asciiTheme="majorHAnsi" w:eastAsiaTheme="majorEastAsia" w:hAnsiTheme="majorHAnsi" w:cstheme="majorBidi" w:hint="cs"/>
          <w:b/>
          <w:bCs/>
          <w:color w:val="8064A2" w:themeColor="accent4"/>
          <w:szCs w:val="18"/>
          <w:rtl/>
        </w:rPr>
        <w:t>ییرات</w:t>
      </w:r>
      <w:r w:rsidRPr="00105A4E">
        <w:rPr>
          <w:rFonts w:asciiTheme="majorHAnsi" w:eastAsiaTheme="majorEastAsia" w:hAnsiTheme="majorHAnsi" w:cstheme="majorBidi"/>
          <w:b/>
          <w:bCs/>
          <w:color w:val="8064A2" w:themeColor="accent4"/>
          <w:szCs w:val="18"/>
          <w:rtl/>
        </w:rPr>
        <w:t xml:space="preserve"> اساس</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تغ</w:t>
      </w:r>
      <w:r>
        <w:rPr>
          <w:rFonts w:cs="B Mitra" w:hint="cs"/>
          <w:rtl/>
        </w:rPr>
        <w:t>ییر</w:t>
      </w:r>
      <w:r>
        <w:rPr>
          <w:rFonts w:cs="B Mitra"/>
          <w:rtl/>
        </w:rPr>
        <w:t xml:space="preserve"> کل</w:t>
      </w:r>
      <w:r>
        <w:rPr>
          <w:rFonts w:cs="B Mitra" w:hint="cs"/>
          <w:rtl/>
        </w:rPr>
        <w:t>ی</w:t>
      </w:r>
      <w:r>
        <w:rPr>
          <w:rFonts w:cs="B Mitra"/>
          <w:rtl/>
        </w:rPr>
        <w:t xml:space="preserve"> در فضاها</w:t>
      </w:r>
      <w:r>
        <w:rPr>
          <w:rFonts w:cs="B Mitra" w:hint="cs"/>
          <w:rtl/>
        </w:rPr>
        <w:t>ی</w:t>
      </w:r>
      <w:r>
        <w:rPr>
          <w:rFonts w:cs="B Mitra"/>
          <w:rtl/>
        </w:rPr>
        <w:t xml:space="preserve"> داخل</w:t>
      </w:r>
      <w:r>
        <w:rPr>
          <w:rFonts w:cs="B Mitra" w:hint="cs"/>
          <w:rtl/>
        </w:rPr>
        <w:t>ی</w:t>
      </w:r>
      <w:r>
        <w:rPr>
          <w:rFonts w:cs="B Mitra"/>
          <w:rtl/>
        </w:rPr>
        <w:t xml:space="preserve"> و قسمتها</w:t>
      </w:r>
      <w:r>
        <w:rPr>
          <w:rFonts w:cs="B Mitra" w:hint="cs"/>
          <w:rtl/>
        </w:rPr>
        <w:t>ی</w:t>
      </w:r>
      <w:r>
        <w:rPr>
          <w:rFonts w:cs="B Mitra"/>
          <w:rtl/>
        </w:rPr>
        <w:t xml:space="preserve"> خارج</w:t>
      </w:r>
      <w:r>
        <w:rPr>
          <w:rFonts w:cs="B Mitra" w:hint="cs"/>
          <w:rtl/>
        </w:rPr>
        <w:t>ی</w:t>
      </w:r>
      <w:r>
        <w:rPr>
          <w:rFonts w:cs="B Mitra"/>
          <w:rtl/>
        </w:rPr>
        <w:t xml:space="preserve"> </w:t>
      </w:r>
      <w:r>
        <w:rPr>
          <w:rFonts w:cs="B Mitra" w:hint="cs"/>
          <w:rtl/>
        </w:rPr>
        <w:t>یک</w:t>
      </w:r>
      <w:r>
        <w:rPr>
          <w:rFonts w:cs="B Mitra"/>
          <w:rtl/>
        </w:rPr>
        <w:t xml:space="preserve"> بنا م</w:t>
      </w:r>
      <w:r>
        <w:rPr>
          <w:rFonts w:cs="B Mitra" w:hint="cs"/>
          <w:rtl/>
        </w:rPr>
        <w:t>یباشد</w:t>
      </w:r>
      <w:r>
        <w:rPr>
          <w:rFonts w:cs="B Mitra"/>
          <w:rtl/>
        </w:rPr>
        <w:t xml:space="preserve"> . ( مانند تعو</w:t>
      </w:r>
      <w:r>
        <w:rPr>
          <w:rFonts w:cs="B Mitra" w:hint="cs"/>
          <w:rtl/>
        </w:rPr>
        <w:t>یض</w:t>
      </w:r>
      <w:r>
        <w:rPr>
          <w:rFonts w:cs="B Mitra"/>
          <w:rtl/>
        </w:rPr>
        <w:t xml:space="preserve"> سقف تغ</w:t>
      </w:r>
      <w:r>
        <w:rPr>
          <w:rFonts w:cs="B Mitra" w:hint="cs"/>
          <w:rtl/>
        </w:rPr>
        <w:t>ییر</w:t>
      </w:r>
      <w:r>
        <w:rPr>
          <w:rFonts w:cs="B Mitra"/>
          <w:rtl/>
        </w:rPr>
        <w:t xml:space="preserve"> </w:t>
      </w:r>
      <w:r>
        <w:rPr>
          <w:rFonts w:cs="B Mitra" w:hint="cs"/>
          <w:rtl/>
        </w:rPr>
        <w:t>یا</w:t>
      </w:r>
      <w:r>
        <w:rPr>
          <w:rFonts w:cs="B Mitra"/>
          <w:rtl/>
        </w:rPr>
        <w:t xml:space="preserve"> جابجائ</w:t>
      </w:r>
      <w:r>
        <w:rPr>
          <w:rFonts w:cs="B Mitra" w:hint="cs"/>
          <w:rtl/>
        </w:rPr>
        <w:t>ی</w:t>
      </w:r>
      <w:r>
        <w:rPr>
          <w:rFonts w:cs="B Mitra"/>
          <w:rtl/>
        </w:rPr>
        <w:t xml:space="preserve"> د</w:t>
      </w:r>
      <w:r>
        <w:rPr>
          <w:rFonts w:cs="B Mitra" w:hint="cs"/>
          <w:rtl/>
        </w:rPr>
        <w:t>یوار</w:t>
      </w:r>
      <w:r>
        <w:rPr>
          <w:rFonts w:cs="B Mitra"/>
          <w:rtl/>
        </w:rPr>
        <w:t xml:space="preserve"> و ستونها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تغ</w:t>
      </w:r>
      <w:r w:rsidRPr="00105A4E">
        <w:rPr>
          <w:rFonts w:asciiTheme="majorHAnsi" w:eastAsiaTheme="majorEastAsia" w:hAnsiTheme="majorHAnsi" w:cstheme="majorBidi" w:hint="cs"/>
          <w:b/>
          <w:bCs/>
          <w:color w:val="8064A2" w:themeColor="accent4"/>
          <w:szCs w:val="18"/>
          <w:rtl/>
        </w:rPr>
        <w:t>ییرکاربری</w:t>
      </w:r>
    </w:p>
    <w:p w:rsidR="00C373B6" w:rsidRDefault="00C373B6" w:rsidP="00D1757C">
      <w:pPr>
        <w:rPr>
          <w:rtl/>
        </w:rPr>
      </w:pPr>
      <w:r>
        <w:rPr>
          <w:rFonts w:cs="B Mitra" w:hint="cs"/>
          <w:rtl/>
        </w:rPr>
        <w:t>انواع</w:t>
      </w:r>
      <w:r>
        <w:rPr>
          <w:rFonts w:cs="B Mitra"/>
          <w:rtl/>
        </w:rPr>
        <w:t xml:space="preserve"> فعال</w:t>
      </w:r>
      <w:r>
        <w:rPr>
          <w:rFonts w:cs="B Mitra" w:hint="cs"/>
          <w:rtl/>
        </w:rPr>
        <w:t>یتهایی</w:t>
      </w:r>
      <w:r>
        <w:rPr>
          <w:rFonts w:cs="B Mitra"/>
          <w:rtl/>
        </w:rPr>
        <w:t xml:space="preserve"> که به منظور حذف برخ</w:t>
      </w:r>
      <w:r>
        <w:rPr>
          <w:rFonts w:cs="B Mitra" w:hint="cs"/>
          <w:rtl/>
        </w:rPr>
        <w:t>ی</w:t>
      </w:r>
      <w:r>
        <w:rPr>
          <w:rFonts w:cs="B Mitra"/>
          <w:rtl/>
        </w:rPr>
        <w:t xml:space="preserve"> از کاربر</w:t>
      </w:r>
      <w:r>
        <w:rPr>
          <w:rFonts w:cs="B Mitra" w:hint="cs"/>
          <w:rtl/>
        </w:rPr>
        <w:t>یهای</w:t>
      </w:r>
      <w:r>
        <w:rPr>
          <w:rFonts w:cs="B Mitra"/>
          <w:rtl/>
        </w:rPr>
        <w:t xml:space="preserve"> نامناسب و </w:t>
      </w:r>
      <w:r>
        <w:rPr>
          <w:rFonts w:cs="B Mitra" w:hint="cs"/>
          <w:rtl/>
        </w:rPr>
        <w:t>یاایجاد</w:t>
      </w:r>
      <w:r>
        <w:rPr>
          <w:rFonts w:cs="B Mitra"/>
          <w:rtl/>
        </w:rPr>
        <w:t xml:space="preserve"> کاربر</w:t>
      </w:r>
      <w:r>
        <w:rPr>
          <w:rFonts w:cs="B Mitra" w:hint="cs"/>
          <w:rtl/>
        </w:rPr>
        <w:t>یهای</w:t>
      </w:r>
      <w:r>
        <w:rPr>
          <w:rFonts w:cs="B Mitra"/>
          <w:rtl/>
        </w:rPr>
        <w:t xml:space="preserve"> متناسب صورت م</w:t>
      </w:r>
      <w:r>
        <w:rPr>
          <w:rFonts w:cs="B Mitra" w:hint="cs"/>
          <w:rtl/>
        </w:rPr>
        <w:t>ی</w:t>
      </w:r>
      <w:r>
        <w:rPr>
          <w:rFonts w:cs="B Mitra"/>
          <w:rtl/>
        </w:rPr>
        <w:t xml:space="preserve"> گ</w:t>
      </w:r>
      <w:r>
        <w:rPr>
          <w:rFonts w:cs="B Mitra" w:hint="cs"/>
          <w:rtl/>
        </w:rPr>
        <w:t>یرد</w:t>
      </w:r>
      <w:r>
        <w:rPr>
          <w:rFonts w:cs="B Mitra"/>
          <w:rtl/>
        </w:rPr>
        <w:t xml:space="preserve"> در ا</w:t>
      </w:r>
      <w:r>
        <w:rPr>
          <w:rFonts w:cs="B Mitra" w:hint="cs"/>
          <w:rtl/>
        </w:rPr>
        <w:t>ین</w:t>
      </w:r>
      <w:r>
        <w:rPr>
          <w:rFonts w:cs="B Mitra"/>
          <w:rtl/>
        </w:rPr>
        <w:t xml:space="preserve"> مقوله قرار م</w:t>
      </w:r>
      <w:r>
        <w:rPr>
          <w:rFonts w:cs="B Mitra" w:hint="cs"/>
          <w:rtl/>
        </w:rPr>
        <w:t>ی</w:t>
      </w:r>
      <w:r>
        <w:rPr>
          <w:rFonts w:cs="B Mitra"/>
          <w:rtl/>
        </w:rPr>
        <w:t xml:space="preserve"> گ</w:t>
      </w:r>
      <w:r>
        <w:rPr>
          <w:rFonts w:cs="B Mitra" w:hint="cs"/>
          <w:rtl/>
        </w:rPr>
        <w:t>یرد</w:t>
      </w:r>
      <w:r>
        <w:rPr>
          <w:rFonts w:cs="B Mitra"/>
          <w:rtl/>
        </w:rPr>
        <w:t xml:space="preserve"> هر گونه تغ</w:t>
      </w:r>
      <w:r>
        <w:rPr>
          <w:rFonts w:cs="B Mitra" w:hint="cs"/>
          <w:rtl/>
        </w:rPr>
        <w:t>ییر</w:t>
      </w:r>
      <w:r>
        <w:rPr>
          <w:rFonts w:cs="B Mitra"/>
          <w:rtl/>
        </w:rPr>
        <w:t xml:space="preserve"> کاربر</w:t>
      </w:r>
      <w:r>
        <w:rPr>
          <w:rFonts w:cs="B Mitra" w:hint="cs"/>
          <w:rtl/>
        </w:rPr>
        <w:t>ی</w:t>
      </w:r>
      <w:r>
        <w:rPr>
          <w:rFonts w:cs="B Mitra"/>
          <w:rtl/>
        </w:rPr>
        <w:t xml:space="preserve"> اراض</w:t>
      </w:r>
      <w:r>
        <w:rPr>
          <w:rFonts w:cs="B Mitra" w:hint="cs"/>
          <w:rtl/>
        </w:rPr>
        <w:t>ی</w:t>
      </w:r>
      <w:r>
        <w:rPr>
          <w:rFonts w:cs="B Mitra"/>
          <w:rtl/>
        </w:rPr>
        <w:t xml:space="preserve"> طرح تفص</w:t>
      </w:r>
      <w:r>
        <w:rPr>
          <w:rFonts w:cs="B Mitra" w:hint="cs"/>
          <w:rtl/>
        </w:rPr>
        <w:t>یلی</w:t>
      </w:r>
      <w:r>
        <w:rPr>
          <w:rFonts w:cs="B Mitra"/>
          <w:rtl/>
        </w:rPr>
        <w:t xml:space="preserve"> در صلاح</w:t>
      </w:r>
      <w:r>
        <w:rPr>
          <w:rFonts w:cs="B Mitra" w:hint="cs"/>
          <w:rtl/>
        </w:rPr>
        <w:t>یت</w:t>
      </w:r>
      <w:r>
        <w:rPr>
          <w:rFonts w:cs="B Mitra"/>
          <w:rtl/>
        </w:rPr>
        <w:t xml:space="preserve"> کمس</w:t>
      </w:r>
      <w:r>
        <w:rPr>
          <w:rFonts w:cs="B Mitra" w:hint="cs"/>
          <w:rtl/>
        </w:rPr>
        <w:t>یون</w:t>
      </w:r>
      <w:r>
        <w:rPr>
          <w:rFonts w:cs="B Mitra"/>
          <w:rtl/>
        </w:rPr>
        <w:t xml:space="preserve"> ماده پنج شورا</w:t>
      </w:r>
      <w:r>
        <w:rPr>
          <w:rFonts w:cs="B Mitra" w:hint="cs"/>
          <w:rtl/>
        </w:rPr>
        <w:t>ی</w:t>
      </w:r>
      <w:r>
        <w:rPr>
          <w:rFonts w:cs="B Mitra"/>
          <w:rtl/>
        </w:rPr>
        <w:t xml:space="preserve"> شهر ساز</w:t>
      </w:r>
      <w:r>
        <w:rPr>
          <w:rFonts w:cs="B Mitra" w:hint="cs"/>
          <w:rtl/>
        </w:rPr>
        <w:t>ی</w:t>
      </w:r>
      <w:r>
        <w:rPr>
          <w:rFonts w:cs="B Mitra"/>
          <w:rtl/>
        </w:rPr>
        <w:t xml:space="preserve"> و معمار</w:t>
      </w:r>
      <w:r>
        <w:rPr>
          <w:rFonts w:cs="B Mitra" w:hint="cs"/>
          <w:rtl/>
        </w:rPr>
        <w:t>ی</w:t>
      </w:r>
      <w:r>
        <w:rPr>
          <w:rFonts w:cs="B Mitra"/>
          <w:rtl/>
        </w:rPr>
        <w:t xml:space="preserve"> استان م</w:t>
      </w:r>
      <w:r>
        <w:rPr>
          <w:rFonts w:cs="B Mitra" w:hint="cs"/>
          <w:rtl/>
        </w:rPr>
        <w:t>ی</w:t>
      </w:r>
      <w:r>
        <w:rPr>
          <w:rFonts w:cs="B Mitra"/>
          <w:rtl/>
        </w:rPr>
        <w:t xml:space="preserve"> باشد. [33]</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تفک</w:t>
      </w:r>
      <w:r w:rsidRPr="00105A4E">
        <w:rPr>
          <w:rFonts w:asciiTheme="majorHAnsi" w:eastAsiaTheme="majorEastAsia" w:hAnsiTheme="majorHAnsi" w:cstheme="majorBidi" w:hint="cs"/>
          <w:b/>
          <w:bCs/>
          <w:color w:val="8064A2" w:themeColor="accent4"/>
          <w:szCs w:val="18"/>
          <w:rtl/>
        </w:rPr>
        <w:t>یک</w:t>
      </w:r>
    </w:p>
    <w:p w:rsidR="00C373B6" w:rsidRDefault="00C373B6" w:rsidP="00D1757C">
      <w:pPr>
        <w:rPr>
          <w:rtl/>
        </w:rPr>
      </w:pPr>
      <w:r>
        <w:rPr>
          <w:rFonts w:cs="B Mitra" w:hint="cs"/>
          <w:rtl/>
        </w:rPr>
        <w:t>عبارتست</w:t>
      </w:r>
      <w:r>
        <w:rPr>
          <w:rFonts w:cs="B Mitra"/>
          <w:rtl/>
        </w:rPr>
        <w:t xml:space="preserve"> از جداساز</w:t>
      </w:r>
      <w:r>
        <w:rPr>
          <w:rFonts w:cs="B Mitra" w:hint="cs"/>
          <w:rtl/>
        </w:rPr>
        <w:t>ی</w:t>
      </w:r>
      <w:r>
        <w:rPr>
          <w:rFonts w:cs="B Mitra"/>
          <w:rtl/>
        </w:rPr>
        <w:t xml:space="preserve"> </w:t>
      </w:r>
      <w:r>
        <w:rPr>
          <w:rFonts w:cs="B Mitra" w:hint="cs"/>
          <w:rtl/>
        </w:rPr>
        <w:t>یا</w:t>
      </w:r>
      <w:r>
        <w:rPr>
          <w:rFonts w:cs="B Mitra"/>
          <w:rtl/>
        </w:rPr>
        <w:t xml:space="preserve"> تقس</w:t>
      </w:r>
      <w:r>
        <w:rPr>
          <w:rFonts w:cs="B Mitra" w:hint="cs"/>
          <w:rtl/>
        </w:rPr>
        <w:t>یم</w:t>
      </w:r>
      <w:r>
        <w:rPr>
          <w:rFonts w:cs="B Mitra"/>
          <w:rtl/>
        </w:rPr>
        <w:t xml:space="preserve"> </w:t>
      </w:r>
      <w:r>
        <w:rPr>
          <w:rFonts w:cs="B Mitra" w:hint="cs"/>
          <w:rtl/>
        </w:rPr>
        <w:t>یک</w:t>
      </w:r>
      <w:r>
        <w:rPr>
          <w:rFonts w:cs="B Mitra"/>
          <w:rtl/>
        </w:rPr>
        <w:t xml:space="preserve"> قطعه زم</w:t>
      </w:r>
      <w:r>
        <w:rPr>
          <w:rFonts w:cs="B Mitra" w:hint="cs"/>
          <w:rtl/>
        </w:rPr>
        <w:t>ین</w:t>
      </w:r>
      <w:r>
        <w:rPr>
          <w:rFonts w:cs="B Mitra"/>
          <w:rtl/>
        </w:rPr>
        <w:t xml:space="preserve"> </w:t>
      </w:r>
      <w:r>
        <w:rPr>
          <w:rFonts w:cs="B Mitra" w:hint="cs"/>
          <w:rtl/>
        </w:rPr>
        <w:t>یا</w:t>
      </w:r>
      <w:r>
        <w:rPr>
          <w:rFonts w:cs="B Mitra"/>
          <w:rtl/>
        </w:rPr>
        <w:t xml:space="preserve"> ساختمان به قطعات کوچکتر </w:t>
      </w:r>
      <w:r>
        <w:rPr>
          <w:rFonts w:cs="B Mitra" w:hint="cs"/>
          <w:rtl/>
        </w:rPr>
        <w:t>یا</w:t>
      </w:r>
      <w:r>
        <w:rPr>
          <w:rFonts w:cs="B Mitra"/>
          <w:rtl/>
        </w:rPr>
        <w:t xml:space="preserve"> واحدها</w:t>
      </w:r>
      <w:r>
        <w:rPr>
          <w:rFonts w:cs="B Mitra" w:hint="cs"/>
          <w:rtl/>
        </w:rPr>
        <w:t>ی</w:t>
      </w:r>
      <w:r>
        <w:rPr>
          <w:rFonts w:cs="B Mitra"/>
          <w:rtl/>
        </w:rPr>
        <w:t xml:space="preserve"> مجاز مستقل . [11]</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تقس</w:t>
      </w:r>
      <w:r w:rsidRPr="00105A4E">
        <w:rPr>
          <w:rFonts w:asciiTheme="majorHAnsi" w:eastAsiaTheme="majorEastAsia" w:hAnsiTheme="majorHAnsi" w:cstheme="majorBidi" w:hint="cs"/>
          <w:b/>
          <w:bCs/>
          <w:color w:val="8064A2" w:themeColor="accent4"/>
          <w:szCs w:val="18"/>
          <w:rtl/>
        </w:rPr>
        <w:t>یط</w:t>
      </w:r>
      <w:r w:rsidRPr="00105A4E">
        <w:rPr>
          <w:rFonts w:asciiTheme="majorHAnsi" w:eastAsiaTheme="majorEastAsia" w:hAnsiTheme="majorHAnsi" w:cstheme="majorBidi"/>
          <w:b/>
          <w:bCs/>
          <w:color w:val="8064A2" w:themeColor="accent4"/>
          <w:szCs w:val="18"/>
          <w:rtl/>
        </w:rPr>
        <w:t xml:space="preserve"> عوارض</w:t>
      </w:r>
    </w:p>
    <w:p w:rsidR="00C373B6" w:rsidRPr="00252016" w:rsidRDefault="00C373B6" w:rsidP="00D1757C">
      <w:pPr>
        <w:rPr>
          <w:rtl/>
        </w:rPr>
      </w:pPr>
      <w:r w:rsidRPr="00252016">
        <w:rPr>
          <w:rFonts w:cs="B Mitra" w:hint="cs"/>
          <w:rtl/>
        </w:rPr>
        <w:t>عبارت</w:t>
      </w:r>
      <w:r w:rsidRPr="00252016">
        <w:rPr>
          <w:rFonts w:cs="B Mitra"/>
          <w:rtl/>
        </w:rPr>
        <w:t xml:space="preserve"> است از تقس</w:t>
      </w:r>
      <w:r w:rsidRPr="00252016">
        <w:rPr>
          <w:rFonts w:cs="B Mitra" w:hint="cs"/>
          <w:rtl/>
        </w:rPr>
        <w:t>یم</w:t>
      </w:r>
      <w:r w:rsidRPr="00252016">
        <w:rPr>
          <w:rFonts w:cs="B Mitra"/>
          <w:rtl/>
        </w:rPr>
        <w:t xml:space="preserve"> عوارض متعلقه به منبع عوارض و پرداخت آن توسط مؤدي در زمانهاي مع</w:t>
      </w:r>
      <w:r w:rsidRPr="00252016">
        <w:rPr>
          <w:rFonts w:cs="B Mitra" w:hint="cs"/>
          <w:rtl/>
        </w:rPr>
        <w:t>ینه</w:t>
      </w:r>
      <w:r w:rsidRPr="00252016">
        <w:rPr>
          <w:rFonts w:cs="B Mitra"/>
          <w:rtl/>
        </w:rPr>
        <w:t xml:space="preserve"> بر اساس مفاد ماده 32 آ</w:t>
      </w:r>
      <w:r w:rsidRPr="00252016">
        <w:rPr>
          <w:rFonts w:cs="B Mitra" w:hint="cs"/>
          <w:rtl/>
        </w:rPr>
        <w:t>یین</w:t>
      </w:r>
      <w:r w:rsidRPr="00252016">
        <w:rPr>
          <w:rFonts w:cs="B Mitra"/>
          <w:rtl/>
        </w:rPr>
        <w:t xml:space="preserve"> نامه مال</w:t>
      </w:r>
      <w:r w:rsidRPr="00252016">
        <w:rPr>
          <w:rFonts w:cs="B Mitra" w:hint="cs"/>
          <w:rtl/>
        </w:rPr>
        <w:t>ی</w:t>
      </w:r>
      <w:r w:rsidRPr="00252016">
        <w:rPr>
          <w:rFonts w:cs="B Mitra"/>
          <w:rtl/>
        </w:rPr>
        <w:t xml:space="preserve"> شهرداري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ت</w:t>
      </w:r>
      <w:r w:rsidRPr="00105A4E">
        <w:rPr>
          <w:rFonts w:asciiTheme="majorHAnsi" w:eastAsiaTheme="majorEastAsia" w:hAnsiTheme="majorHAnsi" w:cstheme="majorBidi"/>
          <w:b/>
          <w:bCs/>
          <w:color w:val="8064A2" w:themeColor="accent4"/>
          <w:szCs w:val="18"/>
          <w:rtl/>
        </w:rPr>
        <w:t>قس</w:t>
      </w:r>
      <w:r w:rsidRPr="00105A4E">
        <w:rPr>
          <w:rFonts w:asciiTheme="majorHAnsi" w:eastAsiaTheme="majorEastAsia" w:hAnsiTheme="majorHAnsi" w:cstheme="majorBidi" w:hint="cs"/>
          <w:b/>
          <w:bCs/>
          <w:color w:val="8064A2" w:themeColor="accent4"/>
          <w:szCs w:val="18"/>
          <w:rtl/>
        </w:rPr>
        <w:t>یمات</w:t>
      </w:r>
      <w:r w:rsidRPr="00105A4E">
        <w:rPr>
          <w:rFonts w:asciiTheme="majorHAnsi" w:eastAsiaTheme="majorEastAsia" w:hAnsiTheme="majorHAnsi" w:cstheme="majorBidi"/>
          <w:b/>
          <w:bCs/>
          <w:color w:val="8064A2" w:themeColor="accent4"/>
          <w:szCs w:val="18"/>
          <w:rtl/>
        </w:rPr>
        <w:t xml:space="preserve"> شهر</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Fonts w:cs="B Mitra"/>
          <w:rtl/>
        </w:rPr>
      </w:pPr>
      <w:r>
        <w:rPr>
          <w:rFonts w:cs="B Mitra" w:hint="cs"/>
          <w:rtl/>
        </w:rPr>
        <w:t>سطح</w:t>
      </w:r>
      <w:r>
        <w:rPr>
          <w:rFonts w:cs="B Mitra"/>
          <w:rtl/>
        </w:rPr>
        <w:t xml:space="preserve"> شهر برحسب وسعت ، جمع</w:t>
      </w:r>
      <w:r>
        <w:rPr>
          <w:rFonts w:cs="B Mitra" w:hint="cs"/>
          <w:rtl/>
        </w:rPr>
        <w:t>یت</w:t>
      </w:r>
      <w:r>
        <w:rPr>
          <w:rFonts w:cs="B Mitra"/>
          <w:rtl/>
        </w:rPr>
        <w:t xml:space="preserve"> ، بافت و شبکه بند</w:t>
      </w:r>
      <w:r>
        <w:rPr>
          <w:rFonts w:cs="B Mitra" w:hint="cs"/>
          <w:rtl/>
        </w:rPr>
        <w:t>ی</w:t>
      </w:r>
      <w:r>
        <w:rPr>
          <w:rFonts w:cs="B Mitra"/>
          <w:rtl/>
        </w:rPr>
        <w:t xml:space="preserve"> بطور سلسله مراتب</w:t>
      </w:r>
      <w:r>
        <w:rPr>
          <w:rFonts w:cs="B Mitra" w:hint="cs"/>
          <w:rtl/>
        </w:rPr>
        <w:t>ی</w:t>
      </w:r>
      <w:r>
        <w:rPr>
          <w:rFonts w:cs="B Mitra"/>
          <w:rtl/>
        </w:rPr>
        <w:t xml:space="preserve"> به کو</w:t>
      </w:r>
      <w:r>
        <w:rPr>
          <w:rFonts w:cs="B Mitra" w:hint="cs"/>
          <w:rtl/>
        </w:rPr>
        <w:t>یچه</w:t>
      </w:r>
      <w:r>
        <w:rPr>
          <w:rFonts w:cs="B Mitra"/>
          <w:rtl/>
        </w:rPr>
        <w:t xml:space="preserve"> ، کو</w:t>
      </w:r>
      <w:r>
        <w:rPr>
          <w:rFonts w:cs="B Mitra" w:hint="cs"/>
          <w:rtl/>
        </w:rPr>
        <w:t>ی</w:t>
      </w:r>
      <w:r>
        <w:rPr>
          <w:rFonts w:cs="B Mitra"/>
          <w:rtl/>
        </w:rPr>
        <w:t xml:space="preserve"> ، محله ، ناح</w:t>
      </w:r>
      <w:r>
        <w:rPr>
          <w:rFonts w:cs="B Mitra" w:hint="cs"/>
          <w:rtl/>
        </w:rPr>
        <w:t>یه</w:t>
      </w:r>
      <w:r>
        <w:rPr>
          <w:rFonts w:cs="B Mitra"/>
          <w:rtl/>
        </w:rPr>
        <w:t xml:space="preserve"> و منطقه تقس</w:t>
      </w:r>
      <w:r>
        <w:rPr>
          <w:rFonts w:cs="B Mitra" w:hint="cs"/>
          <w:rtl/>
        </w:rPr>
        <w:t>یم</w:t>
      </w:r>
      <w:r>
        <w:rPr>
          <w:rFonts w:cs="B Mitra"/>
          <w:rtl/>
        </w:rPr>
        <w:t xml:space="preserve"> م</w:t>
      </w:r>
      <w:r>
        <w:rPr>
          <w:rFonts w:cs="B Mitra" w:hint="cs"/>
          <w:rtl/>
        </w:rPr>
        <w:t>ی</w:t>
      </w:r>
      <w:r w:rsidR="003B4141">
        <w:rPr>
          <w:rFonts w:cs="B Mitra" w:hint="cs"/>
          <w:rtl/>
        </w:rPr>
        <w:t xml:space="preserve"> </w:t>
      </w:r>
      <w:r>
        <w:rPr>
          <w:rFonts w:cs="B Mitra" w:hint="cs"/>
          <w:rtl/>
        </w:rPr>
        <w:t>گردد</w:t>
      </w:r>
      <w:r>
        <w:rPr>
          <w:rFonts w:cs="B Mitra"/>
          <w:rtl/>
        </w:rPr>
        <w:t xml:space="preserve"> . </w:t>
      </w:r>
    </w:p>
    <w:p w:rsidR="00F9423C" w:rsidRPr="00105A4E" w:rsidRDefault="00F9423C"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 کویچه :</w:t>
      </w:r>
    </w:p>
    <w:p w:rsidR="00F9423C" w:rsidRDefault="00F9423C" w:rsidP="00D1757C">
      <w:pPr>
        <w:rPr>
          <w:rtl/>
        </w:rPr>
      </w:pPr>
      <w:r>
        <w:rPr>
          <w:rFonts w:hint="cs"/>
          <w:rtl/>
        </w:rPr>
        <w:t>یا واحدهای همسایگی که عبارت از گذر باز یا بسته ای میباشد که یک واحد همسایگی در آن سکنی دارند و از 20 تا 35 خانوار تشکیل می</w:t>
      </w:r>
      <w:r w:rsidR="003B4141">
        <w:rPr>
          <w:rFonts w:hint="cs"/>
          <w:rtl/>
        </w:rPr>
        <w:t xml:space="preserve"> </w:t>
      </w:r>
      <w:r>
        <w:rPr>
          <w:rFonts w:hint="cs"/>
          <w:rtl/>
        </w:rPr>
        <w:t xml:space="preserve">گردد . </w:t>
      </w:r>
      <w:r>
        <w:t>[12]</w:t>
      </w:r>
    </w:p>
    <w:p w:rsidR="00F9423C" w:rsidRPr="00105A4E" w:rsidRDefault="00F9423C"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 xml:space="preserve">- کوی ( زیرمحله ) : </w:t>
      </w:r>
    </w:p>
    <w:p w:rsidR="00F9423C" w:rsidRDefault="00F9423C" w:rsidP="00D1757C">
      <w:pPr>
        <w:rPr>
          <w:rtl/>
        </w:rPr>
      </w:pPr>
      <w:r>
        <w:rPr>
          <w:rFonts w:hint="cs"/>
          <w:rtl/>
        </w:rPr>
        <w:t>مجموع چند کویچه تشکیل یک کوی را می</w:t>
      </w:r>
      <w:r w:rsidR="003B4141">
        <w:rPr>
          <w:rFonts w:hint="cs"/>
          <w:rtl/>
        </w:rPr>
        <w:t xml:space="preserve"> </w:t>
      </w:r>
      <w:r>
        <w:rPr>
          <w:rFonts w:hint="cs"/>
          <w:rtl/>
        </w:rPr>
        <w:t>دهند .</w:t>
      </w:r>
    </w:p>
    <w:p w:rsidR="00F9423C" w:rsidRPr="00105A4E" w:rsidRDefault="00F9423C"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 xml:space="preserve">- محله ( جامعه کوچک ) : </w:t>
      </w:r>
    </w:p>
    <w:p w:rsidR="00F9423C" w:rsidRDefault="00F9423C" w:rsidP="00D1757C">
      <w:pPr>
        <w:rPr>
          <w:rtl/>
        </w:rPr>
      </w:pPr>
      <w:r>
        <w:rPr>
          <w:rFonts w:hint="cs"/>
          <w:rtl/>
        </w:rPr>
        <w:t>از مجموع چند کوی یک محله یا جامعه کوچک با جمعیت سه الی پنج هزار نفر تشکیل می</w:t>
      </w:r>
      <w:r w:rsidR="003B4141">
        <w:rPr>
          <w:rFonts w:hint="cs"/>
          <w:rtl/>
        </w:rPr>
        <w:t xml:space="preserve"> </w:t>
      </w:r>
      <w:r>
        <w:rPr>
          <w:rFonts w:hint="cs"/>
          <w:rtl/>
        </w:rPr>
        <w:t xml:space="preserve">گردد . </w:t>
      </w:r>
    </w:p>
    <w:p w:rsidR="00F9423C" w:rsidRPr="00105A4E" w:rsidRDefault="00F9423C"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 xml:space="preserve">- ناحیه ( جامعه متوسط ) : </w:t>
      </w:r>
    </w:p>
    <w:p w:rsidR="00F9423C" w:rsidRDefault="00F9423C" w:rsidP="00D1757C">
      <w:pPr>
        <w:rPr>
          <w:rtl/>
        </w:rPr>
      </w:pPr>
      <w:r>
        <w:rPr>
          <w:rFonts w:hint="cs"/>
          <w:rtl/>
        </w:rPr>
        <w:t>از تجمیع چند محله با جمعیت 10 الی 15 هزار نفر یک ناحیه یا جامعه متوسط شکل می</w:t>
      </w:r>
      <w:r w:rsidR="003B4141">
        <w:rPr>
          <w:rFonts w:hint="cs"/>
          <w:rtl/>
        </w:rPr>
        <w:t xml:space="preserve"> </w:t>
      </w:r>
      <w:r>
        <w:rPr>
          <w:rFonts w:hint="cs"/>
          <w:rtl/>
        </w:rPr>
        <w:t>گیرد .</w:t>
      </w:r>
    </w:p>
    <w:p w:rsidR="00F9423C" w:rsidRPr="00105A4E" w:rsidRDefault="00F9423C"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 xml:space="preserve">- منطقه ( جامعه بزرگ ) : </w:t>
      </w:r>
    </w:p>
    <w:p w:rsidR="00F9423C" w:rsidRDefault="00F9423C" w:rsidP="00D1757C">
      <w:pPr>
        <w:rPr>
          <w:rtl/>
        </w:rPr>
      </w:pPr>
      <w:r>
        <w:rPr>
          <w:rFonts w:hint="cs"/>
          <w:rtl/>
        </w:rPr>
        <w:t>از مجموع چند ناحیه یک منطقه شهری یا جامعه بزرگ تشکیل می</w:t>
      </w:r>
      <w:r w:rsidR="003B4141">
        <w:rPr>
          <w:rFonts w:hint="cs"/>
          <w:rtl/>
        </w:rPr>
        <w:t xml:space="preserve"> </w:t>
      </w:r>
      <w:r>
        <w:rPr>
          <w:rFonts w:hint="cs"/>
          <w:rtl/>
        </w:rPr>
        <w:t>گردد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تول</w:t>
      </w:r>
      <w:r w:rsidRPr="00105A4E">
        <w:rPr>
          <w:rFonts w:asciiTheme="majorHAnsi" w:eastAsiaTheme="majorEastAsia" w:hAnsiTheme="majorHAnsi" w:cstheme="majorBidi" w:hint="cs"/>
          <w:b/>
          <w:bCs/>
          <w:color w:val="8064A2" w:themeColor="accent4"/>
          <w:szCs w:val="18"/>
          <w:rtl/>
        </w:rPr>
        <w:t>یدکنندگان</w:t>
      </w:r>
      <w:r w:rsidRPr="00105A4E">
        <w:rPr>
          <w:rFonts w:asciiTheme="majorHAnsi" w:eastAsiaTheme="majorEastAsia" w:hAnsiTheme="majorHAnsi" w:cstheme="majorBidi"/>
          <w:b/>
          <w:bCs/>
          <w:color w:val="8064A2" w:themeColor="accent4"/>
          <w:szCs w:val="18"/>
          <w:rtl/>
        </w:rPr>
        <w:t xml:space="preserve"> کالا</w:t>
      </w:r>
    </w:p>
    <w:p w:rsidR="00C373B6" w:rsidRPr="00252016" w:rsidRDefault="00C373B6" w:rsidP="00D1757C">
      <w:pPr>
        <w:rPr>
          <w:rtl/>
        </w:rPr>
      </w:pPr>
      <w:r w:rsidRPr="00252016">
        <w:rPr>
          <w:rFonts w:cs="B Mitra" w:hint="cs"/>
          <w:rtl/>
        </w:rPr>
        <w:lastRenderedPageBreak/>
        <w:t>اشخاص</w:t>
      </w:r>
      <w:r w:rsidRPr="00252016">
        <w:rPr>
          <w:rFonts w:cs="B Mitra"/>
          <w:rtl/>
        </w:rPr>
        <w:t xml:space="preserve"> حق</w:t>
      </w:r>
      <w:r w:rsidRPr="00252016">
        <w:rPr>
          <w:rFonts w:cs="B Mitra" w:hint="cs"/>
          <w:rtl/>
        </w:rPr>
        <w:t>یقی</w:t>
      </w:r>
      <w:r w:rsidRPr="00252016">
        <w:rPr>
          <w:rFonts w:cs="B Mitra"/>
          <w:rtl/>
        </w:rPr>
        <w:t xml:space="preserve"> و حقوق</w:t>
      </w:r>
      <w:r w:rsidRPr="00252016">
        <w:rPr>
          <w:rFonts w:cs="B Mitra" w:hint="cs"/>
          <w:rtl/>
        </w:rPr>
        <w:t>ی</w:t>
      </w:r>
      <w:r w:rsidRPr="00252016">
        <w:rPr>
          <w:rFonts w:cs="B Mitra"/>
          <w:rtl/>
        </w:rPr>
        <w:t xml:space="preserve"> سازنده و مونتاژکننده کالاها م</w:t>
      </w:r>
      <w:r w:rsidRPr="00252016">
        <w:rPr>
          <w:rFonts w:cs="B Mitra" w:hint="cs"/>
          <w:rtl/>
        </w:rPr>
        <w:t>ی</w:t>
      </w:r>
      <w:r w:rsidRPr="00252016">
        <w:rPr>
          <w:rFonts w:cs="B Mitra"/>
          <w:rtl/>
        </w:rPr>
        <w:t xml:space="preserve"> باشند.</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جاده</w:t>
      </w:r>
    </w:p>
    <w:p w:rsidR="00C373B6" w:rsidRPr="0074222F" w:rsidRDefault="00C373B6" w:rsidP="00D1757C">
      <w:pPr>
        <w:rPr>
          <w:rtl/>
        </w:rPr>
      </w:pPr>
      <w:r w:rsidRPr="0074222F">
        <w:rPr>
          <w:rFonts w:hint="cs"/>
          <w:rtl/>
        </w:rPr>
        <w:t>به</w:t>
      </w:r>
      <w:r>
        <w:rPr>
          <w:rFonts w:hint="cs"/>
          <w:rtl/>
        </w:rPr>
        <w:t xml:space="preserve"> </w:t>
      </w:r>
      <w:r w:rsidRPr="0074222F">
        <w:rPr>
          <w:rFonts w:hint="cs"/>
          <w:rtl/>
        </w:rPr>
        <w:t>شبکه های برون شهری که</w:t>
      </w:r>
      <w:r>
        <w:rPr>
          <w:rFonts w:hint="cs"/>
          <w:rtl/>
        </w:rPr>
        <w:t xml:space="preserve"> </w:t>
      </w:r>
      <w:r w:rsidRPr="0074222F">
        <w:rPr>
          <w:rFonts w:hint="cs"/>
          <w:rtl/>
        </w:rPr>
        <w:t>ارتباط</w:t>
      </w:r>
      <w:r>
        <w:rPr>
          <w:rFonts w:hint="cs"/>
          <w:rtl/>
        </w:rPr>
        <w:t xml:space="preserve"> </w:t>
      </w:r>
      <w:r w:rsidRPr="0074222F">
        <w:rPr>
          <w:rFonts w:hint="cs"/>
          <w:rtl/>
        </w:rPr>
        <w:t>بین شهر با شهرکها</w:t>
      </w:r>
      <w:r>
        <w:rPr>
          <w:rFonts w:hint="cs"/>
          <w:rtl/>
        </w:rPr>
        <w:t xml:space="preserve">، </w:t>
      </w:r>
      <w:r w:rsidRPr="0074222F">
        <w:rPr>
          <w:rFonts w:hint="cs"/>
          <w:rtl/>
        </w:rPr>
        <w:t>بخش ها و روستاها</w:t>
      </w:r>
      <w:r>
        <w:rPr>
          <w:rFonts w:hint="cs"/>
          <w:rtl/>
        </w:rPr>
        <w:t xml:space="preserve"> </w:t>
      </w:r>
      <w:r w:rsidRPr="0074222F">
        <w:rPr>
          <w:rFonts w:hint="cs"/>
          <w:rtl/>
        </w:rPr>
        <w:t>را ایجاد می نماید را گویند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جهت ساخت</w:t>
      </w:r>
    </w:p>
    <w:p w:rsidR="00C373B6" w:rsidRPr="0074222F" w:rsidRDefault="00C373B6" w:rsidP="00D1757C">
      <w:pPr>
        <w:rPr>
          <w:rtl/>
        </w:rPr>
      </w:pPr>
      <w:r w:rsidRPr="0074222F">
        <w:rPr>
          <w:rFonts w:hint="cs"/>
          <w:rtl/>
        </w:rPr>
        <w:t>نحوه قرارگیری بنا در یک زمین را گویند</w:t>
      </w:r>
      <w:r>
        <w:rPr>
          <w:rFonts w:hint="cs"/>
          <w:rtl/>
        </w:rPr>
        <w:t xml:space="preserve">. </w:t>
      </w:r>
      <w:r w:rsidRPr="0074222F">
        <w:rPr>
          <w:rFonts w:hint="cs"/>
          <w:rtl/>
        </w:rPr>
        <w:t xml:space="preserve">در شهر </w:t>
      </w:r>
      <w:r>
        <w:rPr>
          <w:rFonts w:hint="cs"/>
          <w:rtl/>
        </w:rPr>
        <w:t xml:space="preserve"> </w:t>
      </w:r>
      <w:r w:rsidRPr="0074222F">
        <w:rPr>
          <w:rFonts w:hint="cs"/>
          <w:rtl/>
        </w:rPr>
        <w:t>جهت استفاده از تابش نور خورشید جهت ساخت در شمال زمین می باشد</w:t>
      </w:r>
      <w:r>
        <w:rPr>
          <w:rFonts w:hint="cs"/>
          <w:rtl/>
        </w:rPr>
        <w:t xml:space="preserve"> </w:t>
      </w:r>
      <w:r w:rsidRPr="0074222F">
        <w:rPr>
          <w:rFonts w:hint="cs"/>
          <w:rtl/>
        </w:rPr>
        <w:t>در غیر این صورت بنای ساخته شده را خلاف جهات</w:t>
      </w:r>
      <w:r>
        <w:rPr>
          <w:rFonts w:hint="cs"/>
          <w:rtl/>
        </w:rPr>
        <w:t xml:space="preserve"> </w:t>
      </w:r>
      <w:r w:rsidRPr="0074222F">
        <w:rPr>
          <w:rFonts w:hint="cs"/>
          <w:rtl/>
        </w:rPr>
        <w:t>ساخت گویند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حر</w:t>
      </w:r>
      <w:r w:rsidRPr="00105A4E">
        <w:rPr>
          <w:rFonts w:asciiTheme="majorHAnsi" w:eastAsiaTheme="majorEastAsia" w:hAnsiTheme="majorHAnsi" w:cstheme="majorBidi" w:hint="cs"/>
          <w:b/>
          <w:bCs/>
          <w:color w:val="8064A2" w:themeColor="accent4"/>
          <w:szCs w:val="18"/>
          <w:rtl/>
        </w:rPr>
        <w:t>یم</w:t>
      </w:r>
    </w:p>
    <w:p w:rsidR="00C373B6" w:rsidRDefault="00C373B6" w:rsidP="00D1757C">
      <w:pPr>
        <w:rPr>
          <w:rtl/>
        </w:rPr>
      </w:pPr>
      <w:r>
        <w:rPr>
          <w:rFonts w:cs="B Mitra" w:hint="cs"/>
          <w:rtl/>
        </w:rPr>
        <w:t>به</w:t>
      </w:r>
      <w:r>
        <w:rPr>
          <w:rFonts w:cs="B Mitra"/>
          <w:rtl/>
        </w:rPr>
        <w:t xml:space="preserve"> نوار</w:t>
      </w:r>
      <w:r>
        <w:rPr>
          <w:rFonts w:cs="B Mitra" w:hint="cs"/>
          <w:rtl/>
        </w:rPr>
        <w:t>ی</w:t>
      </w:r>
      <w:r>
        <w:rPr>
          <w:rFonts w:cs="B Mitra"/>
          <w:rtl/>
        </w:rPr>
        <w:t xml:space="preserve"> از سطح زم</w:t>
      </w:r>
      <w:r>
        <w:rPr>
          <w:rFonts w:cs="B Mitra" w:hint="cs"/>
          <w:rtl/>
        </w:rPr>
        <w:t>ین</w:t>
      </w:r>
      <w:r>
        <w:rPr>
          <w:rFonts w:cs="B Mitra"/>
          <w:rtl/>
        </w:rPr>
        <w:t xml:space="preserve"> با عرضها</w:t>
      </w:r>
      <w:r>
        <w:rPr>
          <w:rFonts w:cs="B Mitra" w:hint="cs"/>
          <w:rtl/>
        </w:rPr>
        <w:t>ی</w:t>
      </w:r>
      <w:r>
        <w:rPr>
          <w:rFonts w:cs="B Mitra"/>
          <w:rtl/>
        </w:rPr>
        <w:t xml:space="preserve"> تع</w:t>
      </w:r>
      <w:r>
        <w:rPr>
          <w:rFonts w:cs="B Mitra" w:hint="cs"/>
          <w:rtl/>
        </w:rPr>
        <w:t>یین</w:t>
      </w:r>
      <w:r>
        <w:rPr>
          <w:rFonts w:cs="B Mitra"/>
          <w:rtl/>
        </w:rPr>
        <w:t xml:space="preserve"> شده اطلاق م</w:t>
      </w:r>
      <w:r>
        <w:rPr>
          <w:rFonts w:cs="B Mitra" w:hint="cs"/>
          <w:rtl/>
        </w:rPr>
        <w:t>یشود</w:t>
      </w:r>
      <w:r>
        <w:rPr>
          <w:rFonts w:cs="B Mitra"/>
          <w:rtl/>
        </w:rPr>
        <w:t xml:space="preserve"> که بمنظورها</w:t>
      </w:r>
      <w:r>
        <w:rPr>
          <w:rFonts w:cs="B Mitra" w:hint="cs"/>
          <w:rtl/>
        </w:rPr>
        <w:t>ی</w:t>
      </w:r>
      <w:r>
        <w:rPr>
          <w:rFonts w:cs="B Mitra"/>
          <w:rtl/>
        </w:rPr>
        <w:t xml:space="preserve"> مختلف حفاظت</w:t>
      </w:r>
      <w:r>
        <w:rPr>
          <w:rFonts w:cs="B Mitra" w:hint="cs"/>
          <w:rtl/>
        </w:rPr>
        <w:t>ی</w:t>
      </w:r>
      <w:r>
        <w:rPr>
          <w:rFonts w:cs="B Mitra"/>
          <w:rtl/>
        </w:rPr>
        <w:t xml:space="preserve"> </w:t>
      </w:r>
      <w:r>
        <w:rPr>
          <w:rFonts w:cs="B Mitra" w:hint="cs"/>
          <w:rtl/>
        </w:rPr>
        <w:t>یا</w:t>
      </w:r>
      <w:r>
        <w:rPr>
          <w:rFonts w:cs="B Mitra"/>
          <w:rtl/>
        </w:rPr>
        <w:t xml:space="preserve"> امن</w:t>
      </w:r>
      <w:r>
        <w:rPr>
          <w:rFonts w:cs="B Mitra" w:hint="cs"/>
          <w:rtl/>
        </w:rPr>
        <w:t>یتی</w:t>
      </w:r>
      <w:r>
        <w:rPr>
          <w:rFonts w:cs="B Mitra"/>
          <w:rtl/>
        </w:rPr>
        <w:t xml:space="preserve"> ، احداث و استقرار هر نوع ساختمان </w:t>
      </w:r>
      <w:r>
        <w:rPr>
          <w:rFonts w:cs="B Mitra" w:hint="cs"/>
          <w:rtl/>
        </w:rPr>
        <w:t>یا</w:t>
      </w:r>
      <w:r>
        <w:rPr>
          <w:rFonts w:cs="B Mitra"/>
          <w:rtl/>
        </w:rPr>
        <w:t xml:space="preserve"> تأس</w:t>
      </w:r>
      <w:r>
        <w:rPr>
          <w:rFonts w:cs="B Mitra" w:hint="cs"/>
          <w:rtl/>
        </w:rPr>
        <w:t>یسات</w:t>
      </w:r>
      <w:r>
        <w:rPr>
          <w:rFonts w:cs="B Mitra"/>
          <w:rtl/>
        </w:rPr>
        <w:t xml:space="preserve"> رو</w:t>
      </w:r>
      <w:r>
        <w:rPr>
          <w:rFonts w:cs="B Mitra" w:hint="cs"/>
          <w:rtl/>
        </w:rPr>
        <w:t>ی</w:t>
      </w:r>
      <w:r>
        <w:rPr>
          <w:rFonts w:cs="B Mitra"/>
          <w:rtl/>
        </w:rPr>
        <w:t xml:space="preserve"> زم</w:t>
      </w:r>
      <w:r>
        <w:rPr>
          <w:rFonts w:cs="B Mitra" w:hint="cs"/>
          <w:rtl/>
        </w:rPr>
        <w:t>ین</w:t>
      </w:r>
      <w:r>
        <w:rPr>
          <w:rFonts w:cs="B Mitra"/>
          <w:rtl/>
        </w:rPr>
        <w:t xml:space="preserve"> </w:t>
      </w:r>
      <w:r>
        <w:rPr>
          <w:rFonts w:cs="B Mitra" w:hint="cs"/>
          <w:rtl/>
        </w:rPr>
        <w:t>یا</w:t>
      </w:r>
      <w:r>
        <w:rPr>
          <w:rFonts w:cs="B Mitra"/>
          <w:rtl/>
        </w:rPr>
        <w:t xml:space="preserve"> پائ</w:t>
      </w:r>
      <w:r>
        <w:rPr>
          <w:rFonts w:cs="B Mitra" w:hint="cs"/>
          <w:rtl/>
        </w:rPr>
        <w:t>ین</w:t>
      </w:r>
      <w:r>
        <w:rPr>
          <w:rFonts w:cs="B Mitra"/>
          <w:rtl/>
        </w:rPr>
        <w:t xml:space="preserve"> تر از سطح آن و </w:t>
      </w:r>
      <w:r>
        <w:rPr>
          <w:rFonts w:cs="B Mitra" w:hint="cs"/>
          <w:rtl/>
        </w:rPr>
        <w:t>یا</w:t>
      </w:r>
      <w:r>
        <w:rPr>
          <w:rFonts w:cs="B Mitra"/>
          <w:rtl/>
        </w:rPr>
        <w:t xml:space="preserve"> در طول آن ممنوع م</w:t>
      </w:r>
      <w:r>
        <w:rPr>
          <w:rFonts w:cs="B Mitra" w:hint="cs"/>
          <w:rtl/>
        </w:rPr>
        <w:t>یباشد</w:t>
      </w:r>
      <w:r>
        <w:rPr>
          <w:rFonts w:cs="B Mitra"/>
          <w:rtl/>
        </w:rPr>
        <w:t xml:space="preserve"> و رعا</w:t>
      </w:r>
      <w:r>
        <w:rPr>
          <w:rFonts w:cs="B Mitra" w:hint="cs"/>
          <w:rtl/>
        </w:rPr>
        <w:t>یت</w:t>
      </w:r>
      <w:r>
        <w:rPr>
          <w:rFonts w:cs="B Mitra"/>
          <w:rtl/>
        </w:rPr>
        <w:t xml:space="preserve"> ا</w:t>
      </w:r>
      <w:r>
        <w:rPr>
          <w:rFonts w:cs="B Mitra" w:hint="cs"/>
          <w:rtl/>
        </w:rPr>
        <w:t>ین</w:t>
      </w:r>
      <w:r>
        <w:rPr>
          <w:rFonts w:cs="B Mitra"/>
          <w:rtl/>
        </w:rPr>
        <w:t xml:space="preserve"> حر</w:t>
      </w:r>
      <w:r>
        <w:rPr>
          <w:rFonts w:cs="B Mitra" w:hint="cs"/>
          <w:rtl/>
        </w:rPr>
        <w:t>یم</w:t>
      </w:r>
      <w:r>
        <w:rPr>
          <w:rFonts w:cs="B Mitra"/>
          <w:rtl/>
        </w:rPr>
        <w:t xml:space="preserve"> نسبت به جاده ها ، رودخانه ها ، جنگلها ، تالابها ، نهرها</w:t>
      </w:r>
      <w:r>
        <w:rPr>
          <w:rFonts w:cs="B Mitra" w:hint="cs"/>
          <w:rtl/>
        </w:rPr>
        <w:t>ی</w:t>
      </w:r>
      <w:r>
        <w:rPr>
          <w:rFonts w:cs="B Mitra"/>
          <w:rtl/>
        </w:rPr>
        <w:t xml:space="preserve"> عموم</w:t>
      </w:r>
      <w:r>
        <w:rPr>
          <w:rFonts w:cs="B Mitra" w:hint="cs"/>
          <w:rtl/>
        </w:rPr>
        <w:t>ی</w:t>
      </w:r>
      <w:r>
        <w:rPr>
          <w:rFonts w:cs="B Mitra"/>
          <w:rtl/>
        </w:rPr>
        <w:t xml:space="preserve"> ، قنوات ، چاهها ، چشمه ها ، مس</w:t>
      </w:r>
      <w:r>
        <w:rPr>
          <w:rFonts w:cs="B Mitra" w:hint="cs"/>
          <w:rtl/>
        </w:rPr>
        <w:t>یلها</w:t>
      </w:r>
      <w:r>
        <w:rPr>
          <w:rFonts w:cs="B Mitra"/>
          <w:rtl/>
        </w:rPr>
        <w:t xml:space="preserve"> ، خطوط و پا</w:t>
      </w:r>
      <w:r>
        <w:rPr>
          <w:rFonts w:cs="B Mitra" w:hint="cs"/>
          <w:rtl/>
        </w:rPr>
        <w:t>یه</w:t>
      </w:r>
      <w:r>
        <w:rPr>
          <w:rFonts w:cs="B Mitra"/>
          <w:rtl/>
        </w:rPr>
        <w:t xml:space="preserve"> ها</w:t>
      </w:r>
      <w:r>
        <w:rPr>
          <w:rFonts w:cs="B Mitra" w:hint="cs"/>
          <w:rtl/>
        </w:rPr>
        <w:t>ی</w:t>
      </w:r>
      <w:r>
        <w:rPr>
          <w:rFonts w:cs="B Mitra"/>
          <w:rtl/>
        </w:rPr>
        <w:t xml:space="preserve"> انتقال ن</w:t>
      </w:r>
      <w:r>
        <w:rPr>
          <w:rFonts w:cs="B Mitra" w:hint="cs"/>
          <w:rtl/>
        </w:rPr>
        <w:t>یرو</w:t>
      </w:r>
      <w:r>
        <w:rPr>
          <w:rFonts w:cs="B Mitra"/>
          <w:rtl/>
        </w:rPr>
        <w:t xml:space="preserve"> ، خطوط و شبکه ها و تأس</w:t>
      </w:r>
      <w:r>
        <w:rPr>
          <w:rFonts w:cs="B Mitra" w:hint="cs"/>
          <w:rtl/>
        </w:rPr>
        <w:t>یسات</w:t>
      </w:r>
      <w:r>
        <w:rPr>
          <w:rFonts w:cs="B Mitra"/>
          <w:rtl/>
        </w:rPr>
        <w:t xml:space="preserve"> مخابرات</w:t>
      </w:r>
      <w:r>
        <w:rPr>
          <w:rFonts w:cs="B Mitra" w:hint="cs"/>
          <w:rtl/>
        </w:rPr>
        <w:t>ی</w:t>
      </w:r>
      <w:r>
        <w:rPr>
          <w:rFonts w:cs="B Mitra"/>
          <w:rtl/>
        </w:rPr>
        <w:t xml:space="preserve"> ، لوله ها</w:t>
      </w:r>
      <w:r>
        <w:rPr>
          <w:rFonts w:cs="B Mitra" w:hint="cs"/>
          <w:rtl/>
        </w:rPr>
        <w:t>ی</w:t>
      </w:r>
      <w:r>
        <w:rPr>
          <w:rFonts w:cs="B Mitra"/>
          <w:rtl/>
        </w:rPr>
        <w:t xml:space="preserve"> انتقال گاز و نفت ، پلها ، تونلها</w:t>
      </w:r>
      <w:r>
        <w:rPr>
          <w:rFonts w:cs="B Mitra" w:hint="cs"/>
          <w:rtl/>
        </w:rPr>
        <w:t>ی</w:t>
      </w:r>
      <w:r>
        <w:rPr>
          <w:rFonts w:cs="B Mitra"/>
          <w:rtl/>
        </w:rPr>
        <w:t xml:space="preserve"> واقع در مس</w:t>
      </w:r>
      <w:r>
        <w:rPr>
          <w:rFonts w:cs="B Mitra" w:hint="cs"/>
          <w:rtl/>
        </w:rPr>
        <w:t>یر</w:t>
      </w:r>
      <w:r>
        <w:rPr>
          <w:rFonts w:cs="B Mitra"/>
          <w:rtl/>
        </w:rPr>
        <w:t xml:space="preserve"> جاده ها </w:t>
      </w:r>
      <w:r>
        <w:rPr>
          <w:rFonts w:cs="B Mitra" w:hint="cs"/>
          <w:rtl/>
        </w:rPr>
        <w:t>یا</w:t>
      </w:r>
      <w:r>
        <w:rPr>
          <w:rFonts w:cs="B Mitra"/>
          <w:rtl/>
        </w:rPr>
        <w:t xml:space="preserve"> تأس</w:t>
      </w:r>
      <w:r>
        <w:rPr>
          <w:rFonts w:cs="B Mitra" w:hint="cs"/>
          <w:rtl/>
        </w:rPr>
        <w:t>یسات</w:t>
      </w:r>
      <w:r>
        <w:rPr>
          <w:rFonts w:cs="B Mitra"/>
          <w:rtl/>
        </w:rPr>
        <w:t xml:space="preserve"> عمران</w:t>
      </w:r>
      <w:r>
        <w:rPr>
          <w:rFonts w:cs="B Mitra" w:hint="cs"/>
          <w:rtl/>
        </w:rPr>
        <w:t>ی</w:t>
      </w:r>
      <w:r>
        <w:rPr>
          <w:rFonts w:cs="B Mitra"/>
          <w:rtl/>
        </w:rPr>
        <w:t xml:space="preserve"> و صنعت</w:t>
      </w:r>
      <w:r>
        <w:rPr>
          <w:rFonts w:cs="B Mitra" w:hint="cs"/>
          <w:rtl/>
        </w:rPr>
        <w:t>ی</w:t>
      </w:r>
      <w:r>
        <w:rPr>
          <w:rFonts w:cs="B Mitra"/>
          <w:rtl/>
        </w:rPr>
        <w:t xml:space="preserve"> ، لوله ها وکانالها</w:t>
      </w:r>
      <w:r>
        <w:rPr>
          <w:rFonts w:cs="B Mitra" w:hint="cs"/>
          <w:rtl/>
        </w:rPr>
        <w:t>ی</w:t>
      </w:r>
      <w:r>
        <w:rPr>
          <w:rFonts w:cs="B Mitra"/>
          <w:rtl/>
        </w:rPr>
        <w:t xml:space="preserve"> مربوط به تأس</w:t>
      </w:r>
      <w:r>
        <w:rPr>
          <w:rFonts w:cs="B Mitra" w:hint="cs"/>
          <w:rtl/>
        </w:rPr>
        <w:t>یسات</w:t>
      </w:r>
      <w:r>
        <w:rPr>
          <w:rFonts w:cs="B Mitra"/>
          <w:rtl/>
        </w:rPr>
        <w:t xml:space="preserve"> آبرسان</w:t>
      </w:r>
      <w:r>
        <w:rPr>
          <w:rFonts w:cs="B Mitra" w:hint="cs"/>
          <w:rtl/>
        </w:rPr>
        <w:t>ی،</w:t>
      </w:r>
      <w:r>
        <w:rPr>
          <w:rFonts w:cs="B Mitra"/>
          <w:rtl/>
        </w:rPr>
        <w:t xml:space="preserve">  </w:t>
      </w:r>
      <w:r>
        <w:rPr>
          <w:rFonts w:cs="B Mitra" w:hint="cs"/>
          <w:rtl/>
        </w:rPr>
        <w:t>سد</w:t>
      </w:r>
      <w:r>
        <w:rPr>
          <w:rFonts w:cs="B Mitra"/>
          <w:rtl/>
        </w:rPr>
        <w:t xml:space="preserve"> ها ، تأس</w:t>
      </w:r>
      <w:r>
        <w:rPr>
          <w:rFonts w:cs="B Mitra" w:hint="cs"/>
          <w:rtl/>
        </w:rPr>
        <w:t>یسات</w:t>
      </w:r>
      <w:r>
        <w:rPr>
          <w:rFonts w:cs="B Mitra"/>
          <w:rtl/>
        </w:rPr>
        <w:t xml:space="preserve"> نظام</w:t>
      </w:r>
      <w:r>
        <w:rPr>
          <w:rFonts w:cs="B Mitra" w:hint="cs"/>
          <w:rtl/>
        </w:rPr>
        <w:t>ی</w:t>
      </w:r>
      <w:r>
        <w:rPr>
          <w:rFonts w:cs="B Mitra"/>
          <w:rtl/>
        </w:rPr>
        <w:t>[20] و انتظام</w:t>
      </w:r>
      <w:r>
        <w:rPr>
          <w:rFonts w:cs="B Mitra" w:hint="cs"/>
          <w:rtl/>
        </w:rPr>
        <w:t>ی</w:t>
      </w:r>
      <w:r>
        <w:rPr>
          <w:rFonts w:cs="B Mitra"/>
          <w:rtl/>
        </w:rPr>
        <w:t xml:space="preserve"> ، تصف</w:t>
      </w:r>
      <w:r>
        <w:rPr>
          <w:rFonts w:cs="B Mitra" w:hint="cs"/>
          <w:rtl/>
        </w:rPr>
        <w:t>یه</w:t>
      </w:r>
      <w:r>
        <w:rPr>
          <w:rFonts w:cs="B Mitra"/>
          <w:rtl/>
        </w:rPr>
        <w:t xml:space="preserve"> خانه ها</w:t>
      </w:r>
      <w:r>
        <w:rPr>
          <w:rFonts w:cs="B Mitra" w:hint="cs"/>
          <w:rtl/>
        </w:rPr>
        <w:t>ی</w:t>
      </w:r>
      <w:r>
        <w:rPr>
          <w:rFonts w:cs="B Mitra"/>
          <w:rtl/>
        </w:rPr>
        <w:t xml:space="preserve"> آب و فاضلاب ، و سا</w:t>
      </w:r>
      <w:r>
        <w:rPr>
          <w:rFonts w:cs="B Mitra" w:hint="cs"/>
          <w:rtl/>
        </w:rPr>
        <w:t>یر</w:t>
      </w:r>
      <w:r>
        <w:rPr>
          <w:rFonts w:cs="B Mitra"/>
          <w:rtl/>
        </w:rPr>
        <w:t xml:space="preserve"> تأس</w:t>
      </w:r>
      <w:r>
        <w:rPr>
          <w:rFonts w:cs="B Mitra" w:hint="cs"/>
          <w:rtl/>
        </w:rPr>
        <w:t>یسات</w:t>
      </w:r>
      <w:r>
        <w:rPr>
          <w:rFonts w:cs="B Mitra"/>
          <w:rtl/>
        </w:rPr>
        <w:t xml:space="preserve"> عموم</w:t>
      </w:r>
      <w:r>
        <w:rPr>
          <w:rFonts w:cs="B Mitra" w:hint="cs"/>
          <w:rtl/>
        </w:rPr>
        <w:t>ی</w:t>
      </w:r>
      <w:r>
        <w:rPr>
          <w:rFonts w:cs="B Mitra"/>
          <w:rtl/>
        </w:rPr>
        <w:t xml:space="preserve"> و ابن</w:t>
      </w:r>
      <w:r>
        <w:rPr>
          <w:rFonts w:cs="B Mitra" w:hint="cs"/>
          <w:rtl/>
        </w:rPr>
        <w:t>یه</w:t>
      </w:r>
      <w:r>
        <w:rPr>
          <w:rFonts w:cs="B Mitra"/>
          <w:rtl/>
        </w:rPr>
        <w:t xml:space="preserve"> و آثار تار</w:t>
      </w:r>
      <w:r>
        <w:rPr>
          <w:rFonts w:cs="B Mitra" w:hint="cs"/>
          <w:rtl/>
        </w:rPr>
        <w:t>یخی</w:t>
      </w:r>
      <w:r>
        <w:rPr>
          <w:rFonts w:cs="B Mitra"/>
          <w:rtl/>
        </w:rPr>
        <w:t xml:space="preserve"> ، معادن دا</w:t>
      </w:r>
      <w:r>
        <w:rPr>
          <w:rFonts w:cs="B Mitra" w:hint="cs"/>
          <w:rtl/>
        </w:rPr>
        <w:t>یر</w:t>
      </w:r>
      <w:r>
        <w:rPr>
          <w:rFonts w:cs="B Mitra"/>
          <w:rtl/>
        </w:rPr>
        <w:t xml:space="preserve"> و غ</w:t>
      </w:r>
      <w:r>
        <w:rPr>
          <w:rFonts w:cs="B Mitra" w:hint="cs"/>
          <w:rtl/>
        </w:rPr>
        <w:t>یر</w:t>
      </w:r>
      <w:r>
        <w:rPr>
          <w:rFonts w:cs="B Mitra"/>
          <w:rtl/>
        </w:rPr>
        <w:t xml:space="preserve">  دا</w:t>
      </w:r>
      <w:r>
        <w:rPr>
          <w:rFonts w:cs="B Mitra" w:hint="cs"/>
          <w:rtl/>
        </w:rPr>
        <w:t>یر</w:t>
      </w:r>
      <w:r>
        <w:rPr>
          <w:rFonts w:cs="B Mitra"/>
          <w:rtl/>
        </w:rPr>
        <w:t xml:space="preserve"> ، مراکز سر</w:t>
      </w:r>
      <w:r>
        <w:rPr>
          <w:rFonts w:cs="B Mitra" w:hint="cs"/>
          <w:rtl/>
        </w:rPr>
        <w:t>ی</w:t>
      </w:r>
      <w:r>
        <w:rPr>
          <w:rFonts w:cs="B Mitra"/>
          <w:rtl/>
        </w:rPr>
        <w:t xml:space="preserve"> و محرمانه ، خطوط راه آهن ، فرودگاهها</w:t>
      </w:r>
      <w:r>
        <w:rPr>
          <w:rFonts w:cs="B Mitra" w:hint="cs"/>
          <w:rtl/>
        </w:rPr>
        <w:t>ی</w:t>
      </w:r>
      <w:r>
        <w:rPr>
          <w:rFonts w:cs="B Mitra"/>
          <w:rtl/>
        </w:rPr>
        <w:t xml:space="preserve"> نظام</w:t>
      </w:r>
      <w:r>
        <w:rPr>
          <w:rFonts w:cs="B Mitra" w:hint="cs"/>
          <w:rtl/>
        </w:rPr>
        <w:t>ی</w:t>
      </w:r>
      <w:r>
        <w:rPr>
          <w:rFonts w:cs="B Mitra"/>
          <w:rtl/>
        </w:rPr>
        <w:t xml:space="preserve"> و غ</w:t>
      </w:r>
      <w:r>
        <w:rPr>
          <w:rFonts w:cs="B Mitra" w:hint="cs"/>
          <w:rtl/>
        </w:rPr>
        <w:t>یرنظامی</w:t>
      </w:r>
      <w:r>
        <w:rPr>
          <w:rFonts w:cs="B Mitra"/>
          <w:rtl/>
        </w:rPr>
        <w:t xml:space="preserve"> ، منابع سوخت و غ</w:t>
      </w:r>
      <w:r>
        <w:rPr>
          <w:rFonts w:cs="B Mitra" w:hint="cs"/>
          <w:rtl/>
        </w:rPr>
        <w:t>یره</w:t>
      </w:r>
      <w:r>
        <w:rPr>
          <w:rFonts w:cs="B Mitra"/>
          <w:rtl/>
        </w:rPr>
        <w:t xml:space="preserve"> که م</w:t>
      </w:r>
      <w:r>
        <w:rPr>
          <w:rFonts w:cs="B Mitra" w:hint="cs"/>
          <w:rtl/>
        </w:rPr>
        <w:t>یبایست</w:t>
      </w:r>
      <w:r>
        <w:rPr>
          <w:rFonts w:cs="B Mitra"/>
          <w:rtl/>
        </w:rPr>
        <w:t xml:space="preserve"> مورد حفاظت و رعا</w:t>
      </w:r>
      <w:r>
        <w:rPr>
          <w:rFonts w:cs="B Mitra" w:hint="cs"/>
          <w:rtl/>
        </w:rPr>
        <w:t>یت</w:t>
      </w:r>
      <w:r>
        <w:rPr>
          <w:rFonts w:cs="B Mitra"/>
          <w:rtl/>
        </w:rPr>
        <w:t xml:space="preserve"> گ</w:t>
      </w:r>
      <w:r>
        <w:rPr>
          <w:rFonts w:cs="B Mitra" w:hint="cs"/>
          <w:rtl/>
        </w:rPr>
        <w:t>یرد</w:t>
      </w:r>
      <w:r>
        <w:rPr>
          <w:rFonts w:cs="B Mitra"/>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حریم شهر</w:t>
      </w:r>
    </w:p>
    <w:p w:rsidR="00C373B6" w:rsidRPr="0074222F" w:rsidRDefault="00C373B6" w:rsidP="00D1757C">
      <w:pPr>
        <w:rPr>
          <w:rtl/>
        </w:rPr>
      </w:pPr>
      <w:r w:rsidRPr="0074222F">
        <w:rPr>
          <w:rFonts w:hint="cs"/>
          <w:rtl/>
        </w:rPr>
        <w:t>عبارت است از قسمتی از اراضی بلافصل پیرامون محدوده شهر که نظارت و کنترل شهرداری در آن ضرورت دارد و از مرز تقسیمات کشوری شهرستان و بخش مربوطه تجاوز ننماید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حریم کال</w:t>
      </w:r>
    </w:p>
    <w:p w:rsidR="00C373B6" w:rsidRPr="0074222F" w:rsidRDefault="00C373B6" w:rsidP="00D1757C">
      <w:pPr>
        <w:rPr>
          <w:rtl/>
        </w:rPr>
      </w:pPr>
      <w:r w:rsidRPr="0074222F">
        <w:rPr>
          <w:rFonts w:hint="cs"/>
          <w:rtl/>
        </w:rPr>
        <w:t>محدوده</w:t>
      </w:r>
      <w:r>
        <w:rPr>
          <w:rFonts w:hint="cs"/>
          <w:rtl/>
        </w:rPr>
        <w:t xml:space="preserve"> </w:t>
      </w:r>
      <w:r w:rsidRPr="0074222F">
        <w:rPr>
          <w:rFonts w:hint="cs"/>
          <w:rtl/>
        </w:rPr>
        <w:t>حفاظت</w:t>
      </w:r>
      <w:r>
        <w:rPr>
          <w:rFonts w:hint="cs"/>
          <w:rtl/>
        </w:rPr>
        <w:t xml:space="preserve"> </w:t>
      </w:r>
      <w:r w:rsidRPr="0074222F">
        <w:rPr>
          <w:rFonts w:hint="cs"/>
          <w:rtl/>
        </w:rPr>
        <w:t>شده ایی که</w:t>
      </w:r>
      <w:r>
        <w:rPr>
          <w:rFonts w:hint="cs"/>
          <w:rtl/>
        </w:rPr>
        <w:t xml:space="preserve"> </w:t>
      </w:r>
      <w:r w:rsidRPr="0074222F">
        <w:rPr>
          <w:rFonts w:hint="cs"/>
          <w:rtl/>
        </w:rPr>
        <w:t xml:space="preserve">شرکت آب و فاضلاب </w:t>
      </w:r>
      <w:r w:rsidR="00BF05D4">
        <w:rPr>
          <w:rFonts w:hint="cs"/>
          <w:rtl/>
        </w:rPr>
        <w:t xml:space="preserve"> منطقه ای </w:t>
      </w:r>
      <w:r w:rsidRPr="0074222F">
        <w:rPr>
          <w:rFonts w:hint="cs"/>
          <w:rtl/>
        </w:rPr>
        <w:t>جهت کالها و مسیلهای داخل شهر تعیین و براساس آن قطعات مجاور جهت ساخت و ساز می بایست فاصله اعلام شده را رعایت نمایند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حق ممر</w:t>
      </w:r>
    </w:p>
    <w:p w:rsidR="00C373B6" w:rsidRPr="0074222F" w:rsidRDefault="00C373B6" w:rsidP="00D1757C">
      <w:pPr>
        <w:rPr>
          <w:rtl/>
        </w:rPr>
      </w:pPr>
      <w:r w:rsidRPr="0074222F">
        <w:rPr>
          <w:rFonts w:hint="cs"/>
          <w:rtl/>
        </w:rPr>
        <w:t>عبارت است از حق عبور و مرور از مجرایی را برای ملکی تعیین کردن</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حوزه ادار</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اراض</w:t>
      </w:r>
      <w:r>
        <w:rPr>
          <w:rFonts w:cs="B Mitra" w:hint="cs"/>
          <w:rtl/>
        </w:rPr>
        <w:t>ی</w:t>
      </w:r>
      <w:r>
        <w:rPr>
          <w:rFonts w:cs="B Mitra"/>
          <w:rtl/>
        </w:rPr>
        <w:t xml:space="preserve"> است که اختصاص به استقرار واحدها</w:t>
      </w:r>
      <w:r>
        <w:rPr>
          <w:rFonts w:cs="B Mitra" w:hint="cs"/>
          <w:rtl/>
        </w:rPr>
        <w:t>ی</w:t>
      </w:r>
      <w:r>
        <w:rPr>
          <w:rFonts w:cs="B Mitra"/>
          <w:rtl/>
        </w:rPr>
        <w:t xml:space="preserve"> ادار</w:t>
      </w:r>
      <w:r>
        <w:rPr>
          <w:rFonts w:cs="B Mitra" w:hint="cs"/>
          <w:rtl/>
        </w:rPr>
        <w:t>ی</w:t>
      </w:r>
      <w:r>
        <w:rPr>
          <w:rFonts w:cs="B Mitra"/>
          <w:rtl/>
        </w:rPr>
        <w:t xml:space="preserve"> و دولت</w:t>
      </w:r>
      <w:r>
        <w:rPr>
          <w:rFonts w:cs="B Mitra" w:hint="cs"/>
          <w:rtl/>
        </w:rPr>
        <w:t>ی</w:t>
      </w:r>
      <w:r>
        <w:rPr>
          <w:rFonts w:cs="B Mitra"/>
          <w:rtl/>
        </w:rPr>
        <w:t xml:space="preserve"> </w:t>
      </w:r>
      <w:r>
        <w:rPr>
          <w:rFonts w:cs="B Mitra" w:hint="cs"/>
          <w:rtl/>
        </w:rPr>
        <w:t>یا</w:t>
      </w:r>
      <w:r>
        <w:rPr>
          <w:rFonts w:cs="B Mitra"/>
          <w:rtl/>
        </w:rPr>
        <w:t xml:space="preserve"> وابسته ب</w:t>
      </w:r>
      <w:r w:rsidR="00BF05D4">
        <w:rPr>
          <w:rFonts w:cs="B Mitra" w:hint="cs"/>
          <w:rtl/>
        </w:rPr>
        <w:t xml:space="preserve">ه </w:t>
      </w:r>
      <w:r>
        <w:rPr>
          <w:rFonts w:cs="B Mitra"/>
          <w:rtl/>
        </w:rPr>
        <w:t xml:space="preserve">دولت و </w:t>
      </w:r>
      <w:r>
        <w:rPr>
          <w:rFonts w:cs="B Mitra" w:hint="cs"/>
          <w:rtl/>
        </w:rPr>
        <w:t>یا</w:t>
      </w:r>
      <w:r>
        <w:rPr>
          <w:rFonts w:cs="B Mitra"/>
          <w:rtl/>
        </w:rPr>
        <w:t xml:space="preserve"> واحدها</w:t>
      </w:r>
      <w:r>
        <w:rPr>
          <w:rFonts w:cs="B Mitra" w:hint="cs"/>
          <w:rtl/>
        </w:rPr>
        <w:t>ی</w:t>
      </w:r>
      <w:r>
        <w:rPr>
          <w:rFonts w:cs="B Mitra"/>
          <w:rtl/>
        </w:rPr>
        <w:t xml:space="preserve"> خصوص</w:t>
      </w:r>
      <w:r>
        <w:rPr>
          <w:rFonts w:cs="B Mitra" w:hint="cs"/>
          <w:rtl/>
        </w:rPr>
        <w:t>ی</w:t>
      </w:r>
      <w:r>
        <w:rPr>
          <w:rFonts w:cs="B Mitra"/>
          <w:rtl/>
        </w:rPr>
        <w:t xml:space="preserve"> با کاربر</w:t>
      </w:r>
      <w:r>
        <w:rPr>
          <w:rFonts w:cs="B Mitra" w:hint="cs"/>
          <w:rtl/>
        </w:rPr>
        <w:t>ی</w:t>
      </w:r>
      <w:r>
        <w:rPr>
          <w:rFonts w:cs="B Mitra"/>
          <w:rtl/>
        </w:rPr>
        <w:t xml:space="preserve"> ادار</w:t>
      </w:r>
      <w:r>
        <w:rPr>
          <w:rFonts w:cs="B Mitra" w:hint="cs"/>
          <w:rtl/>
        </w:rPr>
        <w:t>ی</w:t>
      </w:r>
      <w:r>
        <w:rPr>
          <w:rFonts w:cs="B Mitra"/>
          <w:rtl/>
        </w:rPr>
        <w:t xml:space="preserve"> دارد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حوزه تجار</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شامل</w:t>
      </w:r>
      <w:r>
        <w:rPr>
          <w:rFonts w:cs="B Mitra"/>
          <w:rtl/>
        </w:rPr>
        <w:t xml:space="preserve"> اراض</w:t>
      </w:r>
      <w:r>
        <w:rPr>
          <w:rFonts w:cs="B Mitra" w:hint="cs"/>
          <w:rtl/>
        </w:rPr>
        <w:t>ی</w:t>
      </w:r>
      <w:r>
        <w:rPr>
          <w:rFonts w:cs="B Mitra"/>
          <w:rtl/>
        </w:rPr>
        <w:t xml:space="preserve"> است که اختصاص به انواع فعال</w:t>
      </w:r>
      <w:r>
        <w:rPr>
          <w:rFonts w:cs="B Mitra" w:hint="cs"/>
          <w:rtl/>
        </w:rPr>
        <w:t>یتهای</w:t>
      </w:r>
      <w:r>
        <w:rPr>
          <w:rFonts w:cs="B Mitra"/>
          <w:rtl/>
        </w:rPr>
        <w:t xml:space="preserve"> بازرگان</w:t>
      </w:r>
      <w:r>
        <w:rPr>
          <w:rFonts w:cs="B Mitra" w:hint="cs"/>
          <w:rtl/>
        </w:rPr>
        <w:t>ی</w:t>
      </w:r>
      <w:r>
        <w:rPr>
          <w:rFonts w:cs="B Mitra"/>
          <w:rtl/>
        </w:rPr>
        <w:t xml:space="preserve"> ، خر</w:t>
      </w:r>
      <w:r>
        <w:rPr>
          <w:rFonts w:cs="B Mitra" w:hint="cs"/>
          <w:rtl/>
        </w:rPr>
        <w:t>ید</w:t>
      </w:r>
      <w:r>
        <w:rPr>
          <w:rFonts w:cs="B Mitra"/>
          <w:rtl/>
        </w:rPr>
        <w:t xml:space="preserve"> و فروش ، خدمات ، عمده فروش</w:t>
      </w:r>
      <w:r>
        <w:rPr>
          <w:rFonts w:cs="B Mitra" w:hint="cs"/>
          <w:rtl/>
        </w:rPr>
        <w:t>ی</w:t>
      </w:r>
      <w:r>
        <w:rPr>
          <w:rFonts w:cs="B Mitra"/>
          <w:rtl/>
        </w:rPr>
        <w:t xml:space="preserve"> ، خرده فروش</w:t>
      </w:r>
      <w:r>
        <w:rPr>
          <w:rFonts w:cs="B Mitra" w:hint="cs"/>
          <w:rtl/>
        </w:rPr>
        <w:t>ی</w:t>
      </w:r>
      <w:r>
        <w:rPr>
          <w:rFonts w:cs="B Mitra"/>
          <w:rtl/>
        </w:rPr>
        <w:t xml:space="preserve"> و کاربر</w:t>
      </w:r>
      <w:r>
        <w:rPr>
          <w:rFonts w:cs="B Mitra" w:hint="cs"/>
          <w:rtl/>
        </w:rPr>
        <w:t>یهای</w:t>
      </w:r>
      <w:r>
        <w:rPr>
          <w:rFonts w:cs="B Mitra"/>
          <w:rtl/>
        </w:rPr>
        <w:t xml:space="preserve"> مجاز در آنها دارد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حوزه صنعت</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این</w:t>
      </w:r>
      <w:r>
        <w:rPr>
          <w:rFonts w:cs="B Mitra"/>
          <w:rtl/>
        </w:rPr>
        <w:t xml:space="preserve"> حوزه شامل کارگاهها</w:t>
      </w:r>
      <w:r>
        <w:rPr>
          <w:rFonts w:cs="B Mitra" w:hint="cs"/>
          <w:rtl/>
        </w:rPr>
        <w:t>ی</w:t>
      </w:r>
      <w:r>
        <w:rPr>
          <w:rFonts w:cs="B Mitra"/>
          <w:rtl/>
        </w:rPr>
        <w:t xml:space="preserve"> درون شهر</w:t>
      </w:r>
      <w:r>
        <w:rPr>
          <w:rFonts w:cs="B Mitra" w:hint="cs"/>
          <w:rtl/>
        </w:rPr>
        <w:t>ی</w:t>
      </w:r>
      <w:r>
        <w:rPr>
          <w:rFonts w:cs="B Mitra"/>
          <w:rtl/>
        </w:rPr>
        <w:t xml:space="preserve"> ، بازارچه ها</w:t>
      </w:r>
      <w:r>
        <w:rPr>
          <w:rFonts w:cs="B Mitra" w:hint="cs"/>
          <w:rtl/>
        </w:rPr>
        <w:t>ی</w:t>
      </w:r>
      <w:r>
        <w:rPr>
          <w:rFonts w:cs="B Mitra"/>
          <w:rtl/>
        </w:rPr>
        <w:t xml:space="preserve"> صنعت</w:t>
      </w:r>
      <w:r>
        <w:rPr>
          <w:rFonts w:cs="B Mitra" w:hint="cs"/>
          <w:rtl/>
        </w:rPr>
        <w:t>ی</w:t>
      </w:r>
      <w:r>
        <w:rPr>
          <w:rFonts w:cs="B Mitra"/>
          <w:rtl/>
        </w:rPr>
        <w:t xml:space="preserve"> ، پارک صنعت</w:t>
      </w:r>
      <w:r>
        <w:rPr>
          <w:rFonts w:cs="B Mitra" w:hint="cs"/>
          <w:rtl/>
        </w:rPr>
        <w:t>ی</w:t>
      </w:r>
      <w:r>
        <w:rPr>
          <w:rFonts w:cs="B Mitra"/>
          <w:rtl/>
        </w:rPr>
        <w:t xml:space="preserve"> و صنا</w:t>
      </w:r>
      <w:r>
        <w:rPr>
          <w:rFonts w:cs="B Mitra" w:hint="cs"/>
          <w:rtl/>
        </w:rPr>
        <w:t>یع</w:t>
      </w:r>
      <w:r>
        <w:rPr>
          <w:rFonts w:cs="B Mitra"/>
          <w:rtl/>
        </w:rPr>
        <w:t xml:space="preserve"> برون شهر</w:t>
      </w:r>
      <w:r>
        <w:rPr>
          <w:rFonts w:cs="B Mitra" w:hint="cs"/>
          <w:rtl/>
        </w:rPr>
        <w:t>ی</w:t>
      </w:r>
      <w:r>
        <w:rPr>
          <w:rFonts w:cs="B Mitra"/>
          <w:rtl/>
        </w:rPr>
        <w:t xml:space="preserve"> ( با آلودگ</w:t>
      </w:r>
      <w:r>
        <w:rPr>
          <w:rFonts w:cs="B Mitra" w:hint="cs"/>
          <w:rtl/>
        </w:rPr>
        <w:t>ی</w:t>
      </w:r>
      <w:r>
        <w:rPr>
          <w:rFonts w:cs="B Mitra"/>
          <w:rtl/>
        </w:rPr>
        <w:t xml:space="preserve"> ز</w:t>
      </w:r>
      <w:r>
        <w:rPr>
          <w:rFonts w:cs="B Mitra" w:hint="cs"/>
          <w:rtl/>
        </w:rPr>
        <w:t>یاد</w:t>
      </w:r>
      <w:r>
        <w:rPr>
          <w:rFonts w:cs="B Mitra"/>
          <w:rtl/>
        </w:rPr>
        <w:t xml:space="preserve"> ) قابل تفک</w:t>
      </w:r>
      <w:r>
        <w:rPr>
          <w:rFonts w:cs="B Mitra" w:hint="cs"/>
          <w:rtl/>
        </w:rPr>
        <w:t>یک</w:t>
      </w:r>
      <w:r>
        <w:rPr>
          <w:rFonts w:cs="B Mitra"/>
          <w:rtl/>
        </w:rPr>
        <w:t xml:space="preserve"> م</w:t>
      </w:r>
      <w:r>
        <w:rPr>
          <w:rFonts w:cs="B Mitra" w:hint="cs"/>
          <w:rtl/>
        </w:rPr>
        <w:t>یباشد</w:t>
      </w:r>
      <w:r>
        <w:rPr>
          <w:rFonts w:cs="B Mitra"/>
          <w:rtl/>
        </w:rPr>
        <w:t xml:space="preserve"> که کارگاهها</w:t>
      </w:r>
      <w:r>
        <w:rPr>
          <w:rFonts w:cs="B Mitra" w:hint="cs"/>
          <w:rtl/>
        </w:rPr>
        <w:t>ی</w:t>
      </w:r>
      <w:r>
        <w:rPr>
          <w:rFonts w:cs="B Mitra"/>
          <w:rtl/>
        </w:rPr>
        <w:t xml:space="preserve"> درون شهر</w:t>
      </w:r>
      <w:r>
        <w:rPr>
          <w:rFonts w:cs="B Mitra" w:hint="cs"/>
          <w:rtl/>
        </w:rPr>
        <w:t>ی</w:t>
      </w:r>
      <w:r>
        <w:rPr>
          <w:rFonts w:cs="B Mitra"/>
          <w:rtl/>
        </w:rPr>
        <w:t xml:space="preserve"> بدل</w:t>
      </w:r>
      <w:r>
        <w:rPr>
          <w:rFonts w:cs="B Mitra" w:hint="cs"/>
          <w:rtl/>
        </w:rPr>
        <w:t>یل</w:t>
      </w:r>
      <w:r>
        <w:rPr>
          <w:rFonts w:cs="B Mitra"/>
          <w:rtl/>
        </w:rPr>
        <w:t xml:space="preserve"> آلودگ</w:t>
      </w:r>
      <w:r>
        <w:rPr>
          <w:rFonts w:cs="B Mitra" w:hint="cs"/>
          <w:rtl/>
        </w:rPr>
        <w:t>ی</w:t>
      </w:r>
      <w:r>
        <w:rPr>
          <w:rFonts w:cs="B Mitra"/>
          <w:rtl/>
        </w:rPr>
        <w:t xml:space="preserve"> جزئ</w:t>
      </w:r>
      <w:r>
        <w:rPr>
          <w:rFonts w:cs="B Mitra" w:hint="cs"/>
          <w:rtl/>
        </w:rPr>
        <w:t>ی</w:t>
      </w:r>
      <w:r>
        <w:rPr>
          <w:rFonts w:cs="B Mitra"/>
          <w:rtl/>
        </w:rPr>
        <w:t xml:space="preserve"> از نظر ساختمان</w:t>
      </w:r>
      <w:r>
        <w:rPr>
          <w:rFonts w:cs="B Mitra" w:hint="cs"/>
          <w:rtl/>
        </w:rPr>
        <w:t>ی</w:t>
      </w:r>
      <w:r>
        <w:rPr>
          <w:rFonts w:cs="B Mitra"/>
          <w:rtl/>
        </w:rPr>
        <w:t xml:space="preserve"> مشابه و در مجاور کاربر</w:t>
      </w:r>
      <w:r>
        <w:rPr>
          <w:rFonts w:cs="B Mitra" w:hint="cs"/>
          <w:rtl/>
        </w:rPr>
        <w:t>یهای</w:t>
      </w:r>
      <w:r>
        <w:rPr>
          <w:rFonts w:cs="B Mitra"/>
          <w:rtl/>
        </w:rPr>
        <w:t xml:space="preserve"> تجار</w:t>
      </w:r>
      <w:r>
        <w:rPr>
          <w:rFonts w:cs="B Mitra" w:hint="cs"/>
          <w:rtl/>
        </w:rPr>
        <w:t>ی</w:t>
      </w:r>
      <w:r>
        <w:rPr>
          <w:rFonts w:cs="B Mitra"/>
          <w:rtl/>
        </w:rPr>
        <w:t xml:space="preserve"> قابل استقرار م</w:t>
      </w:r>
      <w:r>
        <w:rPr>
          <w:rFonts w:cs="B Mitra" w:hint="cs"/>
          <w:rtl/>
        </w:rPr>
        <w:t>ی</w:t>
      </w:r>
      <w:r>
        <w:rPr>
          <w:rFonts w:cs="B Mitra"/>
          <w:rtl/>
        </w:rPr>
        <w:t xml:space="preserve"> باشند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حوزه کاربر</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مجموعه ا</w:t>
      </w:r>
      <w:r>
        <w:rPr>
          <w:rFonts w:cs="B Mitra" w:hint="cs"/>
          <w:rtl/>
        </w:rPr>
        <w:t>ی</w:t>
      </w:r>
      <w:r>
        <w:rPr>
          <w:rFonts w:cs="B Mitra"/>
          <w:rtl/>
        </w:rPr>
        <w:t xml:space="preserve"> از اراض</w:t>
      </w:r>
      <w:r>
        <w:rPr>
          <w:rFonts w:cs="B Mitra" w:hint="cs"/>
          <w:rtl/>
        </w:rPr>
        <w:t>ی</w:t>
      </w:r>
      <w:r>
        <w:rPr>
          <w:rFonts w:cs="B Mitra"/>
          <w:rtl/>
        </w:rPr>
        <w:t xml:space="preserve"> شهر</w:t>
      </w:r>
      <w:r>
        <w:rPr>
          <w:rFonts w:cs="B Mitra" w:hint="cs"/>
          <w:rtl/>
        </w:rPr>
        <w:t>ی</w:t>
      </w:r>
      <w:r>
        <w:rPr>
          <w:rFonts w:cs="B Mitra"/>
          <w:rtl/>
        </w:rPr>
        <w:t xml:space="preserve"> است که براساس طرح ها</w:t>
      </w:r>
      <w:r>
        <w:rPr>
          <w:rFonts w:cs="B Mitra" w:hint="cs"/>
          <w:rtl/>
        </w:rPr>
        <w:t>ی</w:t>
      </w:r>
      <w:r>
        <w:rPr>
          <w:rFonts w:cs="B Mitra"/>
          <w:rtl/>
        </w:rPr>
        <w:t xml:space="preserve"> پ</w:t>
      </w:r>
      <w:r>
        <w:rPr>
          <w:rFonts w:cs="B Mitra" w:hint="cs"/>
          <w:rtl/>
        </w:rPr>
        <w:t>یشنهادی</w:t>
      </w:r>
      <w:r>
        <w:rPr>
          <w:rFonts w:cs="B Mitra"/>
          <w:rtl/>
        </w:rPr>
        <w:t xml:space="preserve"> به </w:t>
      </w:r>
      <w:r>
        <w:rPr>
          <w:rFonts w:cs="B Mitra" w:hint="cs"/>
          <w:rtl/>
        </w:rPr>
        <w:t>یک</w:t>
      </w:r>
      <w:r>
        <w:rPr>
          <w:rFonts w:cs="B Mitra"/>
          <w:rtl/>
        </w:rPr>
        <w:t xml:space="preserve"> نوع مصرف </w:t>
      </w:r>
      <w:r>
        <w:rPr>
          <w:rFonts w:cs="B Mitra" w:hint="cs"/>
          <w:rtl/>
        </w:rPr>
        <w:t>یا</w:t>
      </w:r>
      <w:r>
        <w:rPr>
          <w:rFonts w:cs="B Mitra"/>
          <w:rtl/>
        </w:rPr>
        <w:t xml:space="preserve"> استفاده اختصاص داده شده مانند حوزه کاربر</w:t>
      </w:r>
      <w:r>
        <w:rPr>
          <w:rFonts w:cs="B Mitra" w:hint="cs"/>
          <w:rtl/>
        </w:rPr>
        <w:t>ی</w:t>
      </w:r>
      <w:r>
        <w:rPr>
          <w:rFonts w:cs="B Mitra"/>
          <w:rtl/>
        </w:rPr>
        <w:t xml:space="preserve"> اراض</w:t>
      </w:r>
      <w:r>
        <w:rPr>
          <w:rFonts w:cs="B Mitra" w:hint="cs"/>
          <w:rtl/>
        </w:rPr>
        <w:t>ی</w:t>
      </w:r>
      <w:r>
        <w:rPr>
          <w:rFonts w:cs="B Mitra"/>
          <w:rtl/>
        </w:rPr>
        <w:t xml:space="preserve"> مسکون</w:t>
      </w:r>
      <w:r>
        <w:rPr>
          <w:rFonts w:cs="B Mitra" w:hint="cs"/>
          <w:rtl/>
        </w:rPr>
        <w:t>ی</w:t>
      </w:r>
      <w:r>
        <w:rPr>
          <w:rFonts w:cs="B Mitra"/>
          <w:rtl/>
        </w:rPr>
        <w:t xml:space="preserve"> که اختصاص به استفاده مسکن دارد و </w:t>
      </w:r>
      <w:r>
        <w:rPr>
          <w:rFonts w:cs="B Mitra" w:hint="cs"/>
          <w:rtl/>
        </w:rPr>
        <w:t>یا</w:t>
      </w:r>
      <w:r>
        <w:rPr>
          <w:rFonts w:cs="B Mitra"/>
          <w:rtl/>
        </w:rPr>
        <w:t xml:space="preserve"> حوزه کاربر</w:t>
      </w:r>
      <w:r>
        <w:rPr>
          <w:rFonts w:cs="B Mitra" w:hint="cs"/>
          <w:rtl/>
        </w:rPr>
        <w:t>ی</w:t>
      </w:r>
      <w:r>
        <w:rPr>
          <w:rFonts w:cs="B Mitra"/>
          <w:rtl/>
        </w:rPr>
        <w:t xml:space="preserve"> اراض</w:t>
      </w:r>
      <w:r>
        <w:rPr>
          <w:rFonts w:cs="B Mitra" w:hint="cs"/>
          <w:rtl/>
        </w:rPr>
        <w:t>ی</w:t>
      </w:r>
      <w:r>
        <w:rPr>
          <w:rFonts w:cs="B Mitra"/>
          <w:rtl/>
        </w:rPr>
        <w:t xml:space="preserve"> تجار</w:t>
      </w:r>
      <w:r>
        <w:rPr>
          <w:rFonts w:cs="B Mitra" w:hint="cs"/>
          <w:rtl/>
        </w:rPr>
        <w:t>ی</w:t>
      </w:r>
      <w:r>
        <w:rPr>
          <w:rFonts w:cs="B Mitra"/>
          <w:rtl/>
        </w:rPr>
        <w:t xml:space="preserve"> که و</w:t>
      </w:r>
      <w:r>
        <w:rPr>
          <w:rFonts w:cs="B Mitra" w:hint="cs"/>
          <w:rtl/>
        </w:rPr>
        <w:t>یژه</w:t>
      </w:r>
      <w:r>
        <w:rPr>
          <w:rFonts w:cs="B Mitra"/>
          <w:rtl/>
        </w:rPr>
        <w:t xml:space="preserve"> احداث واحدها</w:t>
      </w:r>
      <w:r>
        <w:rPr>
          <w:rFonts w:cs="B Mitra" w:hint="cs"/>
          <w:rtl/>
        </w:rPr>
        <w:t>ی</w:t>
      </w:r>
      <w:r>
        <w:rPr>
          <w:rFonts w:cs="B Mitra"/>
          <w:rtl/>
        </w:rPr>
        <w:t xml:space="preserve"> تجار</w:t>
      </w:r>
      <w:r>
        <w:rPr>
          <w:rFonts w:cs="B Mitra" w:hint="cs"/>
          <w:rtl/>
        </w:rPr>
        <w:t>ی</w:t>
      </w:r>
      <w:r>
        <w:rPr>
          <w:rFonts w:cs="B Mitra"/>
          <w:rtl/>
        </w:rPr>
        <w:t xml:space="preserve"> است</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حوزه نفوذ شهر</w:t>
      </w:r>
    </w:p>
    <w:p w:rsidR="00C373B6" w:rsidRDefault="00C373B6" w:rsidP="00D1757C">
      <w:pPr>
        <w:rPr>
          <w:rtl/>
        </w:rPr>
      </w:pPr>
      <w:r>
        <w:rPr>
          <w:rFonts w:cs="B Mitra" w:hint="cs"/>
          <w:rtl/>
        </w:rPr>
        <w:t>شامل</w:t>
      </w:r>
      <w:r>
        <w:rPr>
          <w:rFonts w:cs="B Mitra"/>
          <w:rtl/>
        </w:rPr>
        <w:t xml:space="preserve"> محدوده </w:t>
      </w:r>
      <w:r>
        <w:rPr>
          <w:rFonts w:cs="B Mitra" w:hint="cs"/>
          <w:rtl/>
        </w:rPr>
        <w:t>یا</w:t>
      </w:r>
      <w:r>
        <w:rPr>
          <w:rFonts w:cs="B Mitra"/>
          <w:rtl/>
        </w:rPr>
        <w:t xml:space="preserve"> حوزه ف</w:t>
      </w:r>
      <w:r>
        <w:rPr>
          <w:rFonts w:cs="B Mitra" w:hint="cs"/>
          <w:rtl/>
        </w:rPr>
        <w:t>یزیکی</w:t>
      </w:r>
      <w:r>
        <w:rPr>
          <w:rFonts w:cs="B Mitra"/>
          <w:rtl/>
        </w:rPr>
        <w:t xml:space="preserve"> پ</w:t>
      </w:r>
      <w:r>
        <w:rPr>
          <w:rFonts w:cs="B Mitra" w:hint="cs"/>
          <w:rtl/>
        </w:rPr>
        <w:t>یرامون</w:t>
      </w:r>
      <w:r>
        <w:rPr>
          <w:rFonts w:cs="B Mitra"/>
          <w:rtl/>
        </w:rPr>
        <w:t xml:space="preserve"> شهر است که با توجه به تاث</w:t>
      </w:r>
      <w:r>
        <w:rPr>
          <w:rFonts w:cs="B Mitra" w:hint="cs"/>
          <w:rtl/>
        </w:rPr>
        <w:t>یر</w:t>
      </w:r>
      <w:r>
        <w:rPr>
          <w:rFonts w:cs="B Mitra"/>
          <w:rtl/>
        </w:rPr>
        <w:t xml:space="preserve"> پذ</w:t>
      </w:r>
      <w:r>
        <w:rPr>
          <w:rFonts w:cs="B Mitra" w:hint="cs"/>
          <w:rtl/>
        </w:rPr>
        <w:t>یری</w:t>
      </w:r>
      <w:r>
        <w:rPr>
          <w:rFonts w:cs="B Mitra"/>
          <w:rtl/>
        </w:rPr>
        <w:t xml:space="preserve"> متقابل با شهر در تغ</w:t>
      </w:r>
      <w:r>
        <w:rPr>
          <w:rFonts w:cs="B Mitra" w:hint="cs"/>
          <w:rtl/>
        </w:rPr>
        <w:t>ییر</w:t>
      </w:r>
      <w:r>
        <w:rPr>
          <w:rFonts w:cs="B Mitra"/>
          <w:rtl/>
        </w:rPr>
        <w:t xml:space="preserve"> توانائ</w:t>
      </w:r>
      <w:r>
        <w:rPr>
          <w:rFonts w:cs="B Mitra" w:hint="cs"/>
          <w:rtl/>
        </w:rPr>
        <w:t>یها</w:t>
      </w:r>
      <w:r>
        <w:rPr>
          <w:rFonts w:cs="B Mitra"/>
          <w:rtl/>
        </w:rPr>
        <w:t xml:space="preserve"> و عملکرد شهر مؤثر م</w:t>
      </w:r>
      <w:r>
        <w:rPr>
          <w:rFonts w:cs="B Mitra" w:hint="cs"/>
          <w:rtl/>
        </w:rPr>
        <w:t>یباشد</w:t>
      </w:r>
      <w:r>
        <w:rPr>
          <w:rFonts w:cs="B Mitra"/>
          <w:rtl/>
        </w:rPr>
        <w:t>.</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حومه شهر</w:t>
      </w:r>
    </w:p>
    <w:p w:rsidR="00C373B6" w:rsidRPr="00252016" w:rsidRDefault="00C373B6" w:rsidP="00D1757C">
      <w:pPr>
        <w:rPr>
          <w:rtl/>
        </w:rPr>
      </w:pPr>
      <w:r w:rsidRPr="00252016">
        <w:rPr>
          <w:rFonts w:cs="B Mitra" w:hint="cs"/>
          <w:rtl/>
        </w:rPr>
        <w:t>نواحی</w:t>
      </w:r>
      <w:r w:rsidRPr="00252016">
        <w:rPr>
          <w:rFonts w:cs="B Mitra"/>
          <w:rtl/>
        </w:rPr>
        <w:t xml:space="preserve"> اي است که اغلب در شعاع نزد</w:t>
      </w:r>
      <w:r w:rsidRPr="00252016">
        <w:rPr>
          <w:rFonts w:cs="B Mitra" w:hint="cs"/>
          <w:rtl/>
        </w:rPr>
        <w:t>یک</w:t>
      </w:r>
      <w:r w:rsidRPr="00252016">
        <w:rPr>
          <w:rFonts w:cs="B Mitra"/>
          <w:rtl/>
        </w:rPr>
        <w:t xml:space="preserve"> شهرها قرار دارند و خدمات مورد ن</w:t>
      </w:r>
      <w:r w:rsidRPr="00252016">
        <w:rPr>
          <w:rFonts w:cs="B Mitra" w:hint="cs"/>
          <w:rtl/>
        </w:rPr>
        <w:t>یاز</w:t>
      </w:r>
      <w:r w:rsidRPr="00252016">
        <w:rPr>
          <w:rFonts w:cs="B Mitra"/>
          <w:rtl/>
        </w:rPr>
        <w:t xml:space="preserve"> خود را ازشهر تأم</w:t>
      </w:r>
      <w:r w:rsidRPr="00252016">
        <w:rPr>
          <w:rFonts w:cs="B Mitra" w:hint="cs"/>
          <w:rtl/>
        </w:rPr>
        <w:t>ین</w:t>
      </w:r>
      <w:r w:rsidRPr="00252016">
        <w:rPr>
          <w:rFonts w:cs="B Mitra"/>
          <w:rtl/>
        </w:rPr>
        <w:t xml:space="preserve"> م</w:t>
      </w:r>
      <w:r w:rsidRPr="00252016">
        <w:rPr>
          <w:rFonts w:cs="B Mitra" w:hint="cs"/>
          <w:rtl/>
        </w:rPr>
        <w:t>ی</w:t>
      </w:r>
      <w:r w:rsidRPr="00252016">
        <w:rPr>
          <w:rFonts w:cs="B Mitra"/>
          <w:rtl/>
        </w:rPr>
        <w:t xml:space="preserve"> کنند . حومه شهر ب</w:t>
      </w:r>
      <w:r w:rsidRPr="00252016">
        <w:rPr>
          <w:rFonts w:cs="B Mitra" w:hint="cs"/>
          <w:rtl/>
        </w:rPr>
        <w:t>یشتر</w:t>
      </w:r>
      <w:r w:rsidRPr="00252016">
        <w:rPr>
          <w:rFonts w:cs="B Mitra"/>
          <w:rtl/>
        </w:rPr>
        <w:t xml:space="preserve"> جزئ</w:t>
      </w:r>
      <w:r w:rsidRPr="00252016">
        <w:rPr>
          <w:rFonts w:cs="B Mitra" w:hint="cs"/>
          <w:rtl/>
        </w:rPr>
        <w:t>ی</w:t>
      </w:r>
      <w:r w:rsidRPr="00252016">
        <w:rPr>
          <w:rFonts w:cs="B Mitra"/>
          <w:rtl/>
        </w:rPr>
        <w:t xml:space="preserve"> از خود شهر است که به دل</w:t>
      </w:r>
      <w:r w:rsidRPr="00252016">
        <w:rPr>
          <w:rFonts w:cs="B Mitra" w:hint="cs"/>
          <w:rtl/>
        </w:rPr>
        <w:t>یل</w:t>
      </w:r>
      <w:r w:rsidRPr="00252016">
        <w:rPr>
          <w:rFonts w:cs="B Mitra"/>
          <w:rtl/>
        </w:rPr>
        <w:t xml:space="preserve"> گران</w:t>
      </w:r>
      <w:r w:rsidRPr="00252016">
        <w:rPr>
          <w:rFonts w:cs="B Mitra" w:hint="cs"/>
          <w:rtl/>
        </w:rPr>
        <w:t>ی</w:t>
      </w:r>
      <w:r w:rsidRPr="00252016">
        <w:rPr>
          <w:rFonts w:cs="B Mitra"/>
          <w:rtl/>
        </w:rPr>
        <w:t xml:space="preserve"> زم</w:t>
      </w:r>
      <w:r w:rsidRPr="00252016">
        <w:rPr>
          <w:rFonts w:cs="B Mitra" w:hint="cs"/>
          <w:rtl/>
        </w:rPr>
        <w:t>ین</w:t>
      </w:r>
      <w:r w:rsidRPr="00252016">
        <w:rPr>
          <w:rFonts w:cs="B Mitra"/>
          <w:rtl/>
        </w:rPr>
        <w:t xml:space="preserve"> و </w:t>
      </w:r>
      <w:r w:rsidRPr="00252016">
        <w:rPr>
          <w:rFonts w:cs="B Mitra" w:hint="cs"/>
          <w:rtl/>
        </w:rPr>
        <w:t>یا</w:t>
      </w:r>
      <w:r w:rsidRPr="00252016">
        <w:rPr>
          <w:rFonts w:cs="B Mitra"/>
          <w:rtl/>
        </w:rPr>
        <w:t xml:space="preserve"> آلودگ</w:t>
      </w:r>
      <w:r w:rsidRPr="00252016">
        <w:rPr>
          <w:rFonts w:cs="B Mitra" w:hint="cs"/>
          <w:rtl/>
        </w:rPr>
        <w:t>ی</w:t>
      </w:r>
      <w:r w:rsidRPr="00252016">
        <w:rPr>
          <w:rFonts w:cs="B Mitra"/>
          <w:rtl/>
        </w:rPr>
        <w:t xml:space="preserve"> هوا در داخل شهر ، در حاش</w:t>
      </w:r>
      <w:r w:rsidRPr="00252016">
        <w:rPr>
          <w:rFonts w:cs="B Mitra" w:hint="cs"/>
          <w:rtl/>
        </w:rPr>
        <w:t>یه</w:t>
      </w:r>
      <w:r w:rsidRPr="00252016">
        <w:rPr>
          <w:rFonts w:cs="B Mitra"/>
          <w:rtl/>
        </w:rPr>
        <w:t xml:space="preserve"> احداث شده است.</w:t>
      </w:r>
    </w:p>
    <w:p w:rsidR="00C373B6" w:rsidRDefault="00C373B6" w:rsidP="00D1757C">
      <w:pPr>
        <w:rPr>
          <w:rtl/>
        </w:rPr>
      </w:pPr>
      <w:r>
        <w:rPr>
          <w:rtl/>
        </w:rPr>
        <w:t>ح</w:t>
      </w:r>
      <w:r>
        <w:rPr>
          <w:rFonts w:hint="cs"/>
          <w:rtl/>
        </w:rPr>
        <w:t>یاط</w:t>
      </w:r>
      <w:r>
        <w:rPr>
          <w:rtl/>
        </w:rPr>
        <w:t xml:space="preserve"> </w:t>
      </w:r>
      <w:r>
        <w:rPr>
          <w:rFonts w:hint="cs"/>
          <w:rtl/>
        </w:rPr>
        <w:t xml:space="preserve">یا </w:t>
      </w:r>
      <w:r>
        <w:rPr>
          <w:rtl/>
        </w:rPr>
        <w:t>فضا</w:t>
      </w:r>
      <w:r>
        <w:rPr>
          <w:rFonts w:hint="cs"/>
          <w:rtl/>
        </w:rPr>
        <w:t>ی</w:t>
      </w:r>
      <w:r>
        <w:rPr>
          <w:rtl/>
        </w:rPr>
        <w:t xml:space="preserve"> باز</w:t>
      </w:r>
    </w:p>
    <w:p w:rsidR="00C373B6" w:rsidRDefault="00C373B6" w:rsidP="00D1757C">
      <w:pPr>
        <w:rPr>
          <w:rtl/>
        </w:rPr>
      </w:pPr>
      <w:r>
        <w:rPr>
          <w:rFonts w:cs="B Mitra" w:hint="cs"/>
          <w:rtl/>
        </w:rPr>
        <w:t>آن</w:t>
      </w:r>
      <w:r>
        <w:rPr>
          <w:rFonts w:cs="B Mitra"/>
          <w:rtl/>
        </w:rPr>
        <w:t xml:space="preserve"> قسمت از </w:t>
      </w:r>
      <w:r>
        <w:rPr>
          <w:rFonts w:cs="B Mitra" w:hint="cs"/>
          <w:rtl/>
        </w:rPr>
        <w:t>یک</w:t>
      </w:r>
      <w:r>
        <w:rPr>
          <w:rFonts w:cs="B Mitra"/>
          <w:rtl/>
        </w:rPr>
        <w:t xml:space="preserve"> قطعه زم</w:t>
      </w:r>
      <w:r>
        <w:rPr>
          <w:rFonts w:cs="B Mitra" w:hint="cs"/>
          <w:rtl/>
        </w:rPr>
        <w:t>ین</w:t>
      </w:r>
      <w:r>
        <w:rPr>
          <w:rFonts w:cs="B Mitra"/>
          <w:rtl/>
        </w:rPr>
        <w:t xml:space="preserve"> است که در آن بنائ</w:t>
      </w:r>
      <w:r>
        <w:rPr>
          <w:rFonts w:cs="B Mitra" w:hint="cs"/>
          <w:rtl/>
        </w:rPr>
        <w:t>ی</w:t>
      </w:r>
      <w:r>
        <w:rPr>
          <w:rFonts w:cs="B Mitra"/>
          <w:rtl/>
        </w:rPr>
        <w:t xml:space="preserve"> احداث نشده و بصورت فضا</w:t>
      </w:r>
      <w:r>
        <w:rPr>
          <w:rFonts w:cs="B Mitra" w:hint="cs"/>
          <w:rtl/>
        </w:rPr>
        <w:t>ی</w:t>
      </w:r>
      <w:r>
        <w:rPr>
          <w:rFonts w:cs="B Mitra"/>
          <w:rtl/>
        </w:rPr>
        <w:t xml:space="preserve"> باز و </w:t>
      </w:r>
      <w:r>
        <w:rPr>
          <w:rFonts w:cs="B Mitra" w:hint="cs"/>
          <w:rtl/>
        </w:rPr>
        <w:t>یا</w:t>
      </w:r>
      <w:r>
        <w:rPr>
          <w:rFonts w:cs="B Mitra"/>
          <w:rtl/>
        </w:rPr>
        <w:t xml:space="preserve"> باغ و باغچه محوطه ساز</w:t>
      </w:r>
      <w:r>
        <w:rPr>
          <w:rFonts w:cs="B Mitra" w:hint="cs"/>
          <w:rtl/>
        </w:rPr>
        <w:t>ی</w:t>
      </w:r>
      <w:r>
        <w:rPr>
          <w:rFonts w:cs="B Mitra"/>
          <w:rtl/>
        </w:rPr>
        <w:t xml:space="preserve"> ، ح</w:t>
      </w:r>
      <w:r>
        <w:rPr>
          <w:rFonts w:cs="B Mitra" w:hint="cs"/>
          <w:rtl/>
        </w:rPr>
        <w:t>یاط</w:t>
      </w:r>
      <w:r>
        <w:rPr>
          <w:rFonts w:cs="B Mitra"/>
          <w:rtl/>
        </w:rPr>
        <w:t xml:space="preserve"> </w:t>
      </w:r>
      <w:r>
        <w:rPr>
          <w:rFonts w:cs="B Mitra" w:hint="cs"/>
          <w:rtl/>
        </w:rPr>
        <w:t>یا</w:t>
      </w:r>
      <w:r>
        <w:rPr>
          <w:rFonts w:cs="B Mitra"/>
          <w:rtl/>
        </w:rPr>
        <w:t xml:space="preserve"> ح</w:t>
      </w:r>
      <w:r>
        <w:rPr>
          <w:rFonts w:cs="B Mitra" w:hint="cs"/>
          <w:rtl/>
        </w:rPr>
        <w:t>یاط</w:t>
      </w:r>
      <w:r>
        <w:rPr>
          <w:rFonts w:cs="B Mitra"/>
          <w:rtl/>
        </w:rPr>
        <w:t xml:space="preserve"> خلوت باشد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خرپشته</w:t>
      </w:r>
    </w:p>
    <w:p w:rsidR="00C373B6" w:rsidRPr="0074222F" w:rsidRDefault="00C373B6" w:rsidP="00D1757C">
      <w:pPr>
        <w:rPr>
          <w:rtl/>
        </w:rPr>
      </w:pPr>
      <w:r w:rsidRPr="0074222F">
        <w:rPr>
          <w:rFonts w:hint="cs"/>
          <w:rtl/>
        </w:rPr>
        <w:t>اتاقک راه پله بالای پشت بام</w:t>
      </w:r>
      <w:r>
        <w:rPr>
          <w:rFonts w:hint="cs"/>
          <w:rtl/>
        </w:rPr>
        <w:t xml:space="preserve"> </w:t>
      </w:r>
      <w:r w:rsidRPr="0074222F">
        <w:rPr>
          <w:rFonts w:hint="cs"/>
          <w:rtl/>
        </w:rPr>
        <w:t xml:space="preserve">را گویند و </w:t>
      </w:r>
      <w:r>
        <w:rPr>
          <w:rFonts w:hint="cs"/>
          <w:rtl/>
        </w:rPr>
        <w:t xml:space="preserve">حداکثر تا متراژ مشخص شده در ضوابط و در </w:t>
      </w:r>
      <w:r w:rsidRPr="0074222F">
        <w:rPr>
          <w:rFonts w:hint="cs"/>
          <w:rtl/>
        </w:rPr>
        <w:t>کاربری غیر مسکونی جزء سطح زیربنا ؛ تراکم و ارتفاع</w:t>
      </w:r>
      <w:r>
        <w:rPr>
          <w:rFonts w:hint="cs"/>
          <w:rtl/>
        </w:rPr>
        <w:t xml:space="preserve"> </w:t>
      </w:r>
      <w:r w:rsidRPr="0074222F">
        <w:rPr>
          <w:rFonts w:hint="cs"/>
          <w:rtl/>
        </w:rPr>
        <w:t>ساختمان</w:t>
      </w:r>
      <w:r>
        <w:rPr>
          <w:rFonts w:hint="cs"/>
          <w:rtl/>
        </w:rPr>
        <w:t xml:space="preserve"> </w:t>
      </w:r>
      <w:r w:rsidRPr="0074222F">
        <w:rPr>
          <w:rFonts w:hint="cs"/>
          <w:rtl/>
        </w:rPr>
        <w:t>محسوب نمی شود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خیابان</w:t>
      </w:r>
    </w:p>
    <w:p w:rsidR="00C373B6" w:rsidRPr="00545A75" w:rsidRDefault="00545A75" w:rsidP="00D1757C">
      <w:pPr>
        <w:rPr>
          <w:rFonts w:asciiTheme="minorHAnsi" w:eastAsiaTheme="minorHAnsi" w:hAnsiTheme="minorHAnsi"/>
          <w:sz w:val="28"/>
          <w:szCs w:val="28"/>
          <w:rtl/>
        </w:rPr>
      </w:pPr>
      <w:r>
        <w:rPr>
          <w:rFonts w:hint="cs"/>
          <w:rtl/>
        </w:rPr>
        <w:t xml:space="preserve">به </w:t>
      </w:r>
      <w:r w:rsidRPr="00545A75">
        <w:rPr>
          <w:rFonts w:hint="cs"/>
          <w:rtl/>
        </w:rPr>
        <w:t>گذرگاهی است که عرض آن از 12 متر بیشتر باشد</w:t>
      </w:r>
      <w:r w:rsidR="00C373B6" w:rsidRPr="0074222F">
        <w:rPr>
          <w:rFonts w:hint="cs"/>
          <w:rtl/>
        </w:rPr>
        <w:t>اطلاق می شود</w:t>
      </w:r>
      <w:r w:rsidR="00C373B6">
        <w:rPr>
          <w:rFonts w:hint="cs"/>
          <w:rtl/>
        </w:rPr>
        <w:t xml:space="preserve"> </w:t>
      </w:r>
      <w:r w:rsidR="00C373B6" w:rsidRPr="0074222F">
        <w:rPr>
          <w:rFonts w:hint="cs"/>
          <w:rtl/>
        </w:rPr>
        <w:t>و به دو صورت</w:t>
      </w:r>
      <w:r w:rsidR="00C373B6">
        <w:rPr>
          <w:rFonts w:hint="cs"/>
          <w:rtl/>
        </w:rPr>
        <w:t xml:space="preserve"> </w:t>
      </w:r>
      <w:r w:rsidR="00C373B6" w:rsidRPr="0074222F">
        <w:rPr>
          <w:rFonts w:hint="cs"/>
          <w:rtl/>
        </w:rPr>
        <w:t>فرعی یعنی معبری</w:t>
      </w:r>
      <w:r w:rsidR="00C373B6">
        <w:rPr>
          <w:rFonts w:hint="cs"/>
          <w:rtl/>
        </w:rPr>
        <w:t xml:space="preserve"> </w:t>
      </w:r>
      <w:r w:rsidR="00C373B6" w:rsidRPr="0074222F">
        <w:rPr>
          <w:rFonts w:hint="cs"/>
          <w:rtl/>
        </w:rPr>
        <w:t>که از یک</w:t>
      </w:r>
      <w:r w:rsidR="00C373B6">
        <w:rPr>
          <w:rFonts w:hint="cs"/>
          <w:rtl/>
        </w:rPr>
        <w:t xml:space="preserve"> </w:t>
      </w:r>
      <w:r w:rsidR="00C373B6" w:rsidRPr="0074222F">
        <w:rPr>
          <w:rFonts w:hint="cs"/>
          <w:rtl/>
        </w:rPr>
        <w:t>معبر منتهی</w:t>
      </w:r>
      <w:r w:rsidR="00C373B6">
        <w:rPr>
          <w:rFonts w:hint="cs"/>
          <w:rtl/>
        </w:rPr>
        <w:t xml:space="preserve"> </w:t>
      </w:r>
      <w:r w:rsidR="00C373B6" w:rsidRPr="0074222F">
        <w:rPr>
          <w:rFonts w:hint="cs"/>
          <w:rtl/>
        </w:rPr>
        <w:t>به خیابان های اصلی</w:t>
      </w:r>
      <w:r w:rsidR="00C373B6">
        <w:rPr>
          <w:rFonts w:hint="cs"/>
          <w:rtl/>
        </w:rPr>
        <w:t xml:space="preserve"> </w:t>
      </w:r>
      <w:r w:rsidR="00C373B6" w:rsidRPr="0074222F">
        <w:rPr>
          <w:rFonts w:hint="cs"/>
          <w:rtl/>
        </w:rPr>
        <w:t>جدا شده</w:t>
      </w:r>
      <w:r w:rsidR="00C373B6">
        <w:rPr>
          <w:rFonts w:hint="cs"/>
          <w:rtl/>
        </w:rPr>
        <w:t xml:space="preserve"> </w:t>
      </w:r>
      <w:r w:rsidR="00C373B6" w:rsidRPr="0074222F">
        <w:rPr>
          <w:rFonts w:hint="cs"/>
          <w:rtl/>
        </w:rPr>
        <w:t>است و دسترسی</w:t>
      </w:r>
      <w:r w:rsidR="00C373B6">
        <w:rPr>
          <w:rFonts w:hint="cs"/>
          <w:rtl/>
        </w:rPr>
        <w:t xml:space="preserve"> </w:t>
      </w:r>
      <w:r w:rsidR="00C373B6" w:rsidRPr="0074222F">
        <w:rPr>
          <w:rFonts w:hint="cs"/>
          <w:rtl/>
        </w:rPr>
        <w:t>قطعاتی که در طرفین آن قرار گرفته اند</w:t>
      </w:r>
      <w:r w:rsidR="00C373B6">
        <w:rPr>
          <w:rFonts w:hint="cs"/>
          <w:rtl/>
        </w:rPr>
        <w:t xml:space="preserve"> </w:t>
      </w:r>
      <w:r w:rsidR="00C373B6" w:rsidRPr="0074222F">
        <w:rPr>
          <w:rFonts w:hint="cs"/>
          <w:rtl/>
        </w:rPr>
        <w:t>را تامین می کند و</w:t>
      </w:r>
      <w:r w:rsidR="00C373B6">
        <w:rPr>
          <w:rFonts w:hint="cs"/>
          <w:rtl/>
        </w:rPr>
        <w:t xml:space="preserve"> </w:t>
      </w:r>
      <w:r w:rsidR="00C373B6" w:rsidRPr="0074222F">
        <w:rPr>
          <w:rFonts w:hint="cs"/>
          <w:rtl/>
        </w:rPr>
        <w:t>معبر اصلی</w:t>
      </w:r>
      <w:r w:rsidR="00C373B6">
        <w:rPr>
          <w:rFonts w:hint="cs"/>
          <w:rtl/>
        </w:rPr>
        <w:t xml:space="preserve"> </w:t>
      </w:r>
      <w:r w:rsidR="00C373B6" w:rsidRPr="0074222F">
        <w:rPr>
          <w:rFonts w:hint="cs"/>
          <w:rtl/>
        </w:rPr>
        <w:t>که کلیه معابر</w:t>
      </w:r>
      <w:r w:rsidR="00C373B6">
        <w:rPr>
          <w:rFonts w:hint="cs"/>
          <w:rtl/>
        </w:rPr>
        <w:t xml:space="preserve"> </w:t>
      </w:r>
      <w:r w:rsidR="00C373B6" w:rsidRPr="0074222F">
        <w:rPr>
          <w:rFonts w:hint="cs"/>
          <w:rtl/>
        </w:rPr>
        <w:t>فرعی منتهی</w:t>
      </w:r>
      <w:r w:rsidR="00C373B6">
        <w:rPr>
          <w:rFonts w:hint="cs"/>
          <w:rtl/>
        </w:rPr>
        <w:t xml:space="preserve"> </w:t>
      </w:r>
      <w:r w:rsidR="00C373B6" w:rsidRPr="0074222F">
        <w:rPr>
          <w:rFonts w:hint="cs"/>
          <w:rtl/>
        </w:rPr>
        <w:t>شده به</w:t>
      </w:r>
      <w:r w:rsidR="00C373B6">
        <w:rPr>
          <w:rFonts w:hint="cs"/>
          <w:rtl/>
        </w:rPr>
        <w:t xml:space="preserve"> </w:t>
      </w:r>
      <w:r w:rsidR="00C373B6" w:rsidRPr="0074222F">
        <w:rPr>
          <w:rFonts w:hint="cs"/>
          <w:rtl/>
        </w:rPr>
        <w:t>خیابان های اصلی جدا شده است و دسترسی قطعاتی که در طرفین آن قرار گرفته اند را تامین می کند و معبر اصلی</w:t>
      </w:r>
      <w:r w:rsidR="00C373B6">
        <w:rPr>
          <w:rFonts w:hint="cs"/>
          <w:rtl/>
        </w:rPr>
        <w:t xml:space="preserve"> </w:t>
      </w:r>
      <w:r w:rsidR="00C373B6" w:rsidRPr="0074222F">
        <w:rPr>
          <w:rFonts w:hint="cs"/>
          <w:rtl/>
        </w:rPr>
        <w:t xml:space="preserve">که کلیه معابر فرعی منتهی شده به خود را به معابر درجه یک </w:t>
      </w:r>
      <w:r w:rsidR="00C373B6">
        <w:rPr>
          <w:rFonts w:hint="cs"/>
          <w:rtl/>
        </w:rPr>
        <w:t>(</w:t>
      </w:r>
      <w:r w:rsidR="00C373B6" w:rsidRPr="0074222F">
        <w:rPr>
          <w:rFonts w:hint="cs"/>
          <w:rtl/>
        </w:rPr>
        <w:t>بلوار و خیابانهای</w:t>
      </w:r>
      <w:r w:rsidR="00C373B6">
        <w:rPr>
          <w:rFonts w:hint="cs"/>
          <w:rtl/>
        </w:rPr>
        <w:t xml:space="preserve"> </w:t>
      </w:r>
      <w:r w:rsidR="00C373B6" w:rsidRPr="0074222F">
        <w:rPr>
          <w:rFonts w:hint="cs"/>
          <w:rtl/>
        </w:rPr>
        <w:t>جمع کننده</w:t>
      </w:r>
      <w:r w:rsidR="00C373B6">
        <w:rPr>
          <w:rFonts w:hint="cs"/>
          <w:rtl/>
        </w:rPr>
        <w:t>)</w:t>
      </w:r>
      <w:r w:rsidR="00C373B6" w:rsidRPr="0074222F">
        <w:rPr>
          <w:rFonts w:hint="cs"/>
          <w:rtl/>
        </w:rPr>
        <w:t xml:space="preserve"> میرساند</w:t>
      </w:r>
      <w:r w:rsidR="00C373B6">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lastRenderedPageBreak/>
        <w:t>خیابان جمع کننده و پخش کننده</w:t>
      </w:r>
    </w:p>
    <w:p w:rsidR="00C373B6" w:rsidRPr="0074222F" w:rsidRDefault="00C373B6" w:rsidP="00D1757C">
      <w:pPr>
        <w:rPr>
          <w:rtl/>
        </w:rPr>
      </w:pPr>
      <w:r w:rsidRPr="0074222F">
        <w:rPr>
          <w:rFonts w:hint="cs"/>
          <w:rtl/>
        </w:rPr>
        <w:t>این خیابان ترافیک</w:t>
      </w:r>
      <w:r>
        <w:rPr>
          <w:rFonts w:hint="cs"/>
          <w:rtl/>
        </w:rPr>
        <w:t xml:space="preserve"> </w:t>
      </w:r>
      <w:r w:rsidRPr="0074222F">
        <w:rPr>
          <w:rFonts w:hint="cs"/>
          <w:rtl/>
        </w:rPr>
        <w:t>چند</w:t>
      </w:r>
      <w:r>
        <w:rPr>
          <w:rFonts w:hint="cs"/>
          <w:rtl/>
        </w:rPr>
        <w:t xml:space="preserve"> </w:t>
      </w:r>
      <w:r w:rsidRPr="0074222F">
        <w:rPr>
          <w:rFonts w:hint="cs"/>
          <w:rtl/>
        </w:rPr>
        <w:t>خیابان</w:t>
      </w:r>
      <w:r>
        <w:rPr>
          <w:rFonts w:hint="cs"/>
          <w:rtl/>
        </w:rPr>
        <w:t xml:space="preserve"> </w:t>
      </w:r>
      <w:r w:rsidRPr="0074222F">
        <w:rPr>
          <w:rFonts w:hint="cs"/>
          <w:rtl/>
        </w:rPr>
        <w:t>فرعی را جمع می کند</w:t>
      </w:r>
      <w:r>
        <w:rPr>
          <w:rFonts w:hint="cs"/>
          <w:rtl/>
        </w:rPr>
        <w:t xml:space="preserve"> </w:t>
      </w:r>
      <w:r w:rsidRPr="0074222F">
        <w:rPr>
          <w:rFonts w:hint="cs"/>
          <w:rtl/>
        </w:rPr>
        <w:t>و به خیابان شریانی اصلی</w:t>
      </w:r>
      <w:r>
        <w:rPr>
          <w:rFonts w:hint="cs"/>
          <w:rtl/>
        </w:rPr>
        <w:t xml:space="preserve"> </w:t>
      </w:r>
      <w:r w:rsidRPr="0074222F">
        <w:rPr>
          <w:rFonts w:hint="cs"/>
          <w:rtl/>
        </w:rPr>
        <w:t>منتقل می کند و برعکس</w:t>
      </w:r>
      <w:r>
        <w:rPr>
          <w:rFonts w:hint="cs"/>
          <w:rtl/>
        </w:rPr>
        <w:t xml:space="preserve"> </w:t>
      </w:r>
      <w:r w:rsidRPr="0074222F">
        <w:rPr>
          <w:rFonts w:hint="cs"/>
          <w:rtl/>
        </w:rPr>
        <w:t>ترافیک خیابانهای شریانی را به خیابانهای محلی انتقال</w:t>
      </w:r>
      <w:r>
        <w:rPr>
          <w:rFonts w:hint="cs"/>
          <w:rtl/>
        </w:rPr>
        <w:t xml:space="preserve"> </w:t>
      </w:r>
      <w:r w:rsidRPr="0074222F">
        <w:rPr>
          <w:rFonts w:hint="cs"/>
          <w:rtl/>
        </w:rPr>
        <w:t>می دهد</w:t>
      </w:r>
      <w:r>
        <w:rPr>
          <w:rFonts w:hint="cs"/>
          <w:rtl/>
        </w:rPr>
        <w:t xml:space="preserve">. </w:t>
      </w:r>
      <w:r w:rsidRPr="0074222F">
        <w:rPr>
          <w:rFonts w:hint="cs"/>
          <w:rtl/>
        </w:rPr>
        <w:t>نوع تقاطعها</w:t>
      </w:r>
      <w:r>
        <w:rPr>
          <w:rFonts w:hint="cs"/>
          <w:rtl/>
        </w:rPr>
        <w:t xml:space="preserve"> </w:t>
      </w:r>
      <w:r w:rsidRPr="0074222F">
        <w:rPr>
          <w:rFonts w:hint="cs"/>
          <w:rtl/>
        </w:rPr>
        <w:t>در این خیابان</w:t>
      </w:r>
      <w:r>
        <w:rPr>
          <w:rFonts w:hint="cs"/>
          <w:rtl/>
        </w:rPr>
        <w:t xml:space="preserve"> </w:t>
      </w:r>
      <w:r w:rsidRPr="0074222F">
        <w:rPr>
          <w:rFonts w:hint="cs"/>
          <w:rtl/>
        </w:rPr>
        <w:t>همسطح است و در تقاطع</w:t>
      </w:r>
      <w:r>
        <w:rPr>
          <w:rFonts w:hint="cs"/>
          <w:rtl/>
        </w:rPr>
        <w:t xml:space="preserve"> </w:t>
      </w:r>
      <w:r w:rsidRPr="0074222F">
        <w:rPr>
          <w:rFonts w:hint="cs"/>
          <w:rtl/>
        </w:rPr>
        <w:t>با خیابان اصلی از چراغ راهنمایی استفاده می شود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خیابان دسترسی محلی</w:t>
      </w:r>
    </w:p>
    <w:p w:rsidR="00C373B6" w:rsidRPr="0074222F" w:rsidRDefault="00C373B6" w:rsidP="00D1757C">
      <w:pPr>
        <w:rPr>
          <w:rtl/>
        </w:rPr>
      </w:pPr>
      <w:r w:rsidRPr="0074222F">
        <w:rPr>
          <w:rFonts w:hint="cs"/>
          <w:rtl/>
        </w:rPr>
        <w:t>این خیابان بر قراری ارتباط میان وسایل نقلیه</w:t>
      </w:r>
      <w:r>
        <w:rPr>
          <w:rFonts w:hint="cs"/>
          <w:rtl/>
        </w:rPr>
        <w:t xml:space="preserve"> </w:t>
      </w:r>
      <w:r w:rsidRPr="0074222F">
        <w:rPr>
          <w:rFonts w:hint="cs"/>
          <w:rtl/>
        </w:rPr>
        <w:t>و کاربریهای مسکونی و تجاری را فراهم</w:t>
      </w:r>
      <w:r>
        <w:rPr>
          <w:rFonts w:hint="cs"/>
          <w:rtl/>
        </w:rPr>
        <w:t xml:space="preserve"> </w:t>
      </w:r>
      <w:r w:rsidRPr="0074222F">
        <w:rPr>
          <w:rFonts w:hint="cs"/>
          <w:rtl/>
        </w:rPr>
        <w:t>می سازد و امکان دسترسی مستقیم به کاربری های پیرامونی در این نوع معبرها</w:t>
      </w:r>
      <w:r>
        <w:rPr>
          <w:rFonts w:hint="cs"/>
          <w:rtl/>
        </w:rPr>
        <w:t xml:space="preserve"> </w:t>
      </w:r>
      <w:r w:rsidRPr="0074222F">
        <w:rPr>
          <w:rFonts w:hint="cs"/>
          <w:rtl/>
        </w:rPr>
        <w:t>وجود دارد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دسترسی</w:t>
      </w:r>
    </w:p>
    <w:p w:rsidR="00C373B6" w:rsidRPr="0074222F" w:rsidRDefault="00C373B6" w:rsidP="00D1757C">
      <w:pPr>
        <w:rPr>
          <w:rtl/>
        </w:rPr>
      </w:pPr>
      <w:r w:rsidRPr="0074222F">
        <w:rPr>
          <w:rFonts w:hint="cs"/>
          <w:rtl/>
        </w:rPr>
        <w:t>عبارت است از ارتباط یک قطعه زمین به معابر مجاور یا اتصال یک خیابان به خیابان مهمتر یا همتراز خود ؛ این ارتباط یا اتصال فقط به</w:t>
      </w:r>
      <w:r>
        <w:rPr>
          <w:rFonts w:hint="cs"/>
          <w:rtl/>
        </w:rPr>
        <w:t xml:space="preserve"> </w:t>
      </w:r>
      <w:r w:rsidRPr="0074222F">
        <w:rPr>
          <w:rFonts w:hint="cs"/>
          <w:rtl/>
        </w:rPr>
        <w:t>صورت همسطح مجاز است</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دوربرگردان</w:t>
      </w:r>
    </w:p>
    <w:p w:rsidR="00C373B6" w:rsidRPr="0074222F" w:rsidRDefault="00C373B6" w:rsidP="00D1757C">
      <w:pPr>
        <w:rPr>
          <w:rtl/>
        </w:rPr>
      </w:pPr>
      <w:r w:rsidRPr="0074222F">
        <w:rPr>
          <w:rFonts w:hint="cs"/>
          <w:rtl/>
        </w:rPr>
        <w:t>فضایی که در انتهای</w:t>
      </w:r>
      <w:r>
        <w:rPr>
          <w:rFonts w:hint="cs"/>
          <w:rtl/>
        </w:rPr>
        <w:t xml:space="preserve"> </w:t>
      </w:r>
      <w:r w:rsidRPr="0074222F">
        <w:rPr>
          <w:rFonts w:hint="cs"/>
          <w:rtl/>
        </w:rPr>
        <w:t>معابر فرعی جهت دور زدن</w:t>
      </w:r>
      <w:r>
        <w:rPr>
          <w:rFonts w:hint="cs"/>
          <w:rtl/>
        </w:rPr>
        <w:t xml:space="preserve"> </w:t>
      </w:r>
      <w:r w:rsidRPr="0074222F">
        <w:rPr>
          <w:rFonts w:hint="cs"/>
          <w:rtl/>
        </w:rPr>
        <w:t>وسایل نقلیه در نظر گرفته شده است</w:t>
      </w:r>
      <w:r>
        <w:rPr>
          <w:rFonts w:hint="cs"/>
          <w:rtl/>
        </w:rPr>
        <w:t xml:space="preserve"> </w:t>
      </w:r>
      <w:r w:rsidRPr="0074222F">
        <w:rPr>
          <w:rFonts w:hint="cs"/>
          <w:rtl/>
        </w:rPr>
        <w:t>را گویند</w:t>
      </w:r>
      <w:r>
        <w:rPr>
          <w:rFonts w:hint="cs"/>
          <w:rtl/>
        </w:rPr>
        <w:t xml:space="preserve">. </w:t>
      </w:r>
      <w:r w:rsidRPr="0074222F">
        <w:rPr>
          <w:rFonts w:hint="cs"/>
          <w:rtl/>
        </w:rPr>
        <w:t>معمولا به این فضاها فقط یک دسترسی سواره</w:t>
      </w:r>
      <w:r>
        <w:rPr>
          <w:rFonts w:hint="cs"/>
          <w:rtl/>
        </w:rPr>
        <w:t xml:space="preserve"> </w:t>
      </w:r>
      <w:r w:rsidRPr="0074222F">
        <w:rPr>
          <w:rFonts w:hint="cs"/>
          <w:rtl/>
        </w:rPr>
        <w:t>ارتباط پیدا می کند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رد سرویس</w:t>
      </w:r>
    </w:p>
    <w:p w:rsidR="00C373B6" w:rsidRPr="0074222F" w:rsidRDefault="00C373B6" w:rsidP="00D1757C">
      <w:pPr>
        <w:rPr>
          <w:rtl/>
        </w:rPr>
      </w:pPr>
      <w:r w:rsidRPr="0074222F">
        <w:rPr>
          <w:rFonts w:hint="cs"/>
          <w:rtl/>
        </w:rPr>
        <w:t>به معبر حاشیه</w:t>
      </w:r>
      <w:r>
        <w:rPr>
          <w:rFonts w:hint="cs"/>
          <w:rtl/>
        </w:rPr>
        <w:t xml:space="preserve"> </w:t>
      </w:r>
      <w:r w:rsidRPr="0074222F">
        <w:rPr>
          <w:rFonts w:hint="cs"/>
          <w:rtl/>
        </w:rPr>
        <w:t>بزرگراهها</w:t>
      </w:r>
      <w:r>
        <w:rPr>
          <w:rFonts w:hint="cs"/>
          <w:rtl/>
        </w:rPr>
        <w:t xml:space="preserve"> </w:t>
      </w:r>
      <w:r w:rsidRPr="0074222F">
        <w:rPr>
          <w:rFonts w:hint="cs"/>
          <w:rtl/>
        </w:rPr>
        <w:t>که دسترسی خیابانها و بلوارها به بزرگراهها را تامین می کند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زمان محاسبه و تعلق عوارض صدور پروانه</w:t>
      </w:r>
    </w:p>
    <w:p w:rsidR="00C373B6" w:rsidRPr="00252016" w:rsidRDefault="00C373B6" w:rsidP="00D1757C">
      <w:pPr>
        <w:rPr>
          <w:rtl/>
        </w:rPr>
      </w:pPr>
      <w:r w:rsidRPr="00252016">
        <w:rPr>
          <w:rFonts w:cs="B Mitra" w:hint="cs"/>
          <w:rtl/>
        </w:rPr>
        <w:t>عوارض</w:t>
      </w:r>
      <w:r w:rsidRPr="00252016">
        <w:rPr>
          <w:rFonts w:cs="B Mitra"/>
          <w:rtl/>
        </w:rPr>
        <w:t xml:space="preserve"> صدور پروانه ساختمان</w:t>
      </w:r>
      <w:r w:rsidRPr="00252016">
        <w:rPr>
          <w:rFonts w:cs="B Mitra" w:hint="cs"/>
          <w:rtl/>
        </w:rPr>
        <w:t>ی</w:t>
      </w:r>
      <w:r w:rsidRPr="00252016">
        <w:rPr>
          <w:rFonts w:cs="B Mitra"/>
          <w:rtl/>
        </w:rPr>
        <w:t xml:space="preserve"> اعم از تجاري ، اداري و صنعت</w:t>
      </w:r>
      <w:r w:rsidRPr="00252016">
        <w:rPr>
          <w:rFonts w:cs="B Mitra" w:hint="cs"/>
          <w:rtl/>
        </w:rPr>
        <w:t>ی</w:t>
      </w:r>
      <w:r w:rsidRPr="00252016">
        <w:rPr>
          <w:rFonts w:cs="B Mitra"/>
          <w:rtl/>
        </w:rPr>
        <w:t xml:space="preserve"> و غ</w:t>
      </w:r>
      <w:r w:rsidRPr="00252016">
        <w:rPr>
          <w:rFonts w:cs="B Mitra" w:hint="cs"/>
          <w:rtl/>
        </w:rPr>
        <w:t>یرو،</w:t>
      </w:r>
      <w:r w:rsidRPr="00252016">
        <w:rPr>
          <w:rFonts w:cs="B Mitra"/>
          <w:rtl/>
        </w:rPr>
        <w:t xml:space="preserve"> پس از ط</w:t>
      </w:r>
      <w:r w:rsidRPr="00252016">
        <w:rPr>
          <w:rFonts w:cs="B Mitra" w:hint="cs"/>
          <w:rtl/>
        </w:rPr>
        <w:t>ی</w:t>
      </w:r>
      <w:r w:rsidRPr="00252016">
        <w:rPr>
          <w:rFonts w:cs="B Mitra"/>
          <w:rtl/>
        </w:rPr>
        <w:t xml:space="preserve"> مراحل قانون</w:t>
      </w:r>
      <w:r w:rsidRPr="00252016">
        <w:rPr>
          <w:rFonts w:cs="B Mitra" w:hint="cs"/>
          <w:rtl/>
        </w:rPr>
        <w:t>ی</w:t>
      </w:r>
      <w:r w:rsidRPr="00252016">
        <w:rPr>
          <w:rFonts w:cs="B Mitra"/>
          <w:rtl/>
        </w:rPr>
        <w:t xml:space="preserve"> و ارائه مدارك لازم و تکم</w:t>
      </w:r>
      <w:r w:rsidRPr="00252016">
        <w:rPr>
          <w:rFonts w:cs="B Mitra" w:hint="cs"/>
          <w:rtl/>
        </w:rPr>
        <w:t>یل</w:t>
      </w:r>
      <w:r w:rsidRPr="00252016">
        <w:rPr>
          <w:rFonts w:cs="B Mitra"/>
          <w:rtl/>
        </w:rPr>
        <w:t xml:space="preserve"> پ</w:t>
      </w:r>
      <w:r w:rsidRPr="00252016">
        <w:rPr>
          <w:rFonts w:cs="B Mitra" w:hint="cs"/>
          <w:rtl/>
        </w:rPr>
        <w:t>یش</w:t>
      </w:r>
      <w:r w:rsidRPr="00252016">
        <w:rPr>
          <w:rFonts w:cs="B Mitra"/>
          <w:rtl/>
        </w:rPr>
        <w:t xml:space="preserve"> نو</w:t>
      </w:r>
      <w:r w:rsidRPr="00252016">
        <w:rPr>
          <w:rFonts w:cs="B Mitra" w:hint="cs"/>
          <w:rtl/>
        </w:rPr>
        <w:t>یس</w:t>
      </w:r>
      <w:r w:rsidRPr="00252016">
        <w:rPr>
          <w:rFonts w:cs="B Mitra"/>
          <w:rtl/>
        </w:rPr>
        <w:t xml:space="preserve"> شناسنامه ساختمان و بر اساس اطلاعات مندرج در آن، محاسبه و اخذ م</w:t>
      </w:r>
      <w:r w:rsidRPr="00252016">
        <w:rPr>
          <w:rFonts w:cs="B Mitra" w:hint="cs"/>
          <w:rtl/>
        </w:rPr>
        <w:t>ی</w:t>
      </w:r>
      <w:r w:rsidRPr="00252016">
        <w:rPr>
          <w:rFonts w:cs="B Mitra"/>
          <w:rtl/>
        </w:rPr>
        <w:t xml:space="preserve"> شود.</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زمین بایر</w:t>
      </w:r>
    </w:p>
    <w:p w:rsidR="00C373B6" w:rsidRDefault="00C373B6" w:rsidP="00D1757C">
      <w:pPr>
        <w:rPr>
          <w:rtl/>
        </w:rPr>
      </w:pPr>
      <w:r w:rsidRPr="0074222F">
        <w:rPr>
          <w:rFonts w:hint="cs"/>
          <w:rtl/>
        </w:rPr>
        <w:t>فاقد حصار میباشد و یا حداکثر سه طرف آن دیوار است</w:t>
      </w:r>
      <w:r>
        <w:rPr>
          <w:rFonts w:hint="cs"/>
          <w:rtl/>
        </w:rPr>
        <w:t>.</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زمین دارای ساختمان</w:t>
      </w:r>
    </w:p>
    <w:p w:rsidR="00C373B6" w:rsidRPr="0074222F" w:rsidRDefault="00C373B6" w:rsidP="00D1757C">
      <w:pPr>
        <w:rPr>
          <w:rtl/>
        </w:rPr>
      </w:pPr>
      <w:r w:rsidRPr="0074222F">
        <w:rPr>
          <w:rFonts w:hint="cs"/>
          <w:rtl/>
        </w:rPr>
        <w:t>زمین محصوری که در آن یک یا چند ساختمان</w:t>
      </w:r>
      <w:r>
        <w:rPr>
          <w:rFonts w:hint="cs"/>
          <w:rtl/>
        </w:rPr>
        <w:t xml:space="preserve"> </w:t>
      </w:r>
      <w:r w:rsidRPr="0074222F">
        <w:rPr>
          <w:rFonts w:hint="cs"/>
          <w:rtl/>
        </w:rPr>
        <w:t>مجزا</w:t>
      </w:r>
      <w:r>
        <w:rPr>
          <w:rFonts w:hint="cs"/>
          <w:rtl/>
        </w:rPr>
        <w:t xml:space="preserve"> </w:t>
      </w:r>
      <w:r w:rsidRPr="0074222F">
        <w:rPr>
          <w:rFonts w:hint="cs"/>
          <w:rtl/>
        </w:rPr>
        <w:t>ساخته</w:t>
      </w:r>
      <w:r>
        <w:rPr>
          <w:rFonts w:hint="cs"/>
          <w:rtl/>
        </w:rPr>
        <w:t xml:space="preserve"> </w:t>
      </w:r>
      <w:r w:rsidRPr="0074222F">
        <w:rPr>
          <w:rFonts w:hint="cs"/>
          <w:rtl/>
        </w:rPr>
        <w:t>شده باشد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زمین کشاورزی</w:t>
      </w:r>
    </w:p>
    <w:p w:rsidR="00C373B6" w:rsidRDefault="00C373B6" w:rsidP="00D1757C">
      <w:pPr>
        <w:rPr>
          <w:rtl/>
        </w:rPr>
      </w:pPr>
      <w:r w:rsidRPr="0074222F">
        <w:rPr>
          <w:rFonts w:hint="cs"/>
          <w:rtl/>
        </w:rPr>
        <w:t>زمین غیر محصوری که در آن کشت و زرع می شود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زمین محصور</w:t>
      </w:r>
    </w:p>
    <w:p w:rsidR="00C373B6" w:rsidRPr="0074222F" w:rsidRDefault="00C373B6" w:rsidP="00D1757C">
      <w:pPr>
        <w:rPr>
          <w:rtl/>
        </w:rPr>
      </w:pPr>
      <w:r w:rsidRPr="0074222F">
        <w:rPr>
          <w:rFonts w:hint="cs"/>
          <w:rtl/>
        </w:rPr>
        <w:t>اطراف آن دیوار کشی شده باشد ولی در آن بنایی</w:t>
      </w:r>
      <w:r>
        <w:rPr>
          <w:rFonts w:hint="cs"/>
          <w:rtl/>
        </w:rPr>
        <w:t xml:space="preserve"> </w:t>
      </w:r>
      <w:r w:rsidRPr="0074222F">
        <w:rPr>
          <w:rFonts w:hint="cs"/>
          <w:rtl/>
        </w:rPr>
        <w:t>احداث نشده باشد و استفاده کسب و کار از آن نگردد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زمین مشجر</w:t>
      </w:r>
    </w:p>
    <w:p w:rsidR="00C373B6" w:rsidRPr="0074222F" w:rsidRDefault="00C373B6" w:rsidP="00D1757C">
      <w:pPr>
        <w:rPr>
          <w:rtl/>
        </w:rPr>
      </w:pPr>
      <w:r w:rsidRPr="0074222F">
        <w:rPr>
          <w:rFonts w:hint="cs"/>
          <w:rtl/>
        </w:rPr>
        <w:t>زمین محصور یا غیر محصور که در آن چند درخت کاشته شده باشد و به حد نصاب</w:t>
      </w:r>
      <w:r>
        <w:rPr>
          <w:rFonts w:hint="cs"/>
          <w:rtl/>
        </w:rPr>
        <w:t xml:space="preserve"> </w:t>
      </w:r>
      <w:r w:rsidRPr="0074222F">
        <w:rPr>
          <w:rFonts w:hint="cs"/>
          <w:rtl/>
        </w:rPr>
        <w:t>تعریف باغ نرسیده باشد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زیر بنای مفید (خالص) ساختمان مسکونی</w:t>
      </w:r>
    </w:p>
    <w:p w:rsidR="00C373B6" w:rsidRPr="0074222F" w:rsidRDefault="00C373B6" w:rsidP="00D1757C">
      <w:pPr>
        <w:rPr>
          <w:rtl/>
        </w:rPr>
      </w:pPr>
      <w:r w:rsidRPr="0074222F">
        <w:rPr>
          <w:rFonts w:hint="cs"/>
          <w:rtl/>
        </w:rPr>
        <w:t>زیر بنای مفید یا خالص ساختمان مسکونی</w:t>
      </w:r>
      <w:r>
        <w:rPr>
          <w:rFonts w:hint="cs"/>
          <w:rtl/>
        </w:rPr>
        <w:t xml:space="preserve">، </w:t>
      </w:r>
      <w:r w:rsidRPr="0074222F">
        <w:rPr>
          <w:rFonts w:hint="cs"/>
          <w:rtl/>
        </w:rPr>
        <w:t>عبارت است از مجموع سطح زیربنای اختصاصی کل واحدهای مسکونی ساختمان</w:t>
      </w:r>
      <w:r>
        <w:rPr>
          <w:rFonts w:hint="cs"/>
          <w:rtl/>
        </w:rPr>
        <w:t xml:space="preserve">، </w:t>
      </w:r>
      <w:r w:rsidRPr="0074222F">
        <w:rPr>
          <w:rFonts w:hint="cs"/>
          <w:rtl/>
        </w:rPr>
        <w:t>در این محاسبه</w:t>
      </w:r>
      <w:r>
        <w:rPr>
          <w:rFonts w:hint="cs"/>
          <w:rtl/>
        </w:rPr>
        <w:t xml:space="preserve"> </w:t>
      </w:r>
      <w:r w:rsidRPr="0074222F">
        <w:rPr>
          <w:rFonts w:hint="cs"/>
          <w:rtl/>
        </w:rPr>
        <w:t>سطح فضاهای اختصاصی نظیر انبارها و پارکینگ های اختصاصی هر چند که</w:t>
      </w:r>
      <w:r>
        <w:rPr>
          <w:rFonts w:hint="cs"/>
          <w:rtl/>
        </w:rPr>
        <w:t xml:space="preserve"> </w:t>
      </w:r>
      <w:r w:rsidRPr="0074222F">
        <w:rPr>
          <w:rFonts w:hint="cs"/>
          <w:rtl/>
        </w:rPr>
        <w:t>قابل تفکیک و واگذاری به مالکین واحدهای مسکونی می باشند ولی جزء زیر بنای مفید محاسبه نمی گردد</w:t>
      </w:r>
      <w:r>
        <w:rPr>
          <w:rFonts w:hint="cs"/>
          <w:rtl/>
        </w:rPr>
        <w:t>. (</w:t>
      </w:r>
      <w:r w:rsidRPr="0074222F">
        <w:rPr>
          <w:rFonts w:hint="cs"/>
          <w:rtl/>
        </w:rPr>
        <w:t>بخشنامه</w:t>
      </w:r>
      <w:r>
        <w:rPr>
          <w:rFonts w:hint="cs"/>
          <w:rtl/>
        </w:rPr>
        <w:t xml:space="preserve"> </w:t>
      </w:r>
      <w:r w:rsidRPr="0074222F">
        <w:rPr>
          <w:rFonts w:hint="cs"/>
          <w:rtl/>
        </w:rPr>
        <w:t xml:space="preserve">شماره 1814/3 </w:t>
      </w:r>
      <w:r w:rsidRPr="0074222F">
        <w:rPr>
          <w:rFonts w:ascii="Times New Roman" w:hAnsi="Times New Roman" w:cs="Times New Roman" w:hint="cs"/>
          <w:rtl/>
        </w:rPr>
        <w:t>–</w:t>
      </w:r>
      <w:r w:rsidRPr="0074222F">
        <w:rPr>
          <w:rFonts w:hint="cs"/>
          <w:rtl/>
        </w:rPr>
        <w:t xml:space="preserve"> 12/06/1374 وزارت</w:t>
      </w:r>
      <w:r>
        <w:rPr>
          <w:rFonts w:hint="cs"/>
          <w:rtl/>
        </w:rPr>
        <w:t xml:space="preserve"> </w:t>
      </w:r>
      <w:r w:rsidRPr="0074222F">
        <w:rPr>
          <w:rFonts w:hint="cs"/>
          <w:rtl/>
        </w:rPr>
        <w:t>مسکن و شهرسازی</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زیربنای مفید (خالص) واحد مسکونی</w:t>
      </w:r>
    </w:p>
    <w:p w:rsidR="00C373B6" w:rsidRPr="0074222F" w:rsidRDefault="00C373B6" w:rsidP="00D1757C">
      <w:pPr>
        <w:rPr>
          <w:rtl/>
        </w:rPr>
      </w:pPr>
      <w:r w:rsidRPr="0074222F">
        <w:rPr>
          <w:rFonts w:hint="cs"/>
          <w:rtl/>
        </w:rPr>
        <w:t>عبارت است از سطح زیربنای اختصاصی آن واحد که در آن سطح فضاهای اختصاصی آن نظیر انباری (خارج از ساختمان)</w:t>
      </w:r>
      <w:r>
        <w:rPr>
          <w:rFonts w:hint="cs"/>
          <w:rtl/>
        </w:rPr>
        <w:t xml:space="preserve"> </w:t>
      </w:r>
      <w:r w:rsidRPr="0074222F">
        <w:rPr>
          <w:rFonts w:hint="cs"/>
          <w:rtl/>
        </w:rPr>
        <w:t xml:space="preserve">و پارکینگ محاسبه نمی گردد </w:t>
      </w:r>
      <w:r>
        <w:rPr>
          <w:rFonts w:hint="cs"/>
          <w:rtl/>
        </w:rPr>
        <w:t>(</w:t>
      </w:r>
      <w:r w:rsidRPr="0074222F">
        <w:rPr>
          <w:rFonts w:hint="cs"/>
          <w:rtl/>
        </w:rPr>
        <w:t>بخشنامه</w:t>
      </w:r>
      <w:r>
        <w:rPr>
          <w:rFonts w:hint="cs"/>
          <w:rtl/>
        </w:rPr>
        <w:t xml:space="preserve"> </w:t>
      </w:r>
      <w:r w:rsidRPr="0074222F">
        <w:rPr>
          <w:rFonts w:hint="cs"/>
          <w:rtl/>
        </w:rPr>
        <w:t xml:space="preserve">شماره 1814/3 </w:t>
      </w:r>
      <w:r w:rsidRPr="0074222F">
        <w:rPr>
          <w:rFonts w:ascii="Times New Roman" w:hAnsi="Times New Roman" w:cs="Times New Roman" w:hint="cs"/>
          <w:rtl/>
        </w:rPr>
        <w:t>–</w:t>
      </w:r>
      <w:r w:rsidRPr="0074222F">
        <w:rPr>
          <w:rFonts w:hint="cs"/>
          <w:rtl/>
        </w:rPr>
        <w:t xml:space="preserve"> 12/06/1374 وزارت</w:t>
      </w:r>
      <w:r>
        <w:rPr>
          <w:rFonts w:hint="cs"/>
          <w:rtl/>
        </w:rPr>
        <w:t xml:space="preserve"> </w:t>
      </w:r>
      <w:r w:rsidRPr="0074222F">
        <w:rPr>
          <w:rFonts w:hint="cs"/>
          <w:rtl/>
        </w:rPr>
        <w:t>مسکن و شهرسازی</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ساختمان</w:t>
      </w:r>
    </w:p>
    <w:p w:rsidR="00C373B6" w:rsidRPr="0074222F" w:rsidRDefault="00C373B6" w:rsidP="00D1757C">
      <w:pPr>
        <w:rPr>
          <w:rtl/>
        </w:rPr>
      </w:pPr>
      <w:r w:rsidRPr="0074222F">
        <w:rPr>
          <w:rFonts w:hint="cs"/>
          <w:rtl/>
        </w:rPr>
        <w:t>هر بنای پوشیده که برای مسکن ؛ زندگی و یا فعالیت و یا نگهداری کالا و ماشین آلات و غیره در نظر گرفته شده است</w:t>
      </w:r>
      <w:r>
        <w:rPr>
          <w:rFonts w:hint="cs"/>
          <w:rtl/>
        </w:rPr>
        <w:t xml:space="preserve">. </w:t>
      </w:r>
    </w:p>
    <w:p w:rsidR="00C373B6" w:rsidRPr="0074222F" w:rsidRDefault="00C373B6" w:rsidP="00D1757C">
      <w:pPr>
        <w:rPr>
          <w:rtl/>
        </w:rPr>
      </w:pPr>
      <w:r w:rsidRPr="0074222F">
        <w:rPr>
          <w:rFonts w:hint="cs"/>
          <w:rtl/>
        </w:rPr>
        <w:t>که باصطلاح عامیانه ساختمان نامیده میشود عبارتست از هرنوع مستحدثات سرپوشیده ای که مورد استفاده سکونت یا فعالیتهای اداری</w:t>
      </w:r>
      <w:r>
        <w:rPr>
          <w:rFonts w:hint="cs"/>
          <w:rtl/>
        </w:rPr>
        <w:t xml:space="preserve">، </w:t>
      </w:r>
      <w:r w:rsidRPr="0074222F">
        <w:rPr>
          <w:rFonts w:hint="cs"/>
          <w:rtl/>
        </w:rPr>
        <w:t>تجاری</w:t>
      </w:r>
      <w:r>
        <w:rPr>
          <w:rFonts w:hint="cs"/>
          <w:rtl/>
        </w:rPr>
        <w:t xml:space="preserve">، </w:t>
      </w:r>
      <w:r w:rsidRPr="0074222F">
        <w:rPr>
          <w:rFonts w:hint="cs"/>
          <w:rtl/>
        </w:rPr>
        <w:t>صنعتی</w:t>
      </w:r>
      <w:r>
        <w:rPr>
          <w:rFonts w:hint="cs"/>
          <w:rtl/>
        </w:rPr>
        <w:t xml:space="preserve">، </w:t>
      </w:r>
      <w:r w:rsidRPr="0074222F">
        <w:rPr>
          <w:rFonts w:hint="cs"/>
          <w:rtl/>
        </w:rPr>
        <w:t>کارگاهی و امثال آن قرارگیرد مانند بنای یک ویلا یا خانه مسکونی</w:t>
      </w:r>
      <w:r>
        <w:rPr>
          <w:rFonts w:hint="cs"/>
          <w:rtl/>
        </w:rPr>
        <w:t xml:space="preserve">، </w:t>
      </w:r>
      <w:r w:rsidRPr="0074222F">
        <w:rPr>
          <w:rFonts w:hint="cs"/>
          <w:rtl/>
        </w:rPr>
        <w:t>یک کارخانه</w:t>
      </w:r>
      <w:r>
        <w:rPr>
          <w:rFonts w:hint="cs"/>
          <w:rtl/>
        </w:rPr>
        <w:t xml:space="preserve">، </w:t>
      </w:r>
      <w:r w:rsidRPr="0074222F">
        <w:rPr>
          <w:rFonts w:hint="cs"/>
          <w:rtl/>
        </w:rPr>
        <w:t>یک فروشگاه یا نمایشگاه و اداره دولتی یا بیمارستان و غیره</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ساختمان در حال گسترش</w:t>
      </w:r>
    </w:p>
    <w:p w:rsidR="00C373B6" w:rsidRPr="0074222F" w:rsidRDefault="00C373B6" w:rsidP="00D1757C">
      <w:pPr>
        <w:rPr>
          <w:rtl/>
        </w:rPr>
      </w:pPr>
      <w:r w:rsidRPr="0074222F">
        <w:rPr>
          <w:rFonts w:hint="cs"/>
          <w:rtl/>
        </w:rPr>
        <w:t>ساختمان قابل بهره برداری</w:t>
      </w:r>
      <w:r>
        <w:rPr>
          <w:rFonts w:hint="cs"/>
          <w:rtl/>
        </w:rPr>
        <w:t xml:space="preserve"> </w:t>
      </w:r>
      <w:r w:rsidRPr="0074222F">
        <w:rPr>
          <w:rFonts w:hint="cs"/>
          <w:rtl/>
        </w:rPr>
        <w:t>که</w:t>
      </w:r>
      <w:r>
        <w:rPr>
          <w:rFonts w:hint="cs"/>
          <w:rtl/>
        </w:rPr>
        <w:t xml:space="preserve"> </w:t>
      </w:r>
      <w:r w:rsidRPr="0074222F">
        <w:rPr>
          <w:rFonts w:hint="cs"/>
          <w:rtl/>
        </w:rPr>
        <w:t>قسمتی از آن در سطح</w:t>
      </w:r>
      <w:r>
        <w:rPr>
          <w:rFonts w:hint="cs"/>
          <w:rtl/>
        </w:rPr>
        <w:t xml:space="preserve"> </w:t>
      </w:r>
      <w:r w:rsidRPr="0074222F">
        <w:rPr>
          <w:rFonts w:hint="cs"/>
          <w:rtl/>
        </w:rPr>
        <w:t>یا ارتفاع</w:t>
      </w:r>
      <w:r>
        <w:rPr>
          <w:rFonts w:hint="cs"/>
          <w:rtl/>
        </w:rPr>
        <w:t xml:space="preserve"> </w:t>
      </w:r>
      <w:r w:rsidRPr="0074222F">
        <w:rPr>
          <w:rFonts w:hint="cs"/>
          <w:rtl/>
        </w:rPr>
        <w:t>در حال توسعه می باشد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ساختمان مخروبه</w:t>
      </w:r>
    </w:p>
    <w:p w:rsidR="00C373B6" w:rsidRPr="0074222F" w:rsidRDefault="00C373B6" w:rsidP="00D1757C">
      <w:pPr>
        <w:rPr>
          <w:rtl/>
        </w:rPr>
      </w:pPr>
      <w:r w:rsidRPr="0074222F">
        <w:rPr>
          <w:rFonts w:hint="cs"/>
          <w:rtl/>
        </w:rPr>
        <w:t>ساختمانی که</w:t>
      </w:r>
      <w:r>
        <w:rPr>
          <w:rFonts w:hint="cs"/>
          <w:rtl/>
        </w:rPr>
        <w:t xml:space="preserve"> </w:t>
      </w:r>
      <w:r w:rsidRPr="0074222F">
        <w:rPr>
          <w:rFonts w:hint="cs"/>
          <w:rtl/>
        </w:rPr>
        <w:t>قسمتی یا</w:t>
      </w:r>
      <w:r>
        <w:rPr>
          <w:rFonts w:hint="cs"/>
          <w:rtl/>
        </w:rPr>
        <w:t xml:space="preserve"> </w:t>
      </w:r>
      <w:r w:rsidRPr="0074222F">
        <w:rPr>
          <w:rFonts w:hint="cs"/>
          <w:rtl/>
        </w:rPr>
        <w:t>تمام</w:t>
      </w:r>
      <w:r>
        <w:rPr>
          <w:rFonts w:hint="cs"/>
          <w:rtl/>
        </w:rPr>
        <w:t xml:space="preserve"> </w:t>
      </w:r>
      <w:r w:rsidRPr="0074222F">
        <w:rPr>
          <w:rFonts w:hint="cs"/>
          <w:rtl/>
        </w:rPr>
        <w:t>آن بصورت بلا استفاده و غیر قابل سکونت در آمده</w:t>
      </w:r>
      <w:r>
        <w:rPr>
          <w:rFonts w:hint="cs"/>
          <w:rtl/>
        </w:rPr>
        <w:t xml:space="preserve"> </w:t>
      </w:r>
      <w:r w:rsidRPr="0074222F">
        <w:rPr>
          <w:rFonts w:hint="cs"/>
          <w:rtl/>
        </w:rPr>
        <w:t>و تخریب شده باشد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ساختمان نیمه تمام</w:t>
      </w:r>
    </w:p>
    <w:p w:rsidR="00C373B6" w:rsidRPr="0074222F" w:rsidRDefault="00C373B6" w:rsidP="00D1757C">
      <w:pPr>
        <w:rPr>
          <w:rtl/>
        </w:rPr>
      </w:pPr>
      <w:r w:rsidRPr="0074222F">
        <w:rPr>
          <w:rFonts w:hint="cs"/>
          <w:rtl/>
        </w:rPr>
        <w:t>عملیات</w:t>
      </w:r>
      <w:r>
        <w:rPr>
          <w:rFonts w:hint="cs"/>
          <w:rtl/>
        </w:rPr>
        <w:t xml:space="preserve"> </w:t>
      </w:r>
      <w:r w:rsidRPr="0074222F">
        <w:rPr>
          <w:rFonts w:hint="cs"/>
          <w:rtl/>
        </w:rPr>
        <w:t>ساختمانی در آن تمام نشده و قابل بهره برداری نیست</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ساختمان نیمه تمام در حال احداث</w:t>
      </w:r>
    </w:p>
    <w:p w:rsidR="00C373B6" w:rsidRPr="0074222F" w:rsidRDefault="00C373B6" w:rsidP="00D1757C">
      <w:pPr>
        <w:rPr>
          <w:rtl/>
        </w:rPr>
      </w:pPr>
      <w:r w:rsidRPr="0074222F">
        <w:rPr>
          <w:rFonts w:hint="cs"/>
          <w:rtl/>
        </w:rPr>
        <w:t>ساختمانی که عملیات بنائی</w:t>
      </w:r>
      <w:r>
        <w:rPr>
          <w:rFonts w:hint="cs"/>
          <w:rtl/>
        </w:rPr>
        <w:t xml:space="preserve"> </w:t>
      </w:r>
      <w:r w:rsidRPr="0074222F">
        <w:rPr>
          <w:rFonts w:hint="cs"/>
          <w:rtl/>
        </w:rPr>
        <w:t>در آن تمام نشده و در حال اجرا می باشد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سازمان مجر</w:t>
      </w:r>
      <w:r w:rsidRPr="00105A4E">
        <w:rPr>
          <w:rFonts w:asciiTheme="majorHAnsi" w:eastAsiaTheme="majorEastAsia" w:hAnsiTheme="majorHAnsi" w:cstheme="majorBidi" w:hint="cs"/>
          <w:b/>
          <w:bCs/>
          <w:color w:val="8064A2" w:themeColor="accent4"/>
          <w:szCs w:val="18"/>
          <w:rtl/>
        </w:rPr>
        <w:t>ی</w:t>
      </w:r>
      <w:r w:rsidRPr="00105A4E">
        <w:rPr>
          <w:rFonts w:asciiTheme="majorHAnsi" w:eastAsiaTheme="majorEastAsia" w:hAnsiTheme="majorHAnsi" w:cstheme="majorBidi"/>
          <w:b/>
          <w:bCs/>
          <w:color w:val="8064A2" w:themeColor="accent4"/>
          <w:szCs w:val="18"/>
          <w:rtl/>
        </w:rPr>
        <w:t xml:space="preserve"> طرح</w:t>
      </w:r>
    </w:p>
    <w:p w:rsidR="00C373B6" w:rsidRDefault="00C373B6" w:rsidP="00D1757C">
      <w:pPr>
        <w:rPr>
          <w:rtl/>
        </w:rPr>
      </w:pPr>
      <w:r>
        <w:rPr>
          <w:rFonts w:cs="B Mitra" w:hint="cs"/>
          <w:rtl/>
        </w:rPr>
        <w:lastRenderedPageBreak/>
        <w:t>شامل</w:t>
      </w:r>
      <w:r>
        <w:rPr>
          <w:rFonts w:cs="B Mitra"/>
          <w:rtl/>
        </w:rPr>
        <w:t xml:space="preserve"> سازمان </w:t>
      </w:r>
      <w:r>
        <w:rPr>
          <w:rFonts w:cs="B Mitra" w:hint="cs"/>
          <w:rtl/>
        </w:rPr>
        <w:t>یا</w:t>
      </w:r>
      <w:r>
        <w:rPr>
          <w:rFonts w:cs="B Mitra"/>
          <w:rtl/>
        </w:rPr>
        <w:t xml:space="preserve"> تشک</w:t>
      </w:r>
      <w:r>
        <w:rPr>
          <w:rFonts w:cs="B Mitra" w:hint="cs"/>
          <w:rtl/>
        </w:rPr>
        <w:t>یلاتی</w:t>
      </w:r>
      <w:r>
        <w:rPr>
          <w:rFonts w:cs="B Mitra"/>
          <w:rtl/>
        </w:rPr>
        <w:t xml:space="preserve"> است که قانوناً جهت اجرا</w:t>
      </w:r>
      <w:r>
        <w:rPr>
          <w:rFonts w:cs="B Mitra" w:hint="cs"/>
          <w:rtl/>
        </w:rPr>
        <w:t>ی</w:t>
      </w:r>
      <w:r>
        <w:rPr>
          <w:rFonts w:cs="B Mitra"/>
          <w:rtl/>
        </w:rPr>
        <w:t xml:space="preserve"> طرح تفص</w:t>
      </w:r>
      <w:r>
        <w:rPr>
          <w:rFonts w:cs="B Mitra" w:hint="cs"/>
          <w:rtl/>
        </w:rPr>
        <w:t>یلی</w:t>
      </w:r>
      <w:r>
        <w:rPr>
          <w:rFonts w:cs="B Mitra"/>
          <w:rtl/>
        </w:rPr>
        <w:t xml:space="preserve"> طرح جامع تع</w:t>
      </w:r>
      <w:r>
        <w:rPr>
          <w:rFonts w:cs="B Mitra" w:hint="cs"/>
          <w:rtl/>
        </w:rPr>
        <w:t>یین</w:t>
      </w:r>
      <w:r>
        <w:rPr>
          <w:rFonts w:cs="B Mitra"/>
          <w:rtl/>
        </w:rPr>
        <w:t xml:space="preserve"> م</w:t>
      </w:r>
      <w:r>
        <w:rPr>
          <w:rFonts w:cs="B Mitra" w:hint="cs"/>
          <w:rtl/>
        </w:rPr>
        <w:t>یگردد</w:t>
      </w:r>
      <w:r>
        <w:rPr>
          <w:rFonts w:cs="B Mitra"/>
          <w:rtl/>
        </w:rPr>
        <w:t xml:space="preserve"> و معمولاً شهردار</w:t>
      </w:r>
      <w:r>
        <w:rPr>
          <w:rFonts w:cs="B Mitra" w:hint="cs"/>
          <w:rtl/>
        </w:rPr>
        <w:t>یها</w:t>
      </w:r>
      <w:r>
        <w:rPr>
          <w:rFonts w:cs="B Mitra"/>
          <w:rtl/>
        </w:rPr>
        <w:t xml:space="preserve"> موظف به انجام چن</w:t>
      </w:r>
      <w:r>
        <w:rPr>
          <w:rFonts w:cs="B Mitra" w:hint="cs"/>
          <w:rtl/>
        </w:rPr>
        <w:t>ین</w:t>
      </w:r>
      <w:r>
        <w:rPr>
          <w:rFonts w:cs="B Mitra"/>
          <w:rtl/>
        </w:rPr>
        <w:t xml:space="preserve"> نقش</w:t>
      </w:r>
      <w:r>
        <w:rPr>
          <w:rFonts w:cs="B Mitra" w:hint="cs"/>
          <w:rtl/>
        </w:rPr>
        <w:t>ی</w:t>
      </w:r>
      <w:r>
        <w:rPr>
          <w:rFonts w:cs="B Mitra"/>
          <w:rtl/>
        </w:rPr>
        <w:t xml:space="preserve"> خواهند بود .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سال احداث</w:t>
      </w:r>
    </w:p>
    <w:p w:rsidR="00C373B6" w:rsidRPr="00252016" w:rsidRDefault="00C373B6" w:rsidP="00D1757C">
      <w:pPr>
        <w:rPr>
          <w:rtl/>
        </w:rPr>
      </w:pPr>
      <w:r w:rsidRPr="00252016">
        <w:rPr>
          <w:rFonts w:cs="B Mitra" w:hint="cs"/>
          <w:rtl/>
        </w:rPr>
        <w:t>سال</w:t>
      </w:r>
      <w:r w:rsidRPr="00252016">
        <w:rPr>
          <w:rFonts w:cs="B Mitra"/>
          <w:rtl/>
        </w:rPr>
        <w:t xml:space="preserve"> احداث برمبناي نظر</w:t>
      </w:r>
      <w:r w:rsidRPr="00252016">
        <w:rPr>
          <w:rFonts w:cs="B Mitra" w:hint="cs"/>
          <w:rtl/>
        </w:rPr>
        <w:t>یه</w:t>
      </w:r>
      <w:r w:rsidRPr="00252016">
        <w:rPr>
          <w:rFonts w:cs="B Mitra"/>
          <w:rtl/>
        </w:rPr>
        <w:t xml:space="preserve"> کم</w:t>
      </w:r>
      <w:r w:rsidRPr="00252016">
        <w:rPr>
          <w:rFonts w:cs="B Mitra" w:hint="cs"/>
          <w:rtl/>
        </w:rPr>
        <w:t>یسیون</w:t>
      </w:r>
      <w:r w:rsidRPr="00252016">
        <w:rPr>
          <w:rFonts w:cs="B Mitra"/>
          <w:rtl/>
        </w:rPr>
        <w:t xml:space="preserve"> ماده صد </w:t>
      </w:r>
      <w:r w:rsidRPr="00252016">
        <w:rPr>
          <w:rFonts w:cs="B Mitra" w:hint="cs"/>
          <w:rtl/>
        </w:rPr>
        <w:t>یا</w:t>
      </w:r>
      <w:r w:rsidRPr="00252016">
        <w:rPr>
          <w:rFonts w:cs="B Mitra"/>
          <w:rtl/>
        </w:rPr>
        <w:t xml:space="preserve"> سا</w:t>
      </w:r>
      <w:r w:rsidRPr="00252016">
        <w:rPr>
          <w:rFonts w:cs="B Mitra" w:hint="cs"/>
          <w:rtl/>
        </w:rPr>
        <w:t>یر</w:t>
      </w:r>
      <w:r w:rsidRPr="00252016">
        <w:rPr>
          <w:rFonts w:cs="B Mitra"/>
          <w:rtl/>
        </w:rPr>
        <w:t xml:space="preserve"> دلائل مثبته از قب</w:t>
      </w:r>
      <w:r w:rsidRPr="00252016">
        <w:rPr>
          <w:rFonts w:cs="B Mitra" w:hint="cs"/>
          <w:rtl/>
        </w:rPr>
        <w:t>یل</w:t>
      </w:r>
      <w:r w:rsidRPr="00252016">
        <w:rPr>
          <w:rFonts w:cs="B Mitra"/>
          <w:rtl/>
        </w:rPr>
        <w:t xml:space="preserve"> تار</w:t>
      </w:r>
      <w:r w:rsidRPr="00252016">
        <w:rPr>
          <w:rFonts w:cs="B Mitra" w:hint="cs"/>
          <w:rtl/>
        </w:rPr>
        <w:t>یخ</w:t>
      </w:r>
      <w:r w:rsidRPr="00252016">
        <w:rPr>
          <w:rFonts w:cs="B Mitra"/>
          <w:rtl/>
        </w:rPr>
        <w:t xml:space="preserve"> نصب کنتور برق وهمچن</w:t>
      </w:r>
      <w:r w:rsidRPr="00252016">
        <w:rPr>
          <w:rFonts w:cs="B Mitra" w:hint="cs"/>
          <w:rtl/>
        </w:rPr>
        <w:t>ین</w:t>
      </w:r>
      <w:r w:rsidRPr="00252016">
        <w:rPr>
          <w:rFonts w:cs="B Mitra"/>
          <w:rtl/>
        </w:rPr>
        <w:t xml:space="preserve"> ارائه پروانه کسب ،عکس هوا</w:t>
      </w:r>
      <w:r w:rsidRPr="00252016">
        <w:rPr>
          <w:rFonts w:cs="B Mitra" w:hint="cs"/>
          <w:rtl/>
        </w:rPr>
        <w:t>یی</w:t>
      </w:r>
      <w:r w:rsidRPr="00252016">
        <w:rPr>
          <w:rFonts w:cs="B Mitra"/>
          <w:rtl/>
        </w:rPr>
        <w:t xml:space="preserve"> وعنداللزوم نظرکارشناس رسم</w:t>
      </w:r>
      <w:r w:rsidRPr="00252016">
        <w:rPr>
          <w:rFonts w:cs="B Mitra" w:hint="cs"/>
          <w:rtl/>
        </w:rPr>
        <w:t>ی</w:t>
      </w:r>
      <w:r w:rsidRPr="00252016">
        <w:rPr>
          <w:rFonts w:cs="B Mitra"/>
          <w:rtl/>
        </w:rPr>
        <w:t xml:space="preserve"> دادگستري مشخص م</w:t>
      </w:r>
      <w:r w:rsidRPr="00252016">
        <w:rPr>
          <w:rFonts w:cs="B Mitra" w:hint="cs"/>
          <w:rtl/>
        </w:rPr>
        <w:t>ی</w:t>
      </w:r>
      <w:r w:rsidRPr="00252016">
        <w:rPr>
          <w:rFonts w:cs="B Mitra"/>
          <w:rtl/>
        </w:rPr>
        <w:t xml:space="preserve"> گردد.</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سال بهره برداري</w:t>
      </w:r>
    </w:p>
    <w:p w:rsidR="00C373B6" w:rsidRPr="00252016" w:rsidRDefault="00C373B6" w:rsidP="00D1757C">
      <w:pPr>
        <w:rPr>
          <w:rtl/>
        </w:rPr>
      </w:pPr>
      <w:r w:rsidRPr="00252016">
        <w:rPr>
          <w:rFonts w:cs="B Mitra" w:hint="cs"/>
          <w:rtl/>
        </w:rPr>
        <w:t>تاریخی</w:t>
      </w:r>
      <w:r w:rsidRPr="00252016">
        <w:rPr>
          <w:rFonts w:cs="B Mitra"/>
          <w:rtl/>
        </w:rPr>
        <w:t xml:space="preserve"> قطع</w:t>
      </w:r>
      <w:r w:rsidRPr="00252016">
        <w:rPr>
          <w:rFonts w:cs="B Mitra" w:hint="cs"/>
          <w:rtl/>
        </w:rPr>
        <w:t>ی</w:t>
      </w:r>
      <w:r w:rsidRPr="00252016">
        <w:rPr>
          <w:rFonts w:cs="B Mitra"/>
          <w:rtl/>
        </w:rPr>
        <w:t xml:space="preserve"> شده رأي کم</w:t>
      </w:r>
      <w:r w:rsidRPr="00252016">
        <w:rPr>
          <w:rFonts w:cs="B Mitra" w:hint="cs"/>
          <w:rtl/>
        </w:rPr>
        <w:t>یسیون</w:t>
      </w:r>
      <w:r w:rsidRPr="00252016">
        <w:rPr>
          <w:rFonts w:cs="B Mitra"/>
          <w:rtl/>
        </w:rPr>
        <w:t xml:space="preserve"> ماده صد و </w:t>
      </w:r>
      <w:r w:rsidRPr="00252016">
        <w:rPr>
          <w:rFonts w:cs="B Mitra" w:hint="cs"/>
          <w:rtl/>
        </w:rPr>
        <w:t>یا</w:t>
      </w:r>
      <w:r w:rsidRPr="00252016">
        <w:rPr>
          <w:rFonts w:cs="B Mitra"/>
          <w:rtl/>
        </w:rPr>
        <w:t xml:space="preserve"> گواه</w:t>
      </w:r>
      <w:r w:rsidRPr="00252016">
        <w:rPr>
          <w:rFonts w:cs="B Mitra" w:hint="cs"/>
          <w:rtl/>
        </w:rPr>
        <w:t>ی</w:t>
      </w:r>
      <w:r w:rsidRPr="00252016">
        <w:rPr>
          <w:rFonts w:cs="B Mitra"/>
          <w:rtl/>
        </w:rPr>
        <w:t xml:space="preserve"> اداره دارا</w:t>
      </w:r>
      <w:r w:rsidRPr="00252016">
        <w:rPr>
          <w:rFonts w:cs="B Mitra" w:hint="cs"/>
          <w:rtl/>
        </w:rPr>
        <w:t>یی</w:t>
      </w:r>
      <w:r w:rsidRPr="00252016">
        <w:rPr>
          <w:rFonts w:cs="B Mitra"/>
          <w:rtl/>
        </w:rPr>
        <w:t xml:space="preserve"> و </w:t>
      </w:r>
      <w:r w:rsidRPr="00252016">
        <w:rPr>
          <w:rFonts w:cs="B Mitra" w:hint="cs"/>
          <w:rtl/>
        </w:rPr>
        <w:t>یا</w:t>
      </w:r>
      <w:r w:rsidRPr="00252016">
        <w:rPr>
          <w:rFonts w:cs="B Mitra"/>
          <w:rtl/>
        </w:rPr>
        <w:t xml:space="preserve"> پروانه کسب و </w:t>
      </w:r>
      <w:r w:rsidRPr="00252016">
        <w:rPr>
          <w:rFonts w:cs="B Mitra" w:hint="cs"/>
          <w:rtl/>
        </w:rPr>
        <w:t>یا</w:t>
      </w:r>
      <w:r w:rsidRPr="00252016">
        <w:rPr>
          <w:rFonts w:cs="B Mitra"/>
          <w:rtl/>
        </w:rPr>
        <w:t xml:space="preserve"> قبوض برق که تع</w:t>
      </w:r>
      <w:r w:rsidRPr="00252016">
        <w:rPr>
          <w:rFonts w:cs="B Mitra" w:hint="cs"/>
          <w:rtl/>
        </w:rPr>
        <w:t>یین</w:t>
      </w:r>
      <w:r w:rsidRPr="00252016">
        <w:rPr>
          <w:rFonts w:cs="B Mitra"/>
          <w:rtl/>
        </w:rPr>
        <w:t xml:space="preserve"> کننده سال بهره برداري باشد ملاك سال بهره برداري خواهد بود.</w:t>
      </w:r>
    </w:p>
    <w:p w:rsidR="00C373B6" w:rsidRPr="00252016" w:rsidRDefault="00C373B6" w:rsidP="00D1757C">
      <w:pPr>
        <w:rPr>
          <w:rtl/>
        </w:rPr>
      </w:pPr>
      <w:r w:rsidRPr="00252016">
        <w:rPr>
          <w:rFonts w:cs="B Mitra" w:hint="cs"/>
          <w:rtl/>
        </w:rPr>
        <w:t>تبصره</w:t>
      </w:r>
      <w:r w:rsidRPr="00252016">
        <w:rPr>
          <w:rFonts w:cs="B Mitra"/>
          <w:rtl/>
        </w:rPr>
        <w:t xml:space="preserve"> : در صورت</w:t>
      </w:r>
      <w:r w:rsidRPr="00252016">
        <w:rPr>
          <w:rFonts w:cs="B Mitra" w:hint="cs"/>
          <w:rtl/>
        </w:rPr>
        <w:t>ی</w:t>
      </w:r>
      <w:r w:rsidRPr="00252016">
        <w:rPr>
          <w:rFonts w:cs="B Mitra"/>
          <w:rtl/>
        </w:rPr>
        <w:t xml:space="preserve"> که ارائه مدارك فوق به تنها</w:t>
      </w:r>
      <w:r w:rsidRPr="00252016">
        <w:rPr>
          <w:rFonts w:cs="B Mitra" w:hint="cs"/>
          <w:rtl/>
        </w:rPr>
        <w:t>یی</w:t>
      </w:r>
      <w:r w:rsidRPr="00252016">
        <w:rPr>
          <w:rFonts w:cs="B Mitra"/>
          <w:rtl/>
        </w:rPr>
        <w:t xml:space="preserve"> نتواند سال بهره برداري را به اثبات برساند نظر</w:t>
      </w:r>
      <w:r w:rsidRPr="00252016">
        <w:rPr>
          <w:rFonts w:cs="B Mitra" w:hint="cs"/>
          <w:rtl/>
        </w:rPr>
        <w:t>یه</w:t>
      </w:r>
      <w:r w:rsidRPr="00252016">
        <w:rPr>
          <w:rFonts w:cs="B Mitra"/>
          <w:rtl/>
        </w:rPr>
        <w:t xml:space="preserve"> کارشناس رسم</w:t>
      </w:r>
      <w:r w:rsidRPr="00252016">
        <w:rPr>
          <w:rFonts w:cs="B Mitra" w:hint="cs"/>
          <w:rtl/>
        </w:rPr>
        <w:t>ی</w:t>
      </w:r>
      <w:r w:rsidRPr="00252016">
        <w:rPr>
          <w:rFonts w:cs="B Mitra"/>
          <w:rtl/>
        </w:rPr>
        <w:t xml:space="preserve"> دادگستري ملاك عمل خواهد بود.</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سال تبد</w:t>
      </w:r>
      <w:r w:rsidRPr="00105A4E">
        <w:rPr>
          <w:rFonts w:asciiTheme="majorHAnsi" w:eastAsiaTheme="majorEastAsia" w:hAnsiTheme="majorHAnsi" w:cstheme="majorBidi" w:hint="cs"/>
          <w:b/>
          <w:bCs/>
          <w:color w:val="8064A2" w:themeColor="accent4"/>
          <w:szCs w:val="18"/>
          <w:rtl/>
        </w:rPr>
        <w:t>یل</w:t>
      </w:r>
    </w:p>
    <w:p w:rsidR="00C373B6" w:rsidRPr="00252016" w:rsidRDefault="00C373B6" w:rsidP="00D1757C">
      <w:pPr>
        <w:rPr>
          <w:rtl/>
        </w:rPr>
      </w:pPr>
      <w:r w:rsidRPr="00252016">
        <w:rPr>
          <w:rFonts w:cs="B Mitra" w:hint="cs"/>
          <w:rtl/>
        </w:rPr>
        <w:t>تاریخ</w:t>
      </w:r>
      <w:r w:rsidRPr="00252016">
        <w:rPr>
          <w:rFonts w:cs="B Mitra"/>
          <w:rtl/>
        </w:rPr>
        <w:t xml:space="preserve"> قطع</w:t>
      </w:r>
      <w:r w:rsidRPr="00252016">
        <w:rPr>
          <w:rFonts w:cs="B Mitra" w:hint="cs"/>
          <w:rtl/>
        </w:rPr>
        <w:t>ی</w:t>
      </w:r>
      <w:r w:rsidRPr="00252016">
        <w:rPr>
          <w:rFonts w:cs="B Mitra"/>
          <w:rtl/>
        </w:rPr>
        <w:t xml:space="preserve"> شدن رأي کم</w:t>
      </w:r>
      <w:r w:rsidRPr="00252016">
        <w:rPr>
          <w:rFonts w:cs="B Mitra" w:hint="cs"/>
          <w:rtl/>
        </w:rPr>
        <w:t>یسیون</w:t>
      </w:r>
      <w:r w:rsidRPr="00252016">
        <w:rPr>
          <w:rFonts w:cs="B Mitra"/>
          <w:rtl/>
        </w:rPr>
        <w:t xml:space="preserve"> ماده صد و </w:t>
      </w:r>
      <w:r w:rsidRPr="00252016">
        <w:rPr>
          <w:rFonts w:cs="B Mitra" w:hint="cs"/>
          <w:rtl/>
        </w:rPr>
        <w:t>یا</w:t>
      </w:r>
      <w:r w:rsidRPr="00252016">
        <w:rPr>
          <w:rFonts w:cs="B Mitra"/>
          <w:rtl/>
        </w:rPr>
        <w:t xml:space="preserve"> گواه</w:t>
      </w:r>
      <w:r w:rsidRPr="00252016">
        <w:rPr>
          <w:rFonts w:cs="B Mitra" w:hint="cs"/>
          <w:rtl/>
        </w:rPr>
        <w:t>ی</w:t>
      </w:r>
      <w:r w:rsidRPr="00252016">
        <w:rPr>
          <w:rFonts w:cs="B Mitra"/>
          <w:rtl/>
        </w:rPr>
        <w:t xml:space="preserve"> اداره دارا</w:t>
      </w:r>
      <w:r w:rsidRPr="00252016">
        <w:rPr>
          <w:rFonts w:cs="B Mitra" w:hint="cs"/>
          <w:rtl/>
        </w:rPr>
        <w:t>یی</w:t>
      </w:r>
      <w:r w:rsidRPr="00252016">
        <w:rPr>
          <w:rFonts w:cs="B Mitra"/>
          <w:rtl/>
        </w:rPr>
        <w:t xml:space="preserve"> و </w:t>
      </w:r>
      <w:r w:rsidRPr="00252016">
        <w:rPr>
          <w:rFonts w:cs="B Mitra" w:hint="cs"/>
          <w:rtl/>
        </w:rPr>
        <w:t>یا</w:t>
      </w:r>
      <w:r w:rsidRPr="00252016">
        <w:rPr>
          <w:rFonts w:cs="B Mitra"/>
          <w:rtl/>
        </w:rPr>
        <w:t xml:space="preserve"> پروانه کسب و </w:t>
      </w:r>
      <w:r w:rsidRPr="00252016">
        <w:rPr>
          <w:rFonts w:cs="B Mitra" w:hint="cs"/>
          <w:rtl/>
        </w:rPr>
        <w:t>یا</w:t>
      </w:r>
      <w:r w:rsidRPr="00252016">
        <w:rPr>
          <w:rFonts w:cs="B Mitra"/>
          <w:rtl/>
        </w:rPr>
        <w:t xml:space="preserve"> تار</w:t>
      </w:r>
      <w:r w:rsidRPr="00252016">
        <w:rPr>
          <w:rFonts w:cs="B Mitra" w:hint="cs"/>
          <w:rtl/>
        </w:rPr>
        <w:t>یخ</w:t>
      </w:r>
      <w:r w:rsidRPr="00252016">
        <w:rPr>
          <w:rFonts w:cs="B Mitra"/>
          <w:rtl/>
        </w:rPr>
        <w:t xml:space="preserve"> نصب کنتور برق و </w:t>
      </w:r>
      <w:r w:rsidRPr="00252016">
        <w:rPr>
          <w:rFonts w:cs="B Mitra" w:hint="cs"/>
          <w:rtl/>
        </w:rPr>
        <w:t>یا</w:t>
      </w:r>
      <w:r w:rsidRPr="00252016">
        <w:rPr>
          <w:rFonts w:cs="B Mitra"/>
          <w:rtl/>
        </w:rPr>
        <w:t xml:space="preserve"> قبوض برق مصرف</w:t>
      </w:r>
      <w:r w:rsidRPr="00252016">
        <w:rPr>
          <w:rFonts w:cs="B Mitra" w:hint="cs"/>
          <w:rtl/>
        </w:rPr>
        <w:t>ی</w:t>
      </w:r>
      <w:r w:rsidRPr="00252016">
        <w:rPr>
          <w:rFonts w:cs="B Mitra"/>
          <w:rtl/>
        </w:rPr>
        <w:t xml:space="preserve"> که تع</w:t>
      </w:r>
      <w:r w:rsidRPr="00252016">
        <w:rPr>
          <w:rFonts w:cs="B Mitra" w:hint="cs"/>
          <w:rtl/>
        </w:rPr>
        <w:t>یین</w:t>
      </w:r>
      <w:r w:rsidRPr="00252016">
        <w:rPr>
          <w:rFonts w:cs="B Mitra"/>
          <w:rtl/>
        </w:rPr>
        <w:t xml:space="preserve"> کننده سال تبد</w:t>
      </w:r>
      <w:r w:rsidRPr="00252016">
        <w:rPr>
          <w:rFonts w:cs="B Mitra" w:hint="cs"/>
          <w:rtl/>
        </w:rPr>
        <w:t>یل</w:t>
      </w:r>
      <w:r w:rsidRPr="00252016">
        <w:rPr>
          <w:rFonts w:cs="B Mitra"/>
          <w:rtl/>
        </w:rPr>
        <w:t xml:space="preserve"> و نوع استفاده ازساختمان باشد ملاك سال تبد</w:t>
      </w:r>
      <w:r w:rsidRPr="00252016">
        <w:rPr>
          <w:rFonts w:cs="B Mitra" w:hint="cs"/>
          <w:rtl/>
        </w:rPr>
        <w:t>یل</w:t>
      </w:r>
      <w:r w:rsidRPr="00252016">
        <w:rPr>
          <w:rFonts w:cs="B Mitra"/>
          <w:rtl/>
        </w:rPr>
        <w:t xml:space="preserve"> خواهد</w:t>
      </w:r>
      <w:r>
        <w:rPr>
          <w:rFonts w:cs="B Mitra" w:hint="cs"/>
          <w:rtl/>
        </w:rPr>
        <w:t xml:space="preserve"> </w:t>
      </w:r>
      <w:r w:rsidRPr="00252016">
        <w:rPr>
          <w:rFonts w:cs="B Mitra"/>
          <w:rtl/>
        </w:rPr>
        <w:t>بود.</w:t>
      </w:r>
    </w:p>
    <w:p w:rsidR="00C373B6" w:rsidRPr="00252016" w:rsidRDefault="00C373B6" w:rsidP="00D1757C">
      <w:pPr>
        <w:rPr>
          <w:rtl/>
        </w:rPr>
      </w:pPr>
      <w:r w:rsidRPr="00252016">
        <w:rPr>
          <w:rFonts w:cs="B Mitra" w:hint="cs"/>
          <w:rtl/>
        </w:rPr>
        <w:t>تبصره</w:t>
      </w:r>
      <w:r w:rsidRPr="00252016">
        <w:rPr>
          <w:rFonts w:cs="B Mitra"/>
          <w:rtl/>
        </w:rPr>
        <w:t xml:space="preserve"> : در صورت</w:t>
      </w:r>
      <w:r w:rsidRPr="00252016">
        <w:rPr>
          <w:rFonts w:cs="B Mitra" w:hint="cs"/>
          <w:rtl/>
        </w:rPr>
        <w:t>ی</w:t>
      </w:r>
      <w:r w:rsidRPr="00252016">
        <w:rPr>
          <w:rFonts w:cs="B Mitra"/>
          <w:rtl/>
        </w:rPr>
        <w:t xml:space="preserve"> که ارائه گواه</w:t>
      </w:r>
      <w:r w:rsidRPr="00252016">
        <w:rPr>
          <w:rFonts w:cs="B Mitra" w:hint="cs"/>
          <w:rtl/>
        </w:rPr>
        <w:t>ی</w:t>
      </w:r>
      <w:r w:rsidRPr="00252016">
        <w:rPr>
          <w:rFonts w:cs="B Mitra"/>
          <w:rtl/>
        </w:rPr>
        <w:t xml:space="preserve"> اداره مال</w:t>
      </w:r>
      <w:r w:rsidRPr="00252016">
        <w:rPr>
          <w:rFonts w:cs="B Mitra" w:hint="cs"/>
          <w:rtl/>
        </w:rPr>
        <w:t>یاتی</w:t>
      </w:r>
      <w:r w:rsidRPr="00252016">
        <w:rPr>
          <w:rFonts w:cs="B Mitra"/>
          <w:rtl/>
        </w:rPr>
        <w:t xml:space="preserve"> و </w:t>
      </w:r>
      <w:r w:rsidRPr="00252016">
        <w:rPr>
          <w:rFonts w:cs="B Mitra" w:hint="cs"/>
          <w:rtl/>
        </w:rPr>
        <w:t>یا</w:t>
      </w:r>
      <w:r w:rsidRPr="00252016">
        <w:rPr>
          <w:rFonts w:cs="B Mitra"/>
          <w:rtl/>
        </w:rPr>
        <w:t xml:space="preserve"> پروانه کسب و </w:t>
      </w:r>
      <w:r w:rsidRPr="00252016">
        <w:rPr>
          <w:rFonts w:cs="B Mitra" w:hint="cs"/>
          <w:rtl/>
        </w:rPr>
        <w:t>یا</w:t>
      </w:r>
      <w:r w:rsidRPr="00252016">
        <w:rPr>
          <w:rFonts w:cs="B Mitra"/>
          <w:rtl/>
        </w:rPr>
        <w:t xml:space="preserve"> تار</w:t>
      </w:r>
      <w:r w:rsidRPr="00252016">
        <w:rPr>
          <w:rFonts w:cs="B Mitra" w:hint="cs"/>
          <w:rtl/>
        </w:rPr>
        <w:t>یخ</w:t>
      </w:r>
      <w:r w:rsidRPr="00252016">
        <w:rPr>
          <w:rFonts w:cs="B Mitra"/>
          <w:rtl/>
        </w:rPr>
        <w:t xml:space="preserve"> نصب کنتور برق به تنها</w:t>
      </w:r>
      <w:r w:rsidRPr="00252016">
        <w:rPr>
          <w:rFonts w:cs="B Mitra" w:hint="cs"/>
          <w:rtl/>
        </w:rPr>
        <w:t>یی</w:t>
      </w:r>
      <w:r w:rsidRPr="00252016">
        <w:rPr>
          <w:rFonts w:cs="B Mitra"/>
          <w:rtl/>
        </w:rPr>
        <w:t xml:space="preserve"> نتواند سال تبد</w:t>
      </w:r>
      <w:r w:rsidRPr="00252016">
        <w:rPr>
          <w:rFonts w:cs="B Mitra" w:hint="cs"/>
          <w:rtl/>
        </w:rPr>
        <w:t>یل</w:t>
      </w:r>
      <w:r w:rsidRPr="00252016">
        <w:rPr>
          <w:rFonts w:cs="B Mitra"/>
          <w:rtl/>
        </w:rPr>
        <w:t xml:space="preserve"> را به اثبات برساند نظر</w:t>
      </w:r>
      <w:r w:rsidRPr="00252016">
        <w:rPr>
          <w:rFonts w:cs="B Mitra" w:hint="cs"/>
          <w:rtl/>
        </w:rPr>
        <w:t>یه</w:t>
      </w:r>
      <w:r w:rsidRPr="00252016">
        <w:rPr>
          <w:rFonts w:cs="B Mitra"/>
          <w:rtl/>
        </w:rPr>
        <w:t xml:space="preserve"> کارشناس رسم</w:t>
      </w:r>
      <w:r w:rsidRPr="00252016">
        <w:rPr>
          <w:rFonts w:cs="B Mitra" w:hint="cs"/>
          <w:rtl/>
        </w:rPr>
        <w:t>ی</w:t>
      </w:r>
      <w:r w:rsidRPr="00252016">
        <w:rPr>
          <w:rFonts w:cs="B Mitra"/>
          <w:rtl/>
        </w:rPr>
        <w:t xml:space="preserve"> دادگستري مرض</w:t>
      </w:r>
      <w:r w:rsidRPr="00252016">
        <w:rPr>
          <w:rFonts w:cs="B Mitra" w:hint="cs"/>
          <w:rtl/>
        </w:rPr>
        <w:t>ی</w:t>
      </w:r>
      <w:r w:rsidRPr="00252016">
        <w:rPr>
          <w:rFonts w:cs="B Mitra"/>
          <w:rtl/>
        </w:rPr>
        <w:t xml:space="preserve"> الطرف</w:t>
      </w:r>
      <w:r w:rsidRPr="00252016">
        <w:rPr>
          <w:rFonts w:cs="B Mitra" w:hint="cs"/>
          <w:rtl/>
        </w:rPr>
        <w:t>ین</w:t>
      </w:r>
      <w:r w:rsidRPr="00252016">
        <w:rPr>
          <w:rFonts w:cs="B Mitra"/>
          <w:rtl/>
        </w:rPr>
        <w:t xml:space="preserve"> ملاك عمل قرارخواهد گرفت.</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سامانده</w:t>
      </w:r>
      <w:r w:rsidRPr="00105A4E">
        <w:rPr>
          <w:rFonts w:asciiTheme="majorHAnsi" w:eastAsiaTheme="majorEastAsia" w:hAnsiTheme="majorHAnsi" w:cstheme="majorBidi" w:hint="cs"/>
          <w:b/>
          <w:bCs/>
          <w:color w:val="8064A2" w:themeColor="accent4"/>
          <w:szCs w:val="18"/>
          <w:rtl/>
        </w:rPr>
        <w:t>ی</w:t>
      </w:r>
      <w:r w:rsidRPr="00105A4E">
        <w:rPr>
          <w:rFonts w:asciiTheme="majorHAnsi" w:eastAsiaTheme="majorEastAsia" w:hAnsiTheme="majorHAnsi" w:cstheme="majorBidi"/>
          <w:b/>
          <w:bCs/>
          <w:color w:val="8064A2" w:themeColor="accent4"/>
          <w:szCs w:val="18"/>
          <w:rtl/>
        </w:rPr>
        <w:t xml:space="preserve"> نما</w:t>
      </w:r>
      <w:r w:rsidRPr="00105A4E">
        <w:rPr>
          <w:rFonts w:asciiTheme="majorHAnsi" w:eastAsiaTheme="majorEastAsia" w:hAnsiTheme="majorHAnsi" w:cstheme="majorBidi" w:hint="cs"/>
          <w:b/>
          <w:bCs/>
          <w:color w:val="8064A2" w:themeColor="accent4"/>
          <w:szCs w:val="18"/>
          <w:rtl/>
        </w:rPr>
        <w:t>ی</w:t>
      </w:r>
      <w:r w:rsidRPr="00105A4E">
        <w:rPr>
          <w:rFonts w:asciiTheme="majorHAnsi" w:eastAsiaTheme="majorEastAsia" w:hAnsiTheme="majorHAnsi" w:cstheme="majorBidi"/>
          <w:b/>
          <w:bCs/>
          <w:color w:val="8064A2" w:themeColor="accent4"/>
          <w:szCs w:val="18"/>
          <w:rtl/>
        </w:rPr>
        <w:t xml:space="preserve"> شهر</w:t>
      </w:r>
      <w:r w:rsidRPr="00105A4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مجموعه</w:t>
      </w:r>
      <w:r>
        <w:rPr>
          <w:rFonts w:cs="B Mitra"/>
          <w:rtl/>
        </w:rPr>
        <w:t xml:space="preserve"> عمل</w:t>
      </w:r>
      <w:r>
        <w:rPr>
          <w:rFonts w:cs="B Mitra" w:hint="cs"/>
          <w:rtl/>
        </w:rPr>
        <w:t>یات</w:t>
      </w:r>
      <w:r>
        <w:rPr>
          <w:rFonts w:cs="B Mitra"/>
          <w:rtl/>
        </w:rPr>
        <w:t xml:space="preserve"> سازمانده</w:t>
      </w:r>
      <w:r>
        <w:rPr>
          <w:rFonts w:cs="B Mitra" w:hint="cs"/>
          <w:rtl/>
        </w:rPr>
        <w:t>ی</w:t>
      </w:r>
      <w:r>
        <w:rPr>
          <w:rFonts w:cs="B Mitra"/>
          <w:rtl/>
        </w:rPr>
        <w:t xml:space="preserve"> شده و هدا</w:t>
      </w:r>
      <w:r>
        <w:rPr>
          <w:rFonts w:cs="B Mitra" w:hint="cs"/>
          <w:rtl/>
        </w:rPr>
        <w:t>یت</w:t>
      </w:r>
      <w:r>
        <w:rPr>
          <w:rFonts w:cs="B Mitra"/>
          <w:rtl/>
        </w:rPr>
        <w:t xml:space="preserve"> </w:t>
      </w:r>
      <w:r>
        <w:rPr>
          <w:rFonts w:cs="B Mitra" w:hint="cs"/>
          <w:rtl/>
        </w:rPr>
        <w:t>یافته</w:t>
      </w:r>
      <w:r>
        <w:rPr>
          <w:rFonts w:cs="B Mitra"/>
          <w:rtl/>
        </w:rPr>
        <w:t xml:space="preserve"> ا</w:t>
      </w:r>
      <w:r>
        <w:rPr>
          <w:rFonts w:cs="B Mitra" w:hint="cs"/>
          <w:rtl/>
        </w:rPr>
        <w:t>ی</w:t>
      </w:r>
      <w:r>
        <w:rPr>
          <w:rFonts w:cs="B Mitra"/>
          <w:rtl/>
        </w:rPr>
        <w:t xml:space="preserve"> است که در جهت حفظ و بهبود</w:t>
      </w:r>
      <w:r>
        <w:rPr>
          <w:rFonts w:cs="B Mitra" w:hint="cs"/>
          <w:rtl/>
        </w:rPr>
        <w:t>ی</w:t>
      </w:r>
      <w:r>
        <w:rPr>
          <w:rFonts w:cs="B Mitra"/>
          <w:rtl/>
        </w:rPr>
        <w:t xml:space="preserve"> نماها</w:t>
      </w:r>
      <w:r>
        <w:rPr>
          <w:rFonts w:cs="B Mitra" w:hint="cs"/>
          <w:rtl/>
        </w:rPr>
        <w:t>ی</w:t>
      </w:r>
      <w:r>
        <w:rPr>
          <w:rFonts w:cs="B Mitra"/>
          <w:rtl/>
        </w:rPr>
        <w:t xml:space="preserve"> شهر</w:t>
      </w:r>
      <w:r>
        <w:rPr>
          <w:rFonts w:cs="B Mitra" w:hint="cs"/>
          <w:rtl/>
        </w:rPr>
        <w:t>ی</w:t>
      </w:r>
      <w:r>
        <w:rPr>
          <w:rFonts w:cs="B Mitra"/>
          <w:rtl/>
        </w:rPr>
        <w:t xml:space="preserve"> موجود و هماهنگ ساز</w:t>
      </w:r>
      <w:r>
        <w:rPr>
          <w:rFonts w:cs="B Mitra" w:hint="cs"/>
          <w:rtl/>
        </w:rPr>
        <w:t>ی</w:t>
      </w:r>
      <w:r>
        <w:rPr>
          <w:rFonts w:cs="B Mitra"/>
          <w:rtl/>
        </w:rPr>
        <w:t xml:space="preserve"> و ارتقاء ک</w:t>
      </w:r>
      <w:r>
        <w:rPr>
          <w:rFonts w:cs="B Mitra" w:hint="cs"/>
          <w:rtl/>
        </w:rPr>
        <w:t>یفی</w:t>
      </w:r>
      <w:r>
        <w:rPr>
          <w:rFonts w:cs="B Mitra"/>
          <w:rtl/>
        </w:rPr>
        <w:t xml:space="preserve"> نماها</w:t>
      </w:r>
      <w:r>
        <w:rPr>
          <w:rFonts w:cs="B Mitra" w:hint="cs"/>
          <w:rtl/>
        </w:rPr>
        <w:t>ی</w:t>
      </w:r>
      <w:r>
        <w:rPr>
          <w:rFonts w:cs="B Mitra"/>
          <w:rtl/>
        </w:rPr>
        <w:t xml:space="preserve"> آ</w:t>
      </w:r>
      <w:r>
        <w:rPr>
          <w:rFonts w:cs="B Mitra" w:hint="cs"/>
          <w:rtl/>
        </w:rPr>
        <w:t>ینده</w:t>
      </w:r>
      <w:r>
        <w:rPr>
          <w:rFonts w:cs="B Mitra"/>
          <w:rtl/>
        </w:rPr>
        <w:t xml:space="preserve"> شهر</w:t>
      </w:r>
      <w:r>
        <w:rPr>
          <w:rFonts w:cs="B Mitra" w:hint="cs"/>
          <w:rtl/>
        </w:rPr>
        <w:t>ی</w:t>
      </w:r>
      <w:r>
        <w:rPr>
          <w:rFonts w:cs="B Mitra"/>
          <w:rtl/>
        </w:rPr>
        <w:t xml:space="preserve"> صورت پذ</w:t>
      </w:r>
      <w:r>
        <w:rPr>
          <w:rFonts w:cs="B Mitra" w:hint="cs"/>
          <w:rtl/>
        </w:rPr>
        <w:t>یرد</w:t>
      </w:r>
      <w:r>
        <w:rPr>
          <w:rFonts w:cs="B Mitra"/>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سرانه</w:t>
      </w:r>
    </w:p>
    <w:p w:rsidR="00C373B6" w:rsidRDefault="00C373B6" w:rsidP="00D1757C">
      <w:pPr>
        <w:rPr>
          <w:rtl/>
        </w:rPr>
      </w:pPr>
      <w:r>
        <w:rPr>
          <w:rFonts w:cs="B Mitra" w:hint="cs"/>
          <w:rtl/>
        </w:rPr>
        <w:t>عبارت</w:t>
      </w:r>
      <w:r>
        <w:rPr>
          <w:rFonts w:cs="B Mitra"/>
          <w:rtl/>
        </w:rPr>
        <w:t xml:space="preserve"> از سهم</w:t>
      </w:r>
      <w:r>
        <w:rPr>
          <w:rFonts w:cs="B Mitra" w:hint="cs"/>
          <w:rtl/>
        </w:rPr>
        <w:t>ی</w:t>
      </w:r>
      <w:r>
        <w:rPr>
          <w:rFonts w:cs="B Mitra"/>
          <w:rtl/>
        </w:rPr>
        <w:t xml:space="preserve"> است که بطور تئور</w:t>
      </w:r>
      <w:r>
        <w:rPr>
          <w:rFonts w:cs="B Mitra" w:hint="cs"/>
          <w:rtl/>
        </w:rPr>
        <w:t>یک</w:t>
      </w:r>
      <w:r>
        <w:rPr>
          <w:rFonts w:cs="B Mitra"/>
          <w:rtl/>
        </w:rPr>
        <w:t xml:space="preserve"> در </w:t>
      </w:r>
      <w:r>
        <w:rPr>
          <w:rFonts w:cs="B Mitra" w:hint="cs"/>
          <w:rtl/>
        </w:rPr>
        <w:t>یک</w:t>
      </w:r>
      <w:r>
        <w:rPr>
          <w:rFonts w:cs="B Mitra"/>
          <w:rtl/>
        </w:rPr>
        <w:t xml:space="preserve"> کشور </w:t>
      </w:r>
      <w:r>
        <w:rPr>
          <w:rFonts w:cs="B Mitra" w:hint="cs"/>
          <w:rtl/>
        </w:rPr>
        <w:t>یا</w:t>
      </w:r>
      <w:r>
        <w:rPr>
          <w:rFonts w:cs="B Mitra"/>
          <w:rtl/>
        </w:rPr>
        <w:t xml:space="preserve"> شهر و </w:t>
      </w:r>
      <w:r>
        <w:rPr>
          <w:rFonts w:cs="B Mitra" w:hint="cs"/>
          <w:rtl/>
        </w:rPr>
        <w:t>یا</w:t>
      </w:r>
      <w:r>
        <w:rPr>
          <w:rFonts w:cs="B Mitra"/>
          <w:rtl/>
        </w:rPr>
        <w:t xml:space="preserve"> استان به هر </w:t>
      </w:r>
      <w:r>
        <w:rPr>
          <w:rFonts w:cs="B Mitra" w:hint="cs"/>
          <w:rtl/>
        </w:rPr>
        <w:t>یک</w:t>
      </w:r>
      <w:r>
        <w:rPr>
          <w:rFonts w:cs="B Mitra"/>
          <w:rtl/>
        </w:rPr>
        <w:t xml:space="preserve"> از افراد جامعه تعلق م</w:t>
      </w:r>
      <w:r>
        <w:rPr>
          <w:rFonts w:cs="B Mitra" w:hint="cs"/>
          <w:rtl/>
        </w:rPr>
        <w:t>یگرید</w:t>
      </w:r>
      <w:r>
        <w:rPr>
          <w:rFonts w:cs="B Mitra"/>
          <w:rtl/>
        </w:rPr>
        <w:t xml:space="preserve"> مانند درآمد سرانه ، سرانه زم</w:t>
      </w:r>
      <w:r>
        <w:rPr>
          <w:rFonts w:cs="B Mitra" w:hint="cs"/>
          <w:rtl/>
        </w:rPr>
        <w:t>ین</w:t>
      </w:r>
      <w:r>
        <w:rPr>
          <w:rFonts w:cs="B Mitra"/>
          <w:rtl/>
        </w:rPr>
        <w:t xml:space="preserve"> ، سرانه ساختمان</w:t>
      </w:r>
      <w:r>
        <w:rPr>
          <w:rFonts w:cs="B Mitra" w:hint="cs"/>
          <w:rtl/>
        </w:rPr>
        <w:t>ی</w:t>
      </w:r>
      <w:r>
        <w:rPr>
          <w:rFonts w:cs="B Mitra"/>
          <w:rtl/>
        </w:rPr>
        <w:t xml:space="preserve"> ، سرانه مسکون</w:t>
      </w:r>
      <w:r>
        <w:rPr>
          <w:rFonts w:cs="B Mitra" w:hint="cs"/>
          <w:rtl/>
        </w:rPr>
        <w:t>ی</w:t>
      </w:r>
      <w:r>
        <w:rPr>
          <w:rFonts w:cs="B Mitra"/>
          <w:rtl/>
        </w:rPr>
        <w:t xml:space="preserve"> ، سرانه فضا</w:t>
      </w:r>
      <w:r>
        <w:rPr>
          <w:rFonts w:cs="B Mitra" w:hint="cs"/>
          <w:rtl/>
        </w:rPr>
        <w:t>ی</w:t>
      </w:r>
      <w:r>
        <w:rPr>
          <w:rFonts w:cs="B Mitra"/>
          <w:rtl/>
        </w:rPr>
        <w:t xml:space="preserve"> سبز و سرانه تول</w:t>
      </w:r>
      <w:r>
        <w:rPr>
          <w:rFonts w:cs="B Mitra" w:hint="cs"/>
          <w:rtl/>
        </w:rPr>
        <w:t>یدات</w:t>
      </w:r>
      <w:r>
        <w:rPr>
          <w:rFonts w:cs="B Mitra"/>
          <w:rtl/>
        </w:rPr>
        <w:t xml:space="preserve"> کشاورز</w:t>
      </w:r>
      <w:r>
        <w:rPr>
          <w:rFonts w:cs="B Mitra" w:hint="cs"/>
          <w:rtl/>
        </w:rPr>
        <w:t>ی</w:t>
      </w:r>
      <w:r>
        <w:rPr>
          <w:rFonts w:cs="B Mitra"/>
          <w:rtl/>
        </w:rPr>
        <w:t xml:space="preserve"> و غ</w:t>
      </w:r>
      <w:r>
        <w:rPr>
          <w:rFonts w:cs="B Mitra" w:hint="cs"/>
          <w:rtl/>
        </w:rPr>
        <w:t>یره</w:t>
      </w:r>
      <w:r>
        <w:rPr>
          <w:rFonts w:cs="B Mitra"/>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سرزم</w:t>
      </w:r>
      <w:r w:rsidRPr="00105A4E">
        <w:rPr>
          <w:rFonts w:asciiTheme="majorHAnsi" w:eastAsiaTheme="majorEastAsia" w:hAnsiTheme="majorHAnsi" w:cstheme="majorBidi" w:hint="cs"/>
          <w:b/>
          <w:bCs/>
          <w:color w:val="8064A2" w:themeColor="accent4"/>
          <w:szCs w:val="18"/>
          <w:rtl/>
        </w:rPr>
        <w:t>ین</w:t>
      </w:r>
    </w:p>
    <w:p w:rsidR="00C373B6" w:rsidRDefault="00C373B6" w:rsidP="00D1757C">
      <w:pPr>
        <w:rPr>
          <w:rtl/>
        </w:rPr>
      </w:pPr>
      <w:r>
        <w:rPr>
          <w:rFonts w:cs="B Mitra" w:hint="cs"/>
          <w:rtl/>
        </w:rPr>
        <w:t>که</w:t>
      </w:r>
      <w:r>
        <w:rPr>
          <w:rFonts w:cs="B Mitra"/>
          <w:rtl/>
        </w:rPr>
        <w:t xml:space="preserve"> اصطلاحاً منطقه گفته م</w:t>
      </w:r>
      <w:r>
        <w:rPr>
          <w:rFonts w:cs="B Mitra" w:hint="cs"/>
          <w:rtl/>
        </w:rPr>
        <w:t>یشود</w:t>
      </w:r>
      <w:r>
        <w:rPr>
          <w:rFonts w:cs="B Mitra"/>
          <w:rtl/>
        </w:rPr>
        <w:t xml:space="preserve"> عبارت از محدوده جغراف</w:t>
      </w:r>
      <w:r>
        <w:rPr>
          <w:rFonts w:cs="B Mitra" w:hint="cs"/>
          <w:rtl/>
        </w:rPr>
        <w:t>یائی</w:t>
      </w:r>
      <w:r>
        <w:rPr>
          <w:rFonts w:cs="B Mitra"/>
          <w:rtl/>
        </w:rPr>
        <w:t xml:space="preserve"> است که در آن نوع مع</w:t>
      </w:r>
      <w:r>
        <w:rPr>
          <w:rFonts w:cs="B Mitra" w:hint="cs"/>
          <w:rtl/>
        </w:rPr>
        <w:t>یشت</w:t>
      </w:r>
      <w:r>
        <w:rPr>
          <w:rFonts w:cs="B Mitra"/>
          <w:rtl/>
        </w:rPr>
        <w:t xml:space="preserve"> مردم ، ک</w:t>
      </w:r>
      <w:r>
        <w:rPr>
          <w:rFonts w:cs="B Mitra" w:hint="cs"/>
          <w:rtl/>
        </w:rPr>
        <w:t>یفیت</w:t>
      </w:r>
      <w:r>
        <w:rPr>
          <w:rFonts w:cs="B Mitra"/>
          <w:rtl/>
        </w:rPr>
        <w:t xml:space="preserve"> تول</w:t>
      </w:r>
      <w:r>
        <w:rPr>
          <w:rFonts w:cs="B Mitra" w:hint="cs"/>
          <w:rtl/>
        </w:rPr>
        <w:t>ید</w:t>
      </w:r>
      <w:r>
        <w:rPr>
          <w:rFonts w:cs="B Mitra"/>
          <w:rtl/>
        </w:rPr>
        <w:t xml:space="preserve"> و توز</w:t>
      </w:r>
      <w:r>
        <w:rPr>
          <w:rFonts w:cs="B Mitra" w:hint="cs"/>
          <w:rtl/>
        </w:rPr>
        <w:t>یع</w:t>
      </w:r>
      <w:r>
        <w:rPr>
          <w:rFonts w:cs="B Mitra"/>
          <w:rtl/>
        </w:rPr>
        <w:t xml:space="preserve"> ، آداب و رسوم اجتماع</w:t>
      </w:r>
      <w:r>
        <w:rPr>
          <w:rFonts w:cs="B Mitra" w:hint="cs"/>
          <w:rtl/>
        </w:rPr>
        <w:t>ی</w:t>
      </w:r>
      <w:r>
        <w:rPr>
          <w:rFonts w:cs="B Mitra"/>
          <w:rtl/>
        </w:rPr>
        <w:t xml:space="preserve"> ا</w:t>
      </w:r>
      <w:r>
        <w:rPr>
          <w:rFonts w:cs="B Mitra" w:hint="cs"/>
          <w:rtl/>
        </w:rPr>
        <w:t>یشان</w:t>
      </w:r>
      <w:r>
        <w:rPr>
          <w:rFonts w:cs="B Mitra"/>
          <w:rtl/>
        </w:rPr>
        <w:t xml:space="preserve"> در سطوح شهر</w:t>
      </w:r>
      <w:r>
        <w:rPr>
          <w:rFonts w:cs="B Mitra" w:hint="cs"/>
          <w:rtl/>
        </w:rPr>
        <w:t>ی</w:t>
      </w:r>
      <w:r>
        <w:rPr>
          <w:rFonts w:cs="B Mitra"/>
          <w:rtl/>
        </w:rPr>
        <w:t xml:space="preserve"> و روستائ</w:t>
      </w:r>
      <w:r>
        <w:rPr>
          <w:rFonts w:cs="B Mitra" w:hint="cs"/>
          <w:rtl/>
        </w:rPr>
        <w:t>ی</w:t>
      </w:r>
      <w:r>
        <w:rPr>
          <w:rFonts w:cs="B Mitra"/>
          <w:rtl/>
        </w:rPr>
        <w:t xml:space="preserve"> در موارد اقتصاد</w:t>
      </w:r>
      <w:r>
        <w:rPr>
          <w:rFonts w:cs="B Mitra" w:hint="cs"/>
          <w:rtl/>
        </w:rPr>
        <w:t>ی</w:t>
      </w:r>
      <w:r>
        <w:rPr>
          <w:rFonts w:cs="B Mitra"/>
          <w:rtl/>
        </w:rPr>
        <w:t xml:space="preserve"> ، اجتماع</w:t>
      </w:r>
      <w:r>
        <w:rPr>
          <w:rFonts w:cs="B Mitra" w:hint="cs"/>
          <w:rtl/>
        </w:rPr>
        <w:t>ی</w:t>
      </w:r>
      <w:r>
        <w:rPr>
          <w:rFonts w:cs="B Mitra"/>
          <w:rtl/>
        </w:rPr>
        <w:t xml:space="preserve"> ، فرهنگ</w:t>
      </w:r>
      <w:r>
        <w:rPr>
          <w:rFonts w:cs="B Mitra" w:hint="cs"/>
          <w:rtl/>
        </w:rPr>
        <w:t>ی</w:t>
      </w:r>
      <w:r>
        <w:rPr>
          <w:rFonts w:cs="B Mitra"/>
          <w:rtl/>
        </w:rPr>
        <w:t xml:space="preserve"> ، س</w:t>
      </w:r>
      <w:r>
        <w:rPr>
          <w:rFonts w:cs="B Mitra" w:hint="cs"/>
          <w:rtl/>
        </w:rPr>
        <w:t>یاسی</w:t>
      </w:r>
      <w:r>
        <w:rPr>
          <w:rFonts w:cs="B Mitra"/>
          <w:rtl/>
        </w:rPr>
        <w:t xml:space="preserve"> غالباً همگون م</w:t>
      </w:r>
      <w:r>
        <w:rPr>
          <w:rFonts w:cs="B Mitra" w:hint="cs"/>
          <w:rtl/>
        </w:rPr>
        <w:t>یباشند</w:t>
      </w:r>
      <w:r>
        <w:rPr>
          <w:rFonts w:cs="B Mitra"/>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hint="cs"/>
          <w:b/>
          <w:bCs/>
          <w:color w:val="8064A2" w:themeColor="accent4"/>
          <w:szCs w:val="18"/>
          <w:rtl/>
        </w:rPr>
        <w:t>سطح اشغال</w:t>
      </w:r>
    </w:p>
    <w:p w:rsidR="00C373B6" w:rsidRPr="0074222F" w:rsidRDefault="00C373B6" w:rsidP="00D1757C">
      <w:pPr>
        <w:rPr>
          <w:rtl/>
        </w:rPr>
      </w:pPr>
      <w:r w:rsidRPr="0074222F">
        <w:rPr>
          <w:rFonts w:hint="cs"/>
          <w:rtl/>
        </w:rPr>
        <w:t>میزان مجازی ای که هر مالک می تواند از زمین خود را به ساخت بنا اختصاص دهد را گویند</w:t>
      </w:r>
      <w:r>
        <w:rPr>
          <w:rFonts w:hint="cs"/>
          <w:rtl/>
        </w:rPr>
        <w:t xml:space="preserve">. </w:t>
      </w:r>
      <w:r w:rsidRPr="0074222F">
        <w:rPr>
          <w:rFonts w:hint="cs"/>
          <w:rtl/>
        </w:rPr>
        <w:t xml:space="preserve">این میزان </w:t>
      </w:r>
      <w:r>
        <w:rPr>
          <w:rFonts w:hint="cs"/>
          <w:rtl/>
        </w:rPr>
        <w:t>(</w:t>
      </w:r>
      <w:r w:rsidRPr="0074222F">
        <w:rPr>
          <w:rFonts w:hint="cs"/>
          <w:rtl/>
        </w:rPr>
        <w:t>سطح اشغال</w:t>
      </w:r>
      <w:r>
        <w:rPr>
          <w:rFonts w:hint="cs"/>
          <w:rtl/>
        </w:rPr>
        <w:t>)</w:t>
      </w:r>
      <w:r w:rsidRPr="0074222F">
        <w:rPr>
          <w:rFonts w:hint="cs"/>
          <w:rtl/>
        </w:rPr>
        <w:t xml:space="preserve"> بر اساس ضوابط و مقررات تعیین شده در طرح</w:t>
      </w:r>
      <w:r>
        <w:rPr>
          <w:rFonts w:hint="cs"/>
          <w:rtl/>
        </w:rPr>
        <w:t xml:space="preserve"> </w:t>
      </w:r>
      <w:r w:rsidRPr="0074222F">
        <w:rPr>
          <w:rFonts w:hint="cs"/>
          <w:rtl/>
        </w:rPr>
        <w:t>تفصیلی مصوب مشخص می گردد</w:t>
      </w:r>
      <w:r>
        <w:rPr>
          <w:rFonts w:hint="cs"/>
          <w:rtl/>
        </w:rPr>
        <w:t xml:space="preserve">. </w:t>
      </w:r>
    </w:p>
    <w:p w:rsidR="00C373B6" w:rsidRPr="00105A4E" w:rsidRDefault="00C373B6" w:rsidP="00D1757C">
      <w:pPr>
        <w:rPr>
          <w:rFonts w:asciiTheme="majorHAnsi" w:eastAsiaTheme="majorEastAsia" w:hAnsiTheme="majorHAnsi" w:cstheme="majorBidi"/>
          <w:b/>
          <w:bCs/>
          <w:color w:val="8064A2" w:themeColor="accent4"/>
          <w:szCs w:val="18"/>
          <w:rtl/>
        </w:rPr>
      </w:pPr>
      <w:r w:rsidRPr="00105A4E">
        <w:rPr>
          <w:rFonts w:asciiTheme="majorHAnsi" w:eastAsiaTheme="majorEastAsia" w:hAnsiTheme="majorHAnsi" w:cstheme="majorBidi"/>
          <w:b/>
          <w:bCs/>
          <w:color w:val="8064A2" w:themeColor="accent4"/>
          <w:szCs w:val="18"/>
          <w:rtl/>
        </w:rPr>
        <w:t xml:space="preserve">سطح آزاد </w:t>
      </w:r>
      <w:r w:rsidRPr="00105A4E">
        <w:rPr>
          <w:rFonts w:asciiTheme="majorHAnsi" w:eastAsiaTheme="majorEastAsia" w:hAnsiTheme="majorHAnsi" w:cstheme="majorBidi" w:hint="cs"/>
          <w:b/>
          <w:bCs/>
          <w:color w:val="8064A2" w:themeColor="accent4"/>
          <w:szCs w:val="18"/>
          <w:rtl/>
        </w:rPr>
        <w:t>یا</w:t>
      </w:r>
      <w:r w:rsidRPr="00105A4E">
        <w:rPr>
          <w:rFonts w:asciiTheme="majorHAnsi" w:eastAsiaTheme="majorEastAsia" w:hAnsiTheme="majorHAnsi" w:cstheme="majorBidi"/>
          <w:b/>
          <w:bCs/>
          <w:color w:val="8064A2" w:themeColor="accent4"/>
          <w:szCs w:val="18"/>
          <w:rtl/>
        </w:rPr>
        <w:t xml:space="preserve"> ساخته نشده</w:t>
      </w:r>
    </w:p>
    <w:p w:rsidR="00C373B6" w:rsidRDefault="00C373B6" w:rsidP="00D1757C">
      <w:pPr>
        <w:rPr>
          <w:rtl/>
        </w:rPr>
      </w:pPr>
      <w:r>
        <w:rPr>
          <w:rFonts w:cs="B Mitra" w:hint="cs"/>
          <w:rtl/>
        </w:rPr>
        <w:t>قسمتی</w:t>
      </w:r>
      <w:r>
        <w:rPr>
          <w:rFonts w:cs="B Mitra"/>
          <w:rtl/>
        </w:rPr>
        <w:t xml:space="preserve"> از </w:t>
      </w:r>
      <w:r>
        <w:rPr>
          <w:rFonts w:cs="B Mitra" w:hint="cs"/>
          <w:rtl/>
        </w:rPr>
        <w:t>یک</w:t>
      </w:r>
      <w:r>
        <w:rPr>
          <w:rFonts w:cs="B Mitra"/>
          <w:rtl/>
        </w:rPr>
        <w:t xml:space="preserve"> قطعه زم</w:t>
      </w:r>
      <w:r>
        <w:rPr>
          <w:rFonts w:cs="B Mitra" w:hint="cs"/>
          <w:rtl/>
        </w:rPr>
        <w:t>ین</w:t>
      </w:r>
      <w:r>
        <w:rPr>
          <w:rFonts w:cs="B Mitra"/>
          <w:rtl/>
        </w:rPr>
        <w:t xml:space="preserve"> است که در آن ه</w:t>
      </w:r>
      <w:r>
        <w:rPr>
          <w:rFonts w:cs="B Mitra" w:hint="cs"/>
          <w:rtl/>
        </w:rPr>
        <w:t>یچگونه</w:t>
      </w:r>
      <w:r>
        <w:rPr>
          <w:rFonts w:cs="B Mitra"/>
          <w:rtl/>
        </w:rPr>
        <w:t xml:space="preserve"> بنائ</w:t>
      </w:r>
      <w:r>
        <w:rPr>
          <w:rFonts w:cs="B Mitra" w:hint="cs"/>
          <w:rtl/>
        </w:rPr>
        <w:t>ی</w:t>
      </w:r>
      <w:r>
        <w:rPr>
          <w:rFonts w:cs="B Mitra"/>
          <w:rtl/>
        </w:rPr>
        <w:t xml:space="preserve"> احداث نشده باشد ، مانند ح</w:t>
      </w:r>
      <w:r>
        <w:rPr>
          <w:rFonts w:cs="B Mitra" w:hint="cs"/>
          <w:rtl/>
        </w:rPr>
        <w:t>یاط</w:t>
      </w:r>
      <w:r>
        <w:rPr>
          <w:rFonts w:cs="B Mitra"/>
          <w:rtl/>
        </w:rPr>
        <w:t xml:space="preserve"> </w:t>
      </w:r>
      <w:r>
        <w:rPr>
          <w:rFonts w:cs="B Mitra" w:hint="cs"/>
          <w:rtl/>
        </w:rPr>
        <w:t>یا</w:t>
      </w:r>
      <w:r>
        <w:rPr>
          <w:rFonts w:cs="B Mitra"/>
          <w:rtl/>
        </w:rPr>
        <w:t xml:space="preserve"> ح</w:t>
      </w:r>
      <w:r>
        <w:rPr>
          <w:rFonts w:cs="B Mitra" w:hint="cs"/>
          <w:rtl/>
        </w:rPr>
        <w:t>یاط</w:t>
      </w:r>
      <w:r>
        <w:rPr>
          <w:rFonts w:cs="B Mitra"/>
          <w:rtl/>
        </w:rPr>
        <w:t xml:space="preserve"> خلوت ، باغ ، باغچه ، فضا</w:t>
      </w:r>
      <w:r>
        <w:rPr>
          <w:rFonts w:cs="B Mitra" w:hint="cs"/>
          <w:rtl/>
        </w:rPr>
        <w:t>ی</w:t>
      </w:r>
      <w:r>
        <w:rPr>
          <w:rFonts w:cs="B Mitra"/>
          <w:rtl/>
        </w:rPr>
        <w:t xml:space="preserve"> سبز و فضا</w:t>
      </w:r>
      <w:r>
        <w:rPr>
          <w:rFonts w:cs="B Mitra" w:hint="cs"/>
          <w:rtl/>
        </w:rPr>
        <w:t>ی</w:t>
      </w:r>
      <w:r>
        <w:rPr>
          <w:rFonts w:cs="B Mitra"/>
          <w:rtl/>
        </w:rPr>
        <w:t xml:space="preserve"> خال</w:t>
      </w:r>
      <w:r>
        <w:rPr>
          <w:rFonts w:cs="B Mitra" w:hint="cs"/>
          <w:rtl/>
        </w:rPr>
        <w:t>ی</w:t>
      </w:r>
      <w:r>
        <w:rPr>
          <w:rFonts w:cs="B Mitra"/>
          <w:rtl/>
        </w:rPr>
        <w:t xml:space="preserve"> و باز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سطح خالص طبقات</w:t>
      </w:r>
    </w:p>
    <w:p w:rsidR="00C373B6" w:rsidRDefault="00C373B6" w:rsidP="00D1757C">
      <w:pPr>
        <w:rPr>
          <w:rtl/>
        </w:rPr>
      </w:pPr>
      <w:r>
        <w:rPr>
          <w:rFonts w:cs="B Mitra" w:hint="cs"/>
          <w:rtl/>
        </w:rPr>
        <w:t>عبارتست</w:t>
      </w:r>
      <w:r>
        <w:rPr>
          <w:rFonts w:cs="B Mitra"/>
          <w:rtl/>
        </w:rPr>
        <w:t xml:space="preserve"> از سطح ناخالص ساختمان منها</w:t>
      </w:r>
      <w:r>
        <w:rPr>
          <w:rFonts w:cs="B Mitra" w:hint="cs"/>
          <w:rtl/>
        </w:rPr>
        <w:t>ی</w:t>
      </w:r>
      <w:r>
        <w:rPr>
          <w:rFonts w:cs="B Mitra"/>
          <w:rtl/>
        </w:rPr>
        <w:t xml:space="preserve"> تمام سطوح مشترک و مشاعات و د</w:t>
      </w:r>
      <w:r>
        <w:rPr>
          <w:rFonts w:cs="B Mitra" w:hint="cs"/>
          <w:rtl/>
        </w:rPr>
        <w:t>یوارها</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سطح خالص مسکون</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 سطح مف</w:t>
      </w:r>
      <w:r w:rsidRPr="00217D0E">
        <w:rPr>
          <w:rFonts w:asciiTheme="majorHAnsi" w:eastAsiaTheme="majorEastAsia" w:hAnsiTheme="majorHAnsi" w:cstheme="majorBidi" w:hint="cs"/>
          <w:b/>
          <w:bCs/>
          <w:color w:val="8064A2" w:themeColor="accent4"/>
          <w:szCs w:val="18"/>
          <w:rtl/>
        </w:rPr>
        <w:t>ید</w:t>
      </w:r>
      <w:r w:rsidRPr="00217D0E">
        <w:rPr>
          <w:rFonts w:asciiTheme="majorHAnsi" w:eastAsiaTheme="majorEastAsia" w:hAnsiTheme="majorHAnsi" w:cstheme="majorBidi"/>
          <w:b/>
          <w:bCs/>
          <w:color w:val="8064A2" w:themeColor="accent4"/>
          <w:szCs w:val="18"/>
          <w:rtl/>
        </w:rPr>
        <w:t xml:space="preserve"> )</w:t>
      </w:r>
    </w:p>
    <w:p w:rsidR="00C373B6" w:rsidRDefault="00C373B6" w:rsidP="00D1757C">
      <w:pPr>
        <w:rPr>
          <w:rtl/>
        </w:rPr>
      </w:pPr>
      <w:r>
        <w:rPr>
          <w:rFonts w:cs="B Mitra" w:hint="cs"/>
          <w:rtl/>
        </w:rPr>
        <w:t>عبارت</w:t>
      </w:r>
      <w:r>
        <w:rPr>
          <w:rFonts w:cs="B Mitra"/>
          <w:rtl/>
        </w:rPr>
        <w:t xml:space="preserve"> از مجموع سطوح ساخته شده </w:t>
      </w:r>
      <w:r>
        <w:rPr>
          <w:rFonts w:cs="B Mitra" w:hint="cs"/>
          <w:rtl/>
        </w:rPr>
        <w:t>یک</w:t>
      </w:r>
      <w:r>
        <w:rPr>
          <w:rFonts w:cs="B Mitra"/>
          <w:rtl/>
        </w:rPr>
        <w:t xml:space="preserve"> بنا که صرفاً بمنظور سکونت استفاده م</w:t>
      </w:r>
      <w:r>
        <w:rPr>
          <w:rFonts w:cs="B Mitra" w:hint="cs"/>
          <w:rtl/>
        </w:rPr>
        <w:t>یشود</w:t>
      </w:r>
      <w:r>
        <w:rPr>
          <w:rFonts w:cs="B Mitra"/>
          <w:rtl/>
        </w:rPr>
        <w:t xml:space="preserve"> بدون احتساب قسمتها</w:t>
      </w:r>
      <w:r>
        <w:rPr>
          <w:rFonts w:cs="B Mitra" w:hint="cs"/>
          <w:rtl/>
        </w:rPr>
        <w:t>ی</w:t>
      </w:r>
      <w:r>
        <w:rPr>
          <w:rFonts w:cs="B Mitra"/>
          <w:rtl/>
        </w:rPr>
        <w:t xml:space="preserve"> مشاع و غ</w:t>
      </w:r>
      <w:r>
        <w:rPr>
          <w:rFonts w:cs="B Mitra" w:hint="cs"/>
          <w:rtl/>
        </w:rPr>
        <w:t>یرمسکونی</w:t>
      </w:r>
      <w:r>
        <w:rPr>
          <w:rFonts w:cs="B Mitra"/>
          <w:rtl/>
        </w:rPr>
        <w:t xml:space="preserve"> مانند راهروها ، پله ها ، پارک</w:t>
      </w:r>
      <w:r>
        <w:rPr>
          <w:rFonts w:cs="B Mitra" w:hint="cs"/>
          <w:rtl/>
        </w:rPr>
        <w:t>ینگ</w:t>
      </w:r>
      <w:r>
        <w:rPr>
          <w:rFonts w:cs="B Mitra"/>
          <w:rtl/>
        </w:rPr>
        <w:t xml:space="preserve"> ، پ</w:t>
      </w:r>
      <w:r>
        <w:rPr>
          <w:rFonts w:cs="B Mitra" w:hint="cs"/>
          <w:rtl/>
        </w:rPr>
        <w:t>یلوت</w:t>
      </w:r>
      <w:r>
        <w:rPr>
          <w:rFonts w:cs="B Mitra"/>
          <w:rtl/>
        </w:rPr>
        <w:t xml:space="preserve"> ، انبار ، ز</w:t>
      </w:r>
      <w:r>
        <w:rPr>
          <w:rFonts w:cs="B Mitra" w:hint="cs"/>
          <w:rtl/>
        </w:rPr>
        <w:t>یرزمین</w:t>
      </w:r>
      <w:r>
        <w:rPr>
          <w:rFonts w:cs="B Mitra"/>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سطح ز</w:t>
      </w:r>
      <w:r w:rsidRPr="00217D0E">
        <w:rPr>
          <w:rFonts w:asciiTheme="majorHAnsi" w:eastAsiaTheme="majorEastAsia" w:hAnsiTheme="majorHAnsi" w:cstheme="majorBidi" w:hint="cs"/>
          <w:b/>
          <w:bCs/>
          <w:color w:val="8064A2" w:themeColor="accent4"/>
          <w:szCs w:val="18"/>
          <w:rtl/>
        </w:rPr>
        <w:t>یربنا</w:t>
      </w:r>
    </w:p>
    <w:p w:rsidR="00C373B6" w:rsidRDefault="00C373B6" w:rsidP="00D1757C">
      <w:pPr>
        <w:rPr>
          <w:rtl/>
        </w:rPr>
      </w:pPr>
      <w:r>
        <w:rPr>
          <w:rFonts w:cs="B Mitra" w:hint="cs"/>
          <w:rtl/>
        </w:rPr>
        <w:t>شامل</w:t>
      </w:r>
      <w:r>
        <w:rPr>
          <w:rFonts w:cs="B Mitra"/>
          <w:rtl/>
        </w:rPr>
        <w:t xml:space="preserve"> کل</w:t>
      </w:r>
      <w:r>
        <w:rPr>
          <w:rFonts w:cs="B Mitra" w:hint="cs"/>
          <w:rtl/>
        </w:rPr>
        <w:t>یه</w:t>
      </w:r>
      <w:r>
        <w:rPr>
          <w:rFonts w:cs="B Mitra"/>
          <w:rtl/>
        </w:rPr>
        <w:t xml:space="preserve"> سطوح ساخته شده در تمام طبقات </w:t>
      </w:r>
      <w:r>
        <w:rPr>
          <w:rFonts w:cs="B Mitra" w:hint="cs"/>
          <w:rtl/>
        </w:rPr>
        <w:t>یک</w:t>
      </w:r>
      <w:r>
        <w:rPr>
          <w:rFonts w:cs="B Mitra"/>
          <w:rtl/>
        </w:rPr>
        <w:t xml:space="preserve"> بنا اعم از بالاتر از سطح زم</w:t>
      </w:r>
      <w:r>
        <w:rPr>
          <w:rFonts w:cs="B Mitra" w:hint="cs"/>
          <w:rtl/>
        </w:rPr>
        <w:t>ین</w:t>
      </w:r>
      <w:r>
        <w:rPr>
          <w:rFonts w:cs="B Mitra"/>
          <w:rtl/>
        </w:rPr>
        <w:t xml:space="preserve"> </w:t>
      </w:r>
      <w:r>
        <w:rPr>
          <w:rFonts w:cs="B Mitra" w:hint="cs"/>
          <w:rtl/>
        </w:rPr>
        <w:t>یا</w:t>
      </w:r>
      <w:r>
        <w:rPr>
          <w:rFonts w:cs="B Mitra"/>
          <w:rtl/>
        </w:rPr>
        <w:t xml:space="preserve"> پائ</w:t>
      </w:r>
      <w:r>
        <w:rPr>
          <w:rFonts w:cs="B Mitra" w:hint="cs"/>
          <w:rtl/>
        </w:rPr>
        <w:t>ین</w:t>
      </w:r>
      <w:r>
        <w:rPr>
          <w:rFonts w:cs="B Mitra"/>
          <w:rtl/>
        </w:rPr>
        <w:t xml:space="preserve"> تر از سطح زم</w:t>
      </w:r>
      <w:r>
        <w:rPr>
          <w:rFonts w:cs="B Mitra" w:hint="cs"/>
          <w:rtl/>
        </w:rPr>
        <w:t>ین</w:t>
      </w:r>
      <w:r>
        <w:rPr>
          <w:rFonts w:cs="B Mitra"/>
          <w:rtl/>
        </w:rPr>
        <w:t xml:space="preserve"> م</w:t>
      </w:r>
      <w:r>
        <w:rPr>
          <w:rFonts w:cs="B Mitra" w:hint="cs"/>
          <w:rtl/>
        </w:rPr>
        <w:t>یباشد</w:t>
      </w:r>
      <w:r>
        <w:rPr>
          <w:rFonts w:cs="B Mitra"/>
          <w:rtl/>
        </w:rPr>
        <w:t xml:space="preserve">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سطح ز</w:t>
      </w:r>
      <w:r w:rsidRPr="00217D0E">
        <w:rPr>
          <w:rFonts w:asciiTheme="majorHAnsi" w:eastAsiaTheme="majorEastAsia" w:hAnsiTheme="majorHAnsi" w:cstheme="majorBidi" w:hint="cs"/>
          <w:b/>
          <w:bCs/>
          <w:color w:val="8064A2" w:themeColor="accent4"/>
          <w:szCs w:val="18"/>
          <w:rtl/>
        </w:rPr>
        <w:t>یربنا</w:t>
      </w:r>
      <w:r w:rsidRPr="00217D0E">
        <w:rPr>
          <w:rFonts w:asciiTheme="majorHAnsi" w:eastAsiaTheme="majorEastAsia" w:hAnsiTheme="majorHAnsi" w:cstheme="majorBidi"/>
          <w:b/>
          <w:bCs/>
          <w:color w:val="8064A2" w:themeColor="accent4"/>
          <w:szCs w:val="18"/>
          <w:rtl/>
        </w:rPr>
        <w:t xml:space="preserve"> در همکف</w:t>
      </w:r>
    </w:p>
    <w:p w:rsidR="00C373B6" w:rsidRDefault="00C373B6" w:rsidP="00D1757C">
      <w:pPr>
        <w:rPr>
          <w:rtl/>
        </w:rPr>
      </w:pPr>
      <w:r>
        <w:rPr>
          <w:rFonts w:cs="B Mitra" w:hint="cs"/>
          <w:rtl/>
        </w:rPr>
        <w:t>عبارت</w:t>
      </w:r>
      <w:r>
        <w:rPr>
          <w:rFonts w:cs="B Mitra"/>
          <w:rtl/>
        </w:rPr>
        <w:t xml:space="preserve"> از سطح </w:t>
      </w:r>
      <w:r>
        <w:rPr>
          <w:rFonts w:cs="B Mitra" w:hint="cs"/>
          <w:rtl/>
        </w:rPr>
        <w:t>یک</w:t>
      </w:r>
      <w:r>
        <w:rPr>
          <w:rFonts w:cs="B Mitra"/>
          <w:rtl/>
        </w:rPr>
        <w:t xml:space="preserve"> طبقه ساخته شده از بنائ</w:t>
      </w:r>
      <w:r>
        <w:rPr>
          <w:rFonts w:cs="B Mitra" w:hint="cs"/>
          <w:rtl/>
        </w:rPr>
        <w:t>ی</w:t>
      </w:r>
      <w:r>
        <w:rPr>
          <w:rFonts w:cs="B Mitra"/>
          <w:rtl/>
        </w:rPr>
        <w:t xml:space="preserve"> است که تقر</w:t>
      </w:r>
      <w:r>
        <w:rPr>
          <w:rFonts w:cs="B Mitra" w:hint="cs"/>
          <w:rtl/>
        </w:rPr>
        <w:t>یباً</w:t>
      </w:r>
      <w:r>
        <w:rPr>
          <w:rFonts w:cs="B Mitra"/>
          <w:rtl/>
        </w:rPr>
        <w:t xml:space="preserve"> هم تراز گذرگاه عام با ح</w:t>
      </w:r>
      <w:r>
        <w:rPr>
          <w:rFonts w:cs="B Mitra" w:hint="cs"/>
          <w:rtl/>
        </w:rPr>
        <w:t>یاط</w:t>
      </w:r>
      <w:r>
        <w:rPr>
          <w:rFonts w:cs="B Mitra"/>
          <w:rtl/>
        </w:rPr>
        <w:t xml:space="preserve"> و فضا</w:t>
      </w:r>
      <w:r>
        <w:rPr>
          <w:rFonts w:cs="B Mitra" w:hint="cs"/>
          <w:rtl/>
        </w:rPr>
        <w:t>ی</w:t>
      </w:r>
      <w:r>
        <w:rPr>
          <w:rFonts w:cs="B Mitra"/>
          <w:rtl/>
        </w:rPr>
        <w:t xml:space="preserve"> ورود</w:t>
      </w:r>
      <w:r>
        <w:rPr>
          <w:rFonts w:cs="B Mitra" w:hint="cs"/>
          <w:rtl/>
        </w:rPr>
        <w:t>ی</w:t>
      </w:r>
      <w:r>
        <w:rPr>
          <w:rFonts w:cs="B Mitra"/>
          <w:rtl/>
        </w:rPr>
        <w:t xml:space="preserve"> به آن طبقه باشد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سطح ناخالص ساختمان</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مجموع سطوح تمام طبقات </w:t>
      </w:r>
      <w:r>
        <w:rPr>
          <w:rFonts w:cs="B Mitra" w:hint="cs"/>
          <w:rtl/>
        </w:rPr>
        <w:t>یک</w:t>
      </w:r>
      <w:r>
        <w:rPr>
          <w:rFonts w:cs="B Mitra"/>
          <w:rtl/>
        </w:rPr>
        <w:t xml:space="preserve"> بنا م</w:t>
      </w:r>
      <w:r>
        <w:rPr>
          <w:rFonts w:cs="B Mitra" w:hint="cs"/>
          <w:rtl/>
        </w:rPr>
        <w:t>یباشد</w:t>
      </w:r>
      <w:r>
        <w:rPr>
          <w:rFonts w:cs="B Mitra"/>
          <w:rtl/>
        </w:rPr>
        <w:t xml:space="preserve"> که برا</w:t>
      </w:r>
      <w:r>
        <w:rPr>
          <w:rFonts w:cs="B Mitra" w:hint="cs"/>
          <w:rtl/>
        </w:rPr>
        <w:t>ی</w:t>
      </w:r>
      <w:r>
        <w:rPr>
          <w:rFonts w:cs="B Mitra"/>
          <w:rtl/>
        </w:rPr>
        <w:t xml:space="preserve"> منظورها</w:t>
      </w:r>
      <w:r>
        <w:rPr>
          <w:rFonts w:cs="B Mitra" w:hint="cs"/>
          <w:rtl/>
        </w:rPr>
        <w:t>ی</w:t>
      </w:r>
      <w:r>
        <w:rPr>
          <w:rFonts w:cs="B Mitra"/>
          <w:rtl/>
        </w:rPr>
        <w:t xml:space="preserve"> مختلف مورد استفاده قرار م</w:t>
      </w:r>
      <w:r>
        <w:rPr>
          <w:rFonts w:cs="B Mitra" w:hint="cs"/>
          <w:rtl/>
        </w:rPr>
        <w:t>یگیرد</w:t>
      </w:r>
      <w:r>
        <w:rPr>
          <w:rFonts w:cs="B Mitra"/>
          <w:rtl/>
        </w:rPr>
        <w:t xml:space="preserve"> اعم از طبقات مسکون</w:t>
      </w:r>
      <w:r>
        <w:rPr>
          <w:rFonts w:cs="B Mitra" w:hint="cs"/>
          <w:rtl/>
        </w:rPr>
        <w:t>ی</w:t>
      </w:r>
      <w:r>
        <w:rPr>
          <w:rFonts w:cs="B Mitra"/>
          <w:rtl/>
        </w:rPr>
        <w:t xml:space="preserve"> و غ</w:t>
      </w:r>
      <w:r>
        <w:rPr>
          <w:rFonts w:cs="B Mitra" w:hint="cs"/>
          <w:rtl/>
        </w:rPr>
        <w:t>یره</w:t>
      </w:r>
      <w:r>
        <w:rPr>
          <w:rFonts w:cs="B Mitra"/>
          <w:rtl/>
        </w:rPr>
        <w:t xml:space="preserve"> و[17] پارک</w:t>
      </w:r>
      <w:r>
        <w:rPr>
          <w:rFonts w:cs="B Mitra" w:hint="cs"/>
          <w:rtl/>
        </w:rPr>
        <w:t>ینگ</w:t>
      </w:r>
      <w:r>
        <w:rPr>
          <w:rFonts w:cs="B Mitra"/>
          <w:rtl/>
        </w:rPr>
        <w:t xml:space="preserve"> و انبار و ز</w:t>
      </w:r>
      <w:r>
        <w:rPr>
          <w:rFonts w:cs="B Mitra" w:hint="cs"/>
          <w:rtl/>
        </w:rPr>
        <w:t>یرزمین</w:t>
      </w:r>
      <w:r>
        <w:rPr>
          <w:rFonts w:cs="B Mitra"/>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سطح ناخالص طبقات</w:t>
      </w:r>
    </w:p>
    <w:p w:rsidR="00C373B6" w:rsidRDefault="00C373B6" w:rsidP="00D1757C">
      <w:pPr>
        <w:rPr>
          <w:rtl/>
        </w:rPr>
      </w:pPr>
      <w:r>
        <w:rPr>
          <w:rFonts w:cs="B Mitra" w:hint="cs"/>
          <w:rtl/>
        </w:rPr>
        <w:t>عبارتست</w:t>
      </w:r>
      <w:r>
        <w:rPr>
          <w:rFonts w:cs="B Mitra"/>
          <w:rtl/>
        </w:rPr>
        <w:t xml:space="preserve"> جمع کل مساحت طبقات ساختمان با احتساب د</w:t>
      </w:r>
      <w:r>
        <w:rPr>
          <w:rFonts w:cs="B Mitra" w:hint="cs"/>
          <w:rtl/>
        </w:rPr>
        <w:t>یوارهای</w:t>
      </w:r>
      <w:r>
        <w:rPr>
          <w:rFonts w:cs="B Mitra"/>
          <w:rtl/>
        </w:rPr>
        <w:t xml:space="preserve"> خارج</w:t>
      </w:r>
      <w:r>
        <w:rPr>
          <w:rFonts w:cs="B Mitra" w:hint="cs"/>
          <w:rtl/>
        </w:rPr>
        <w:t>ی</w:t>
      </w:r>
      <w:r>
        <w:rPr>
          <w:rFonts w:cs="B Mitra"/>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شهر</w:t>
      </w:r>
    </w:p>
    <w:p w:rsidR="00C373B6" w:rsidRDefault="00C373B6" w:rsidP="00D1757C">
      <w:pPr>
        <w:rPr>
          <w:rtl/>
        </w:rPr>
      </w:pPr>
      <w:r>
        <w:rPr>
          <w:rFonts w:cs="B Mitra" w:hint="cs"/>
          <w:rtl/>
        </w:rPr>
        <w:t>یک</w:t>
      </w:r>
      <w:r>
        <w:rPr>
          <w:rFonts w:cs="B Mitra"/>
          <w:rtl/>
        </w:rPr>
        <w:t xml:space="preserve"> </w:t>
      </w:r>
      <w:r>
        <w:rPr>
          <w:rFonts w:cs="B Mitra" w:hint="cs"/>
          <w:rtl/>
        </w:rPr>
        <w:t>یا</w:t>
      </w:r>
      <w:r>
        <w:rPr>
          <w:rFonts w:cs="B Mitra"/>
          <w:rtl/>
        </w:rPr>
        <w:t xml:space="preserve"> چند کانون جمع</w:t>
      </w:r>
      <w:r>
        <w:rPr>
          <w:rFonts w:cs="B Mitra" w:hint="cs"/>
          <w:rtl/>
        </w:rPr>
        <w:t>یتی</w:t>
      </w:r>
      <w:r>
        <w:rPr>
          <w:rFonts w:cs="B Mitra"/>
          <w:rtl/>
        </w:rPr>
        <w:t xml:space="preserve"> شامل نواح</w:t>
      </w:r>
      <w:r>
        <w:rPr>
          <w:rFonts w:cs="B Mitra" w:hint="cs"/>
          <w:rtl/>
        </w:rPr>
        <w:t>ی</w:t>
      </w:r>
      <w:r>
        <w:rPr>
          <w:rFonts w:cs="B Mitra"/>
          <w:rtl/>
        </w:rPr>
        <w:t xml:space="preserve"> و مناطق تشک</w:t>
      </w:r>
      <w:r>
        <w:rPr>
          <w:rFonts w:cs="B Mitra" w:hint="cs"/>
          <w:rtl/>
        </w:rPr>
        <w:t>یل</w:t>
      </w:r>
      <w:r>
        <w:rPr>
          <w:rFonts w:cs="B Mitra"/>
          <w:rtl/>
        </w:rPr>
        <w:t xml:space="preserve"> شهر را م</w:t>
      </w:r>
      <w:r>
        <w:rPr>
          <w:rFonts w:cs="B Mitra" w:hint="cs"/>
          <w:rtl/>
        </w:rPr>
        <w:t>یدهند</w:t>
      </w:r>
      <w:r>
        <w:rPr>
          <w:rFonts w:cs="B Mitra"/>
          <w:rtl/>
        </w:rPr>
        <w:t xml:space="preserve"> که لزوماً م</w:t>
      </w:r>
      <w:r>
        <w:rPr>
          <w:rFonts w:cs="B Mitra" w:hint="cs"/>
          <w:rtl/>
        </w:rPr>
        <w:t>یبایست</w:t>
      </w:r>
      <w:r>
        <w:rPr>
          <w:rFonts w:cs="B Mitra"/>
          <w:rtl/>
        </w:rPr>
        <w:t xml:space="preserve"> واجد شهردار</w:t>
      </w:r>
      <w:r>
        <w:rPr>
          <w:rFonts w:cs="B Mitra" w:hint="cs"/>
          <w:rtl/>
        </w:rPr>
        <w:t>ی</w:t>
      </w:r>
      <w:r>
        <w:rPr>
          <w:rFonts w:cs="B Mitra"/>
          <w:rtl/>
        </w:rPr>
        <w:t xml:space="preserve"> باشد .</w:t>
      </w:r>
    </w:p>
    <w:p w:rsidR="00C373B6" w:rsidRDefault="00C373B6" w:rsidP="00D1757C">
      <w:pPr>
        <w:rPr>
          <w:rStyle w:val="Heading3Char"/>
          <w:rtl/>
        </w:rPr>
      </w:pPr>
      <w:bookmarkStart w:id="7" w:name="_Toc56101954"/>
      <w:r w:rsidRPr="00FC7D7A">
        <w:rPr>
          <w:rStyle w:val="Heading3Char"/>
          <w:rFonts w:hint="cs"/>
          <w:b w:val="0"/>
          <w:bCs w:val="0"/>
          <w:rtl/>
        </w:rPr>
        <w:t>شهرداری</w:t>
      </w:r>
      <w:bookmarkEnd w:id="7"/>
    </w:p>
    <w:p w:rsidR="00C373B6" w:rsidRPr="0074222F" w:rsidRDefault="00C373B6" w:rsidP="00D1757C">
      <w:pPr>
        <w:rPr>
          <w:rtl/>
        </w:rPr>
      </w:pPr>
      <w:r w:rsidRPr="0074222F">
        <w:rPr>
          <w:rFonts w:hint="cs"/>
          <w:rtl/>
        </w:rPr>
        <w:lastRenderedPageBreak/>
        <w:t>در کشور ایران</w:t>
      </w:r>
      <w:r>
        <w:rPr>
          <w:rFonts w:hint="cs"/>
          <w:rtl/>
        </w:rPr>
        <w:t xml:space="preserve"> </w:t>
      </w:r>
      <w:r w:rsidRPr="0074222F">
        <w:rPr>
          <w:rFonts w:hint="cs"/>
          <w:rtl/>
        </w:rPr>
        <w:t xml:space="preserve">شهرداری موسسه ای عمومی </w:t>
      </w:r>
      <w:r w:rsidRPr="0074222F">
        <w:rPr>
          <w:rFonts w:ascii="Times New Roman" w:hAnsi="Times New Roman" w:cs="Times New Roman" w:hint="cs"/>
          <w:rtl/>
        </w:rPr>
        <w:t>–</w:t>
      </w:r>
      <w:r w:rsidRPr="0074222F">
        <w:rPr>
          <w:rFonts w:hint="cs"/>
          <w:rtl/>
        </w:rPr>
        <w:t xml:space="preserve"> غیر دولتی و مستقل است که به موجب قانون در شهرها تشکیل می شود و عهده دار امور محلی و ارائه خدمات</w:t>
      </w:r>
      <w:r>
        <w:rPr>
          <w:rFonts w:hint="cs"/>
          <w:rtl/>
        </w:rPr>
        <w:t xml:space="preserve"> </w:t>
      </w:r>
      <w:r w:rsidRPr="0074222F">
        <w:rPr>
          <w:rFonts w:hint="cs"/>
          <w:rtl/>
        </w:rPr>
        <w:t>به شهروندان می باشد</w:t>
      </w:r>
      <w:r>
        <w:rPr>
          <w:rFonts w:hint="cs"/>
          <w:rtl/>
        </w:rPr>
        <w:t xml:space="preserve">. </w:t>
      </w:r>
      <w:r w:rsidRPr="0074222F">
        <w:rPr>
          <w:rFonts w:hint="cs"/>
          <w:rtl/>
        </w:rPr>
        <w:t>به موجب ماده 3 قانون شهرداری</w:t>
      </w:r>
      <w:r>
        <w:rPr>
          <w:rFonts w:hint="cs"/>
          <w:rtl/>
        </w:rPr>
        <w:t xml:space="preserve">، </w:t>
      </w:r>
      <w:r w:rsidRPr="0074222F">
        <w:rPr>
          <w:rFonts w:hint="cs"/>
          <w:rtl/>
        </w:rPr>
        <w:t>شهرداری شخصیت حقوقی و مستقلی دارد</w:t>
      </w:r>
      <w:r>
        <w:rPr>
          <w:rFonts w:hint="cs"/>
          <w:rtl/>
        </w:rPr>
        <w:t xml:space="preserve"> </w:t>
      </w:r>
      <w:r w:rsidRPr="0074222F">
        <w:rPr>
          <w:rFonts w:hint="cs"/>
          <w:rtl/>
        </w:rPr>
        <w:t>(حقوق شهری ص48)</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شهرساز</w:t>
      </w:r>
    </w:p>
    <w:p w:rsidR="00C373B6" w:rsidRPr="0074222F" w:rsidRDefault="00C373B6" w:rsidP="00D1757C">
      <w:pPr>
        <w:rPr>
          <w:rtl/>
        </w:rPr>
      </w:pPr>
      <w:r w:rsidRPr="0074222F">
        <w:rPr>
          <w:rFonts w:hint="cs"/>
          <w:rtl/>
        </w:rPr>
        <w:t>به ایجاد رابطه ای منطقه ای بین انسان و محیط زیست مبادرت می کند و در واقع بزرگترین اختراع بشر نیز</w:t>
      </w:r>
      <w:r>
        <w:rPr>
          <w:rFonts w:hint="cs"/>
          <w:rtl/>
        </w:rPr>
        <w:t xml:space="preserve">، </w:t>
      </w:r>
      <w:r w:rsidRPr="0074222F">
        <w:rPr>
          <w:rFonts w:hint="cs"/>
          <w:rtl/>
        </w:rPr>
        <w:t>ساختن محیط های زیستی بوده است که ضمن تأمین معیشت و گسترش روابط انسانی و اقتصادی و روال یک زندگی جمعی بتواند علاوه بر تأمین احتیاجات و رفع نیاز مندی های فرد از حداکثر</w:t>
      </w:r>
      <w:r>
        <w:rPr>
          <w:rFonts w:hint="cs"/>
          <w:rtl/>
        </w:rPr>
        <w:t xml:space="preserve"> </w:t>
      </w:r>
      <w:r w:rsidRPr="0074222F">
        <w:rPr>
          <w:rFonts w:hint="cs"/>
          <w:rtl/>
        </w:rPr>
        <w:t>داده های محیط طبیعی به نفع خود استفاده و از اثرات نامساعد عوامل طبیعی در محیط زیست کاهش دهد</w:t>
      </w:r>
      <w:r>
        <w:rPr>
          <w:rFonts w:hint="cs"/>
          <w:rtl/>
        </w:rPr>
        <w:t xml:space="preserve">. </w:t>
      </w:r>
      <w:r w:rsidRPr="0074222F">
        <w:rPr>
          <w:rFonts w:hint="cs"/>
          <w:rtl/>
        </w:rPr>
        <w:t>(گزیده واژه شناسی شهر و شهرداری ص279)</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شهرسازی</w:t>
      </w:r>
    </w:p>
    <w:p w:rsidR="00C373B6" w:rsidRPr="0074222F" w:rsidRDefault="00C373B6" w:rsidP="00D1757C">
      <w:pPr>
        <w:rPr>
          <w:rtl/>
        </w:rPr>
      </w:pPr>
      <w:r w:rsidRPr="0074222F">
        <w:rPr>
          <w:rFonts w:hint="cs"/>
          <w:rtl/>
        </w:rPr>
        <w:t>در اصطلاح فنی و علمی</w:t>
      </w:r>
      <w:r>
        <w:rPr>
          <w:rFonts w:hint="cs"/>
          <w:rtl/>
        </w:rPr>
        <w:t xml:space="preserve">، </w:t>
      </w:r>
      <w:r w:rsidRPr="0074222F">
        <w:rPr>
          <w:rFonts w:hint="cs"/>
          <w:rtl/>
        </w:rPr>
        <w:t>هرگونه بررسی</w:t>
      </w:r>
      <w:r>
        <w:rPr>
          <w:rFonts w:hint="cs"/>
          <w:rtl/>
        </w:rPr>
        <w:t xml:space="preserve">، </w:t>
      </w:r>
      <w:r w:rsidRPr="0074222F">
        <w:rPr>
          <w:rFonts w:hint="cs"/>
          <w:rtl/>
        </w:rPr>
        <w:t xml:space="preserve">شناخت و طرح ریزی مربوط به عمران و توسعه شهر را در بر می گیرد </w:t>
      </w:r>
      <w:r>
        <w:rPr>
          <w:rFonts w:hint="cs"/>
          <w:rtl/>
        </w:rPr>
        <w:t>(</w:t>
      </w:r>
      <w:r w:rsidRPr="0074222F">
        <w:rPr>
          <w:rFonts w:hint="cs"/>
          <w:rtl/>
        </w:rPr>
        <w:t>گزیده واژه شناسی شهر و شهرداری</w:t>
      </w:r>
      <w:r>
        <w:rPr>
          <w:rFonts w:hint="cs"/>
          <w:rtl/>
        </w:rPr>
        <w:t xml:space="preserve">، </w:t>
      </w:r>
      <w:r w:rsidRPr="0074222F">
        <w:rPr>
          <w:rFonts w:hint="cs"/>
          <w:rtl/>
        </w:rPr>
        <w:t xml:space="preserve">ص 280)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شهرک</w:t>
      </w:r>
    </w:p>
    <w:p w:rsidR="00AC478F" w:rsidRPr="00AC478F" w:rsidRDefault="00AC478F" w:rsidP="00D1757C">
      <w:pPr>
        <w:rPr>
          <w:rFonts w:cs="B Mitra"/>
          <w:rtl/>
        </w:rPr>
      </w:pPr>
      <w:r w:rsidRPr="00AC478F">
        <w:rPr>
          <w:rFonts w:cs="B Mitra" w:hint="cs"/>
          <w:rtl/>
        </w:rPr>
        <w:t>عبارت از یک کانون جمعیتی کوچک واقع در خارج از محدوده استحفاظی شهر و معادل یک منطقه یا ناحیه است و از نظر نیازمندیهای کلی وابسته به شهر می باشد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شهرنش</w:t>
      </w:r>
      <w:r w:rsidRPr="00217D0E">
        <w:rPr>
          <w:rFonts w:asciiTheme="majorHAnsi" w:eastAsiaTheme="majorEastAsia" w:hAnsiTheme="majorHAnsi" w:cstheme="majorBidi" w:hint="cs"/>
          <w:b/>
          <w:bCs/>
          <w:color w:val="8064A2" w:themeColor="accent4"/>
          <w:szCs w:val="18"/>
          <w:rtl/>
        </w:rPr>
        <w:t>ین</w:t>
      </w:r>
    </w:p>
    <w:p w:rsidR="00C373B6" w:rsidRPr="00252016" w:rsidRDefault="00C373B6" w:rsidP="00D1757C">
      <w:pPr>
        <w:rPr>
          <w:rtl/>
        </w:rPr>
      </w:pPr>
      <w:r w:rsidRPr="00252016">
        <w:rPr>
          <w:rFonts w:cs="B Mitra" w:hint="cs"/>
          <w:rtl/>
        </w:rPr>
        <w:t>شهرنشین</w:t>
      </w:r>
      <w:r w:rsidRPr="00252016">
        <w:rPr>
          <w:rFonts w:cs="B Mitra"/>
          <w:rtl/>
        </w:rPr>
        <w:t xml:space="preserve"> </w:t>
      </w:r>
      <w:r w:rsidRPr="00252016">
        <w:rPr>
          <w:rFonts w:cs="B Mitra" w:hint="cs"/>
          <w:rtl/>
        </w:rPr>
        <w:t>یا</w:t>
      </w:r>
      <w:r w:rsidRPr="00252016">
        <w:rPr>
          <w:rFonts w:cs="B Mitra"/>
          <w:rtl/>
        </w:rPr>
        <w:t xml:space="preserve"> شهروند کس</w:t>
      </w:r>
      <w:r w:rsidRPr="00252016">
        <w:rPr>
          <w:rFonts w:cs="B Mitra" w:hint="cs"/>
          <w:rtl/>
        </w:rPr>
        <w:t>ی</w:t>
      </w:r>
      <w:r w:rsidRPr="00252016">
        <w:rPr>
          <w:rFonts w:cs="B Mitra"/>
          <w:rtl/>
        </w:rPr>
        <w:t xml:space="preserve"> است که در شهر زندگ</w:t>
      </w:r>
      <w:r w:rsidRPr="00252016">
        <w:rPr>
          <w:rFonts w:cs="B Mitra" w:hint="cs"/>
          <w:rtl/>
        </w:rPr>
        <w:t>ی</w:t>
      </w:r>
      <w:r w:rsidRPr="00252016">
        <w:rPr>
          <w:rFonts w:cs="B Mitra"/>
          <w:rtl/>
        </w:rPr>
        <w:t xml:space="preserve"> م</w:t>
      </w:r>
      <w:r w:rsidRPr="00252016">
        <w:rPr>
          <w:rFonts w:cs="B Mitra" w:hint="cs"/>
          <w:rtl/>
        </w:rPr>
        <w:t>ی</w:t>
      </w:r>
      <w:r w:rsidRPr="00252016">
        <w:rPr>
          <w:rFonts w:cs="B Mitra"/>
          <w:rtl/>
        </w:rPr>
        <w:t xml:space="preserve"> کند و از حقوق و مزا</w:t>
      </w:r>
      <w:r w:rsidRPr="00252016">
        <w:rPr>
          <w:rFonts w:cs="B Mitra" w:hint="cs"/>
          <w:rtl/>
        </w:rPr>
        <w:t>یاي</w:t>
      </w:r>
      <w:r w:rsidRPr="00252016">
        <w:rPr>
          <w:rFonts w:cs="B Mitra"/>
          <w:rtl/>
        </w:rPr>
        <w:t xml:space="preserve"> مدن</w:t>
      </w:r>
      <w:r w:rsidRPr="00252016">
        <w:rPr>
          <w:rFonts w:cs="B Mitra" w:hint="cs"/>
          <w:rtl/>
        </w:rPr>
        <w:t>ی</w:t>
      </w:r>
      <w:r w:rsidRPr="00252016">
        <w:rPr>
          <w:rFonts w:cs="B Mitra"/>
          <w:rtl/>
        </w:rPr>
        <w:t xml:space="preserve"> بهره مند است.</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صنا</w:t>
      </w:r>
      <w:r w:rsidRPr="00217D0E">
        <w:rPr>
          <w:rFonts w:asciiTheme="majorHAnsi" w:eastAsiaTheme="majorEastAsia" w:hAnsiTheme="majorHAnsi" w:cstheme="majorBidi" w:hint="cs"/>
          <w:b/>
          <w:bCs/>
          <w:color w:val="8064A2" w:themeColor="accent4"/>
          <w:szCs w:val="18"/>
          <w:rtl/>
        </w:rPr>
        <w:t>یع</w:t>
      </w:r>
      <w:r w:rsidRPr="00217D0E">
        <w:rPr>
          <w:rFonts w:asciiTheme="majorHAnsi" w:eastAsiaTheme="majorEastAsia" w:hAnsiTheme="majorHAnsi" w:cstheme="majorBidi"/>
          <w:b/>
          <w:bCs/>
          <w:color w:val="8064A2" w:themeColor="accent4"/>
          <w:szCs w:val="18"/>
          <w:rtl/>
        </w:rPr>
        <w:t xml:space="preserve"> بزرگ</w:t>
      </w:r>
    </w:p>
    <w:p w:rsidR="00C373B6" w:rsidRDefault="00C373B6" w:rsidP="00D1757C">
      <w:pPr>
        <w:rPr>
          <w:rtl/>
        </w:rPr>
      </w:pPr>
      <w:r>
        <w:rPr>
          <w:rFonts w:cs="B Mitra" w:hint="cs"/>
          <w:rtl/>
        </w:rPr>
        <w:t>بنابه</w:t>
      </w:r>
      <w:r>
        <w:rPr>
          <w:rFonts w:cs="B Mitra"/>
          <w:rtl/>
        </w:rPr>
        <w:t xml:space="preserve"> تعر</w:t>
      </w:r>
      <w:r>
        <w:rPr>
          <w:rFonts w:cs="B Mitra" w:hint="cs"/>
          <w:rtl/>
        </w:rPr>
        <w:t>یف</w:t>
      </w:r>
      <w:r>
        <w:rPr>
          <w:rFonts w:cs="B Mitra"/>
          <w:rtl/>
        </w:rPr>
        <w:t xml:space="preserve"> : صنا</w:t>
      </w:r>
      <w:r>
        <w:rPr>
          <w:rFonts w:cs="B Mitra" w:hint="cs"/>
          <w:rtl/>
        </w:rPr>
        <w:t>یع</w:t>
      </w:r>
      <w:r>
        <w:rPr>
          <w:rFonts w:cs="B Mitra"/>
          <w:rtl/>
        </w:rPr>
        <w:t xml:space="preserve"> بزرگ که به دسته ا</w:t>
      </w:r>
      <w:r>
        <w:rPr>
          <w:rFonts w:cs="B Mitra" w:hint="cs"/>
          <w:rtl/>
        </w:rPr>
        <w:t>ی</w:t>
      </w:r>
      <w:r>
        <w:rPr>
          <w:rFonts w:cs="B Mitra"/>
          <w:rtl/>
        </w:rPr>
        <w:t xml:space="preserve"> از فعال</w:t>
      </w:r>
      <w:r>
        <w:rPr>
          <w:rFonts w:cs="B Mitra" w:hint="cs"/>
          <w:rtl/>
        </w:rPr>
        <w:t>یتهای</w:t>
      </w:r>
      <w:r>
        <w:rPr>
          <w:rFonts w:cs="B Mitra"/>
          <w:rtl/>
        </w:rPr>
        <w:t xml:space="preserve"> صنعت</w:t>
      </w:r>
      <w:r>
        <w:rPr>
          <w:rFonts w:cs="B Mitra" w:hint="cs"/>
          <w:rtl/>
        </w:rPr>
        <w:t>ی</w:t>
      </w:r>
      <w:r>
        <w:rPr>
          <w:rFonts w:cs="B Mitra"/>
          <w:rtl/>
        </w:rPr>
        <w:t xml:space="preserve"> و تول</w:t>
      </w:r>
      <w:r>
        <w:rPr>
          <w:rFonts w:cs="B Mitra" w:hint="cs"/>
          <w:rtl/>
        </w:rPr>
        <w:t>یدی</w:t>
      </w:r>
      <w:r>
        <w:rPr>
          <w:rFonts w:cs="B Mitra"/>
          <w:rtl/>
        </w:rPr>
        <w:t xml:space="preserve"> اطلاق م</w:t>
      </w:r>
      <w:r>
        <w:rPr>
          <w:rFonts w:cs="B Mitra" w:hint="cs"/>
          <w:rtl/>
        </w:rPr>
        <w:t>یگردد</w:t>
      </w:r>
      <w:r>
        <w:rPr>
          <w:rFonts w:cs="B Mitra"/>
          <w:rtl/>
        </w:rPr>
        <w:t xml:space="preserve"> که دارا</w:t>
      </w:r>
      <w:r>
        <w:rPr>
          <w:rFonts w:cs="B Mitra" w:hint="cs"/>
          <w:rtl/>
        </w:rPr>
        <w:t>ی</w:t>
      </w:r>
      <w:r>
        <w:rPr>
          <w:rFonts w:cs="B Mitra"/>
          <w:rtl/>
        </w:rPr>
        <w:t xml:space="preserve"> ب</w:t>
      </w:r>
      <w:r>
        <w:rPr>
          <w:rFonts w:cs="B Mitra" w:hint="cs"/>
          <w:rtl/>
        </w:rPr>
        <w:t>یش</w:t>
      </w:r>
      <w:r>
        <w:rPr>
          <w:rFonts w:cs="B Mitra"/>
          <w:rtl/>
        </w:rPr>
        <w:t xml:space="preserve"> از ده نفر کارگر بوده و حجم و وزن مواد اول</w:t>
      </w:r>
      <w:r>
        <w:rPr>
          <w:rFonts w:cs="B Mitra" w:hint="cs"/>
          <w:rtl/>
        </w:rPr>
        <w:t>یه</w:t>
      </w:r>
      <w:r>
        <w:rPr>
          <w:rFonts w:cs="B Mitra"/>
          <w:rtl/>
        </w:rPr>
        <w:t xml:space="preserve"> آنها ب</w:t>
      </w:r>
      <w:r>
        <w:rPr>
          <w:rFonts w:cs="B Mitra" w:hint="cs"/>
          <w:rtl/>
        </w:rPr>
        <w:t>یش</w:t>
      </w:r>
      <w:r>
        <w:rPr>
          <w:rFonts w:cs="B Mitra"/>
          <w:rtl/>
        </w:rPr>
        <w:t xml:space="preserve"> از حجم و وزن تول</w:t>
      </w:r>
      <w:r>
        <w:rPr>
          <w:rFonts w:cs="B Mitra" w:hint="cs"/>
          <w:rtl/>
        </w:rPr>
        <w:t>یدات</w:t>
      </w:r>
      <w:r>
        <w:rPr>
          <w:rFonts w:cs="B Mitra"/>
          <w:rtl/>
        </w:rPr>
        <w:t xml:space="preserve"> آنها باشد ، ا</w:t>
      </w:r>
      <w:r>
        <w:rPr>
          <w:rFonts w:cs="B Mitra" w:hint="cs"/>
          <w:rtl/>
        </w:rPr>
        <w:t>ینگونه</w:t>
      </w:r>
      <w:r>
        <w:rPr>
          <w:rFonts w:cs="B Mitra"/>
          <w:rtl/>
        </w:rPr>
        <w:t xml:space="preserve"> صنا</w:t>
      </w:r>
      <w:r>
        <w:rPr>
          <w:rFonts w:cs="B Mitra" w:hint="cs"/>
          <w:rtl/>
        </w:rPr>
        <w:t>یع</w:t>
      </w:r>
      <w:r>
        <w:rPr>
          <w:rFonts w:cs="B Mitra"/>
          <w:rtl/>
        </w:rPr>
        <w:t xml:space="preserve"> معمولاً بدل</w:t>
      </w:r>
      <w:r>
        <w:rPr>
          <w:rFonts w:cs="B Mitra" w:hint="cs"/>
          <w:rtl/>
        </w:rPr>
        <w:t>یل</w:t>
      </w:r>
      <w:r>
        <w:rPr>
          <w:rFonts w:cs="B Mitra"/>
          <w:rtl/>
        </w:rPr>
        <w:t xml:space="preserve"> لزوم کنترل آلودگ</w:t>
      </w:r>
      <w:r>
        <w:rPr>
          <w:rFonts w:cs="B Mitra" w:hint="cs"/>
          <w:rtl/>
        </w:rPr>
        <w:t>یها</w:t>
      </w:r>
      <w:r>
        <w:rPr>
          <w:rFonts w:cs="B Mitra"/>
          <w:rtl/>
        </w:rPr>
        <w:t xml:space="preserve"> م</w:t>
      </w:r>
      <w:r>
        <w:rPr>
          <w:rFonts w:cs="B Mitra" w:hint="cs"/>
          <w:rtl/>
        </w:rPr>
        <w:t>یبایست</w:t>
      </w:r>
      <w:r>
        <w:rPr>
          <w:rFonts w:cs="B Mitra"/>
          <w:rtl/>
        </w:rPr>
        <w:t xml:space="preserve"> در نواح</w:t>
      </w:r>
      <w:r>
        <w:rPr>
          <w:rFonts w:cs="B Mitra" w:hint="cs"/>
          <w:rtl/>
        </w:rPr>
        <w:t>ی</w:t>
      </w:r>
      <w:r>
        <w:rPr>
          <w:rFonts w:cs="B Mitra"/>
          <w:rtl/>
        </w:rPr>
        <w:t xml:space="preserve"> صنعت</w:t>
      </w:r>
      <w:r>
        <w:rPr>
          <w:rFonts w:cs="B Mitra" w:hint="cs"/>
          <w:rtl/>
        </w:rPr>
        <w:t>ی</w:t>
      </w:r>
      <w:r>
        <w:rPr>
          <w:rFonts w:cs="B Mitra"/>
          <w:rtl/>
        </w:rPr>
        <w:t xml:space="preserve"> با فاص</w:t>
      </w:r>
      <w:r>
        <w:rPr>
          <w:rFonts w:cs="B Mitra" w:hint="cs"/>
          <w:rtl/>
        </w:rPr>
        <w:t>له</w:t>
      </w:r>
      <w:r>
        <w:rPr>
          <w:rFonts w:cs="B Mitra"/>
          <w:rtl/>
        </w:rPr>
        <w:t xml:space="preserve"> کاف</w:t>
      </w:r>
      <w:r>
        <w:rPr>
          <w:rFonts w:cs="B Mitra" w:hint="cs"/>
          <w:rtl/>
        </w:rPr>
        <w:t>ی</w:t>
      </w:r>
      <w:r>
        <w:rPr>
          <w:rFonts w:cs="B Mitra"/>
          <w:rtl/>
        </w:rPr>
        <w:t xml:space="preserve"> از محدوده شهر</w:t>
      </w:r>
      <w:r>
        <w:rPr>
          <w:rFonts w:cs="B Mitra" w:hint="cs"/>
          <w:rtl/>
        </w:rPr>
        <w:t>ی</w:t>
      </w:r>
      <w:r>
        <w:rPr>
          <w:rFonts w:cs="B Mitra"/>
          <w:rtl/>
        </w:rPr>
        <w:t xml:space="preserve"> ترج</w:t>
      </w:r>
      <w:r>
        <w:rPr>
          <w:rFonts w:cs="B Mitra" w:hint="cs"/>
          <w:rtl/>
        </w:rPr>
        <w:t>یحاً</w:t>
      </w:r>
      <w:r>
        <w:rPr>
          <w:rFonts w:cs="B Mitra"/>
          <w:rtl/>
        </w:rPr>
        <w:t xml:space="preserve"> بصورت مجتمع ( شهرک صنعت</w:t>
      </w:r>
      <w:r>
        <w:rPr>
          <w:rFonts w:cs="B Mitra" w:hint="cs"/>
          <w:rtl/>
        </w:rPr>
        <w:t>ی</w:t>
      </w:r>
      <w:r>
        <w:rPr>
          <w:rFonts w:cs="B Mitra"/>
          <w:rtl/>
        </w:rPr>
        <w:t xml:space="preserve"> ) مستقر گردند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ضوابط و مقررات اختصاص</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ضوابط</w:t>
      </w:r>
      <w:r>
        <w:rPr>
          <w:rFonts w:cs="B Mitra"/>
          <w:rtl/>
        </w:rPr>
        <w:t xml:space="preserve"> و مقررات اختصاص</w:t>
      </w:r>
      <w:r>
        <w:rPr>
          <w:rFonts w:cs="B Mitra" w:hint="cs"/>
          <w:rtl/>
        </w:rPr>
        <w:t>ی</w:t>
      </w:r>
      <w:r>
        <w:rPr>
          <w:rFonts w:cs="B Mitra"/>
          <w:rtl/>
        </w:rPr>
        <w:t xml:space="preserve"> به عنوان ابزار تحقق بخش</w:t>
      </w:r>
      <w:r>
        <w:rPr>
          <w:rFonts w:cs="B Mitra" w:hint="cs"/>
          <w:rtl/>
        </w:rPr>
        <w:t>یدن</w:t>
      </w:r>
      <w:r>
        <w:rPr>
          <w:rFonts w:cs="B Mitra"/>
          <w:rtl/>
        </w:rPr>
        <w:t xml:space="preserve">  به طرحها</w:t>
      </w:r>
      <w:r>
        <w:rPr>
          <w:rFonts w:cs="B Mitra" w:hint="cs"/>
          <w:rtl/>
        </w:rPr>
        <w:t>ی</w:t>
      </w:r>
      <w:r>
        <w:rPr>
          <w:rFonts w:cs="B Mitra"/>
          <w:rtl/>
        </w:rPr>
        <w:t xml:space="preserve"> کاربر</w:t>
      </w:r>
      <w:r>
        <w:rPr>
          <w:rFonts w:cs="B Mitra" w:hint="cs"/>
          <w:rtl/>
        </w:rPr>
        <w:t>ی</w:t>
      </w:r>
      <w:r>
        <w:rPr>
          <w:rFonts w:cs="B Mitra"/>
          <w:rtl/>
        </w:rPr>
        <w:t xml:space="preserve"> پ</w:t>
      </w:r>
      <w:r>
        <w:rPr>
          <w:rFonts w:cs="B Mitra" w:hint="cs"/>
          <w:rtl/>
        </w:rPr>
        <w:t>یشنهادی</w:t>
      </w:r>
      <w:r>
        <w:rPr>
          <w:rFonts w:cs="B Mitra"/>
          <w:rtl/>
        </w:rPr>
        <w:t xml:space="preserve"> اراض</w:t>
      </w:r>
      <w:r>
        <w:rPr>
          <w:rFonts w:cs="B Mitra" w:hint="cs"/>
          <w:rtl/>
        </w:rPr>
        <w:t>ی</w:t>
      </w:r>
      <w:r>
        <w:rPr>
          <w:rFonts w:cs="B Mitra"/>
          <w:rtl/>
        </w:rPr>
        <w:t xml:space="preserve"> و نحوه تفک</w:t>
      </w:r>
      <w:r>
        <w:rPr>
          <w:rFonts w:cs="B Mitra" w:hint="cs"/>
          <w:rtl/>
        </w:rPr>
        <w:t>یک</w:t>
      </w:r>
      <w:r>
        <w:rPr>
          <w:rFonts w:cs="B Mitra"/>
          <w:rtl/>
        </w:rPr>
        <w:t xml:space="preserve"> ساختمان ارائه گرد</w:t>
      </w:r>
      <w:r>
        <w:rPr>
          <w:rFonts w:cs="B Mitra" w:hint="cs"/>
          <w:rtl/>
        </w:rPr>
        <w:t>یده</w:t>
      </w:r>
      <w:r>
        <w:rPr>
          <w:rFonts w:cs="B Mitra"/>
          <w:rtl/>
        </w:rPr>
        <w:t xml:space="preserve"> است که در ا</w:t>
      </w:r>
      <w:r>
        <w:rPr>
          <w:rFonts w:cs="B Mitra" w:hint="cs"/>
          <w:rtl/>
        </w:rPr>
        <w:t>ین</w:t>
      </w:r>
      <w:r>
        <w:rPr>
          <w:rFonts w:cs="B Mitra"/>
          <w:rtl/>
        </w:rPr>
        <w:t xml:space="preserve"> مقررات دارا</w:t>
      </w:r>
      <w:r>
        <w:rPr>
          <w:rFonts w:cs="B Mitra" w:hint="cs"/>
          <w:rtl/>
        </w:rPr>
        <w:t>ی</w:t>
      </w:r>
      <w:r>
        <w:rPr>
          <w:rFonts w:cs="B Mitra"/>
          <w:rtl/>
        </w:rPr>
        <w:t xml:space="preserve"> محدود</w:t>
      </w:r>
      <w:r>
        <w:rPr>
          <w:rFonts w:cs="B Mitra" w:hint="cs"/>
          <w:rtl/>
        </w:rPr>
        <w:t>یت</w:t>
      </w:r>
      <w:r>
        <w:rPr>
          <w:rFonts w:cs="B Mitra"/>
          <w:rtl/>
        </w:rPr>
        <w:t xml:space="preserve"> کاف</w:t>
      </w:r>
      <w:r>
        <w:rPr>
          <w:rFonts w:cs="B Mitra" w:hint="cs"/>
          <w:rtl/>
        </w:rPr>
        <w:t>ی</w:t>
      </w:r>
      <w:r>
        <w:rPr>
          <w:rFonts w:cs="B Mitra"/>
          <w:rtl/>
        </w:rPr>
        <w:t xml:space="preserve"> بوده و حوزه اعتبار آنها براساس حوزه ها</w:t>
      </w:r>
      <w:r>
        <w:rPr>
          <w:rFonts w:cs="B Mitra" w:hint="cs"/>
          <w:rtl/>
        </w:rPr>
        <w:t>ی</w:t>
      </w:r>
      <w:r>
        <w:rPr>
          <w:rFonts w:cs="B Mitra"/>
          <w:rtl/>
        </w:rPr>
        <w:t xml:space="preserve"> کاربر</w:t>
      </w:r>
      <w:r>
        <w:rPr>
          <w:rFonts w:cs="B Mitra" w:hint="cs"/>
          <w:rtl/>
        </w:rPr>
        <w:t>ی</w:t>
      </w:r>
      <w:r>
        <w:rPr>
          <w:rFonts w:cs="B Mitra"/>
          <w:rtl/>
        </w:rPr>
        <w:t xml:space="preserve"> زم</w:t>
      </w:r>
      <w:r>
        <w:rPr>
          <w:rFonts w:cs="B Mitra" w:hint="cs"/>
          <w:rtl/>
        </w:rPr>
        <w:t>ین</w:t>
      </w:r>
      <w:r>
        <w:rPr>
          <w:rFonts w:cs="B Mitra"/>
          <w:rtl/>
        </w:rPr>
        <w:t xml:space="preserve"> مشخص م</w:t>
      </w:r>
      <w:r>
        <w:rPr>
          <w:rFonts w:cs="B Mitra" w:hint="cs"/>
          <w:rtl/>
        </w:rPr>
        <w:t>ی</w:t>
      </w:r>
      <w:r>
        <w:rPr>
          <w:rFonts w:cs="B Mitra"/>
          <w:rtl/>
        </w:rPr>
        <w:t xml:space="preserve"> گردد.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ضوابط و مقررات عموم</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مقررات</w:t>
      </w:r>
      <w:r>
        <w:rPr>
          <w:rFonts w:cs="B Mitra"/>
          <w:rtl/>
        </w:rPr>
        <w:t xml:space="preserve"> عموم</w:t>
      </w:r>
      <w:r>
        <w:rPr>
          <w:rFonts w:cs="B Mitra" w:hint="cs"/>
          <w:rtl/>
        </w:rPr>
        <w:t>ی</w:t>
      </w:r>
      <w:r>
        <w:rPr>
          <w:rFonts w:cs="B Mitra"/>
          <w:rtl/>
        </w:rPr>
        <w:t xml:space="preserve"> شامل بخش</w:t>
      </w:r>
      <w:r>
        <w:rPr>
          <w:rFonts w:cs="B Mitra" w:hint="cs"/>
          <w:rtl/>
        </w:rPr>
        <w:t>ی</w:t>
      </w:r>
      <w:r>
        <w:rPr>
          <w:rFonts w:cs="B Mitra"/>
          <w:rtl/>
        </w:rPr>
        <w:t xml:space="preserve"> از مقررات فن</w:t>
      </w:r>
      <w:r>
        <w:rPr>
          <w:rFonts w:cs="B Mitra" w:hint="cs"/>
          <w:rtl/>
        </w:rPr>
        <w:t>ی</w:t>
      </w:r>
      <w:r>
        <w:rPr>
          <w:rFonts w:cs="B Mitra"/>
          <w:rtl/>
        </w:rPr>
        <w:t xml:space="preserve"> است عموم</w:t>
      </w:r>
      <w:r>
        <w:rPr>
          <w:rFonts w:cs="B Mitra" w:hint="cs"/>
          <w:rtl/>
        </w:rPr>
        <w:t>یت</w:t>
      </w:r>
      <w:r>
        <w:rPr>
          <w:rFonts w:cs="B Mitra"/>
          <w:rtl/>
        </w:rPr>
        <w:t xml:space="preserve"> داشت و بدون محدود</w:t>
      </w:r>
      <w:r>
        <w:rPr>
          <w:rFonts w:cs="B Mitra" w:hint="cs"/>
          <w:rtl/>
        </w:rPr>
        <w:t>یت</w:t>
      </w:r>
      <w:r>
        <w:rPr>
          <w:rFonts w:cs="B Mitra"/>
          <w:rtl/>
        </w:rPr>
        <w:t xml:space="preserve"> مکان</w:t>
      </w:r>
      <w:r>
        <w:rPr>
          <w:rFonts w:cs="B Mitra" w:hint="cs"/>
          <w:rtl/>
        </w:rPr>
        <w:t>ی</w:t>
      </w:r>
      <w:r>
        <w:rPr>
          <w:rFonts w:cs="B Mitra"/>
          <w:rtl/>
        </w:rPr>
        <w:t xml:space="preserve"> در سطح شهر لازم الاجرا م</w:t>
      </w:r>
      <w:r>
        <w:rPr>
          <w:rFonts w:cs="B Mitra" w:hint="cs"/>
          <w:rtl/>
        </w:rPr>
        <w:t>ی</w:t>
      </w:r>
      <w:r>
        <w:rPr>
          <w:rFonts w:cs="B Mitra"/>
          <w:rtl/>
        </w:rPr>
        <w:t xml:space="preserve"> باشد.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طبقات فوقانی</w:t>
      </w:r>
    </w:p>
    <w:p w:rsidR="00C373B6" w:rsidRPr="0074222F" w:rsidRDefault="00C373B6" w:rsidP="00D1757C">
      <w:pPr>
        <w:rPr>
          <w:rtl/>
        </w:rPr>
      </w:pPr>
      <w:r w:rsidRPr="0074222F">
        <w:rPr>
          <w:rFonts w:hint="cs"/>
          <w:rtl/>
        </w:rPr>
        <w:t>کلیه طبقات ساختمانی که</w:t>
      </w:r>
      <w:r>
        <w:rPr>
          <w:rFonts w:hint="cs"/>
          <w:rtl/>
        </w:rPr>
        <w:t xml:space="preserve"> </w:t>
      </w:r>
      <w:r w:rsidRPr="0074222F">
        <w:rPr>
          <w:rFonts w:hint="cs"/>
          <w:rtl/>
        </w:rPr>
        <w:t>روی طبقه همکف</w:t>
      </w:r>
      <w:r>
        <w:rPr>
          <w:rFonts w:hint="cs"/>
          <w:rtl/>
        </w:rPr>
        <w:t xml:space="preserve"> </w:t>
      </w:r>
      <w:r w:rsidRPr="0074222F">
        <w:rPr>
          <w:rFonts w:hint="cs"/>
          <w:rtl/>
        </w:rPr>
        <w:t>ساخته می شوند را گویند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طبقه</w:t>
      </w:r>
    </w:p>
    <w:p w:rsidR="00C373B6" w:rsidRPr="0074222F" w:rsidRDefault="00C373B6" w:rsidP="00D1757C">
      <w:pPr>
        <w:rPr>
          <w:rtl/>
        </w:rPr>
      </w:pPr>
      <w:r w:rsidRPr="0074222F">
        <w:rPr>
          <w:rFonts w:hint="cs"/>
          <w:rtl/>
        </w:rPr>
        <w:t xml:space="preserve">به هر سطح افقی از یک بنا </w:t>
      </w:r>
      <w:r>
        <w:rPr>
          <w:rFonts w:hint="cs"/>
          <w:rtl/>
        </w:rPr>
        <w:t>(</w:t>
      </w:r>
      <w:r w:rsidRPr="0074222F">
        <w:rPr>
          <w:rFonts w:hint="cs"/>
          <w:rtl/>
        </w:rPr>
        <w:t>ساختمان</w:t>
      </w:r>
      <w:r>
        <w:rPr>
          <w:rFonts w:hint="cs"/>
          <w:rtl/>
        </w:rPr>
        <w:t>)</w:t>
      </w:r>
      <w:r w:rsidRPr="0074222F">
        <w:rPr>
          <w:rFonts w:hint="cs"/>
          <w:rtl/>
        </w:rPr>
        <w:t xml:space="preserve"> طبقه گویند</w:t>
      </w:r>
      <w:r>
        <w:rPr>
          <w:rFonts w:hint="cs"/>
          <w:rtl/>
        </w:rPr>
        <w:t xml:space="preserve">. </w:t>
      </w:r>
      <w:r w:rsidRPr="0074222F">
        <w:rPr>
          <w:rFonts w:hint="cs"/>
          <w:rtl/>
        </w:rPr>
        <w:t>طبقات بالاتر از سطح زمین با کد اعداد</w:t>
      </w:r>
      <w:r>
        <w:rPr>
          <w:rFonts w:hint="cs"/>
          <w:rtl/>
        </w:rPr>
        <w:t xml:space="preserve"> </w:t>
      </w:r>
      <w:r w:rsidRPr="0074222F">
        <w:rPr>
          <w:rFonts w:hint="cs"/>
          <w:rtl/>
        </w:rPr>
        <w:t>مثبت و طبقات پایین تر از سطح زمین با کد اعداد منفی تعیین می شود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طبقه زیرزمین</w:t>
      </w:r>
    </w:p>
    <w:p w:rsidR="00C373B6" w:rsidRPr="0074222F" w:rsidRDefault="00C373B6" w:rsidP="00D1757C">
      <w:pPr>
        <w:rPr>
          <w:rtl/>
        </w:rPr>
      </w:pPr>
      <w:r w:rsidRPr="0074222F">
        <w:rPr>
          <w:rFonts w:hint="cs"/>
          <w:rtl/>
        </w:rPr>
        <w:t>قسمتی از ساختمان که</w:t>
      </w:r>
      <w:r>
        <w:rPr>
          <w:rFonts w:hint="cs"/>
          <w:rtl/>
        </w:rPr>
        <w:t xml:space="preserve"> </w:t>
      </w:r>
      <w:r w:rsidRPr="0074222F">
        <w:rPr>
          <w:rFonts w:hint="cs"/>
          <w:rtl/>
        </w:rPr>
        <w:t>ارتفاع آن از روی جدول خیابان تا زیر سقف 20/1 متر بیشتر نباشد و 70% حجم آن یا بیشتر در زیر زمین قرار گیرد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طبقه همکف</w:t>
      </w:r>
    </w:p>
    <w:p w:rsidR="00C373B6" w:rsidRPr="0074222F" w:rsidRDefault="00C373B6" w:rsidP="00D1757C">
      <w:pPr>
        <w:rPr>
          <w:rtl/>
        </w:rPr>
      </w:pPr>
      <w:r w:rsidRPr="0074222F">
        <w:rPr>
          <w:rFonts w:hint="cs"/>
          <w:rtl/>
        </w:rPr>
        <w:t>عبارت از طبقه همسطح زمین هر بنا که با سطح گذرگاه عام یا حیاط هم تراز بوده و یا حداکثر حدود یک متر و بیست سانتیمتر اختلاف داشته باشد</w:t>
      </w:r>
      <w:r>
        <w:rPr>
          <w:rFonts w:hint="cs"/>
          <w:rtl/>
        </w:rPr>
        <w:t xml:space="preserve">. </w:t>
      </w:r>
    </w:p>
    <w:p w:rsidR="00C373B6" w:rsidRDefault="00C373B6" w:rsidP="00D1757C">
      <w:pPr>
        <w:rPr>
          <w:rtl/>
        </w:rPr>
      </w:pPr>
      <w:r w:rsidRPr="00217D0E">
        <w:rPr>
          <w:rFonts w:asciiTheme="majorHAnsi" w:eastAsiaTheme="majorEastAsia" w:hAnsiTheme="majorHAnsi" w:cstheme="majorBidi" w:hint="cs"/>
          <w:b/>
          <w:bCs/>
          <w:color w:val="8064A2" w:themeColor="accent4"/>
          <w:szCs w:val="18"/>
          <w:rtl/>
        </w:rPr>
        <w:t>طرح بافت فرسوده</w:t>
      </w:r>
    </w:p>
    <w:p w:rsidR="00C373B6" w:rsidRDefault="00C373B6" w:rsidP="00D1757C">
      <w:pPr>
        <w:rPr>
          <w:rtl/>
        </w:rPr>
      </w:pPr>
      <w:r>
        <w:rPr>
          <w:rFonts w:hint="cs"/>
          <w:rtl/>
        </w:rPr>
        <w:t>همانند طرح تفصیلی برای یک محدوده خاص از شهر که بافت فرسوده شناخته شده است تهیه می شوند در اصل پیرو و تکمیل کننده طرح های جامع و تفصیلی هستند.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طرح تفصیلی</w:t>
      </w:r>
    </w:p>
    <w:p w:rsidR="00C373B6" w:rsidRDefault="00C373B6" w:rsidP="00D1757C">
      <w:pPr>
        <w:rPr>
          <w:rtl/>
        </w:rPr>
      </w:pPr>
      <w:r w:rsidRPr="0074222F">
        <w:rPr>
          <w:rFonts w:hint="cs"/>
          <w:rtl/>
        </w:rPr>
        <w:t>طرح تفصیلی عبارت از طرحی است که بر اساس معیارها و ضوابط کلی طرح جامع شهر</w:t>
      </w:r>
      <w:r>
        <w:rPr>
          <w:rFonts w:hint="cs"/>
          <w:rtl/>
        </w:rPr>
        <w:t xml:space="preserve">، </w:t>
      </w:r>
      <w:r w:rsidRPr="0074222F">
        <w:rPr>
          <w:rFonts w:hint="cs"/>
          <w:rtl/>
        </w:rPr>
        <w:t>نحوه</w:t>
      </w:r>
      <w:r>
        <w:rPr>
          <w:rFonts w:hint="cs"/>
          <w:rtl/>
        </w:rPr>
        <w:t xml:space="preserve"> </w:t>
      </w:r>
      <w:r w:rsidRPr="0074222F">
        <w:rPr>
          <w:rFonts w:hint="cs"/>
          <w:rtl/>
        </w:rPr>
        <w:t>استفاده از زمین های شهری در سطح محلات مختلف شهر و موقعیت و مساحت دقیقی زمین برای هریک از آنها</w:t>
      </w:r>
      <w:r>
        <w:rPr>
          <w:rFonts w:hint="cs"/>
          <w:rtl/>
        </w:rPr>
        <w:t xml:space="preserve">، </w:t>
      </w:r>
      <w:r w:rsidRPr="0074222F">
        <w:rPr>
          <w:rFonts w:hint="cs"/>
          <w:rtl/>
        </w:rPr>
        <w:t>وضع دقیق و تفصیلی شبکه عبور و مرور</w:t>
      </w:r>
      <w:r>
        <w:rPr>
          <w:rFonts w:hint="cs"/>
          <w:rtl/>
        </w:rPr>
        <w:t xml:space="preserve"> </w:t>
      </w:r>
      <w:r w:rsidRPr="0074222F">
        <w:rPr>
          <w:rFonts w:hint="cs"/>
          <w:rtl/>
        </w:rPr>
        <w:t>به میزان تراکم جمعیت و تراکم</w:t>
      </w:r>
      <w:r>
        <w:rPr>
          <w:rFonts w:hint="cs"/>
          <w:rtl/>
        </w:rPr>
        <w:t xml:space="preserve"> </w:t>
      </w:r>
      <w:r w:rsidRPr="0074222F">
        <w:rPr>
          <w:rFonts w:hint="cs"/>
          <w:rtl/>
        </w:rPr>
        <w:t>ساختمانی در واحدهای شهری و الویت های مربوط به مناطق بهسازی و نوسازی و توسعه و حل مشکلات شهری و موقعیت کلیه عوامل مختلف شهری در آن تعیین می شود و نقشه ها و مشخصات مربوط به مالکیت بر اساس مدارک ثبتی تهیه و تنظیم می گردد</w:t>
      </w:r>
      <w:r>
        <w:rPr>
          <w:rFonts w:hint="cs"/>
          <w:rtl/>
        </w:rPr>
        <w:t>. (</w:t>
      </w:r>
      <w:r w:rsidRPr="0074222F">
        <w:rPr>
          <w:rFonts w:hint="cs"/>
          <w:rtl/>
        </w:rPr>
        <w:t>حقوق شهری ص 155</w:t>
      </w:r>
      <w:r>
        <w:rPr>
          <w:rFonts w:hint="cs"/>
          <w:rtl/>
        </w:rPr>
        <w:t>).</w:t>
      </w:r>
    </w:p>
    <w:p w:rsidR="00C373B6" w:rsidRPr="0074222F" w:rsidRDefault="00C373B6" w:rsidP="00D1757C">
      <w:pPr>
        <w:rPr>
          <w:rtl/>
        </w:rPr>
      </w:pPr>
      <w:r w:rsidRPr="0074222F">
        <w:rPr>
          <w:rFonts w:hint="cs"/>
          <w:rtl/>
        </w:rPr>
        <w:t>طرحی بر اساس معیارها و ضوابط کلی طرح جامع شهری</w:t>
      </w:r>
      <w:r>
        <w:rPr>
          <w:rFonts w:hint="cs"/>
          <w:rtl/>
        </w:rPr>
        <w:t xml:space="preserve">، </w:t>
      </w:r>
      <w:r w:rsidRPr="0074222F">
        <w:rPr>
          <w:rFonts w:hint="cs"/>
          <w:rtl/>
        </w:rPr>
        <w:t>نحوه استفاده از زمینهای شهری در سطح محلات مختلف شهری و موقعیت و مساحت دقیق</w:t>
      </w:r>
      <w:r>
        <w:rPr>
          <w:rFonts w:hint="cs"/>
          <w:rtl/>
        </w:rPr>
        <w:t xml:space="preserve"> </w:t>
      </w:r>
      <w:r w:rsidRPr="0074222F">
        <w:rPr>
          <w:rFonts w:hint="cs"/>
          <w:rtl/>
        </w:rPr>
        <w:t>زمین و میزان تراکم جمعیت و ساختمانی در واحدهای شهری و اولویتهای مربوط به مناطق بهسازی و نوسازی و توسعه در آن تهیه می شود</w:t>
      </w:r>
      <w:r>
        <w:rPr>
          <w:rFonts w:hint="cs"/>
          <w:rtl/>
        </w:rPr>
        <w:t>. (</w:t>
      </w:r>
      <w:r w:rsidRPr="0074222F">
        <w:rPr>
          <w:rFonts w:hint="cs"/>
          <w:rtl/>
        </w:rPr>
        <w:t>راهنمای فنی و حقوقی</w:t>
      </w:r>
      <w:r>
        <w:rPr>
          <w:rFonts w:hint="cs"/>
          <w:rtl/>
        </w:rPr>
        <w:t xml:space="preserve"> </w:t>
      </w:r>
      <w:r w:rsidRPr="0074222F">
        <w:rPr>
          <w:rFonts w:hint="cs"/>
          <w:rtl/>
        </w:rPr>
        <w:t>نحوه</w:t>
      </w:r>
      <w:r>
        <w:rPr>
          <w:rFonts w:hint="cs"/>
          <w:rtl/>
        </w:rPr>
        <w:t xml:space="preserve"> </w:t>
      </w:r>
      <w:r w:rsidRPr="0074222F">
        <w:rPr>
          <w:rFonts w:hint="cs"/>
          <w:rtl/>
        </w:rPr>
        <w:t>ارزیابی</w:t>
      </w:r>
      <w:r>
        <w:rPr>
          <w:rFonts w:hint="cs"/>
          <w:rtl/>
        </w:rPr>
        <w:t xml:space="preserve"> </w:t>
      </w:r>
      <w:r w:rsidRPr="0074222F">
        <w:rPr>
          <w:rFonts w:hint="cs"/>
          <w:rtl/>
        </w:rPr>
        <w:t>املاک</w:t>
      </w:r>
      <w:r>
        <w:rPr>
          <w:rFonts w:hint="cs"/>
          <w:rtl/>
        </w:rPr>
        <w:t xml:space="preserve">، </w:t>
      </w:r>
      <w:r w:rsidRPr="0074222F">
        <w:rPr>
          <w:rFonts w:hint="cs"/>
          <w:rtl/>
        </w:rPr>
        <w:t>ص 92</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طرح توسعه و عمران</w:t>
      </w:r>
    </w:p>
    <w:p w:rsidR="00C373B6" w:rsidRDefault="00C373B6" w:rsidP="00D1757C">
      <w:pPr>
        <w:rPr>
          <w:rtl/>
        </w:rPr>
      </w:pPr>
      <w:r>
        <w:rPr>
          <w:rFonts w:cs="B Mitra" w:hint="cs"/>
          <w:rtl/>
        </w:rPr>
        <w:t>عبارت</w:t>
      </w:r>
      <w:r>
        <w:rPr>
          <w:rFonts w:cs="B Mitra"/>
          <w:rtl/>
        </w:rPr>
        <w:t xml:space="preserve"> از مجموعه ا</w:t>
      </w:r>
      <w:r>
        <w:rPr>
          <w:rFonts w:cs="B Mitra" w:hint="cs"/>
          <w:rtl/>
        </w:rPr>
        <w:t>ی</w:t>
      </w:r>
      <w:r>
        <w:rPr>
          <w:rFonts w:cs="B Mitra"/>
          <w:rtl/>
        </w:rPr>
        <w:t xml:space="preserve"> از طرحها</w:t>
      </w:r>
      <w:r>
        <w:rPr>
          <w:rFonts w:cs="B Mitra" w:hint="cs"/>
          <w:rtl/>
        </w:rPr>
        <w:t>ی</w:t>
      </w:r>
      <w:r>
        <w:rPr>
          <w:rFonts w:cs="B Mitra"/>
          <w:rtl/>
        </w:rPr>
        <w:t xml:space="preserve"> اقتصاد</w:t>
      </w:r>
      <w:r>
        <w:rPr>
          <w:rFonts w:cs="B Mitra" w:hint="cs"/>
          <w:rtl/>
        </w:rPr>
        <w:t>ی</w:t>
      </w:r>
      <w:r>
        <w:rPr>
          <w:rFonts w:cs="B Mitra"/>
          <w:rtl/>
        </w:rPr>
        <w:t xml:space="preserve"> ، اجتماع</w:t>
      </w:r>
      <w:r>
        <w:rPr>
          <w:rFonts w:cs="B Mitra" w:hint="cs"/>
          <w:rtl/>
        </w:rPr>
        <w:t>ی</w:t>
      </w:r>
      <w:r>
        <w:rPr>
          <w:rFonts w:cs="B Mitra"/>
          <w:rtl/>
        </w:rPr>
        <w:t xml:space="preserve"> ، فرهنگ</w:t>
      </w:r>
      <w:r>
        <w:rPr>
          <w:rFonts w:cs="B Mitra" w:hint="cs"/>
          <w:rtl/>
        </w:rPr>
        <w:t>ی</w:t>
      </w:r>
      <w:r>
        <w:rPr>
          <w:rFonts w:cs="B Mitra"/>
          <w:rtl/>
        </w:rPr>
        <w:t xml:space="preserve"> ، شبکه آمد و شد کاربر</w:t>
      </w:r>
      <w:r>
        <w:rPr>
          <w:rFonts w:cs="B Mitra" w:hint="cs"/>
          <w:rtl/>
        </w:rPr>
        <w:t>ی</w:t>
      </w:r>
      <w:r>
        <w:rPr>
          <w:rFonts w:cs="B Mitra"/>
          <w:rtl/>
        </w:rPr>
        <w:t xml:space="preserve"> اراض</w:t>
      </w:r>
      <w:r>
        <w:rPr>
          <w:rFonts w:cs="B Mitra" w:hint="cs"/>
          <w:rtl/>
        </w:rPr>
        <w:t>ی</w:t>
      </w:r>
      <w:r>
        <w:rPr>
          <w:rFonts w:cs="B Mitra"/>
          <w:rtl/>
        </w:rPr>
        <w:t xml:space="preserve"> و طرح کالبد</w:t>
      </w:r>
      <w:r>
        <w:rPr>
          <w:rFonts w:cs="B Mitra" w:hint="cs"/>
          <w:rtl/>
        </w:rPr>
        <w:t>ی</w:t>
      </w:r>
      <w:r>
        <w:rPr>
          <w:rFonts w:cs="B Mitra"/>
          <w:rtl/>
        </w:rPr>
        <w:t xml:space="preserve"> توسعه ف</w:t>
      </w:r>
      <w:r>
        <w:rPr>
          <w:rFonts w:cs="B Mitra" w:hint="cs"/>
          <w:rtl/>
        </w:rPr>
        <w:t>یزیکی</w:t>
      </w:r>
      <w:r>
        <w:rPr>
          <w:rFonts w:cs="B Mitra"/>
          <w:rtl/>
        </w:rPr>
        <w:t xml:space="preserve"> شهر بانضمام ضوابط و مقررات اجرائ</w:t>
      </w:r>
      <w:r>
        <w:rPr>
          <w:rFonts w:cs="B Mitra" w:hint="cs"/>
          <w:rtl/>
        </w:rPr>
        <w:t>ی</w:t>
      </w:r>
      <w:r>
        <w:rPr>
          <w:rFonts w:cs="B Mitra"/>
          <w:rtl/>
        </w:rPr>
        <w:t xml:space="preserve"> آن م</w:t>
      </w:r>
      <w:r>
        <w:rPr>
          <w:rFonts w:cs="B Mitra" w:hint="cs"/>
          <w:rtl/>
        </w:rPr>
        <w:t>ی</w:t>
      </w:r>
      <w:r>
        <w:rPr>
          <w:rFonts w:cs="B Mitra"/>
          <w:rtl/>
        </w:rPr>
        <w:t xml:space="preserve"> باشد که موجبات بهبود وضع</w:t>
      </w:r>
      <w:r>
        <w:rPr>
          <w:rFonts w:cs="B Mitra" w:hint="cs"/>
          <w:rtl/>
        </w:rPr>
        <w:t>یت</w:t>
      </w:r>
      <w:r>
        <w:rPr>
          <w:rFonts w:cs="B Mitra"/>
          <w:rtl/>
        </w:rPr>
        <w:t xml:space="preserve"> اقتصاد</w:t>
      </w:r>
      <w:r>
        <w:rPr>
          <w:rFonts w:cs="B Mitra" w:hint="cs"/>
          <w:rtl/>
        </w:rPr>
        <w:t>ی</w:t>
      </w:r>
      <w:r>
        <w:rPr>
          <w:rFonts w:cs="B Mitra"/>
          <w:rtl/>
        </w:rPr>
        <w:t xml:space="preserve"> ، اجتماع</w:t>
      </w:r>
      <w:r>
        <w:rPr>
          <w:rFonts w:cs="B Mitra" w:hint="cs"/>
          <w:rtl/>
        </w:rPr>
        <w:t>ی</w:t>
      </w:r>
      <w:r>
        <w:rPr>
          <w:rFonts w:cs="B Mitra"/>
          <w:rtl/>
        </w:rPr>
        <w:t xml:space="preserve"> و ارتقاء شرا</w:t>
      </w:r>
      <w:r>
        <w:rPr>
          <w:rFonts w:cs="B Mitra" w:hint="cs"/>
          <w:rtl/>
        </w:rPr>
        <w:t>یط</w:t>
      </w:r>
      <w:r>
        <w:rPr>
          <w:rFonts w:cs="B Mitra"/>
          <w:rtl/>
        </w:rPr>
        <w:t xml:space="preserve"> کالبد</w:t>
      </w:r>
      <w:r>
        <w:rPr>
          <w:rFonts w:cs="B Mitra" w:hint="cs"/>
          <w:rtl/>
        </w:rPr>
        <w:t>ی</w:t>
      </w:r>
      <w:r>
        <w:rPr>
          <w:rFonts w:cs="B Mitra"/>
          <w:rtl/>
        </w:rPr>
        <w:t xml:space="preserve"> شهر را فراهم آورد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lastRenderedPageBreak/>
        <w:t>طرح جامع</w:t>
      </w:r>
    </w:p>
    <w:p w:rsidR="00C373B6" w:rsidRPr="0074222F" w:rsidRDefault="00C373B6" w:rsidP="00D1757C">
      <w:pPr>
        <w:rPr>
          <w:rtl/>
        </w:rPr>
      </w:pPr>
      <w:r w:rsidRPr="0074222F">
        <w:rPr>
          <w:rFonts w:hint="cs"/>
          <w:rtl/>
        </w:rPr>
        <w:t>طرح جامع کامل ترین</w:t>
      </w:r>
      <w:r>
        <w:rPr>
          <w:rFonts w:hint="cs"/>
          <w:rtl/>
        </w:rPr>
        <w:t xml:space="preserve"> </w:t>
      </w:r>
      <w:r w:rsidRPr="0074222F">
        <w:rPr>
          <w:rFonts w:hint="cs"/>
          <w:rtl/>
        </w:rPr>
        <w:t>طرح شهری است که برای مدت زمان نسبتا طولانی توسط گروهی از مهندسین مشاور تهیه و پس از تصویب شورای عالی شهرسازی و معماری که عالی ترین</w:t>
      </w:r>
      <w:r>
        <w:rPr>
          <w:rFonts w:hint="cs"/>
          <w:rtl/>
        </w:rPr>
        <w:t xml:space="preserve"> </w:t>
      </w:r>
      <w:r w:rsidRPr="0074222F">
        <w:rPr>
          <w:rFonts w:hint="cs"/>
          <w:rtl/>
        </w:rPr>
        <w:t>مرجع تصمیم گیری در خصوص ضوابط و طرحهای شهرسازی است برای اجرا به دستگاههای ذیربط از جمله</w:t>
      </w:r>
      <w:r>
        <w:rPr>
          <w:rFonts w:hint="cs"/>
          <w:rtl/>
        </w:rPr>
        <w:t xml:space="preserve"> </w:t>
      </w:r>
      <w:r w:rsidRPr="0074222F">
        <w:rPr>
          <w:rFonts w:hint="cs"/>
          <w:rtl/>
        </w:rPr>
        <w:t>شهرداری ابلاغ می شود</w:t>
      </w:r>
      <w:r>
        <w:rPr>
          <w:rFonts w:hint="cs"/>
          <w:rtl/>
        </w:rPr>
        <w:t>. (</w:t>
      </w:r>
      <w:r w:rsidRPr="0074222F">
        <w:rPr>
          <w:rFonts w:hint="cs"/>
          <w:rtl/>
        </w:rPr>
        <w:t>حقوق شهری ص 152</w:t>
      </w:r>
      <w:r>
        <w:rPr>
          <w:rFonts w:hint="cs"/>
          <w:rtl/>
        </w:rPr>
        <w:t>)</w:t>
      </w:r>
      <w:r w:rsidRPr="0074222F">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طرح هادی</w:t>
      </w:r>
    </w:p>
    <w:p w:rsidR="00C373B6" w:rsidRDefault="00C373B6" w:rsidP="00D1757C">
      <w:pPr>
        <w:rPr>
          <w:rtl/>
        </w:rPr>
      </w:pPr>
      <w:r w:rsidRPr="0074222F">
        <w:rPr>
          <w:rFonts w:hint="cs"/>
          <w:rtl/>
        </w:rPr>
        <w:t>هادی اسم فاعل از فعل هدی یهدی و به معنای هدایت کننده است</w:t>
      </w:r>
      <w:r>
        <w:rPr>
          <w:rFonts w:hint="cs"/>
          <w:rtl/>
        </w:rPr>
        <w:t xml:space="preserve">. </w:t>
      </w:r>
      <w:r w:rsidRPr="0074222F">
        <w:rPr>
          <w:rFonts w:hint="cs"/>
          <w:rtl/>
        </w:rPr>
        <w:t>معنای اصطلاحی طرح هادی از معنای لغوی آن جدا نیست این</w:t>
      </w:r>
      <w:r>
        <w:rPr>
          <w:rFonts w:hint="cs"/>
          <w:rtl/>
        </w:rPr>
        <w:t xml:space="preserve"> </w:t>
      </w:r>
      <w:r w:rsidRPr="0074222F">
        <w:rPr>
          <w:rFonts w:hint="cs"/>
          <w:rtl/>
        </w:rPr>
        <w:t>طرح راهنمای توسعه آتی شهر است و جهت گسترش آن</w:t>
      </w:r>
      <w:r>
        <w:rPr>
          <w:rFonts w:hint="cs"/>
          <w:rtl/>
        </w:rPr>
        <w:t xml:space="preserve"> </w:t>
      </w:r>
      <w:r w:rsidRPr="0074222F">
        <w:rPr>
          <w:rFonts w:hint="cs"/>
          <w:rtl/>
        </w:rPr>
        <w:t>را معلوم می کند</w:t>
      </w:r>
      <w:r>
        <w:rPr>
          <w:rFonts w:hint="cs"/>
          <w:rtl/>
        </w:rPr>
        <w:t xml:space="preserve">. </w:t>
      </w:r>
      <w:r w:rsidRPr="0074222F">
        <w:rPr>
          <w:rFonts w:hint="cs"/>
          <w:rtl/>
        </w:rPr>
        <w:t>وظیفه بررسی و تصویب</w:t>
      </w:r>
      <w:r>
        <w:rPr>
          <w:rFonts w:hint="cs"/>
          <w:rtl/>
        </w:rPr>
        <w:t xml:space="preserve"> </w:t>
      </w:r>
      <w:r w:rsidRPr="0074222F">
        <w:rPr>
          <w:rFonts w:hint="cs"/>
          <w:rtl/>
        </w:rPr>
        <w:t>طرحهای هادی شهر در هر استان بر عهده</w:t>
      </w:r>
      <w:r>
        <w:rPr>
          <w:rFonts w:hint="cs"/>
          <w:rtl/>
        </w:rPr>
        <w:t xml:space="preserve"> </w:t>
      </w:r>
      <w:r w:rsidR="00272E7C">
        <w:rPr>
          <w:rFonts w:hint="cs"/>
          <w:rtl/>
        </w:rPr>
        <w:t>شورا</w:t>
      </w:r>
      <w:r w:rsidRPr="0074222F">
        <w:rPr>
          <w:rFonts w:hint="cs"/>
          <w:rtl/>
        </w:rPr>
        <w:t xml:space="preserve">ی </w:t>
      </w:r>
      <w:r w:rsidR="00272E7C">
        <w:rPr>
          <w:rFonts w:hint="cs"/>
          <w:rtl/>
        </w:rPr>
        <w:t xml:space="preserve">عالی </w:t>
      </w:r>
      <w:r w:rsidRPr="0074222F">
        <w:rPr>
          <w:rFonts w:hint="cs"/>
          <w:rtl/>
        </w:rPr>
        <w:t>استان</w:t>
      </w:r>
      <w:r>
        <w:rPr>
          <w:rFonts w:hint="cs"/>
          <w:rtl/>
        </w:rPr>
        <w:t xml:space="preserve"> </w:t>
      </w:r>
      <w:r w:rsidRPr="0074222F">
        <w:rPr>
          <w:rFonts w:hint="cs"/>
          <w:rtl/>
        </w:rPr>
        <w:t>است</w:t>
      </w:r>
      <w:r>
        <w:rPr>
          <w:rFonts w:hint="cs"/>
          <w:rtl/>
        </w:rPr>
        <w:t>. (</w:t>
      </w:r>
      <w:r w:rsidRPr="0074222F">
        <w:rPr>
          <w:rFonts w:hint="cs"/>
          <w:rtl/>
        </w:rPr>
        <w:t>حقوق شهری ص 157</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طول بر</w:t>
      </w:r>
    </w:p>
    <w:p w:rsidR="00C373B6" w:rsidRPr="0074222F" w:rsidRDefault="00C373B6" w:rsidP="00D1757C">
      <w:pPr>
        <w:rPr>
          <w:rtl/>
        </w:rPr>
      </w:pPr>
      <w:r w:rsidRPr="0074222F">
        <w:rPr>
          <w:rFonts w:hint="cs"/>
          <w:rtl/>
        </w:rPr>
        <w:t>طول بر زمین عبارت است از طول ضلعی که وصل به معبر باشد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عدم خلاف</w:t>
      </w:r>
    </w:p>
    <w:p w:rsidR="00C373B6" w:rsidRPr="0074222F" w:rsidRDefault="00C373B6" w:rsidP="00D1757C">
      <w:pPr>
        <w:rPr>
          <w:rtl/>
        </w:rPr>
      </w:pPr>
      <w:r w:rsidRPr="0074222F">
        <w:rPr>
          <w:rFonts w:hint="cs"/>
          <w:rtl/>
        </w:rPr>
        <w:t>عبارت است</w:t>
      </w:r>
      <w:r>
        <w:rPr>
          <w:rFonts w:hint="cs"/>
          <w:rtl/>
        </w:rPr>
        <w:t xml:space="preserve"> </w:t>
      </w:r>
      <w:r w:rsidRPr="0074222F">
        <w:rPr>
          <w:rFonts w:hint="cs"/>
          <w:rtl/>
        </w:rPr>
        <w:t>از شناسنامه</w:t>
      </w:r>
      <w:r>
        <w:rPr>
          <w:rFonts w:hint="cs"/>
          <w:rtl/>
        </w:rPr>
        <w:t xml:space="preserve"> </w:t>
      </w:r>
      <w:r w:rsidRPr="0074222F">
        <w:rPr>
          <w:rFonts w:hint="cs"/>
          <w:rtl/>
        </w:rPr>
        <w:t>ساختمان که در آن اطلاعات</w:t>
      </w:r>
      <w:r>
        <w:rPr>
          <w:rFonts w:hint="cs"/>
          <w:rtl/>
        </w:rPr>
        <w:t xml:space="preserve"> </w:t>
      </w:r>
      <w:r w:rsidRPr="0074222F">
        <w:rPr>
          <w:rFonts w:hint="cs"/>
          <w:rtl/>
        </w:rPr>
        <w:t>مالکیت</w:t>
      </w:r>
      <w:r>
        <w:rPr>
          <w:rFonts w:hint="cs"/>
          <w:rtl/>
        </w:rPr>
        <w:t xml:space="preserve">، </w:t>
      </w:r>
      <w:r w:rsidRPr="0074222F">
        <w:rPr>
          <w:rFonts w:hint="cs"/>
          <w:rtl/>
        </w:rPr>
        <w:t>نوع</w:t>
      </w:r>
      <w:r>
        <w:rPr>
          <w:rFonts w:hint="cs"/>
          <w:rtl/>
        </w:rPr>
        <w:t xml:space="preserve"> </w:t>
      </w:r>
      <w:r w:rsidRPr="0074222F">
        <w:rPr>
          <w:rFonts w:hint="cs"/>
          <w:rtl/>
        </w:rPr>
        <w:t>سند</w:t>
      </w:r>
      <w:r>
        <w:rPr>
          <w:rFonts w:hint="cs"/>
          <w:rtl/>
        </w:rPr>
        <w:t xml:space="preserve">، </w:t>
      </w:r>
      <w:r w:rsidRPr="0074222F">
        <w:rPr>
          <w:rFonts w:hint="cs"/>
          <w:rtl/>
        </w:rPr>
        <w:t>مساحت و حدود اربعه</w:t>
      </w:r>
      <w:r>
        <w:rPr>
          <w:rFonts w:hint="cs"/>
          <w:rtl/>
        </w:rPr>
        <w:t xml:space="preserve">، </w:t>
      </w:r>
      <w:r w:rsidRPr="0074222F">
        <w:rPr>
          <w:rFonts w:hint="cs"/>
          <w:rtl/>
        </w:rPr>
        <w:t>تراکم</w:t>
      </w:r>
      <w:r>
        <w:rPr>
          <w:rFonts w:hint="cs"/>
          <w:rtl/>
        </w:rPr>
        <w:t xml:space="preserve"> </w:t>
      </w:r>
      <w:r w:rsidRPr="0074222F">
        <w:rPr>
          <w:rFonts w:hint="cs"/>
          <w:rtl/>
        </w:rPr>
        <w:t>مصوب و سطح</w:t>
      </w:r>
      <w:r>
        <w:rPr>
          <w:rFonts w:hint="cs"/>
          <w:rtl/>
        </w:rPr>
        <w:t xml:space="preserve"> </w:t>
      </w:r>
      <w:r w:rsidRPr="0074222F">
        <w:rPr>
          <w:rFonts w:hint="cs"/>
          <w:rtl/>
        </w:rPr>
        <w:t>اشغال مجاز</w:t>
      </w:r>
      <w:r>
        <w:rPr>
          <w:rFonts w:hint="cs"/>
          <w:rtl/>
        </w:rPr>
        <w:t xml:space="preserve">، </w:t>
      </w:r>
      <w:r w:rsidRPr="0074222F">
        <w:rPr>
          <w:rFonts w:hint="cs"/>
          <w:rtl/>
        </w:rPr>
        <w:t>کاربری مجاز</w:t>
      </w:r>
      <w:r>
        <w:rPr>
          <w:rFonts w:hint="cs"/>
          <w:rtl/>
        </w:rPr>
        <w:t xml:space="preserve">، </w:t>
      </w:r>
      <w:r w:rsidRPr="0074222F">
        <w:rPr>
          <w:rFonts w:hint="cs"/>
          <w:rtl/>
        </w:rPr>
        <w:t>میزان در مسیر</w:t>
      </w:r>
      <w:r>
        <w:rPr>
          <w:rFonts w:hint="cs"/>
          <w:rtl/>
        </w:rPr>
        <w:t xml:space="preserve">، </w:t>
      </w:r>
      <w:r w:rsidRPr="0074222F">
        <w:rPr>
          <w:rFonts w:hint="cs"/>
          <w:rtl/>
        </w:rPr>
        <w:t>زیر بناهای موجود و کلیه</w:t>
      </w:r>
      <w:r>
        <w:rPr>
          <w:rFonts w:hint="cs"/>
          <w:rtl/>
        </w:rPr>
        <w:t xml:space="preserve"> </w:t>
      </w:r>
      <w:r w:rsidRPr="0074222F">
        <w:rPr>
          <w:rFonts w:hint="cs"/>
          <w:rtl/>
        </w:rPr>
        <w:t>مشخصات فنی ساختمان</w:t>
      </w:r>
      <w:r>
        <w:rPr>
          <w:rFonts w:hint="cs"/>
          <w:rtl/>
        </w:rPr>
        <w:t xml:space="preserve"> </w:t>
      </w:r>
      <w:r w:rsidRPr="0074222F">
        <w:rPr>
          <w:rFonts w:hint="cs"/>
          <w:rtl/>
        </w:rPr>
        <w:t>که</w:t>
      </w:r>
      <w:r>
        <w:rPr>
          <w:rFonts w:hint="cs"/>
          <w:rtl/>
        </w:rPr>
        <w:t xml:space="preserve"> </w:t>
      </w:r>
      <w:r w:rsidRPr="0074222F">
        <w:rPr>
          <w:rFonts w:hint="cs"/>
          <w:rtl/>
        </w:rPr>
        <w:t>بر اساس گزارش کارشناس بازدید و با توجه</w:t>
      </w:r>
      <w:r>
        <w:rPr>
          <w:rFonts w:hint="cs"/>
          <w:rtl/>
        </w:rPr>
        <w:t xml:space="preserve"> </w:t>
      </w:r>
      <w:r w:rsidRPr="0074222F">
        <w:rPr>
          <w:rFonts w:hint="cs"/>
          <w:rtl/>
        </w:rPr>
        <w:t>به</w:t>
      </w:r>
      <w:r>
        <w:rPr>
          <w:rFonts w:hint="cs"/>
          <w:rtl/>
        </w:rPr>
        <w:t xml:space="preserve"> </w:t>
      </w:r>
      <w:r w:rsidRPr="0074222F">
        <w:rPr>
          <w:rFonts w:hint="cs"/>
          <w:rtl/>
        </w:rPr>
        <w:t>وضعیت</w:t>
      </w:r>
      <w:r>
        <w:rPr>
          <w:rFonts w:hint="cs"/>
          <w:rtl/>
        </w:rPr>
        <w:t xml:space="preserve"> </w:t>
      </w:r>
      <w:r w:rsidRPr="0074222F">
        <w:rPr>
          <w:rFonts w:hint="cs"/>
          <w:rtl/>
        </w:rPr>
        <w:t>ساختمان</w:t>
      </w:r>
      <w:r>
        <w:rPr>
          <w:rFonts w:hint="cs"/>
          <w:rtl/>
        </w:rPr>
        <w:t xml:space="preserve"> </w:t>
      </w:r>
      <w:r w:rsidRPr="0074222F">
        <w:rPr>
          <w:rFonts w:hint="cs"/>
          <w:rtl/>
        </w:rPr>
        <w:t>که</w:t>
      </w:r>
      <w:r>
        <w:rPr>
          <w:rFonts w:hint="cs"/>
          <w:rtl/>
        </w:rPr>
        <w:t xml:space="preserve"> </w:t>
      </w:r>
      <w:r w:rsidRPr="0074222F">
        <w:rPr>
          <w:rFonts w:hint="cs"/>
          <w:rtl/>
        </w:rPr>
        <w:t>مرحله</w:t>
      </w:r>
      <w:r>
        <w:rPr>
          <w:rFonts w:hint="cs"/>
          <w:rtl/>
        </w:rPr>
        <w:t xml:space="preserve"> </w:t>
      </w:r>
      <w:r w:rsidRPr="0074222F">
        <w:rPr>
          <w:rFonts w:hint="cs"/>
          <w:rtl/>
        </w:rPr>
        <w:t>سفت</w:t>
      </w:r>
      <w:r>
        <w:rPr>
          <w:rFonts w:hint="cs"/>
          <w:rtl/>
        </w:rPr>
        <w:t xml:space="preserve"> </w:t>
      </w:r>
      <w:r w:rsidRPr="0074222F">
        <w:rPr>
          <w:rFonts w:hint="cs"/>
          <w:rtl/>
        </w:rPr>
        <w:t>کاری و یا فاقد نما</w:t>
      </w:r>
      <w:r>
        <w:rPr>
          <w:rFonts w:hint="cs"/>
          <w:rtl/>
        </w:rPr>
        <w:t xml:space="preserve"> </w:t>
      </w:r>
      <w:r w:rsidRPr="0074222F">
        <w:rPr>
          <w:rFonts w:hint="cs"/>
          <w:rtl/>
        </w:rPr>
        <w:t>بوده</w:t>
      </w:r>
      <w:r>
        <w:rPr>
          <w:rFonts w:hint="cs"/>
          <w:rtl/>
        </w:rPr>
        <w:t xml:space="preserve"> </w:t>
      </w:r>
      <w:r w:rsidRPr="0074222F">
        <w:rPr>
          <w:rFonts w:hint="cs"/>
          <w:rtl/>
        </w:rPr>
        <w:t>و در نهایت مشخصات مهندسین ناظر مربوطه</w:t>
      </w:r>
      <w:r>
        <w:rPr>
          <w:rFonts w:hint="cs"/>
          <w:rtl/>
        </w:rPr>
        <w:t xml:space="preserve"> </w:t>
      </w:r>
      <w:r w:rsidRPr="0074222F">
        <w:rPr>
          <w:rFonts w:hint="cs"/>
          <w:rtl/>
        </w:rPr>
        <w:t>و تعهد نامه های لازم</w:t>
      </w:r>
      <w:r>
        <w:rPr>
          <w:rFonts w:hint="cs"/>
          <w:rtl/>
        </w:rPr>
        <w:t xml:space="preserve"> </w:t>
      </w:r>
      <w:r w:rsidRPr="0074222F">
        <w:rPr>
          <w:rFonts w:hint="cs"/>
          <w:rtl/>
        </w:rPr>
        <w:t>از مالک ثبت</w:t>
      </w:r>
      <w:r>
        <w:rPr>
          <w:rFonts w:hint="cs"/>
          <w:rtl/>
        </w:rPr>
        <w:t xml:space="preserve"> </w:t>
      </w:r>
      <w:r w:rsidRPr="0074222F">
        <w:rPr>
          <w:rFonts w:hint="cs"/>
          <w:rtl/>
        </w:rPr>
        <w:t>شده</w:t>
      </w:r>
      <w:r>
        <w:rPr>
          <w:rFonts w:hint="cs"/>
          <w:rtl/>
        </w:rPr>
        <w:t xml:space="preserve"> </w:t>
      </w:r>
      <w:r w:rsidRPr="0074222F">
        <w:rPr>
          <w:rFonts w:hint="cs"/>
          <w:rtl/>
        </w:rPr>
        <w:t>است</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عرض معبر</w:t>
      </w:r>
    </w:p>
    <w:p w:rsidR="00C373B6" w:rsidRPr="0074222F" w:rsidRDefault="00C373B6" w:rsidP="00D1757C">
      <w:pPr>
        <w:rPr>
          <w:rtl/>
        </w:rPr>
      </w:pPr>
      <w:r w:rsidRPr="0074222F">
        <w:rPr>
          <w:rFonts w:hint="cs"/>
          <w:rtl/>
        </w:rPr>
        <w:t>عرض هر معبر بر اساس فاصله دیوارهای دو طرف مقابل ساختمان مشخص می شود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 xml:space="preserve"> عقب نشینی جانبی</w:t>
      </w:r>
    </w:p>
    <w:p w:rsidR="00C373B6" w:rsidRDefault="00C373B6" w:rsidP="00D1757C">
      <w:pPr>
        <w:rPr>
          <w:rtl/>
        </w:rPr>
      </w:pPr>
      <w:r w:rsidRPr="0074222F">
        <w:rPr>
          <w:rFonts w:hint="cs"/>
          <w:rtl/>
        </w:rPr>
        <w:t>میزان کاهش از سطح اشغال در طبقات از سمت معابر و یا پلاکهای همجوار تحت زاویه</w:t>
      </w:r>
      <w:r>
        <w:rPr>
          <w:rFonts w:hint="cs"/>
          <w:rtl/>
        </w:rPr>
        <w:t xml:space="preserve"> </w:t>
      </w:r>
      <w:r w:rsidRPr="0074222F">
        <w:rPr>
          <w:rFonts w:hint="cs"/>
          <w:rtl/>
        </w:rPr>
        <w:t>تعیین شده (45 درجه</w:t>
      </w:r>
      <w:r>
        <w:rPr>
          <w:rFonts w:hint="cs"/>
          <w:rtl/>
        </w:rPr>
        <w:t>)</w:t>
      </w:r>
      <w:r w:rsidRPr="0074222F">
        <w:rPr>
          <w:rFonts w:hint="cs"/>
          <w:rtl/>
        </w:rPr>
        <w:t xml:space="preserve"> به جهت جلوگیری از ایجاد مانع در تابش نور خورشید را گویند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عمر مفید ساختمان</w:t>
      </w:r>
    </w:p>
    <w:p w:rsidR="00C373B6" w:rsidRDefault="00C373B6" w:rsidP="00D1757C">
      <w:pPr>
        <w:rPr>
          <w:rtl/>
        </w:rPr>
      </w:pPr>
      <w:r w:rsidRPr="00252016">
        <w:rPr>
          <w:rFonts w:cs="B Mitra"/>
          <w:rtl/>
        </w:rPr>
        <w:t>حداکثر عمر مف</w:t>
      </w:r>
      <w:r w:rsidRPr="00252016">
        <w:rPr>
          <w:rFonts w:cs="B Mitra" w:hint="cs"/>
          <w:rtl/>
        </w:rPr>
        <w:t>ید</w:t>
      </w:r>
      <w:r w:rsidRPr="00252016">
        <w:rPr>
          <w:rFonts w:cs="B Mitra"/>
          <w:rtl/>
        </w:rPr>
        <w:t xml:space="preserve"> ساختمان 30 سال م</w:t>
      </w:r>
      <w:r w:rsidRPr="00252016">
        <w:rPr>
          <w:rFonts w:cs="B Mitra" w:hint="cs"/>
          <w:rtl/>
        </w:rPr>
        <w:t>ی</w:t>
      </w:r>
      <w:r w:rsidRPr="00252016">
        <w:rPr>
          <w:rFonts w:cs="B Mitra"/>
          <w:rtl/>
        </w:rPr>
        <w:t xml:space="preserve"> باشد.</w:t>
      </w:r>
    </w:p>
    <w:p w:rsidR="00C373B6" w:rsidRPr="0074222F" w:rsidRDefault="00C373B6" w:rsidP="00D1757C">
      <w:pPr>
        <w:rPr>
          <w:rtl/>
        </w:rPr>
      </w:pP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عوارض</w:t>
      </w:r>
    </w:p>
    <w:p w:rsidR="00C373B6" w:rsidRPr="00252016" w:rsidRDefault="00C373B6" w:rsidP="00D1757C">
      <w:pPr>
        <w:rPr>
          <w:rtl/>
        </w:rPr>
      </w:pPr>
      <w:r w:rsidRPr="00252016">
        <w:rPr>
          <w:rFonts w:cs="B Mitra"/>
          <w:rtl/>
        </w:rPr>
        <w:t xml:space="preserve">عبارت است از مبلغ </w:t>
      </w:r>
      <w:r w:rsidRPr="00252016">
        <w:rPr>
          <w:rFonts w:cs="B Mitra" w:hint="cs"/>
          <w:rtl/>
        </w:rPr>
        <w:t>یا</w:t>
      </w:r>
      <w:r w:rsidRPr="00252016">
        <w:rPr>
          <w:rFonts w:cs="B Mitra"/>
          <w:rtl/>
        </w:rPr>
        <w:t xml:space="preserve"> مبالغ</w:t>
      </w:r>
      <w:r w:rsidRPr="00252016">
        <w:rPr>
          <w:rFonts w:cs="B Mitra" w:hint="cs"/>
          <w:rtl/>
        </w:rPr>
        <w:t>ی</w:t>
      </w:r>
      <w:r w:rsidRPr="00252016">
        <w:rPr>
          <w:rFonts w:cs="B Mitra"/>
          <w:rtl/>
        </w:rPr>
        <w:t xml:space="preserve"> که مستند به قوان</w:t>
      </w:r>
      <w:r w:rsidRPr="00252016">
        <w:rPr>
          <w:rFonts w:cs="B Mitra" w:hint="cs"/>
          <w:rtl/>
        </w:rPr>
        <w:t>ین</w:t>
      </w:r>
      <w:r w:rsidRPr="00252016">
        <w:rPr>
          <w:rFonts w:cs="B Mitra"/>
          <w:rtl/>
        </w:rPr>
        <w:t xml:space="preserve"> جاري ، نوع و م</w:t>
      </w:r>
      <w:r w:rsidRPr="00252016">
        <w:rPr>
          <w:rFonts w:cs="B Mitra" w:hint="cs"/>
          <w:rtl/>
        </w:rPr>
        <w:t>یزان</w:t>
      </w:r>
      <w:r w:rsidRPr="00252016">
        <w:rPr>
          <w:rFonts w:cs="B Mitra"/>
          <w:rtl/>
        </w:rPr>
        <w:t xml:space="preserve"> آن به تصو</w:t>
      </w:r>
      <w:r w:rsidRPr="00252016">
        <w:rPr>
          <w:rFonts w:cs="B Mitra" w:hint="cs"/>
          <w:rtl/>
        </w:rPr>
        <w:t>یب</w:t>
      </w:r>
      <w:r w:rsidRPr="00252016">
        <w:rPr>
          <w:rFonts w:cs="B Mitra"/>
          <w:rtl/>
        </w:rPr>
        <w:t xml:space="preserve"> مرجع قانون</w:t>
      </w:r>
      <w:r w:rsidRPr="00252016">
        <w:rPr>
          <w:rFonts w:cs="B Mitra" w:hint="cs"/>
          <w:rtl/>
        </w:rPr>
        <w:t>ی</w:t>
      </w:r>
      <w:r w:rsidRPr="00252016">
        <w:rPr>
          <w:rFonts w:cs="B Mitra"/>
          <w:rtl/>
        </w:rPr>
        <w:t xml:space="preserve"> رس</w:t>
      </w:r>
      <w:r w:rsidRPr="00252016">
        <w:rPr>
          <w:rFonts w:cs="B Mitra" w:hint="cs"/>
          <w:rtl/>
        </w:rPr>
        <w:t>یده</w:t>
      </w:r>
      <w:r w:rsidRPr="00252016">
        <w:rPr>
          <w:rFonts w:cs="B Mitra"/>
          <w:rtl/>
        </w:rPr>
        <w:t xml:space="preserve"> و به صورت آگه</w:t>
      </w:r>
      <w:r w:rsidRPr="00252016">
        <w:rPr>
          <w:rFonts w:cs="B Mitra" w:hint="cs"/>
          <w:rtl/>
        </w:rPr>
        <w:t>ی</w:t>
      </w:r>
      <w:r w:rsidRPr="00252016">
        <w:rPr>
          <w:rFonts w:cs="B Mitra"/>
          <w:rtl/>
        </w:rPr>
        <w:t xml:space="preserve"> عموم</w:t>
      </w:r>
      <w:r w:rsidRPr="00252016">
        <w:rPr>
          <w:rFonts w:cs="B Mitra" w:hint="cs"/>
          <w:rtl/>
        </w:rPr>
        <w:t>ی</w:t>
      </w:r>
      <w:r w:rsidRPr="00252016">
        <w:rPr>
          <w:rFonts w:cs="B Mitra"/>
          <w:rtl/>
        </w:rPr>
        <w:t xml:space="preserve"> توسط شهرداري اعلام م</w:t>
      </w:r>
      <w:r w:rsidRPr="00252016">
        <w:rPr>
          <w:rFonts w:cs="B Mitra" w:hint="cs"/>
          <w:rtl/>
        </w:rPr>
        <w:t>ی</w:t>
      </w:r>
      <w:r w:rsidRPr="00252016">
        <w:rPr>
          <w:rFonts w:cs="B Mitra"/>
          <w:rtl/>
        </w:rPr>
        <w:t xml:space="preserve"> شود.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ع</w:t>
      </w:r>
      <w:r w:rsidRPr="00217D0E">
        <w:rPr>
          <w:rFonts w:asciiTheme="majorHAnsi" w:eastAsiaTheme="majorEastAsia" w:hAnsiTheme="majorHAnsi" w:cstheme="majorBidi"/>
          <w:b/>
          <w:bCs/>
          <w:color w:val="8064A2" w:themeColor="accent4"/>
          <w:szCs w:val="18"/>
          <w:rtl/>
        </w:rPr>
        <w:t>وارض محل</w:t>
      </w:r>
      <w:r w:rsidRPr="00217D0E">
        <w:rPr>
          <w:rFonts w:asciiTheme="majorHAnsi" w:eastAsiaTheme="majorEastAsia" w:hAnsiTheme="majorHAnsi" w:cstheme="majorBidi" w:hint="cs"/>
          <w:b/>
          <w:bCs/>
          <w:color w:val="8064A2" w:themeColor="accent4"/>
          <w:szCs w:val="18"/>
          <w:rtl/>
        </w:rPr>
        <w:t>ی</w:t>
      </w:r>
    </w:p>
    <w:p w:rsidR="00C373B6" w:rsidRPr="00252016" w:rsidRDefault="00C373B6" w:rsidP="00D1757C">
      <w:pPr>
        <w:rPr>
          <w:rtl/>
        </w:rPr>
      </w:pPr>
      <w:r w:rsidRPr="00252016">
        <w:rPr>
          <w:rFonts w:cs="B Mitra" w:hint="cs"/>
          <w:rtl/>
        </w:rPr>
        <w:t>عوارض</w:t>
      </w:r>
      <w:r w:rsidRPr="00252016">
        <w:rPr>
          <w:rFonts w:cs="B Mitra"/>
          <w:rtl/>
        </w:rPr>
        <w:t xml:space="preserve"> محل</w:t>
      </w:r>
      <w:r w:rsidRPr="00252016">
        <w:rPr>
          <w:rFonts w:cs="B Mitra" w:hint="cs"/>
          <w:rtl/>
        </w:rPr>
        <w:t>ی</w:t>
      </w:r>
      <w:r w:rsidRPr="00252016">
        <w:rPr>
          <w:rFonts w:cs="B Mitra"/>
          <w:rtl/>
        </w:rPr>
        <w:t xml:space="preserve"> عمدتاً عوارض</w:t>
      </w:r>
      <w:r w:rsidRPr="00252016">
        <w:rPr>
          <w:rFonts w:cs="B Mitra" w:hint="cs"/>
          <w:rtl/>
        </w:rPr>
        <w:t>ی</w:t>
      </w:r>
      <w:r w:rsidRPr="00252016">
        <w:rPr>
          <w:rFonts w:cs="B Mitra"/>
          <w:rtl/>
        </w:rPr>
        <w:t xml:space="preserve"> است که فارغ از تول</w:t>
      </w:r>
      <w:r w:rsidRPr="00252016">
        <w:rPr>
          <w:rFonts w:cs="B Mitra" w:hint="cs"/>
          <w:rtl/>
        </w:rPr>
        <w:t>ید</w:t>
      </w:r>
      <w:r w:rsidRPr="00252016">
        <w:rPr>
          <w:rFonts w:cs="B Mitra"/>
          <w:rtl/>
        </w:rPr>
        <w:t xml:space="preserve"> ( اعم از کالا و محصول و </w:t>
      </w:r>
      <w:r w:rsidRPr="00252016">
        <w:rPr>
          <w:rFonts w:cs="B Mitra" w:hint="cs"/>
          <w:rtl/>
        </w:rPr>
        <w:t>یا</w:t>
      </w:r>
      <w:r w:rsidRPr="00252016">
        <w:rPr>
          <w:rFonts w:cs="B Mitra"/>
          <w:rtl/>
        </w:rPr>
        <w:t xml:space="preserve"> خدمات ) به منبع عوارض مستقر و </w:t>
      </w:r>
      <w:r w:rsidRPr="00252016">
        <w:rPr>
          <w:rFonts w:cs="B Mitra" w:hint="cs"/>
          <w:rtl/>
        </w:rPr>
        <w:t>یا</w:t>
      </w:r>
      <w:r w:rsidRPr="00252016">
        <w:rPr>
          <w:rFonts w:cs="B Mitra"/>
          <w:rtl/>
        </w:rPr>
        <w:t xml:space="preserve"> موجود در حدود شهر ) محدوده قانون</w:t>
      </w:r>
      <w:r w:rsidRPr="00252016">
        <w:rPr>
          <w:rFonts w:cs="B Mitra" w:hint="cs"/>
          <w:rtl/>
        </w:rPr>
        <w:t>ی</w:t>
      </w:r>
      <w:r w:rsidRPr="00252016">
        <w:rPr>
          <w:rFonts w:cs="B Mitra"/>
          <w:rtl/>
        </w:rPr>
        <w:t xml:space="preserve"> و حر</w:t>
      </w:r>
      <w:r w:rsidRPr="00252016">
        <w:rPr>
          <w:rFonts w:cs="B Mitra" w:hint="cs"/>
          <w:rtl/>
        </w:rPr>
        <w:t>یم</w:t>
      </w:r>
      <w:r w:rsidRPr="00252016">
        <w:rPr>
          <w:rFonts w:cs="B Mitra"/>
          <w:rtl/>
        </w:rPr>
        <w:t xml:space="preserve">  (تعلق م</w:t>
      </w:r>
      <w:r w:rsidRPr="00252016">
        <w:rPr>
          <w:rFonts w:cs="B Mitra" w:hint="cs"/>
          <w:rtl/>
        </w:rPr>
        <w:t>ی</w:t>
      </w:r>
      <w:r w:rsidRPr="00252016">
        <w:rPr>
          <w:rFonts w:cs="B Mitra"/>
          <w:rtl/>
        </w:rPr>
        <w:t xml:space="preserve"> گ</w:t>
      </w:r>
      <w:r w:rsidRPr="00252016">
        <w:rPr>
          <w:rFonts w:cs="B Mitra" w:hint="cs"/>
          <w:rtl/>
        </w:rPr>
        <w:t>یرد</w:t>
      </w:r>
      <w:r w:rsidRPr="00252016">
        <w:rPr>
          <w:rFonts w:cs="B Mitra"/>
          <w:rtl/>
        </w:rPr>
        <w:t xml:space="preserve"> . از انواع عوارض محل</w:t>
      </w:r>
      <w:r w:rsidRPr="00252016">
        <w:rPr>
          <w:rFonts w:cs="B Mitra" w:hint="cs"/>
          <w:rtl/>
        </w:rPr>
        <w:t>ی</w:t>
      </w:r>
      <w:r w:rsidRPr="00252016">
        <w:rPr>
          <w:rFonts w:cs="B Mitra"/>
          <w:rtl/>
        </w:rPr>
        <w:t xml:space="preserve"> م</w:t>
      </w:r>
      <w:r w:rsidRPr="00252016">
        <w:rPr>
          <w:rFonts w:cs="B Mitra" w:hint="cs"/>
          <w:rtl/>
        </w:rPr>
        <w:t>ی</w:t>
      </w:r>
      <w:r w:rsidRPr="00252016">
        <w:rPr>
          <w:rFonts w:cs="B Mitra"/>
          <w:rtl/>
        </w:rPr>
        <w:t xml:space="preserve"> توان عوارض وضع شده براي زم</w:t>
      </w:r>
      <w:r w:rsidRPr="00252016">
        <w:rPr>
          <w:rFonts w:cs="B Mitra" w:hint="cs"/>
          <w:rtl/>
        </w:rPr>
        <w:t>ین</w:t>
      </w:r>
      <w:r w:rsidRPr="00252016">
        <w:rPr>
          <w:rFonts w:cs="B Mitra"/>
          <w:rtl/>
        </w:rPr>
        <w:t xml:space="preserve"> و ساختمان وعوارض کسب و پ</w:t>
      </w:r>
      <w:r w:rsidRPr="00252016">
        <w:rPr>
          <w:rFonts w:cs="B Mitra" w:hint="cs"/>
          <w:rtl/>
        </w:rPr>
        <w:t>یشه</w:t>
      </w:r>
      <w:r w:rsidRPr="00252016">
        <w:rPr>
          <w:rFonts w:cs="B Mitra"/>
          <w:rtl/>
        </w:rPr>
        <w:t xml:space="preserve"> را نام برد . عوارض متعلق به تول</w:t>
      </w:r>
      <w:r w:rsidRPr="00252016">
        <w:rPr>
          <w:rFonts w:cs="B Mitra" w:hint="cs"/>
          <w:rtl/>
        </w:rPr>
        <w:t>یدات</w:t>
      </w:r>
      <w:r w:rsidRPr="00252016">
        <w:rPr>
          <w:rFonts w:cs="B Mitra"/>
          <w:rtl/>
        </w:rPr>
        <w:t xml:space="preserve"> و خدمات و محصولات را حسب آنکه محل مصرف برون داد فعال</w:t>
      </w:r>
      <w:r w:rsidRPr="00252016">
        <w:rPr>
          <w:rFonts w:cs="B Mitra" w:hint="cs"/>
          <w:rtl/>
        </w:rPr>
        <w:t>یت</w:t>
      </w:r>
      <w:r w:rsidRPr="00252016">
        <w:rPr>
          <w:rFonts w:cs="B Mitra"/>
          <w:rtl/>
        </w:rPr>
        <w:t xml:space="preserve"> در حدود شهرباشد </w:t>
      </w:r>
      <w:r w:rsidRPr="00252016">
        <w:rPr>
          <w:rFonts w:cs="B Mitra" w:hint="cs"/>
          <w:rtl/>
        </w:rPr>
        <w:t>یا</w:t>
      </w:r>
      <w:r w:rsidRPr="00252016">
        <w:rPr>
          <w:rFonts w:cs="B Mitra"/>
          <w:rtl/>
        </w:rPr>
        <w:t xml:space="preserve"> در سطح استان و </w:t>
      </w:r>
      <w:r w:rsidRPr="00252016">
        <w:rPr>
          <w:rFonts w:cs="B Mitra" w:hint="cs"/>
          <w:rtl/>
        </w:rPr>
        <w:t>یا</w:t>
      </w:r>
      <w:r w:rsidRPr="00252016">
        <w:rPr>
          <w:rFonts w:cs="B Mitra"/>
          <w:rtl/>
        </w:rPr>
        <w:t xml:space="preserve"> در سطح کشورو </w:t>
      </w:r>
      <w:r w:rsidRPr="00252016">
        <w:rPr>
          <w:rFonts w:cs="B Mitra" w:hint="cs"/>
          <w:rtl/>
        </w:rPr>
        <w:t>یا</w:t>
      </w:r>
      <w:r w:rsidRPr="00252016">
        <w:rPr>
          <w:rFonts w:cs="B Mitra"/>
          <w:rtl/>
        </w:rPr>
        <w:t xml:space="preserve"> خارج از کشور ، م</w:t>
      </w:r>
      <w:r w:rsidRPr="00252016">
        <w:rPr>
          <w:rFonts w:cs="B Mitra" w:hint="cs"/>
          <w:rtl/>
        </w:rPr>
        <w:t>ی</w:t>
      </w:r>
      <w:r w:rsidRPr="00252016">
        <w:rPr>
          <w:rFonts w:cs="B Mitra"/>
          <w:rtl/>
        </w:rPr>
        <w:t xml:space="preserve"> توان به محل</w:t>
      </w:r>
      <w:r w:rsidRPr="00252016">
        <w:rPr>
          <w:rFonts w:cs="B Mitra" w:hint="cs"/>
          <w:rtl/>
        </w:rPr>
        <w:t>ی</w:t>
      </w:r>
      <w:r w:rsidRPr="00252016">
        <w:rPr>
          <w:rFonts w:cs="B Mitra"/>
          <w:rtl/>
        </w:rPr>
        <w:t xml:space="preserve"> و مل</w:t>
      </w:r>
      <w:r w:rsidRPr="00252016">
        <w:rPr>
          <w:rFonts w:cs="B Mitra" w:hint="cs"/>
          <w:rtl/>
        </w:rPr>
        <w:t>ی</w:t>
      </w:r>
      <w:r w:rsidRPr="00252016">
        <w:rPr>
          <w:rFonts w:cs="B Mitra"/>
          <w:rtl/>
        </w:rPr>
        <w:t xml:space="preserve"> تقس</w:t>
      </w:r>
      <w:r w:rsidRPr="00252016">
        <w:rPr>
          <w:rFonts w:cs="B Mitra" w:hint="cs"/>
          <w:rtl/>
        </w:rPr>
        <w:t>یم</w:t>
      </w:r>
      <w:r w:rsidRPr="00252016">
        <w:rPr>
          <w:rFonts w:cs="B Mitra"/>
          <w:rtl/>
        </w:rPr>
        <w:t xml:space="preserve"> کرد . تع</w:t>
      </w:r>
      <w:r w:rsidRPr="00252016">
        <w:rPr>
          <w:rFonts w:cs="B Mitra" w:hint="cs"/>
          <w:rtl/>
        </w:rPr>
        <w:t>یین</w:t>
      </w:r>
      <w:r w:rsidRPr="00252016">
        <w:rPr>
          <w:rFonts w:cs="B Mitra"/>
          <w:rtl/>
        </w:rPr>
        <w:t xml:space="preserve"> وتشخ</w:t>
      </w:r>
      <w:r w:rsidRPr="00252016">
        <w:rPr>
          <w:rFonts w:cs="B Mitra" w:hint="cs"/>
          <w:rtl/>
        </w:rPr>
        <w:t>یص</w:t>
      </w:r>
      <w:r w:rsidRPr="00252016">
        <w:rPr>
          <w:rFonts w:cs="B Mitra"/>
          <w:rtl/>
        </w:rPr>
        <w:t xml:space="preserve"> نوع و م</w:t>
      </w:r>
      <w:r w:rsidRPr="00252016">
        <w:rPr>
          <w:rFonts w:cs="B Mitra" w:hint="cs"/>
          <w:rtl/>
        </w:rPr>
        <w:t>یزان</w:t>
      </w:r>
      <w:r w:rsidRPr="00252016">
        <w:rPr>
          <w:rFonts w:cs="B Mitra"/>
          <w:rtl/>
        </w:rPr>
        <w:t xml:space="preserve"> عوارض محل</w:t>
      </w:r>
      <w:r w:rsidRPr="00252016">
        <w:rPr>
          <w:rFonts w:cs="B Mitra" w:hint="cs"/>
          <w:rtl/>
        </w:rPr>
        <w:t>ی</w:t>
      </w:r>
      <w:r w:rsidRPr="00252016">
        <w:rPr>
          <w:rFonts w:cs="B Mitra"/>
          <w:rtl/>
        </w:rPr>
        <w:t xml:space="preserve"> و مل</w:t>
      </w:r>
      <w:r w:rsidRPr="00252016">
        <w:rPr>
          <w:rFonts w:cs="B Mitra" w:hint="cs"/>
          <w:rtl/>
        </w:rPr>
        <w:t>ی</w:t>
      </w:r>
      <w:r w:rsidRPr="00252016">
        <w:rPr>
          <w:rFonts w:cs="B Mitra"/>
          <w:rtl/>
        </w:rPr>
        <w:t xml:space="preserve"> تابع دستورالعمل هاي مربوطه است.</w:t>
      </w:r>
    </w:p>
    <w:p w:rsidR="00C373B6" w:rsidRPr="00252016" w:rsidRDefault="00C373B6" w:rsidP="00D1757C">
      <w:pPr>
        <w:rPr>
          <w:rtl/>
        </w:rPr>
      </w:pPr>
      <w:r w:rsidRPr="00252016">
        <w:rPr>
          <w:rFonts w:cs="B Mitra" w:hint="cs"/>
          <w:rtl/>
        </w:rPr>
        <w:t>عوارضی</w:t>
      </w:r>
      <w:r w:rsidRPr="00252016">
        <w:rPr>
          <w:rFonts w:cs="B Mitra"/>
          <w:rtl/>
        </w:rPr>
        <w:t xml:space="preserve"> است که به استناد تبصره ( 1) ماده ( 5) قانون تجم</w:t>
      </w:r>
      <w:r w:rsidRPr="00252016">
        <w:rPr>
          <w:rFonts w:cs="B Mitra" w:hint="cs"/>
          <w:rtl/>
        </w:rPr>
        <w:t>یع</w:t>
      </w:r>
      <w:r w:rsidRPr="00252016">
        <w:rPr>
          <w:rFonts w:cs="B Mitra"/>
          <w:rtl/>
        </w:rPr>
        <w:t xml:space="preserve"> عوارض و تبصره ( 1) ماده ( 50) قانون مال</w:t>
      </w:r>
      <w:r w:rsidRPr="00252016">
        <w:rPr>
          <w:rFonts w:cs="B Mitra" w:hint="cs"/>
          <w:rtl/>
        </w:rPr>
        <w:t>یات</w:t>
      </w:r>
      <w:r w:rsidRPr="00252016">
        <w:rPr>
          <w:rFonts w:cs="B Mitra"/>
          <w:rtl/>
        </w:rPr>
        <w:t xml:space="preserve"> بر ارزش افزوده ، با رعا</w:t>
      </w:r>
      <w:r w:rsidRPr="00252016">
        <w:rPr>
          <w:rFonts w:cs="B Mitra" w:hint="cs"/>
          <w:rtl/>
        </w:rPr>
        <w:t>یت</w:t>
      </w:r>
      <w:r w:rsidRPr="00252016">
        <w:rPr>
          <w:rFonts w:cs="B Mitra"/>
          <w:rtl/>
        </w:rPr>
        <w:t xml:space="preserve"> مقررات مندرج در قانون تشک</w:t>
      </w:r>
      <w:r w:rsidRPr="00252016">
        <w:rPr>
          <w:rFonts w:cs="B Mitra" w:hint="cs"/>
          <w:rtl/>
        </w:rPr>
        <w:t>یلات</w:t>
      </w:r>
      <w:r w:rsidRPr="00252016">
        <w:rPr>
          <w:rFonts w:cs="B Mitra"/>
          <w:rtl/>
        </w:rPr>
        <w:t xml:space="preserve"> ، وظا</w:t>
      </w:r>
      <w:r w:rsidRPr="00252016">
        <w:rPr>
          <w:rFonts w:cs="B Mitra" w:hint="cs"/>
          <w:rtl/>
        </w:rPr>
        <w:t>یف</w:t>
      </w:r>
      <w:r w:rsidRPr="00252016">
        <w:rPr>
          <w:rFonts w:cs="B Mitra"/>
          <w:rtl/>
        </w:rPr>
        <w:t xml:space="preserve"> و انتخابات شوراهاي اسلام</w:t>
      </w:r>
      <w:r w:rsidRPr="00252016">
        <w:rPr>
          <w:rFonts w:cs="B Mitra" w:hint="cs"/>
          <w:rtl/>
        </w:rPr>
        <w:t>ی</w:t>
      </w:r>
      <w:r w:rsidRPr="00252016">
        <w:rPr>
          <w:rFonts w:cs="B Mitra"/>
          <w:rtl/>
        </w:rPr>
        <w:t xml:space="preserve"> کشور و انتخاب شهرداران مصوب /3/1 1375و آ</w:t>
      </w:r>
      <w:r w:rsidRPr="00252016">
        <w:rPr>
          <w:rFonts w:cs="B Mitra" w:hint="cs"/>
          <w:rtl/>
        </w:rPr>
        <w:t>یین</w:t>
      </w:r>
      <w:r w:rsidRPr="00252016">
        <w:rPr>
          <w:rFonts w:cs="B Mitra"/>
          <w:rtl/>
        </w:rPr>
        <w:t xml:space="preserve"> نامه اجرا</w:t>
      </w:r>
      <w:r w:rsidRPr="00252016">
        <w:rPr>
          <w:rFonts w:cs="B Mitra" w:hint="cs"/>
          <w:rtl/>
        </w:rPr>
        <w:t>یی</w:t>
      </w:r>
      <w:r w:rsidRPr="00252016">
        <w:rPr>
          <w:rFonts w:cs="B Mitra"/>
          <w:rtl/>
        </w:rPr>
        <w:t xml:space="preserve"> آن توسط شو</w:t>
      </w:r>
      <w:r w:rsidRPr="00252016">
        <w:rPr>
          <w:rFonts w:cs="B Mitra" w:hint="cs"/>
          <w:rtl/>
        </w:rPr>
        <w:t>راهاي</w:t>
      </w:r>
      <w:r w:rsidRPr="00252016">
        <w:rPr>
          <w:rFonts w:cs="B Mitra"/>
          <w:rtl/>
        </w:rPr>
        <w:t xml:space="preserve"> اسلام</w:t>
      </w:r>
      <w:r w:rsidRPr="00252016">
        <w:rPr>
          <w:rFonts w:cs="B Mitra" w:hint="cs"/>
          <w:rtl/>
        </w:rPr>
        <w:t>ی</w:t>
      </w:r>
      <w:r w:rsidRPr="00252016">
        <w:rPr>
          <w:rFonts w:cs="B Mitra"/>
          <w:rtl/>
        </w:rPr>
        <w:t xml:space="preserve"> شهر وضع م</w:t>
      </w:r>
      <w:r w:rsidRPr="00252016">
        <w:rPr>
          <w:rFonts w:cs="B Mitra" w:hint="cs"/>
          <w:rtl/>
        </w:rPr>
        <w:t>ی</w:t>
      </w:r>
      <w:r w:rsidRPr="00252016">
        <w:rPr>
          <w:rFonts w:cs="B Mitra"/>
          <w:rtl/>
        </w:rPr>
        <w:t xml:space="preserve"> گردد.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فضای سبز حفاظتی</w:t>
      </w:r>
    </w:p>
    <w:p w:rsidR="00C373B6" w:rsidRPr="0074222F" w:rsidRDefault="00C373B6" w:rsidP="00D1757C">
      <w:pPr>
        <w:rPr>
          <w:rtl/>
        </w:rPr>
      </w:pPr>
      <w:r w:rsidRPr="0074222F">
        <w:rPr>
          <w:rFonts w:hint="cs"/>
          <w:rtl/>
        </w:rPr>
        <w:t>محدوده تعیین</w:t>
      </w:r>
      <w:r>
        <w:rPr>
          <w:rFonts w:hint="cs"/>
          <w:rtl/>
        </w:rPr>
        <w:t xml:space="preserve"> </w:t>
      </w:r>
      <w:r w:rsidRPr="0074222F">
        <w:rPr>
          <w:rFonts w:hint="cs"/>
          <w:rtl/>
        </w:rPr>
        <w:t xml:space="preserve">شده در حاشیه شهر </w:t>
      </w:r>
      <w:r>
        <w:rPr>
          <w:rFonts w:hint="cs"/>
          <w:rtl/>
        </w:rPr>
        <w:t>(</w:t>
      </w:r>
      <w:r w:rsidRPr="0074222F">
        <w:rPr>
          <w:rFonts w:hint="cs"/>
          <w:rtl/>
        </w:rPr>
        <w:t>کمربند سبز</w:t>
      </w:r>
      <w:r>
        <w:rPr>
          <w:rFonts w:hint="cs"/>
          <w:rtl/>
        </w:rPr>
        <w:t>)</w:t>
      </w:r>
      <w:r w:rsidRPr="0074222F">
        <w:rPr>
          <w:rFonts w:hint="cs"/>
          <w:rtl/>
        </w:rPr>
        <w:t xml:space="preserve"> در طرح های تفصیلی به جهت امنیت فیزیکی و روانی ساکنین محدوده و جلوگیری از ساخت و سازهای</w:t>
      </w:r>
      <w:r>
        <w:rPr>
          <w:rFonts w:hint="cs"/>
          <w:rtl/>
        </w:rPr>
        <w:t xml:space="preserve"> </w:t>
      </w:r>
      <w:r w:rsidRPr="0074222F">
        <w:rPr>
          <w:rFonts w:hint="cs"/>
          <w:rtl/>
        </w:rPr>
        <w:t>بدون مجوز پیش بینی شده است</w:t>
      </w:r>
      <w:r>
        <w:rPr>
          <w:rFonts w:hint="cs"/>
          <w:rtl/>
        </w:rPr>
        <w:t xml:space="preserve">. </w:t>
      </w:r>
      <w:r w:rsidRPr="0074222F">
        <w:rPr>
          <w:rFonts w:hint="cs"/>
          <w:rtl/>
        </w:rPr>
        <w:t>لذا تملک پلاک های واقع در این کاربری می بایست در اولویت قرار بگیرد و شهرداری نمی تواند</w:t>
      </w:r>
      <w:r>
        <w:rPr>
          <w:rFonts w:hint="cs"/>
          <w:rtl/>
        </w:rPr>
        <w:t xml:space="preserve"> </w:t>
      </w:r>
      <w:r w:rsidRPr="0074222F">
        <w:rPr>
          <w:rFonts w:hint="cs"/>
          <w:rtl/>
        </w:rPr>
        <w:t>مجوز ساخت صادر نماید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فضای سبز شهری</w:t>
      </w:r>
    </w:p>
    <w:p w:rsidR="00C373B6" w:rsidRPr="0074222F" w:rsidRDefault="00C373B6" w:rsidP="00D1757C">
      <w:pPr>
        <w:rPr>
          <w:rtl/>
        </w:rPr>
      </w:pPr>
      <w:r w:rsidRPr="0074222F">
        <w:rPr>
          <w:rFonts w:hint="cs"/>
          <w:rtl/>
        </w:rPr>
        <w:t xml:space="preserve">باستناد بند </w:t>
      </w:r>
      <w:r w:rsidR="00340DCA">
        <w:rPr>
          <w:rFonts w:hint="cs"/>
          <w:rtl/>
        </w:rPr>
        <w:t xml:space="preserve">ه </w:t>
      </w:r>
      <w:r w:rsidRPr="0074222F">
        <w:rPr>
          <w:rFonts w:hint="cs"/>
          <w:rtl/>
        </w:rPr>
        <w:t xml:space="preserve"> ماده یک آئین نامه قانون</w:t>
      </w:r>
      <w:r>
        <w:rPr>
          <w:rFonts w:hint="cs"/>
          <w:rtl/>
        </w:rPr>
        <w:t xml:space="preserve"> </w:t>
      </w:r>
      <w:r w:rsidRPr="0074222F">
        <w:rPr>
          <w:rFonts w:hint="cs"/>
          <w:rtl/>
        </w:rPr>
        <w:t>اصلاح حفظ و گسترش فضای سبز مصوب 13/05/88</w:t>
      </w:r>
      <w:r>
        <w:rPr>
          <w:rFonts w:hint="cs"/>
          <w:rtl/>
        </w:rPr>
        <w:t xml:space="preserve"> </w:t>
      </w:r>
      <w:r w:rsidRPr="0074222F">
        <w:rPr>
          <w:rFonts w:hint="cs"/>
          <w:rtl/>
        </w:rPr>
        <w:t>فضای سبز شهری</w:t>
      </w:r>
      <w:r>
        <w:rPr>
          <w:rFonts w:hint="cs"/>
          <w:rtl/>
        </w:rPr>
        <w:t xml:space="preserve">، </w:t>
      </w:r>
      <w:r w:rsidRPr="0074222F">
        <w:rPr>
          <w:rFonts w:hint="cs"/>
          <w:rtl/>
        </w:rPr>
        <w:t>عرصه</w:t>
      </w:r>
      <w:r>
        <w:rPr>
          <w:rFonts w:hint="cs"/>
          <w:rtl/>
        </w:rPr>
        <w:t xml:space="preserve"> </w:t>
      </w:r>
      <w:r w:rsidRPr="0074222F">
        <w:rPr>
          <w:rFonts w:hint="cs"/>
          <w:rtl/>
        </w:rPr>
        <w:t>های مشجرو دارای پوشش گیاهی در محدوده و حریم شهرها که دارای مالکیت عمومی</w:t>
      </w:r>
      <w:r>
        <w:rPr>
          <w:rFonts w:hint="cs"/>
          <w:rtl/>
        </w:rPr>
        <w:t xml:space="preserve">، </w:t>
      </w:r>
      <w:r w:rsidR="00340DCA">
        <w:rPr>
          <w:rFonts w:hint="cs"/>
          <w:rtl/>
        </w:rPr>
        <w:t>دولتی و خصوصی باش</w:t>
      </w:r>
      <w:r w:rsidRPr="0074222F">
        <w:rPr>
          <w:rFonts w:hint="cs"/>
          <w:rtl/>
        </w:rPr>
        <w:t>ند گویند</w:t>
      </w:r>
      <w:r>
        <w:rPr>
          <w:rFonts w:hint="cs"/>
          <w:rtl/>
        </w:rPr>
        <w:t xml:space="preserve">. </w:t>
      </w:r>
    </w:p>
    <w:p w:rsidR="00C373B6" w:rsidRPr="0074222F" w:rsidRDefault="00C373B6" w:rsidP="00D1757C">
      <w:pPr>
        <w:rPr>
          <w:rtl/>
        </w:rPr>
      </w:pPr>
      <w:r w:rsidRPr="0074222F">
        <w:rPr>
          <w:rFonts w:hint="cs"/>
          <w:rtl/>
        </w:rPr>
        <w:t>لازم به ذکر است</w:t>
      </w:r>
      <w:r>
        <w:rPr>
          <w:rFonts w:hint="cs"/>
          <w:rtl/>
        </w:rPr>
        <w:t xml:space="preserve"> </w:t>
      </w:r>
      <w:r w:rsidRPr="0074222F">
        <w:rPr>
          <w:rFonts w:hint="cs"/>
          <w:rtl/>
        </w:rPr>
        <w:t>قطعات مجاور این فضاها می بایست ضوابط مربوط به دسترسی ها رعایت نمایند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قطعه زم</w:t>
      </w:r>
      <w:r w:rsidRPr="00217D0E">
        <w:rPr>
          <w:rFonts w:asciiTheme="majorHAnsi" w:eastAsiaTheme="majorEastAsia" w:hAnsiTheme="majorHAnsi" w:cstheme="majorBidi" w:hint="cs"/>
          <w:b/>
          <w:bCs/>
          <w:color w:val="8064A2" w:themeColor="accent4"/>
          <w:szCs w:val="18"/>
          <w:rtl/>
        </w:rPr>
        <w:t>ین</w:t>
      </w:r>
    </w:p>
    <w:p w:rsidR="00C373B6" w:rsidRDefault="00C373B6" w:rsidP="00D1757C">
      <w:pPr>
        <w:rPr>
          <w:rtl/>
        </w:rPr>
      </w:pPr>
      <w:r>
        <w:rPr>
          <w:rFonts w:cs="B Mitra" w:hint="cs"/>
          <w:rtl/>
        </w:rPr>
        <w:t>عبارت</w:t>
      </w:r>
      <w:r>
        <w:rPr>
          <w:rFonts w:cs="B Mitra"/>
          <w:rtl/>
        </w:rPr>
        <w:t xml:space="preserve"> از زم</w:t>
      </w:r>
      <w:r>
        <w:rPr>
          <w:rFonts w:cs="B Mitra" w:hint="cs"/>
          <w:rtl/>
        </w:rPr>
        <w:t>ینی</w:t>
      </w:r>
      <w:r>
        <w:rPr>
          <w:rFonts w:cs="B Mitra"/>
          <w:rtl/>
        </w:rPr>
        <w:t xml:space="preserve"> با</w:t>
      </w:r>
      <w:r>
        <w:rPr>
          <w:rFonts w:cs="B Mitra" w:hint="cs"/>
          <w:rtl/>
        </w:rPr>
        <w:t>یر</w:t>
      </w:r>
      <w:r>
        <w:rPr>
          <w:rFonts w:cs="B Mitra"/>
          <w:rtl/>
        </w:rPr>
        <w:t xml:space="preserve"> </w:t>
      </w:r>
      <w:r>
        <w:rPr>
          <w:rFonts w:cs="B Mitra" w:hint="cs"/>
          <w:rtl/>
        </w:rPr>
        <w:t>یا</w:t>
      </w:r>
      <w:r>
        <w:rPr>
          <w:rFonts w:cs="B Mitra"/>
          <w:rtl/>
        </w:rPr>
        <w:t xml:space="preserve"> دا</w:t>
      </w:r>
      <w:r>
        <w:rPr>
          <w:rFonts w:cs="B Mitra" w:hint="cs"/>
          <w:rtl/>
        </w:rPr>
        <w:t>یر</w:t>
      </w:r>
      <w:r>
        <w:rPr>
          <w:rFonts w:cs="B Mitra"/>
          <w:rtl/>
        </w:rPr>
        <w:t xml:space="preserve"> با موقع</w:t>
      </w:r>
      <w:r>
        <w:rPr>
          <w:rFonts w:cs="B Mitra" w:hint="cs"/>
          <w:rtl/>
        </w:rPr>
        <w:t>یت</w:t>
      </w:r>
      <w:r>
        <w:rPr>
          <w:rFonts w:cs="B Mitra"/>
          <w:rtl/>
        </w:rPr>
        <w:t xml:space="preserve"> مع</w:t>
      </w:r>
      <w:r>
        <w:rPr>
          <w:rFonts w:cs="B Mitra" w:hint="cs"/>
          <w:rtl/>
        </w:rPr>
        <w:t>ین</w:t>
      </w:r>
      <w:r>
        <w:rPr>
          <w:rFonts w:cs="B Mitra"/>
          <w:rtl/>
        </w:rPr>
        <w:t xml:space="preserve"> که مجاورت آن نسبت به جهات چهارگانه ( شمال ، جنوب ،مشرق و مغرب ) مشخص شده باشد.</w:t>
      </w:r>
    </w:p>
    <w:p w:rsidR="00C373B6" w:rsidRDefault="00C373B6" w:rsidP="00D1757C">
      <w:pPr>
        <w:rPr>
          <w:rtl/>
        </w:rPr>
      </w:pPr>
      <w:r w:rsidRPr="00217D0E">
        <w:rPr>
          <w:rFonts w:asciiTheme="majorHAnsi" w:eastAsiaTheme="majorEastAsia" w:hAnsiTheme="majorHAnsi" w:cstheme="majorBidi" w:hint="cs"/>
          <w:b/>
          <w:bCs/>
          <w:color w:val="8064A2" w:themeColor="accent4"/>
          <w:szCs w:val="18"/>
          <w:rtl/>
        </w:rPr>
        <w:t>قیمت کارشناسی روز زمین</w:t>
      </w:r>
    </w:p>
    <w:p w:rsidR="00C373B6" w:rsidRPr="00252016" w:rsidRDefault="00C373B6" w:rsidP="00D1757C">
      <w:pPr>
        <w:rPr>
          <w:rtl/>
        </w:rPr>
      </w:pPr>
      <w:r w:rsidRPr="00252016">
        <w:rPr>
          <w:rFonts w:cs="B Mitra"/>
          <w:rtl/>
        </w:rPr>
        <w:t>منظور از ق</w:t>
      </w:r>
      <w:r w:rsidRPr="00252016">
        <w:rPr>
          <w:rFonts w:cs="B Mitra" w:hint="cs"/>
          <w:rtl/>
        </w:rPr>
        <w:t>یمت</w:t>
      </w:r>
      <w:r w:rsidRPr="00252016">
        <w:rPr>
          <w:rFonts w:cs="B Mitra"/>
          <w:rtl/>
        </w:rPr>
        <w:t xml:space="preserve"> کارشناس</w:t>
      </w:r>
      <w:r w:rsidRPr="00252016">
        <w:rPr>
          <w:rFonts w:cs="B Mitra" w:hint="cs"/>
          <w:rtl/>
        </w:rPr>
        <w:t>ی</w:t>
      </w:r>
      <w:r w:rsidRPr="00252016">
        <w:rPr>
          <w:rFonts w:cs="B Mitra"/>
          <w:rtl/>
        </w:rPr>
        <w:t xml:space="preserve"> روز زم</w:t>
      </w:r>
      <w:r w:rsidRPr="00252016">
        <w:rPr>
          <w:rFonts w:cs="B Mitra" w:hint="cs"/>
          <w:rtl/>
        </w:rPr>
        <w:t>ین،</w:t>
      </w:r>
      <w:r w:rsidRPr="00252016">
        <w:rPr>
          <w:rFonts w:cs="B Mitra"/>
          <w:rtl/>
        </w:rPr>
        <w:t xml:space="preserve"> نظر</w:t>
      </w:r>
      <w:r w:rsidRPr="00252016">
        <w:rPr>
          <w:rFonts w:cs="B Mitra" w:hint="cs"/>
          <w:rtl/>
        </w:rPr>
        <w:t>یه</w:t>
      </w:r>
      <w:r w:rsidRPr="00252016">
        <w:rPr>
          <w:rFonts w:cs="B Mitra"/>
          <w:rtl/>
        </w:rPr>
        <w:t xml:space="preserve"> کارشناس رسم</w:t>
      </w:r>
      <w:r w:rsidRPr="00252016">
        <w:rPr>
          <w:rFonts w:cs="B Mitra" w:hint="cs"/>
          <w:rtl/>
        </w:rPr>
        <w:t>ی</w:t>
      </w:r>
      <w:r w:rsidRPr="00252016">
        <w:rPr>
          <w:rFonts w:cs="B Mitra"/>
          <w:rtl/>
        </w:rPr>
        <w:t xml:space="preserve"> دادگستري م</w:t>
      </w:r>
      <w:r w:rsidRPr="00252016">
        <w:rPr>
          <w:rFonts w:cs="B Mitra" w:hint="cs"/>
          <w:rtl/>
        </w:rPr>
        <w:t>ی</w:t>
      </w:r>
      <w:r w:rsidRPr="00252016">
        <w:rPr>
          <w:rFonts w:cs="B Mitra"/>
          <w:rtl/>
        </w:rPr>
        <w:t xml:space="preserve"> باشد.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ق</w:t>
      </w:r>
      <w:r w:rsidRPr="00217D0E">
        <w:rPr>
          <w:rFonts w:asciiTheme="majorHAnsi" w:eastAsiaTheme="majorEastAsia" w:hAnsiTheme="majorHAnsi" w:cstheme="majorBidi" w:hint="cs"/>
          <w:b/>
          <w:bCs/>
          <w:color w:val="8064A2" w:themeColor="accent4"/>
          <w:szCs w:val="18"/>
          <w:rtl/>
        </w:rPr>
        <w:t>یمت</w:t>
      </w:r>
      <w:r w:rsidRPr="00217D0E">
        <w:rPr>
          <w:rFonts w:asciiTheme="majorHAnsi" w:eastAsiaTheme="majorEastAsia" w:hAnsiTheme="majorHAnsi" w:cstheme="majorBidi"/>
          <w:b/>
          <w:bCs/>
          <w:color w:val="8064A2" w:themeColor="accent4"/>
          <w:szCs w:val="18"/>
          <w:rtl/>
        </w:rPr>
        <w:t xml:space="preserve"> منطقه اي ( ارزش معاملات</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w:t>
      </w:r>
    </w:p>
    <w:p w:rsidR="00C373B6" w:rsidRPr="00252016" w:rsidRDefault="00C373B6" w:rsidP="00D1757C">
      <w:pPr>
        <w:rPr>
          <w:rtl/>
        </w:rPr>
      </w:pPr>
      <w:r w:rsidRPr="00252016">
        <w:rPr>
          <w:rFonts w:cs="B Mitra" w:hint="cs"/>
          <w:rtl/>
        </w:rPr>
        <w:lastRenderedPageBreak/>
        <w:t>قیمت</w:t>
      </w:r>
      <w:r w:rsidRPr="00252016">
        <w:rPr>
          <w:rFonts w:cs="B Mitra"/>
          <w:rtl/>
        </w:rPr>
        <w:t xml:space="preserve"> منطقه اي عبارت است از ارزش معاملات</w:t>
      </w:r>
      <w:r w:rsidRPr="00252016">
        <w:rPr>
          <w:rFonts w:cs="B Mitra" w:hint="cs"/>
          <w:rtl/>
        </w:rPr>
        <w:t>ی</w:t>
      </w:r>
      <w:r w:rsidRPr="00252016">
        <w:rPr>
          <w:rFonts w:cs="B Mitra"/>
          <w:rtl/>
        </w:rPr>
        <w:t xml:space="preserve"> زم</w:t>
      </w:r>
      <w:r w:rsidRPr="00252016">
        <w:rPr>
          <w:rFonts w:cs="B Mitra" w:hint="cs"/>
          <w:rtl/>
        </w:rPr>
        <w:t>ین</w:t>
      </w:r>
      <w:r w:rsidRPr="00252016">
        <w:rPr>
          <w:rFonts w:cs="B Mitra"/>
          <w:rtl/>
        </w:rPr>
        <w:t xml:space="preserve"> که ملاك عمل اداره امور اقتصادي ودارا</w:t>
      </w:r>
      <w:r w:rsidRPr="00252016">
        <w:rPr>
          <w:rFonts w:cs="B Mitra" w:hint="cs"/>
          <w:rtl/>
        </w:rPr>
        <w:t>یی</w:t>
      </w:r>
      <w:r w:rsidRPr="00252016">
        <w:rPr>
          <w:rFonts w:cs="B Mitra"/>
          <w:rtl/>
        </w:rPr>
        <w:t xml:space="preserve"> هر شهر بوده و دراجراي ماده 64 قانون مال</w:t>
      </w:r>
      <w:r w:rsidRPr="00252016">
        <w:rPr>
          <w:rFonts w:cs="B Mitra" w:hint="cs"/>
          <w:rtl/>
        </w:rPr>
        <w:t>یاتهاي</w:t>
      </w:r>
      <w:r w:rsidRPr="00252016">
        <w:rPr>
          <w:rFonts w:cs="B Mitra"/>
          <w:rtl/>
        </w:rPr>
        <w:t xml:space="preserve"> مستق</w:t>
      </w:r>
      <w:r w:rsidRPr="00252016">
        <w:rPr>
          <w:rFonts w:cs="B Mitra" w:hint="cs"/>
          <w:rtl/>
        </w:rPr>
        <w:t>یم</w:t>
      </w:r>
      <w:r w:rsidRPr="00252016">
        <w:rPr>
          <w:rFonts w:cs="B Mitra"/>
          <w:rtl/>
        </w:rPr>
        <w:t xml:space="preserve"> تع</w:t>
      </w:r>
      <w:r w:rsidRPr="00252016">
        <w:rPr>
          <w:rFonts w:cs="B Mitra" w:hint="cs"/>
          <w:rtl/>
        </w:rPr>
        <w:t>یین</w:t>
      </w:r>
      <w:r w:rsidRPr="00252016">
        <w:rPr>
          <w:rFonts w:cs="B Mitra"/>
          <w:rtl/>
        </w:rPr>
        <w:t xml:space="preserve"> و ابلاغ م</w:t>
      </w:r>
      <w:r w:rsidRPr="00252016">
        <w:rPr>
          <w:rFonts w:cs="B Mitra" w:hint="cs"/>
          <w:rtl/>
        </w:rPr>
        <w:t>ی</w:t>
      </w:r>
      <w:r w:rsidRPr="00252016">
        <w:rPr>
          <w:rFonts w:cs="B Mitra"/>
          <w:rtl/>
        </w:rPr>
        <w:t xml:space="preserve"> گردد.</w:t>
      </w:r>
    </w:p>
    <w:p w:rsidR="00C373B6" w:rsidRPr="00252016" w:rsidRDefault="00C373B6" w:rsidP="00D1757C">
      <w:pPr>
        <w:rPr>
          <w:rtl/>
        </w:rPr>
      </w:pPr>
      <w:r w:rsidRPr="00252016">
        <w:rPr>
          <w:rFonts w:cs="B Mitra" w:hint="cs"/>
          <w:rtl/>
        </w:rPr>
        <w:t>تبصره</w:t>
      </w:r>
      <w:r w:rsidRPr="00252016">
        <w:rPr>
          <w:rFonts w:cs="B Mitra"/>
          <w:rtl/>
        </w:rPr>
        <w:t>1 : حداقل مبلغ آخر</w:t>
      </w:r>
      <w:r w:rsidRPr="00252016">
        <w:rPr>
          <w:rFonts w:cs="B Mitra" w:hint="cs"/>
          <w:rtl/>
        </w:rPr>
        <w:t>ین</w:t>
      </w:r>
      <w:r w:rsidRPr="00252016">
        <w:rPr>
          <w:rFonts w:cs="B Mitra"/>
          <w:rtl/>
        </w:rPr>
        <w:t xml:space="preserve"> ارزش در دفترچه معاملات</w:t>
      </w:r>
      <w:r w:rsidRPr="00252016">
        <w:rPr>
          <w:rFonts w:cs="B Mitra" w:hint="cs"/>
          <w:rtl/>
        </w:rPr>
        <w:t>ی</w:t>
      </w:r>
      <w:r w:rsidRPr="00252016">
        <w:rPr>
          <w:rFonts w:cs="B Mitra"/>
          <w:rtl/>
        </w:rPr>
        <w:t xml:space="preserve"> املاک موضوع ماده 64 قانون مال</w:t>
      </w:r>
      <w:r w:rsidRPr="00252016">
        <w:rPr>
          <w:rFonts w:cs="B Mitra" w:hint="cs"/>
          <w:rtl/>
        </w:rPr>
        <w:t>یاتهای</w:t>
      </w:r>
      <w:r w:rsidRPr="00252016">
        <w:rPr>
          <w:rFonts w:cs="B Mitra"/>
          <w:rtl/>
        </w:rPr>
        <w:t xml:space="preserve"> مستق</w:t>
      </w:r>
      <w:r w:rsidRPr="00252016">
        <w:rPr>
          <w:rFonts w:cs="B Mitra" w:hint="cs"/>
          <w:rtl/>
        </w:rPr>
        <w:t>یم،</w:t>
      </w:r>
      <w:r w:rsidRPr="00252016">
        <w:rPr>
          <w:rFonts w:cs="B Mitra"/>
          <w:rtl/>
        </w:rPr>
        <w:t xml:space="preserve"> پنج درصد ب</w:t>
      </w:r>
      <w:r w:rsidRPr="00252016">
        <w:rPr>
          <w:rFonts w:cs="B Mitra" w:hint="cs"/>
          <w:rtl/>
        </w:rPr>
        <w:t>یشترین</w:t>
      </w:r>
      <w:r w:rsidRPr="00252016">
        <w:rPr>
          <w:rFonts w:cs="B Mitra"/>
          <w:rtl/>
        </w:rPr>
        <w:t xml:space="preserve"> ق</w:t>
      </w:r>
      <w:r w:rsidRPr="00252016">
        <w:rPr>
          <w:rFonts w:cs="B Mitra" w:hint="cs"/>
          <w:rtl/>
        </w:rPr>
        <w:t>یمت</w:t>
      </w:r>
      <w:r w:rsidRPr="00252016">
        <w:rPr>
          <w:rFonts w:cs="B Mitra"/>
          <w:rtl/>
        </w:rPr>
        <w:t xml:space="preserve"> عرصه در کل دفترچه ازش معاملات</w:t>
      </w:r>
      <w:r w:rsidRPr="00252016">
        <w:rPr>
          <w:rFonts w:cs="B Mitra" w:hint="cs"/>
          <w:rtl/>
        </w:rPr>
        <w:t>ی</w:t>
      </w:r>
      <w:r w:rsidRPr="00252016">
        <w:rPr>
          <w:rFonts w:cs="B Mitra"/>
          <w:rtl/>
        </w:rPr>
        <w:t xml:space="preserve"> املاک م</w:t>
      </w:r>
      <w:r w:rsidRPr="00252016">
        <w:rPr>
          <w:rFonts w:cs="B Mitra" w:hint="cs"/>
          <w:rtl/>
        </w:rPr>
        <w:t>ی</w:t>
      </w:r>
      <w:r w:rsidRPr="00252016">
        <w:rPr>
          <w:rFonts w:cs="B Mitra"/>
          <w:rtl/>
        </w:rPr>
        <w:t xml:space="preserve"> باشد.</w:t>
      </w:r>
    </w:p>
    <w:p w:rsidR="00C373B6" w:rsidRPr="00252016" w:rsidRDefault="00C373B6" w:rsidP="00D1757C">
      <w:pPr>
        <w:rPr>
          <w:rtl/>
        </w:rPr>
      </w:pPr>
      <w:r w:rsidRPr="00252016">
        <w:rPr>
          <w:rFonts w:cs="B Mitra" w:hint="cs"/>
          <w:rtl/>
        </w:rPr>
        <w:t>تبصره</w:t>
      </w:r>
      <w:r w:rsidRPr="00252016">
        <w:rPr>
          <w:rFonts w:cs="B Mitra"/>
          <w:rtl/>
        </w:rPr>
        <w:t xml:space="preserve"> 2 : سالانه عدد ضرا</w:t>
      </w:r>
      <w:r w:rsidRPr="00252016">
        <w:rPr>
          <w:rFonts w:cs="B Mitra" w:hint="cs"/>
          <w:rtl/>
        </w:rPr>
        <w:t>یب</w:t>
      </w:r>
      <w:r w:rsidRPr="00252016">
        <w:rPr>
          <w:rFonts w:cs="B Mitra"/>
          <w:rtl/>
        </w:rPr>
        <w:t xml:space="preserve"> کل</w:t>
      </w:r>
      <w:r w:rsidRPr="00252016">
        <w:rPr>
          <w:rFonts w:cs="B Mitra" w:hint="cs"/>
          <w:rtl/>
        </w:rPr>
        <w:t>یه</w:t>
      </w:r>
      <w:r w:rsidRPr="00252016">
        <w:rPr>
          <w:rFonts w:cs="B Mitra"/>
          <w:rtl/>
        </w:rPr>
        <w:t xml:space="preserve"> فرمولها</w:t>
      </w:r>
      <w:r w:rsidRPr="00252016">
        <w:rPr>
          <w:rFonts w:cs="B Mitra" w:hint="cs"/>
          <w:rtl/>
        </w:rPr>
        <w:t>ی</w:t>
      </w:r>
      <w:r w:rsidRPr="00252016">
        <w:rPr>
          <w:rFonts w:cs="B Mitra"/>
          <w:rtl/>
        </w:rPr>
        <w:t xml:space="preserve"> عوارض محل</w:t>
      </w:r>
      <w:r w:rsidRPr="00252016">
        <w:rPr>
          <w:rFonts w:cs="B Mitra" w:hint="cs"/>
          <w:rtl/>
        </w:rPr>
        <w:t>ی</w:t>
      </w:r>
      <w:r w:rsidRPr="00252016">
        <w:rPr>
          <w:rFonts w:cs="B Mitra"/>
          <w:rtl/>
        </w:rPr>
        <w:t xml:space="preserve"> به اندازه نرخ تورم اعلام شده توسط بانک مرکز</w:t>
      </w:r>
      <w:r w:rsidRPr="00252016">
        <w:rPr>
          <w:rFonts w:cs="B Mitra" w:hint="cs"/>
          <w:rtl/>
        </w:rPr>
        <w:t>ی</w:t>
      </w:r>
      <w:r w:rsidRPr="00252016">
        <w:rPr>
          <w:rFonts w:cs="B Mitra"/>
          <w:rtl/>
        </w:rPr>
        <w:t xml:space="preserve"> ا</w:t>
      </w:r>
      <w:r w:rsidRPr="00252016">
        <w:rPr>
          <w:rFonts w:cs="B Mitra" w:hint="cs"/>
          <w:rtl/>
        </w:rPr>
        <w:t>یران</w:t>
      </w:r>
      <w:r w:rsidRPr="00252016">
        <w:rPr>
          <w:rFonts w:cs="B Mitra"/>
          <w:rtl/>
        </w:rPr>
        <w:t xml:space="preserve"> و حداقل 10% افزا</w:t>
      </w:r>
      <w:r w:rsidRPr="00252016">
        <w:rPr>
          <w:rFonts w:cs="B Mitra" w:hint="cs"/>
          <w:rtl/>
        </w:rPr>
        <w:t>یش</w:t>
      </w:r>
      <w:r w:rsidRPr="00252016">
        <w:rPr>
          <w:rFonts w:cs="B Mitra"/>
          <w:rtl/>
        </w:rPr>
        <w:t xml:space="preserve"> م</w:t>
      </w:r>
      <w:r w:rsidRPr="00252016">
        <w:rPr>
          <w:rFonts w:cs="B Mitra" w:hint="cs"/>
          <w:rtl/>
        </w:rPr>
        <w:t>ی</w:t>
      </w:r>
      <w:r w:rsidRPr="00252016">
        <w:rPr>
          <w:rFonts w:cs="B Mitra"/>
          <w:rtl/>
        </w:rPr>
        <w:t xml:space="preserve"> </w:t>
      </w:r>
      <w:r w:rsidRPr="00252016">
        <w:rPr>
          <w:rFonts w:cs="B Mitra" w:hint="cs"/>
          <w:rtl/>
        </w:rPr>
        <w:t>یابد</w:t>
      </w:r>
      <w:r w:rsidRPr="00252016">
        <w:rPr>
          <w:rFonts w:cs="B Mitra"/>
          <w:rtl/>
        </w:rPr>
        <w:t>.</w:t>
      </w:r>
    </w:p>
    <w:p w:rsidR="00C373B6" w:rsidRPr="00252016" w:rsidRDefault="00C373B6" w:rsidP="00D1757C">
      <w:pPr>
        <w:rPr>
          <w:rtl/>
        </w:rPr>
      </w:pPr>
      <w:r w:rsidRPr="00252016">
        <w:rPr>
          <w:rFonts w:cs="B Mitra" w:hint="cs"/>
          <w:rtl/>
        </w:rPr>
        <w:t>تبصره</w:t>
      </w:r>
      <w:r w:rsidRPr="00252016">
        <w:rPr>
          <w:rFonts w:cs="B Mitra"/>
          <w:rtl/>
        </w:rPr>
        <w:t xml:space="preserve"> 3 : در صورت ته</w:t>
      </w:r>
      <w:r w:rsidRPr="00252016">
        <w:rPr>
          <w:rFonts w:cs="B Mitra" w:hint="cs"/>
          <w:rtl/>
        </w:rPr>
        <w:t>یه</w:t>
      </w:r>
      <w:r w:rsidRPr="00252016">
        <w:rPr>
          <w:rFonts w:cs="B Mitra"/>
          <w:rtl/>
        </w:rPr>
        <w:t xml:space="preserve"> دفترچه ق</w:t>
      </w:r>
      <w:r w:rsidRPr="00252016">
        <w:rPr>
          <w:rFonts w:cs="B Mitra" w:hint="cs"/>
          <w:rtl/>
        </w:rPr>
        <w:t>یمت</w:t>
      </w:r>
      <w:r w:rsidRPr="00252016">
        <w:rPr>
          <w:rFonts w:cs="B Mitra"/>
          <w:rtl/>
        </w:rPr>
        <w:t xml:space="preserve"> گذار</w:t>
      </w:r>
      <w:r w:rsidRPr="00252016">
        <w:rPr>
          <w:rFonts w:cs="B Mitra" w:hint="cs"/>
          <w:rtl/>
        </w:rPr>
        <w:t>ی</w:t>
      </w:r>
      <w:r w:rsidRPr="00252016">
        <w:rPr>
          <w:rFonts w:cs="B Mitra"/>
          <w:rtl/>
        </w:rPr>
        <w:t xml:space="preserve"> املاک و تصو</w:t>
      </w:r>
      <w:r w:rsidRPr="00252016">
        <w:rPr>
          <w:rFonts w:cs="B Mitra" w:hint="cs"/>
          <w:rtl/>
        </w:rPr>
        <w:t>یب</w:t>
      </w:r>
      <w:r w:rsidRPr="00252016">
        <w:rPr>
          <w:rFonts w:cs="B Mitra"/>
          <w:rtl/>
        </w:rPr>
        <w:t xml:space="preserve"> در شورا</w:t>
      </w:r>
      <w:r w:rsidRPr="00252016">
        <w:rPr>
          <w:rFonts w:cs="B Mitra" w:hint="cs"/>
          <w:rtl/>
        </w:rPr>
        <w:t>ی</w:t>
      </w:r>
      <w:r w:rsidRPr="00252016">
        <w:rPr>
          <w:rFonts w:cs="B Mitra"/>
          <w:rtl/>
        </w:rPr>
        <w:t xml:space="preserve"> شهر، درصد</w:t>
      </w:r>
      <w:r w:rsidRPr="00252016">
        <w:rPr>
          <w:rFonts w:cs="B Mitra" w:hint="cs"/>
          <w:rtl/>
        </w:rPr>
        <w:t>ی</w:t>
      </w:r>
      <w:r w:rsidRPr="00252016">
        <w:rPr>
          <w:rFonts w:cs="B Mitra"/>
          <w:rtl/>
        </w:rPr>
        <w:t xml:space="preserve"> از ق</w:t>
      </w:r>
      <w:r w:rsidRPr="00252016">
        <w:rPr>
          <w:rFonts w:cs="B Mitra" w:hint="cs"/>
          <w:rtl/>
        </w:rPr>
        <w:t>یمت</w:t>
      </w:r>
      <w:r w:rsidRPr="00252016">
        <w:rPr>
          <w:rFonts w:cs="B Mitra"/>
          <w:rtl/>
        </w:rPr>
        <w:t xml:space="preserve"> آن که کاملا متناسب با دفترچه ق</w:t>
      </w:r>
      <w:r w:rsidRPr="00252016">
        <w:rPr>
          <w:rFonts w:cs="B Mitra" w:hint="cs"/>
          <w:rtl/>
        </w:rPr>
        <w:t>یمت</w:t>
      </w:r>
      <w:r w:rsidRPr="00252016">
        <w:rPr>
          <w:rFonts w:cs="B Mitra"/>
          <w:rtl/>
        </w:rPr>
        <w:t xml:space="preserve"> منطقه ا</w:t>
      </w:r>
      <w:r w:rsidRPr="00252016">
        <w:rPr>
          <w:rFonts w:cs="B Mitra" w:hint="cs"/>
          <w:rtl/>
        </w:rPr>
        <w:t>ی</w:t>
      </w:r>
      <w:r w:rsidRPr="00252016">
        <w:rPr>
          <w:rFonts w:cs="B Mitra"/>
          <w:rtl/>
        </w:rPr>
        <w:t xml:space="preserve"> دارا</w:t>
      </w:r>
      <w:r w:rsidRPr="00252016">
        <w:rPr>
          <w:rFonts w:cs="B Mitra" w:hint="cs"/>
          <w:rtl/>
        </w:rPr>
        <w:t>یی</w:t>
      </w:r>
      <w:r w:rsidRPr="00252016">
        <w:rPr>
          <w:rFonts w:cs="B Mitra"/>
          <w:rtl/>
        </w:rPr>
        <w:t xml:space="preserve"> باشد به جا</w:t>
      </w:r>
      <w:r w:rsidRPr="00252016">
        <w:rPr>
          <w:rFonts w:cs="B Mitra" w:hint="cs"/>
          <w:rtl/>
        </w:rPr>
        <w:t>ی</w:t>
      </w:r>
      <w:r w:rsidRPr="00252016">
        <w:rPr>
          <w:rFonts w:cs="B Mitra"/>
          <w:rtl/>
        </w:rPr>
        <w:t xml:space="preserve"> آن جا</w:t>
      </w:r>
      <w:r w:rsidRPr="00252016">
        <w:rPr>
          <w:rFonts w:cs="B Mitra" w:hint="cs"/>
          <w:rtl/>
        </w:rPr>
        <w:t>یگزین</w:t>
      </w:r>
      <w:r w:rsidRPr="00252016">
        <w:rPr>
          <w:rFonts w:cs="B Mitra"/>
          <w:rtl/>
        </w:rPr>
        <w:t xml:space="preserve"> خواهد شد.</w:t>
      </w:r>
    </w:p>
    <w:p w:rsidR="00C373B6" w:rsidRPr="00252016" w:rsidRDefault="00C373B6" w:rsidP="00D1757C">
      <w:pPr>
        <w:rPr>
          <w:rtl/>
        </w:rPr>
      </w:pPr>
      <w:r w:rsidRPr="00252016">
        <w:rPr>
          <w:rFonts w:cs="B Mitra" w:hint="cs"/>
          <w:rtl/>
        </w:rPr>
        <w:t>تبصره</w:t>
      </w:r>
      <w:r w:rsidRPr="00252016">
        <w:rPr>
          <w:rFonts w:cs="B Mitra"/>
          <w:rtl/>
        </w:rPr>
        <w:t xml:space="preserve"> 4 : در محاسبه عوارض، چنانچه زم</w:t>
      </w:r>
      <w:r w:rsidRPr="00252016">
        <w:rPr>
          <w:rFonts w:cs="B Mitra" w:hint="cs"/>
          <w:rtl/>
        </w:rPr>
        <w:t>ینی</w:t>
      </w:r>
      <w:r w:rsidRPr="00252016">
        <w:rPr>
          <w:rFonts w:cs="B Mitra"/>
          <w:rtl/>
        </w:rPr>
        <w:t xml:space="preserve"> داراي چند بر باشد ق</w:t>
      </w:r>
      <w:r w:rsidRPr="00252016">
        <w:rPr>
          <w:rFonts w:cs="B Mitra" w:hint="cs"/>
          <w:rtl/>
        </w:rPr>
        <w:t>یمت</w:t>
      </w:r>
      <w:r w:rsidRPr="00252016">
        <w:rPr>
          <w:rFonts w:cs="B Mitra"/>
          <w:rtl/>
        </w:rPr>
        <w:t xml:space="preserve"> منطقه اي گرانتر</w:t>
      </w:r>
      <w:r w:rsidRPr="00252016">
        <w:rPr>
          <w:rFonts w:cs="B Mitra" w:hint="cs"/>
          <w:rtl/>
        </w:rPr>
        <w:t>ین</w:t>
      </w:r>
      <w:r w:rsidRPr="00252016">
        <w:rPr>
          <w:rFonts w:cs="B Mitra"/>
          <w:rtl/>
        </w:rPr>
        <w:t xml:space="preserve"> بر ملک مشرف به معبر محاسبه خواهد شد </w:t>
      </w:r>
    </w:p>
    <w:p w:rsidR="00C373B6" w:rsidRPr="00252016" w:rsidRDefault="00C373B6" w:rsidP="00D1757C">
      <w:pPr>
        <w:rPr>
          <w:rtl/>
        </w:rPr>
      </w:pPr>
      <w:r w:rsidRPr="00252016">
        <w:rPr>
          <w:rFonts w:cs="B Mitra" w:hint="cs"/>
          <w:rtl/>
        </w:rPr>
        <w:t>تبصره</w:t>
      </w:r>
      <w:r w:rsidRPr="00252016">
        <w:rPr>
          <w:rFonts w:cs="B Mitra"/>
          <w:rtl/>
        </w:rPr>
        <w:t xml:space="preserve"> 5 : ق</w:t>
      </w:r>
      <w:r w:rsidRPr="00252016">
        <w:rPr>
          <w:rFonts w:cs="B Mitra" w:hint="cs"/>
          <w:rtl/>
        </w:rPr>
        <w:t>یمت</w:t>
      </w:r>
      <w:r w:rsidRPr="00252016">
        <w:rPr>
          <w:rFonts w:cs="B Mitra"/>
          <w:rtl/>
        </w:rPr>
        <w:t xml:space="preserve"> منطقه اي خ</w:t>
      </w:r>
      <w:r w:rsidRPr="00252016">
        <w:rPr>
          <w:rFonts w:cs="B Mitra" w:hint="cs"/>
          <w:rtl/>
        </w:rPr>
        <w:t>یابانهاي</w:t>
      </w:r>
      <w:r w:rsidRPr="00252016">
        <w:rPr>
          <w:rFonts w:cs="B Mitra"/>
          <w:rtl/>
        </w:rPr>
        <w:t xml:space="preserve"> جد</w:t>
      </w:r>
      <w:r w:rsidRPr="00252016">
        <w:rPr>
          <w:rFonts w:cs="B Mitra" w:hint="cs"/>
          <w:rtl/>
        </w:rPr>
        <w:t>یدالاحداث</w:t>
      </w:r>
      <w:r w:rsidRPr="00252016">
        <w:rPr>
          <w:rFonts w:cs="B Mitra"/>
          <w:rtl/>
        </w:rPr>
        <w:t xml:space="preserve"> که در دفترچه ارزش معاملات</w:t>
      </w:r>
      <w:r w:rsidRPr="00252016">
        <w:rPr>
          <w:rFonts w:cs="B Mitra" w:hint="cs"/>
          <w:rtl/>
        </w:rPr>
        <w:t>ی</w:t>
      </w:r>
      <w:r w:rsidRPr="00252016">
        <w:rPr>
          <w:rFonts w:cs="B Mitra"/>
          <w:rtl/>
        </w:rPr>
        <w:t xml:space="preserve"> دارا</w:t>
      </w:r>
      <w:r w:rsidRPr="00252016">
        <w:rPr>
          <w:rFonts w:cs="B Mitra" w:hint="cs"/>
          <w:rtl/>
        </w:rPr>
        <w:t>یی</w:t>
      </w:r>
      <w:r w:rsidRPr="00252016">
        <w:rPr>
          <w:rFonts w:cs="B Mitra"/>
          <w:rtl/>
        </w:rPr>
        <w:t xml:space="preserve"> براي آن ق</w:t>
      </w:r>
      <w:r w:rsidRPr="00252016">
        <w:rPr>
          <w:rFonts w:cs="B Mitra" w:hint="cs"/>
          <w:rtl/>
        </w:rPr>
        <w:t>یمت</w:t>
      </w:r>
      <w:r w:rsidRPr="00252016">
        <w:rPr>
          <w:rFonts w:cs="B Mitra"/>
          <w:rtl/>
        </w:rPr>
        <w:t xml:space="preserve"> مشخص نشده است، براساس بالاتر</w:t>
      </w:r>
      <w:r w:rsidRPr="00252016">
        <w:rPr>
          <w:rFonts w:cs="B Mitra" w:hint="cs"/>
          <w:rtl/>
        </w:rPr>
        <w:t>ین</w:t>
      </w:r>
      <w:r w:rsidRPr="00252016">
        <w:rPr>
          <w:rFonts w:cs="B Mitra"/>
          <w:rtl/>
        </w:rPr>
        <w:t xml:space="preserve"> ارزش معابر هم عرض موجود در منطقه و درصورت عدم وجود معبرهم عرض در منطقه مربوطه، بر اساس بالاتر</w:t>
      </w:r>
      <w:r w:rsidRPr="00252016">
        <w:rPr>
          <w:rFonts w:cs="B Mitra" w:hint="cs"/>
          <w:rtl/>
        </w:rPr>
        <w:t>ین</w:t>
      </w:r>
      <w:r w:rsidRPr="00252016">
        <w:rPr>
          <w:rFonts w:cs="B Mitra"/>
          <w:rtl/>
        </w:rPr>
        <w:t xml:space="preserve"> ارزش معابر هم عرض مناطق هم جوار تع</w:t>
      </w:r>
      <w:r w:rsidRPr="00252016">
        <w:rPr>
          <w:rFonts w:cs="B Mitra" w:hint="cs"/>
          <w:rtl/>
        </w:rPr>
        <w:t>یی</w:t>
      </w:r>
      <w:r w:rsidRPr="00252016">
        <w:rPr>
          <w:rFonts w:cs="B Mitra"/>
          <w:rtl/>
        </w:rPr>
        <w:t>ن م</w:t>
      </w:r>
      <w:r w:rsidRPr="00252016">
        <w:rPr>
          <w:rFonts w:cs="B Mitra" w:hint="cs"/>
          <w:rtl/>
        </w:rPr>
        <w:t>یشود</w:t>
      </w:r>
      <w:r w:rsidRPr="00252016">
        <w:rPr>
          <w:rFonts w:cs="B Mitra"/>
          <w:rtl/>
        </w:rPr>
        <w:t>.</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 xml:space="preserve"> کاربری زمین</w:t>
      </w:r>
    </w:p>
    <w:p w:rsidR="00C373B6" w:rsidRPr="0074222F" w:rsidRDefault="00C373B6" w:rsidP="00D1757C">
      <w:pPr>
        <w:rPr>
          <w:rtl/>
        </w:rPr>
      </w:pPr>
      <w:r w:rsidRPr="0074222F">
        <w:rPr>
          <w:rFonts w:hint="cs"/>
          <w:rtl/>
        </w:rPr>
        <w:t>چگونگی استفاده از زمین را کاربری زمین می گویند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ک</w:t>
      </w:r>
      <w:r w:rsidRPr="00217D0E">
        <w:rPr>
          <w:rFonts w:asciiTheme="majorHAnsi" w:eastAsiaTheme="majorEastAsia" w:hAnsiTheme="majorHAnsi" w:cstheme="majorBidi"/>
          <w:b/>
          <w:bCs/>
          <w:color w:val="8064A2" w:themeColor="accent4"/>
          <w:szCs w:val="18"/>
          <w:rtl/>
        </w:rPr>
        <w:t>ف گذرگاه</w:t>
      </w:r>
    </w:p>
    <w:p w:rsidR="00C373B6" w:rsidRDefault="00C373B6" w:rsidP="00D1757C">
      <w:pPr>
        <w:rPr>
          <w:rtl/>
        </w:rPr>
      </w:pPr>
      <w:r>
        <w:rPr>
          <w:rFonts w:cs="B Mitra" w:hint="cs"/>
          <w:rtl/>
        </w:rPr>
        <w:t>عبارت</w:t>
      </w:r>
      <w:r>
        <w:rPr>
          <w:rFonts w:cs="B Mitra"/>
          <w:rtl/>
        </w:rPr>
        <w:t xml:space="preserve"> از تراز سطح تمام شده </w:t>
      </w:r>
      <w:r>
        <w:rPr>
          <w:rFonts w:cs="B Mitra" w:hint="cs"/>
          <w:rtl/>
        </w:rPr>
        <w:t>یا</w:t>
      </w:r>
      <w:r>
        <w:rPr>
          <w:rFonts w:cs="B Mitra"/>
          <w:rtl/>
        </w:rPr>
        <w:t xml:space="preserve"> کف گذرگاه عموم</w:t>
      </w:r>
      <w:r>
        <w:rPr>
          <w:rFonts w:cs="B Mitra" w:hint="cs"/>
          <w:rtl/>
        </w:rPr>
        <w:t>ی</w:t>
      </w:r>
      <w:r>
        <w:rPr>
          <w:rFonts w:cs="B Mitra"/>
          <w:rtl/>
        </w:rPr>
        <w:t xml:space="preserve"> م</w:t>
      </w:r>
      <w:r>
        <w:rPr>
          <w:rFonts w:cs="B Mitra" w:hint="cs"/>
          <w:rtl/>
        </w:rPr>
        <w:t>یباشد</w:t>
      </w:r>
      <w:r>
        <w:rPr>
          <w:rFonts w:cs="B Mitra"/>
          <w:rtl/>
        </w:rPr>
        <w:t xml:space="preserve"> که در موقع تع</w:t>
      </w:r>
      <w:r>
        <w:rPr>
          <w:rFonts w:cs="B Mitra" w:hint="cs"/>
          <w:rtl/>
        </w:rPr>
        <w:t>یین</w:t>
      </w:r>
      <w:r>
        <w:rPr>
          <w:rFonts w:cs="B Mitra"/>
          <w:rtl/>
        </w:rPr>
        <w:t xml:space="preserve"> ارتفاع ساختمانها مبنا</w:t>
      </w:r>
      <w:r>
        <w:rPr>
          <w:rFonts w:cs="B Mitra" w:hint="cs"/>
          <w:rtl/>
        </w:rPr>
        <w:t>ی</w:t>
      </w:r>
      <w:r>
        <w:rPr>
          <w:rFonts w:cs="B Mitra"/>
          <w:rtl/>
        </w:rPr>
        <w:t xml:space="preserve"> محاسبه خواهد بود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کمس</w:t>
      </w:r>
      <w:r w:rsidRPr="00217D0E">
        <w:rPr>
          <w:rFonts w:asciiTheme="majorHAnsi" w:eastAsiaTheme="majorEastAsia" w:hAnsiTheme="majorHAnsi" w:cstheme="majorBidi" w:hint="cs"/>
          <w:b/>
          <w:bCs/>
          <w:color w:val="8064A2" w:themeColor="accent4"/>
          <w:szCs w:val="18"/>
          <w:rtl/>
        </w:rPr>
        <w:t>یون</w:t>
      </w:r>
      <w:r w:rsidRPr="00217D0E">
        <w:rPr>
          <w:rFonts w:asciiTheme="majorHAnsi" w:eastAsiaTheme="majorEastAsia" w:hAnsiTheme="majorHAnsi" w:cstheme="majorBidi"/>
          <w:b/>
          <w:bCs/>
          <w:color w:val="8064A2" w:themeColor="accent4"/>
          <w:szCs w:val="18"/>
          <w:rtl/>
        </w:rPr>
        <w:t xml:space="preserve"> ماده پنج</w:t>
      </w:r>
    </w:p>
    <w:p w:rsidR="00C373B6" w:rsidRDefault="00C373B6" w:rsidP="00D1757C">
      <w:pPr>
        <w:rPr>
          <w:rtl/>
        </w:rPr>
      </w:pPr>
      <w:r>
        <w:rPr>
          <w:rFonts w:hint="cs"/>
          <w:rtl/>
        </w:rPr>
        <w:t xml:space="preserve">کمیسیون تعیین شده در </w:t>
      </w:r>
      <w:r>
        <w:rPr>
          <w:rtl/>
        </w:rPr>
        <w:t>قانون تاس</w:t>
      </w:r>
      <w:r>
        <w:rPr>
          <w:rFonts w:hint="cs"/>
          <w:rtl/>
        </w:rPr>
        <w:t>یس</w:t>
      </w:r>
      <w:r>
        <w:rPr>
          <w:rtl/>
        </w:rPr>
        <w:t xml:space="preserve"> شورا</w:t>
      </w:r>
      <w:r>
        <w:rPr>
          <w:rFonts w:hint="cs"/>
          <w:rtl/>
        </w:rPr>
        <w:t>یعالی</w:t>
      </w:r>
      <w:r>
        <w:rPr>
          <w:rtl/>
        </w:rPr>
        <w:t xml:space="preserve"> شهرساز</w:t>
      </w:r>
      <w:r>
        <w:rPr>
          <w:rFonts w:hint="cs"/>
          <w:rtl/>
        </w:rPr>
        <w:t>ی</w:t>
      </w:r>
      <w:r>
        <w:rPr>
          <w:rtl/>
        </w:rPr>
        <w:t xml:space="preserve"> و معمار</w:t>
      </w:r>
      <w:r>
        <w:rPr>
          <w:rFonts w:hint="cs"/>
          <w:rtl/>
        </w:rPr>
        <w:t>ی و اصلاحیه های بعدی آن</w:t>
      </w:r>
    </w:p>
    <w:p w:rsidR="00C373B6" w:rsidRDefault="00C373B6" w:rsidP="00D1757C">
      <w:pPr>
        <w:rPr>
          <w:rFonts w:cs="B Mitra"/>
          <w:rtl/>
        </w:rPr>
      </w:pPr>
      <w:r>
        <w:rPr>
          <w:rFonts w:cs="B Mitra" w:hint="cs"/>
          <w:rtl/>
        </w:rPr>
        <w:t>بررسی</w:t>
      </w:r>
      <w:r w:rsidR="00340DCA">
        <w:rPr>
          <w:rFonts w:cs="B Mitra" w:hint="cs"/>
          <w:rtl/>
        </w:rPr>
        <w:t xml:space="preserve"> </w:t>
      </w:r>
      <w:r>
        <w:rPr>
          <w:rFonts w:cs="B Mitra" w:hint="cs"/>
          <w:rtl/>
        </w:rPr>
        <w:t>و</w:t>
      </w:r>
      <w:r>
        <w:rPr>
          <w:rFonts w:cs="B Mitra"/>
          <w:rtl/>
        </w:rPr>
        <w:t xml:space="preserve"> تصو</w:t>
      </w:r>
      <w:r>
        <w:rPr>
          <w:rFonts w:cs="B Mitra" w:hint="cs"/>
          <w:rtl/>
        </w:rPr>
        <w:t>یب</w:t>
      </w:r>
      <w:r>
        <w:rPr>
          <w:rFonts w:cs="B Mitra"/>
          <w:rtl/>
        </w:rPr>
        <w:t xml:space="preserve"> طرح ها</w:t>
      </w:r>
      <w:r>
        <w:rPr>
          <w:rFonts w:cs="B Mitra" w:hint="cs"/>
          <w:rtl/>
        </w:rPr>
        <w:t>ی</w:t>
      </w:r>
      <w:r>
        <w:rPr>
          <w:rFonts w:cs="B Mitra"/>
          <w:rtl/>
        </w:rPr>
        <w:t xml:space="preserve"> تفص</w:t>
      </w:r>
      <w:r>
        <w:rPr>
          <w:rFonts w:cs="B Mitra" w:hint="cs"/>
          <w:rtl/>
        </w:rPr>
        <w:t>یلی</w:t>
      </w:r>
      <w:r>
        <w:rPr>
          <w:rFonts w:cs="B Mitra"/>
          <w:rtl/>
        </w:rPr>
        <w:t xml:space="preserve"> شهر</w:t>
      </w:r>
      <w:r>
        <w:rPr>
          <w:rFonts w:cs="B Mitra" w:hint="cs"/>
          <w:rtl/>
        </w:rPr>
        <w:t>ی</w:t>
      </w:r>
      <w:r>
        <w:rPr>
          <w:rFonts w:cs="B Mitra"/>
          <w:rtl/>
        </w:rPr>
        <w:t xml:space="preserve"> و تغ</w:t>
      </w:r>
      <w:r>
        <w:rPr>
          <w:rFonts w:cs="B Mitra" w:hint="cs"/>
          <w:rtl/>
        </w:rPr>
        <w:t>ییرات</w:t>
      </w:r>
      <w:r>
        <w:rPr>
          <w:rFonts w:cs="B Mitra"/>
          <w:rtl/>
        </w:rPr>
        <w:t xml:space="preserve"> آنها در هر استان به وس</w:t>
      </w:r>
      <w:r>
        <w:rPr>
          <w:rFonts w:cs="B Mitra" w:hint="cs"/>
          <w:rtl/>
        </w:rPr>
        <w:t>یله</w:t>
      </w:r>
      <w:r>
        <w:rPr>
          <w:rFonts w:cs="B Mitra"/>
          <w:rtl/>
        </w:rPr>
        <w:t xml:space="preserve"> کم</w:t>
      </w:r>
      <w:r w:rsidR="00340DCA">
        <w:rPr>
          <w:rFonts w:cs="B Mitra" w:hint="cs"/>
          <w:rtl/>
        </w:rPr>
        <w:t>ی</w:t>
      </w:r>
      <w:r>
        <w:rPr>
          <w:rFonts w:cs="B Mitra"/>
          <w:rtl/>
        </w:rPr>
        <w:t>س</w:t>
      </w:r>
      <w:r>
        <w:rPr>
          <w:rFonts w:cs="B Mitra" w:hint="cs"/>
          <w:rtl/>
        </w:rPr>
        <w:t>یونی</w:t>
      </w:r>
      <w:r>
        <w:rPr>
          <w:rFonts w:cs="B Mitra"/>
          <w:rtl/>
        </w:rPr>
        <w:t xml:space="preserve"> به ر</w:t>
      </w:r>
      <w:r>
        <w:rPr>
          <w:rFonts w:cs="B Mitra" w:hint="cs"/>
          <w:rtl/>
        </w:rPr>
        <w:t>یاست</w:t>
      </w:r>
      <w:r>
        <w:rPr>
          <w:rFonts w:cs="B Mitra"/>
          <w:rtl/>
        </w:rPr>
        <w:t xml:space="preserve"> استاندار به عضو</w:t>
      </w:r>
      <w:r>
        <w:rPr>
          <w:rFonts w:cs="B Mitra" w:hint="cs"/>
          <w:rtl/>
        </w:rPr>
        <w:t>یت</w:t>
      </w:r>
      <w:r>
        <w:rPr>
          <w:rFonts w:cs="B Mitra"/>
          <w:rtl/>
        </w:rPr>
        <w:t xml:space="preserve"> ر</w:t>
      </w:r>
      <w:r>
        <w:rPr>
          <w:rFonts w:cs="B Mitra" w:hint="cs"/>
          <w:rtl/>
        </w:rPr>
        <w:t>یاست</w:t>
      </w:r>
      <w:r>
        <w:rPr>
          <w:rFonts w:cs="B Mitra"/>
          <w:rtl/>
        </w:rPr>
        <w:t xml:space="preserve"> شورا</w:t>
      </w:r>
      <w:r>
        <w:rPr>
          <w:rFonts w:cs="B Mitra" w:hint="cs"/>
          <w:rtl/>
        </w:rPr>
        <w:t>ی</w:t>
      </w:r>
      <w:r>
        <w:rPr>
          <w:rFonts w:cs="B Mitra"/>
          <w:rtl/>
        </w:rPr>
        <w:t xml:space="preserve"> شهر، شهردار، نما</w:t>
      </w:r>
      <w:r>
        <w:rPr>
          <w:rFonts w:cs="B Mitra" w:hint="cs"/>
          <w:rtl/>
        </w:rPr>
        <w:t>یندگان</w:t>
      </w:r>
      <w:r>
        <w:rPr>
          <w:rFonts w:cs="B Mitra"/>
          <w:rtl/>
        </w:rPr>
        <w:t xml:space="preserve"> وزارت فرهنگ و ارشاد اسلام</w:t>
      </w:r>
      <w:r>
        <w:rPr>
          <w:rFonts w:cs="B Mitra" w:hint="cs"/>
          <w:rtl/>
        </w:rPr>
        <w:t>ی</w:t>
      </w:r>
      <w:r w:rsidR="00340DCA">
        <w:rPr>
          <w:rFonts w:cs="B Mitra"/>
          <w:rtl/>
        </w:rPr>
        <w:t xml:space="preserve"> ،</w:t>
      </w:r>
      <w:r w:rsidR="00340DCA">
        <w:rPr>
          <w:rFonts w:cs="B Mitra" w:hint="cs"/>
          <w:rtl/>
        </w:rPr>
        <w:t xml:space="preserve">مسکن </w:t>
      </w:r>
      <w:r>
        <w:rPr>
          <w:rFonts w:cs="B Mitra"/>
          <w:rtl/>
        </w:rPr>
        <w:t>و شهرساز</w:t>
      </w:r>
      <w:r>
        <w:rPr>
          <w:rFonts w:cs="B Mitra" w:hint="cs"/>
          <w:rtl/>
        </w:rPr>
        <w:t>ی</w:t>
      </w:r>
      <w:r>
        <w:rPr>
          <w:rFonts w:cs="B Mitra"/>
          <w:rtl/>
        </w:rPr>
        <w:t xml:space="preserve"> ، نما</w:t>
      </w:r>
      <w:r>
        <w:rPr>
          <w:rFonts w:cs="B Mitra" w:hint="cs"/>
          <w:rtl/>
        </w:rPr>
        <w:t>ینده</w:t>
      </w:r>
      <w:r>
        <w:rPr>
          <w:rFonts w:cs="B Mitra"/>
          <w:rtl/>
        </w:rPr>
        <w:t xml:space="preserve"> مشاور ته</w:t>
      </w:r>
      <w:r>
        <w:rPr>
          <w:rFonts w:cs="B Mitra" w:hint="cs"/>
          <w:rtl/>
        </w:rPr>
        <w:t>یه</w:t>
      </w:r>
      <w:r>
        <w:rPr>
          <w:rFonts w:cs="B Mitra"/>
          <w:rtl/>
        </w:rPr>
        <w:t xml:space="preserve"> کننده طرح و نما</w:t>
      </w:r>
      <w:r>
        <w:rPr>
          <w:rFonts w:cs="B Mitra" w:hint="cs"/>
          <w:rtl/>
        </w:rPr>
        <w:t>ینده</w:t>
      </w:r>
      <w:r>
        <w:rPr>
          <w:rFonts w:cs="B Mitra"/>
          <w:rtl/>
        </w:rPr>
        <w:t xml:space="preserve"> وزارت جهاد کشاورز</w:t>
      </w:r>
      <w:r>
        <w:rPr>
          <w:rFonts w:cs="B Mitra" w:hint="cs"/>
          <w:rtl/>
        </w:rPr>
        <w:t>ی</w:t>
      </w:r>
      <w:r>
        <w:rPr>
          <w:rFonts w:cs="B Mitra"/>
          <w:rtl/>
        </w:rPr>
        <w:t xml:space="preserve"> انجام م</w:t>
      </w:r>
      <w:r>
        <w:rPr>
          <w:rFonts w:cs="B Mitra" w:hint="cs"/>
          <w:rtl/>
        </w:rPr>
        <w:t>ی</w:t>
      </w:r>
      <w:r>
        <w:rPr>
          <w:rFonts w:cs="B Mitra"/>
          <w:rtl/>
        </w:rPr>
        <w:t xml:space="preserve"> شود. </w:t>
      </w:r>
      <w:r>
        <w:rPr>
          <w:rFonts w:cs="B Mitra" w:hint="cs"/>
          <w:rtl/>
        </w:rPr>
        <w:t>آن</w:t>
      </w:r>
      <w:r>
        <w:rPr>
          <w:rFonts w:cs="B Mitra"/>
          <w:rtl/>
        </w:rPr>
        <w:t xml:space="preserve"> قسمت از نقشه ها</w:t>
      </w:r>
      <w:r>
        <w:rPr>
          <w:rFonts w:cs="B Mitra" w:hint="cs"/>
          <w:rtl/>
        </w:rPr>
        <w:t>ی</w:t>
      </w:r>
      <w:r w:rsidR="00340DCA">
        <w:rPr>
          <w:rFonts w:cs="B Mitra"/>
          <w:rtl/>
        </w:rPr>
        <w:t xml:space="preserve"> تف</w:t>
      </w:r>
      <w:r w:rsidR="00340DCA">
        <w:rPr>
          <w:rFonts w:cs="B Mitra" w:hint="cs"/>
          <w:rtl/>
        </w:rPr>
        <w:t>ص</w:t>
      </w:r>
      <w:r>
        <w:rPr>
          <w:rFonts w:cs="B Mitra" w:hint="cs"/>
          <w:rtl/>
        </w:rPr>
        <w:t>یلی</w:t>
      </w:r>
      <w:r>
        <w:rPr>
          <w:rFonts w:cs="B Mitra"/>
          <w:rtl/>
        </w:rPr>
        <w:t xml:space="preserve"> که به تصو</w:t>
      </w:r>
      <w:r>
        <w:rPr>
          <w:rFonts w:cs="B Mitra" w:hint="cs"/>
          <w:rtl/>
        </w:rPr>
        <w:t>یب</w:t>
      </w:r>
      <w:r>
        <w:rPr>
          <w:rFonts w:cs="B Mitra"/>
          <w:rtl/>
        </w:rPr>
        <w:t xml:space="preserve"> شورا</w:t>
      </w:r>
      <w:r>
        <w:rPr>
          <w:rFonts w:cs="B Mitra" w:hint="cs"/>
          <w:rtl/>
        </w:rPr>
        <w:t>ی</w:t>
      </w:r>
      <w:r>
        <w:rPr>
          <w:rFonts w:cs="B Mitra"/>
          <w:rtl/>
        </w:rPr>
        <w:t xml:space="preserve"> اسلام</w:t>
      </w:r>
      <w:r>
        <w:rPr>
          <w:rFonts w:cs="B Mitra" w:hint="cs"/>
          <w:rtl/>
        </w:rPr>
        <w:t>ی</w:t>
      </w:r>
      <w:r>
        <w:rPr>
          <w:rFonts w:cs="B Mitra"/>
          <w:rtl/>
        </w:rPr>
        <w:t xml:space="preserve"> شهر برسد برا</w:t>
      </w:r>
      <w:r>
        <w:rPr>
          <w:rFonts w:cs="B Mitra" w:hint="cs"/>
          <w:rtl/>
        </w:rPr>
        <w:t>ی</w:t>
      </w:r>
      <w:r>
        <w:rPr>
          <w:rFonts w:cs="B Mitra"/>
          <w:rtl/>
        </w:rPr>
        <w:t xml:space="preserve"> شهردار</w:t>
      </w:r>
      <w:r>
        <w:rPr>
          <w:rFonts w:cs="B Mitra" w:hint="cs"/>
          <w:rtl/>
        </w:rPr>
        <w:t>ی</w:t>
      </w:r>
      <w:r>
        <w:rPr>
          <w:rFonts w:cs="B Mitra"/>
          <w:rtl/>
        </w:rPr>
        <w:t xml:space="preserve"> لازم الاجرا خواهدبود. تغ</w:t>
      </w:r>
      <w:r>
        <w:rPr>
          <w:rFonts w:cs="B Mitra" w:hint="cs"/>
          <w:rtl/>
        </w:rPr>
        <w:t>ییرات</w:t>
      </w:r>
      <w:r>
        <w:rPr>
          <w:rFonts w:cs="B Mitra"/>
          <w:rtl/>
        </w:rPr>
        <w:t xml:space="preserve"> نقشه ها</w:t>
      </w:r>
      <w:r>
        <w:rPr>
          <w:rFonts w:cs="B Mitra" w:hint="cs"/>
          <w:rtl/>
        </w:rPr>
        <w:t>ی</w:t>
      </w:r>
      <w:r>
        <w:rPr>
          <w:rFonts w:cs="B Mitra"/>
          <w:rtl/>
        </w:rPr>
        <w:t xml:space="preserve"> تفص</w:t>
      </w:r>
      <w:r>
        <w:rPr>
          <w:rFonts w:cs="B Mitra" w:hint="cs"/>
          <w:rtl/>
        </w:rPr>
        <w:t>یلی</w:t>
      </w:r>
      <w:r>
        <w:rPr>
          <w:rFonts w:cs="B Mitra"/>
          <w:rtl/>
        </w:rPr>
        <w:t xml:space="preserve"> اگر در اساس طرح جامع شهر</w:t>
      </w:r>
      <w:r>
        <w:rPr>
          <w:rFonts w:cs="B Mitra" w:hint="cs"/>
          <w:rtl/>
        </w:rPr>
        <w:t>ی</w:t>
      </w:r>
      <w:r>
        <w:rPr>
          <w:rFonts w:cs="B Mitra"/>
          <w:rtl/>
        </w:rPr>
        <w:t xml:space="preserve"> مؤثر باشد با</w:t>
      </w:r>
      <w:r>
        <w:rPr>
          <w:rFonts w:cs="B Mitra" w:hint="cs"/>
          <w:rtl/>
        </w:rPr>
        <w:t>ید</w:t>
      </w:r>
      <w:r>
        <w:rPr>
          <w:rFonts w:cs="B Mitra"/>
          <w:rtl/>
        </w:rPr>
        <w:t xml:space="preserve"> به [34] تا</w:t>
      </w:r>
      <w:r>
        <w:rPr>
          <w:rFonts w:cs="B Mitra" w:hint="cs"/>
          <w:rtl/>
        </w:rPr>
        <w:t>یید</w:t>
      </w:r>
      <w:r>
        <w:rPr>
          <w:rFonts w:cs="B Mitra"/>
          <w:rtl/>
        </w:rPr>
        <w:t xml:space="preserve"> شورا</w:t>
      </w:r>
      <w:r>
        <w:rPr>
          <w:rFonts w:cs="B Mitra" w:hint="cs"/>
          <w:rtl/>
        </w:rPr>
        <w:t>یعالی</w:t>
      </w:r>
      <w:r>
        <w:rPr>
          <w:rFonts w:cs="B Mitra"/>
          <w:rtl/>
        </w:rPr>
        <w:t xml:space="preserve"> شهر ساز</w:t>
      </w:r>
      <w:r>
        <w:rPr>
          <w:rFonts w:cs="B Mitra" w:hint="cs"/>
          <w:rtl/>
        </w:rPr>
        <w:t>ی</w:t>
      </w:r>
      <w:r>
        <w:rPr>
          <w:rFonts w:cs="B Mitra"/>
          <w:rtl/>
        </w:rPr>
        <w:t xml:space="preserve"> برسد. محل دب</w:t>
      </w:r>
      <w:r>
        <w:rPr>
          <w:rFonts w:cs="B Mitra" w:hint="cs"/>
          <w:rtl/>
        </w:rPr>
        <w:t>یرخانه</w:t>
      </w:r>
      <w:r>
        <w:rPr>
          <w:rFonts w:cs="B Mitra"/>
          <w:rtl/>
        </w:rPr>
        <w:t xml:space="preserve"> ا</w:t>
      </w:r>
      <w:r>
        <w:rPr>
          <w:rFonts w:cs="B Mitra" w:hint="cs"/>
          <w:rtl/>
        </w:rPr>
        <w:t>ین</w:t>
      </w:r>
      <w:r>
        <w:rPr>
          <w:rFonts w:cs="B Mitra"/>
          <w:rtl/>
        </w:rPr>
        <w:t xml:space="preserve"> کم</w:t>
      </w:r>
      <w:r w:rsidR="00340DCA">
        <w:rPr>
          <w:rFonts w:cs="B Mitra" w:hint="cs"/>
          <w:rtl/>
        </w:rPr>
        <w:t>ی</w:t>
      </w:r>
      <w:r>
        <w:rPr>
          <w:rFonts w:cs="B Mitra"/>
          <w:rtl/>
        </w:rPr>
        <w:t>س</w:t>
      </w:r>
      <w:r>
        <w:rPr>
          <w:rFonts w:cs="B Mitra" w:hint="cs"/>
          <w:rtl/>
        </w:rPr>
        <w:t>یون</w:t>
      </w:r>
      <w:r>
        <w:rPr>
          <w:rFonts w:cs="B Mitra"/>
          <w:rtl/>
        </w:rPr>
        <w:t xml:space="preserve"> در سازمان مسکن و شهرساز</w:t>
      </w:r>
      <w:r>
        <w:rPr>
          <w:rFonts w:cs="B Mitra" w:hint="cs"/>
          <w:rtl/>
        </w:rPr>
        <w:t>ی</w:t>
      </w:r>
      <w:r>
        <w:rPr>
          <w:rFonts w:cs="B Mitra"/>
          <w:rtl/>
        </w:rPr>
        <w:t xml:space="preserve"> استان و دب</w:t>
      </w:r>
      <w:r>
        <w:rPr>
          <w:rFonts w:cs="B Mitra" w:hint="cs"/>
          <w:rtl/>
        </w:rPr>
        <w:t>یر</w:t>
      </w:r>
      <w:r w:rsidR="00340DCA">
        <w:rPr>
          <w:rFonts w:cs="B Mitra"/>
          <w:rtl/>
        </w:rPr>
        <w:t xml:space="preserve"> آن معاون </w:t>
      </w:r>
      <w:r>
        <w:rPr>
          <w:rFonts w:cs="B Mitra" w:hint="cs"/>
          <w:rtl/>
        </w:rPr>
        <w:t>یا</w:t>
      </w:r>
      <w:r>
        <w:rPr>
          <w:rFonts w:cs="B Mitra"/>
          <w:rtl/>
        </w:rPr>
        <w:t xml:space="preserve"> مد</w:t>
      </w:r>
      <w:r>
        <w:rPr>
          <w:rFonts w:cs="B Mitra" w:hint="cs"/>
          <w:rtl/>
        </w:rPr>
        <w:t>یر</w:t>
      </w:r>
      <w:r>
        <w:rPr>
          <w:rFonts w:cs="B Mitra"/>
          <w:rtl/>
        </w:rPr>
        <w:t xml:space="preserve"> شهر ساز</w:t>
      </w:r>
      <w:r>
        <w:rPr>
          <w:rFonts w:cs="B Mitra" w:hint="cs"/>
          <w:rtl/>
        </w:rPr>
        <w:t>ی</w:t>
      </w:r>
      <w:r>
        <w:rPr>
          <w:rFonts w:cs="B Mitra"/>
          <w:rtl/>
        </w:rPr>
        <w:t xml:space="preserve"> سازمان مسکن و شهرساز</w:t>
      </w:r>
      <w:r>
        <w:rPr>
          <w:rFonts w:cs="B Mitra" w:hint="cs"/>
          <w:rtl/>
        </w:rPr>
        <w:t>ی</w:t>
      </w:r>
      <w:r>
        <w:rPr>
          <w:rFonts w:cs="B Mitra"/>
          <w:rtl/>
        </w:rPr>
        <w:t xml:space="preserve"> استان خواهد بود و جلسات آن با حضور اکثر</w:t>
      </w:r>
      <w:r>
        <w:rPr>
          <w:rFonts w:cs="B Mitra" w:hint="cs"/>
          <w:rtl/>
        </w:rPr>
        <w:t>یت</w:t>
      </w:r>
      <w:r>
        <w:rPr>
          <w:rFonts w:cs="B Mitra"/>
          <w:rtl/>
        </w:rPr>
        <w:t xml:space="preserve"> اعضاءرسم</w:t>
      </w:r>
      <w:r>
        <w:rPr>
          <w:rFonts w:cs="B Mitra" w:hint="cs"/>
          <w:rtl/>
        </w:rPr>
        <w:t>یت</w:t>
      </w:r>
      <w:r>
        <w:rPr>
          <w:rFonts w:cs="B Mitra"/>
          <w:rtl/>
        </w:rPr>
        <w:t xml:space="preserve"> و تصم</w:t>
      </w:r>
      <w:r>
        <w:rPr>
          <w:rFonts w:cs="B Mitra" w:hint="cs"/>
          <w:rtl/>
        </w:rPr>
        <w:t>یمات</w:t>
      </w:r>
      <w:r>
        <w:rPr>
          <w:rFonts w:cs="B Mitra"/>
          <w:rtl/>
        </w:rPr>
        <w:t xml:space="preserve"> کمس</w:t>
      </w:r>
      <w:r>
        <w:rPr>
          <w:rFonts w:cs="B Mitra" w:hint="cs"/>
          <w:rtl/>
        </w:rPr>
        <w:t>یون</w:t>
      </w:r>
      <w:r>
        <w:rPr>
          <w:rFonts w:cs="B Mitra"/>
          <w:rtl/>
        </w:rPr>
        <w:t xml:space="preserve"> حد اقل با 4رأ</w:t>
      </w:r>
      <w:r>
        <w:rPr>
          <w:rFonts w:cs="B Mitra" w:hint="cs"/>
          <w:rtl/>
        </w:rPr>
        <w:t>ی</w:t>
      </w:r>
      <w:r>
        <w:rPr>
          <w:rFonts w:cs="B Mitra"/>
          <w:rtl/>
        </w:rPr>
        <w:t xml:space="preserve"> موافق معتبر است. [35]</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کم</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س</w:t>
      </w:r>
      <w:r w:rsidRPr="00217D0E">
        <w:rPr>
          <w:rFonts w:asciiTheme="majorHAnsi" w:eastAsiaTheme="majorEastAsia" w:hAnsiTheme="majorHAnsi" w:cstheme="majorBidi" w:hint="cs"/>
          <w:b/>
          <w:bCs/>
          <w:color w:val="8064A2" w:themeColor="accent4"/>
          <w:szCs w:val="18"/>
          <w:rtl/>
        </w:rPr>
        <w:t>یون</w:t>
      </w:r>
      <w:r w:rsidRPr="00217D0E">
        <w:rPr>
          <w:rFonts w:asciiTheme="majorHAnsi" w:eastAsiaTheme="majorEastAsia" w:hAnsiTheme="majorHAnsi" w:cstheme="majorBidi"/>
          <w:b/>
          <w:bCs/>
          <w:color w:val="8064A2" w:themeColor="accent4"/>
          <w:szCs w:val="18"/>
          <w:rtl/>
        </w:rPr>
        <w:t xml:space="preserve"> ماده صد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کمیسیون تعیین شده در ماده صد قانون شهرداری و اصلاحیه های بعدی آن</w:t>
      </w:r>
    </w:p>
    <w:p w:rsidR="00C373B6" w:rsidRDefault="00C373B6" w:rsidP="00D1757C">
      <w:pPr>
        <w:rPr>
          <w:rtl/>
        </w:rPr>
      </w:pPr>
      <w:r>
        <w:rPr>
          <w:rFonts w:cs="B Mitra" w:hint="cs"/>
          <w:rtl/>
        </w:rPr>
        <w:t>مالکین</w:t>
      </w:r>
      <w:r>
        <w:rPr>
          <w:rFonts w:cs="B Mitra"/>
          <w:rtl/>
        </w:rPr>
        <w:t xml:space="preserve"> اراض</w:t>
      </w:r>
      <w:r>
        <w:rPr>
          <w:rFonts w:cs="B Mitra" w:hint="cs"/>
          <w:rtl/>
        </w:rPr>
        <w:t>ی</w:t>
      </w:r>
      <w:r>
        <w:rPr>
          <w:rFonts w:cs="B Mitra"/>
          <w:rtl/>
        </w:rPr>
        <w:t xml:space="preserve"> واقع در محدوده شهر </w:t>
      </w:r>
      <w:r>
        <w:rPr>
          <w:rFonts w:cs="B Mitra" w:hint="cs"/>
          <w:rtl/>
        </w:rPr>
        <w:t>یا</w:t>
      </w:r>
      <w:r>
        <w:rPr>
          <w:rFonts w:cs="B Mitra"/>
          <w:rtl/>
        </w:rPr>
        <w:t xml:space="preserve"> حر</w:t>
      </w:r>
      <w:r>
        <w:rPr>
          <w:rFonts w:cs="B Mitra" w:hint="cs"/>
          <w:rtl/>
        </w:rPr>
        <w:t>یم</w:t>
      </w:r>
      <w:r>
        <w:rPr>
          <w:rFonts w:cs="B Mitra"/>
          <w:rtl/>
        </w:rPr>
        <w:t xml:space="preserve"> آن با</w:t>
      </w:r>
      <w:r>
        <w:rPr>
          <w:rFonts w:cs="B Mitra" w:hint="cs"/>
          <w:rtl/>
        </w:rPr>
        <w:t>ید</w:t>
      </w:r>
      <w:r>
        <w:rPr>
          <w:rFonts w:cs="B Mitra"/>
          <w:rtl/>
        </w:rPr>
        <w:t xml:space="preserve"> قبل از هر اقدام عمران</w:t>
      </w:r>
      <w:r>
        <w:rPr>
          <w:rFonts w:cs="B Mitra" w:hint="cs"/>
          <w:rtl/>
        </w:rPr>
        <w:t>ی</w:t>
      </w:r>
      <w:r>
        <w:rPr>
          <w:rFonts w:cs="B Mitra"/>
          <w:rtl/>
        </w:rPr>
        <w:t xml:space="preserve"> </w:t>
      </w:r>
      <w:r>
        <w:rPr>
          <w:rFonts w:cs="B Mitra" w:hint="cs"/>
          <w:rtl/>
        </w:rPr>
        <w:t>یا</w:t>
      </w:r>
      <w:r>
        <w:rPr>
          <w:rFonts w:cs="B Mitra"/>
          <w:rtl/>
        </w:rPr>
        <w:t xml:space="preserve"> تفک</w:t>
      </w:r>
      <w:r>
        <w:rPr>
          <w:rFonts w:cs="B Mitra" w:hint="cs"/>
          <w:rtl/>
        </w:rPr>
        <w:t>یک</w:t>
      </w:r>
      <w:r>
        <w:rPr>
          <w:rFonts w:cs="B Mitra"/>
          <w:rtl/>
        </w:rPr>
        <w:t xml:space="preserve"> اراض</w:t>
      </w:r>
      <w:r>
        <w:rPr>
          <w:rFonts w:cs="B Mitra" w:hint="cs"/>
          <w:rtl/>
        </w:rPr>
        <w:t>ی</w:t>
      </w:r>
      <w:r>
        <w:rPr>
          <w:rFonts w:cs="B Mitra"/>
          <w:rtl/>
        </w:rPr>
        <w:t xml:space="preserve"> و شروع ساختمان از شهردار</w:t>
      </w:r>
      <w:r>
        <w:rPr>
          <w:rFonts w:cs="B Mitra" w:hint="cs"/>
          <w:rtl/>
        </w:rPr>
        <w:t>ی</w:t>
      </w:r>
      <w:r>
        <w:rPr>
          <w:rFonts w:cs="B Mitra"/>
          <w:rtl/>
        </w:rPr>
        <w:t xml:space="preserve"> پروانه اخذ نما</w:t>
      </w:r>
      <w:r>
        <w:rPr>
          <w:rFonts w:cs="B Mitra" w:hint="cs"/>
          <w:rtl/>
        </w:rPr>
        <w:t>یند</w:t>
      </w:r>
      <w:r>
        <w:rPr>
          <w:rFonts w:cs="B Mitra"/>
          <w:rtl/>
        </w:rPr>
        <w:t>. شهردار</w:t>
      </w:r>
      <w:r>
        <w:rPr>
          <w:rFonts w:cs="B Mitra" w:hint="cs"/>
          <w:rtl/>
        </w:rPr>
        <w:t>ی</w:t>
      </w:r>
      <w:r>
        <w:rPr>
          <w:rFonts w:cs="B Mitra"/>
          <w:rtl/>
        </w:rPr>
        <w:t xml:space="preserve"> م</w:t>
      </w:r>
      <w:r>
        <w:rPr>
          <w:rFonts w:cs="B Mitra" w:hint="cs"/>
          <w:rtl/>
        </w:rPr>
        <w:t>ی</w:t>
      </w:r>
      <w:r>
        <w:rPr>
          <w:rFonts w:cs="B Mitra"/>
          <w:rtl/>
        </w:rPr>
        <w:t xml:space="preserve"> تواند از عمل</w:t>
      </w:r>
      <w:r>
        <w:rPr>
          <w:rFonts w:cs="B Mitra" w:hint="cs"/>
          <w:rtl/>
        </w:rPr>
        <w:t>یات</w:t>
      </w:r>
      <w:r>
        <w:rPr>
          <w:rFonts w:cs="B Mitra"/>
          <w:rtl/>
        </w:rPr>
        <w:t xml:space="preserve"> ساختمان</w:t>
      </w:r>
      <w:r>
        <w:rPr>
          <w:rFonts w:cs="B Mitra" w:hint="cs"/>
          <w:rtl/>
        </w:rPr>
        <w:t>ی</w:t>
      </w:r>
      <w:r>
        <w:rPr>
          <w:rFonts w:cs="B Mitra"/>
          <w:rtl/>
        </w:rPr>
        <w:t xml:space="preserve"> ساختمانها</w:t>
      </w:r>
      <w:r>
        <w:rPr>
          <w:rFonts w:cs="B Mitra" w:hint="cs"/>
          <w:rtl/>
        </w:rPr>
        <w:t>ی</w:t>
      </w:r>
      <w:r>
        <w:rPr>
          <w:rFonts w:cs="B Mitra"/>
          <w:rtl/>
        </w:rPr>
        <w:t xml:space="preserve"> بدون پروانه </w:t>
      </w:r>
      <w:r>
        <w:rPr>
          <w:rFonts w:cs="B Mitra" w:hint="cs"/>
          <w:rtl/>
        </w:rPr>
        <w:t>یا</w:t>
      </w:r>
      <w:r>
        <w:rPr>
          <w:rFonts w:cs="B Mitra"/>
          <w:rtl/>
        </w:rPr>
        <w:t xml:space="preserve"> مخالف مفاد پروانه به وس</w:t>
      </w:r>
      <w:r>
        <w:rPr>
          <w:rFonts w:cs="B Mitra" w:hint="cs"/>
          <w:rtl/>
        </w:rPr>
        <w:t>یله</w:t>
      </w:r>
      <w:r>
        <w:rPr>
          <w:rFonts w:cs="B Mitra"/>
          <w:rtl/>
        </w:rPr>
        <w:t xml:space="preserve"> مأمور</w:t>
      </w:r>
      <w:r>
        <w:rPr>
          <w:rFonts w:cs="B Mitra" w:hint="cs"/>
          <w:rtl/>
        </w:rPr>
        <w:t>ین</w:t>
      </w:r>
      <w:r>
        <w:rPr>
          <w:rFonts w:cs="B Mitra"/>
          <w:rtl/>
        </w:rPr>
        <w:t xml:space="preserve"> خود اعم ازآنکه ساختمان در زم</w:t>
      </w:r>
      <w:r>
        <w:rPr>
          <w:rFonts w:cs="B Mitra" w:hint="cs"/>
          <w:rtl/>
        </w:rPr>
        <w:t>ین</w:t>
      </w:r>
      <w:r>
        <w:rPr>
          <w:rFonts w:cs="B Mitra"/>
          <w:rtl/>
        </w:rPr>
        <w:t xml:space="preserve"> محصور </w:t>
      </w:r>
      <w:r>
        <w:rPr>
          <w:rFonts w:cs="B Mitra" w:hint="cs"/>
          <w:rtl/>
        </w:rPr>
        <w:t>یا</w:t>
      </w:r>
      <w:r>
        <w:rPr>
          <w:rFonts w:cs="B Mitra"/>
          <w:rtl/>
        </w:rPr>
        <w:t xml:space="preserve"> غ</w:t>
      </w:r>
      <w:r>
        <w:rPr>
          <w:rFonts w:cs="B Mitra" w:hint="cs"/>
          <w:rtl/>
        </w:rPr>
        <w:t>یر</w:t>
      </w:r>
      <w:r>
        <w:rPr>
          <w:rFonts w:cs="B Mitra"/>
          <w:rtl/>
        </w:rPr>
        <w:t xml:space="preserve"> محصور واقع باشدجلوگ</w:t>
      </w:r>
      <w:r>
        <w:rPr>
          <w:rFonts w:cs="B Mitra" w:hint="cs"/>
          <w:rtl/>
        </w:rPr>
        <w:t>یری</w:t>
      </w:r>
      <w:r>
        <w:rPr>
          <w:rFonts w:cs="B Mitra"/>
          <w:rtl/>
        </w:rPr>
        <w:t xml:space="preserve"> نما</w:t>
      </w:r>
      <w:r>
        <w:rPr>
          <w:rFonts w:cs="B Mitra" w:hint="cs"/>
          <w:rtl/>
        </w:rPr>
        <w:t>ید</w:t>
      </w:r>
      <w:r>
        <w:rPr>
          <w:rFonts w:cs="B Mitra"/>
          <w:rtl/>
        </w:rPr>
        <w:t xml:space="preserve">. </w:t>
      </w:r>
    </w:p>
    <w:p w:rsidR="00C373B6" w:rsidRDefault="00C373B6" w:rsidP="00D1757C">
      <w:pPr>
        <w:rPr>
          <w:rtl/>
        </w:rPr>
      </w:pPr>
      <w:r>
        <w:rPr>
          <w:rFonts w:cs="B Mitra" w:hint="cs"/>
          <w:rtl/>
        </w:rPr>
        <w:t>براساس</w:t>
      </w:r>
      <w:r>
        <w:rPr>
          <w:rFonts w:cs="B Mitra"/>
          <w:rtl/>
        </w:rPr>
        <w:t xml:space="preserve"> ماده 100شهردار</w:t>
      </w:r>
      <w:r>
        <w:rPr>
          <w:rFonts w:cs="B Mitra" w:hint="cs"/>
          <w:rtl/>
        </w:rPr>
        <w:t>ی،</w:t>
      </w:r>
      <w:r>
        <w:rPr>
          <w:rFonts w:cs="B Mitra"/>
          <w:rtl/>
        </w:rPr>
        <w:t xml:space="preserve"> قبل از هر اقدام عمران</w:t>
      </w:r>
      <w:r>
        <w:rPr>
          <w:rFonts w:cs="B Mitra" w:hint="cs"/>
          <w:rtl/>
        </w:rPr>
        <w:t>ی</w:t>
      </w:r>
      <w:r>
        <w:rPr>
          <w:rFonts w:cs="B Mitra"/>
          <w:rtl/>
        </w:rPr>
        <w:t xml:space="preserve"> اخذ پروانه از شهردار</w:t>
      </w:r>
      <w:r>
        <w:rPr>
          <w:rFonts w:cs="B Mitra" w:hint="cs"/>
          <w:rtl/>
        </w:rPr>
        <w:t>ی</w:t>
      </w:r>
      <w:r>
        <w:rPr>
          <w:rFonts w:cs="B Mitra"/>
          <w:rtl/>
        </w:rPr>
        <w:t xml:space="preserve"> الزام</w:t>
      </w:r>
      <w:r>
        <w:rPr>
          <w:rFonts w:cs="B Mitra" w:hint="cs"/>
          <w:rtl/>
        </w:rPr>
        <w:t>ی</w:t>
      </w:r>
      <w:r>
        <w:rPr>
          <w:rFonts w:cs="B Mitra"/>
          <w:rtl/>
        </w:rPr>
        <w:t xml:space="preserve"> است. هرگونه تعم</w:t>
      </w:r>
      <w:r>
        <w:rPr>
          <w:rFonts w:cs="B Mitra" w:hint="cs"/>
          <w:rtl/>
        </w:rPr>
        <w:t>یر</w:t>
      </w:r>
      <w:r>
        <w:rPr>
          <w:rFonts w:cs="B Mitra"/>
          <w:rtl/>
        </w:rPr>
        <w:t xml:space="preserve"> املاک واقع در توسعه معابر و طرحها</w:t>
      </w:r>
      <w:r>
        <w:rPr>
          <w:rFonts w:cs="B Mitra" w:hint="cs"/>
          <w:rtl/>
        </w:rPr>
        <w:t>ی</w:t>
      </w:r>
      <w:r>
        <w:rPr>
          <w:rFonts w:cs="B Mitra"/>
          <w:rtl/>
        </w:rPr>
        <w:t xml:space="preserve"> تملک</w:t>
      </w:r>
      <w:r>
        <w:rPr>
          <w:rFonts w:cs="B Mitra" w:hint="cs"/>
          <w:rtl/>
        </w:rPr>
        <w:t>ی</w:t>
      </w:r>
      <w:r>
        <w:rPr>
          <w:rFonts w:cs="B Mitra"/>
          <w:rtl/>
        </w:rPr>
        <w:t xml:space="preserve"> با هماهنگ</w:t>
      </w:r>
      <w:r>
        <w:rPr>
          <w:rFonts w:cs="B Mitra" w:hint="cs"/>
          <w:rtl/>
        </w:rPr>
        <w:t>ی</w:t>
      </w:r>
      <w:r>
        <w:rPr>
          <w:rFonts w:cs="B Mitra"/>
          <w:rtl/>
        </w:rPr>
        <w:t xml:space="preserve"> و مجوز شهردار</w:t>
      </w:r>
      <w:r>
        <w:rPr>
          <w:rFonts w:cs="B Mitra" w:hint="cs"/>
          <w:rtl/>
        </w:rPr>
        <w:t>ی</w:t>
      </w:r>
      <w:r>
        <w:rPr>
          <w:rFonts w:cs="B Mitra"/>
          <w:rtl/>
        </w:rPr>
        <w:t xml:space="preserve"> با</w:t>
      </w:r>
      <w:r>
        <w:rPr>
          <w:rFonts w:cs="B Mitra" w:hint="cs"/>
          <w:rtl/>
        </w:rPr>
        <w:t>ید</w:t>
      </w:r>
      <w:r>
        <w:rPr>
          <w:rFonts w:cs="B Mitra"/>
          <w:rtl/>
        </w:rPr>
        <w:t xml:space="preserve"> انجام پذ</w:t>
      </w:r>
      <w:r>
        <w:rPr>
          <w:rFonts w:cs="B Mitra" w:hint="cs"/>
          <w:rtl/>
        </w:rPr>
        <w:t>یرد</w:t>
      </w:r>
      <w:r>
        <w:rPr>
          <w:rFonts w:cs="B Mitra"/>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کوچه</w:t>
      </w:r>
    </w:p>
    <w:p w:rsidR="00C373B6" w:rsidRDefault="00C373B6" w:rsidP="00D1757C">
      <w:pPr>
        <w:rPr>
          <w:rtl/>
        </w:rPr>
      </w:pPr>
      <w:r w:rsidRPr="0074222F">
        <w:rPr>
          <w:rFonts w:hint="cs"/>
          <w:rtl/>
        </w:rPr>
        <w:t>به معابر واقع در شهر که عرض آن 6 متر و کمتر باشد اطلاق می شود</w:t>
      </w:r>
      <w:r>
        <w:rPr>
          <w:rFonts w:hint="cs"/>
          <w:rtl/>
        </w:rPr>
        <w:t xml:space="preserve"> </w:t>
      </w:r>
      <w:r w:rsidRPr="0074222F">
        <w:rPr>
          <w:rFonts w:hint="cs"/>
          <w:rtl/>
        </w:rPr>
        <w:t>و به</w:t>
      </w:r>
      <w:r>
        <w:rPr>
          <w:rFonts w:hint="cs"/>
          <w:rtl/>
        </w:rPr>
        <w:t xml:space="preserve"> </w:t>
      </w:r>
      <w:r w:rsidRPr="0074222F">
        <w:rPr>
          <w:rFonts w:hint="cs"/>
          <w:rtl/>
        </w:rPr>
        <w:t>دوصورت</w:t>
      </w:r>
      <w:r>
        <w:rPr>
          <w:rFonts w:hint="cs"/>
          <w:rtl/>
        </w:rPr>
        <w:t xml:space="preserve"> </w:t>
      </w:r>
      <w:r w:rsidRPr="0074222F">
        <w:rPr>
          <w:rFonts w:hint="cs"/>
          <w:rtl/>
        </w:rPr>
        <w:t>بن بست یعنی بدون</w:t>
      </w:r>
      <w:r>
        <w:rPr>
          <w:rFonts w:hint="cs"/>
          <w:rtl/>
        </w:rPr>
        <w:t xml:space="preserve"> </w:t>
      </w:r>
      <w:r w:rsidRPr="0074222F">
        <w:rPr>
          <w:rFonts w:hint="cs"/>
          <w:rtl/>
        </w:rPr>
        <w:t>دررو در انتهای کوچه و بن باز</w:t>
      </w:r>
      <w:r>
        <w:rPr>
          <w:rFonts w:hint="cs"/>
          <w:rtl/>
        </w:rPr>
        <w:t xml:space="preserve"> </w:t>
      </w:r>
      <w:r w:rsidRPr="0074222F">
        <w:rPr>
          <w:rFonts w:hint="cs"/>
          <w:rtl/>
        </w:rPr>
        <w:t>یعنی امکان ارتباط سواره</w:t>
      </w:r>
      <w:r>
        <w:rPr>
          <w:rFonts w:hint="cs"/>
          <w:rtl/>
        </w:rPr>
        <w:t xml:space="preserve"> </w:t>
      </w:r>
      <w:r w:rsidRPr="0074222F">
        <w:rPr>
          <w:rFonts w:hint="cs"/>
          <w:rtl/>
        </w:rPr>
        <w:t>یا پیاده</w:t>
      </w:r>
      <w:r>
        <w:rPr>
          <w:rFonts w:hint="cs"/>
          <w:rtl/>
        </w:rPr>
        <w:t xml:space="preserve"> </w:t>
      </w:r>
      <w:r w:rsidRPr="0074222F">
        <w:rPr>
          <w:rFonts w:hint="cs"/>
          <w:rtl/>
        </w:rPr>
        <w:t>به معابر دیگر می باشد</w:t>
      </w:r>
      <w:r>
        <w:rPr>
          <w:rFonts w:hint="cs"/>
          <w:rtl/>
        </w:rPr>
        <w:t xml:space="preserve">. </w:t>
      </w:r>
      <w:r>
        <w:rPr>
          <w:rFonts w:cs="B Mitra" w:hint="cs"/>
          <w:rtl/>
        </w:rPr>
        <w:t>(معبری</w:t>
      </w:r>
      <w:r>
        <w:rPr>
          <w:rFonts w:cs="B Mitra"/>
          <w:rtl/>
        </w:rPr>
        <w:t xml:space="preserve"> است که حداکثر عرض آن 12 متر باشد</w:t>
      </w:r>
      <w:r>
        <w:rPr>
          <w:rFonts w:cs="B Mitra" w:hint="cs"/>
          <w:rtl/>
        </w:rPr>
        <w:t>)</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کو</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(ز</w:t>
      </w:r>
      <w:r w:rsidRPr="00217D0E">
        <w:rPr>
          <w:rFonts w:asciiTheme="majorHAnsi" w:eastAsiaTheme="majorEastAsia" w:hAnsiTheme="majorHAnsi" w:cstheme="majorBidi" w:hint="cs"/>
          <w:b/>
          <w:bCs/>
          <w:color w:val="8064A2" w:themeColor="accent4"/>
          <w:szCs w:val="18"/>
          <w:rtl/>
        </w:rPr>
        <w:t>یرمحله</w:t>
      </w:r>
      <w:r w:rsidRPr="00217D0E">
        <w:rPr>
          <w:rFonts w:asciiTheme="majorHAnsi" w:eastAsiaTheme="majorEastAsia" w:hAnsiTheme="majorHAnsi" w:cstheme="majorBidi"/>
          <w:b/>
          <w:bCs/>
          <w:color w:val="8064A2" w:themeColor="accent4"/>
          <w:szCs w:val="18"/>
          <w:rtl/>
        </w:rPr>
        <w:t>)</w:t>
      </w:r>
    </w:p>
    <w:p w:rsidR="00C373B6" w:rsidRDefault="00C373B6" w:rsidP="00D1757C">
      <w:pPr>
        <w:rPr>
          <w:rtl/>
        </w:rPr>
      </w:pPr>
      <w:r>
        <w:rPr>
          <w:rFonts w:cs="B Mitra" w:hint="cs"/>
          <w:rtl/>
        </w:rPr>
        <w:t>مجموع</w:t>
      </w:r>
      <w:r>
        <w:rPr>
          <w:rFonts w:cs="B Mitra"/>
          <w:rtl/>
        </w:rPr>
        <w:t xml:space="preserve"> چند کو</w:t>
      </w:r>
      <w:r>
        <w:rPr>
          <w:rFonts w:cs="B Mitra" w:hint="cs"/>
          <w:rtl/>
        </w:rPr>
        <w:t>یچه</w:t>
      </w:r>
      <w:r>
        <w:rPr>
          <w:rFonts w:cs="B Mitra"/>
          <w:rtl/>
        </w:rPr>
        <w:t xml:space="preserve"> تشک</w:t>
      </w:r>
      <w:r>
        <w:rPr>
          <w:rFonts w:cs="B Mitra" w:hint="cs"/>
          <w:rtl/>
        </w:rPr>
        <w:t>یل</w:t>
      </w:r>
      <w:r>
        <w:rPr>
          <w:rFonts w:cs="B Mitra"/>
          <w:rtl/>
        </w:rPr>
        <w:t xml:space="preserve"> </w:t>
      </w:r>
      <w:r>
        <w:rPr>
          <w:rFonts w:cs="B Mitra" w:hint="cs"/>
          <w:rtl/>
        </w:rPr>
        <w:t>یک</w:t>
      </w:r>
      <w:r>
        <w:rPr>
          <w:rFonts w:cs="B Mitra"/>
          <w:rtl/>
        </w:rPr>
        <w:t xml:space="preserve"> کو</w:t>
      </w:r>
      <w:r>
        <w:rPr>
          <w:rFonts w:cs="B Mitra" w:hint="cs"/>
          <w:rtl/>
        </w:rPr>
        <w:t>ی</w:t>
      </w:r>
      <w:r>
        <w:rPr>
          <w:rFonts w:cs="B Mitra"/>
          <w:rtl/>
        </w:rPr>
        <w:t xml:space="preserve"> را م</w:t>
      </w:r>
      <w:r>
        <w:rPr>
          <w:rFonts w:cs="B Mitra" w:hint="cs"/>
          <w:rtl/>
        </w:rPr>
        <w:t>یدهند</w:t>
      </w:r>
      <w:r>
        <w:rPr>
          <w:rFonts w:cs="B Mitra"/>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کو</w:t>
      </w:r>
      <w:r w:rsidRPr="00217D0E">
        <w:rPr>
          <w:rFonts w:asciiTheme="majorHAnsi" w:eastAsiaTheme="majorEastAsia" w:hAnsiTheme="majorHAnsi" w:cstheme="majorBidi" w:hint="cs"/>
          <w:b/>
          <w:bCs/>
          <w:color w:val="8064A2" w:themeColor="accent4"/>
          <w:szCs w:val="18"/>
          <w:rtl/>
        </w:rPr>
        <w:t>یچه</w:t>
      </w:r>
    </w:p>
    <w:p w:rsidR="00C373B6" w:rsidRDefault="00C373B6" w:rsidP="00D1757C">
      <w:pPr>
        <w:rPr>
          <w:rtl/>
        </w:rPr>
      </w:pPr>
      <w:r>
        <w:rPr>
          <w:rFonts w:cs="B Mitra" w:hint="cs"/>
          <w:rtl/>
        </w:rPr>
        <w:t>یا</w:t>
      </w:r>
      <w:r>
        <w:rPr>
          <w:rFonts w:cs="B Mitra"/>
          <w:rtl/>
        </w:rPr>
        <w:t xml:space="preserve"> واحدها</w:t>
      </w:r>
      <w:r>
        <w:rPr>
          <w:rFonts w:cs="B Mitra" w:hint="cs"/>
          <w:rtl/>
        </w:rPr>
        <w:t>ی</w:t>
      </w:r>
      <w:r>
        <w:rPr>
          <w:rFonts w:cs="B Mitra"/>
          <w:rtl/>
        </w:rPr>
        <w:t xml:space="preserve"> همسا</w:t>
      </w:r>
      <w:r>
        <w:rPr>
          <w:rFonts w:cs="B Mitra" w:hint="cs"/>
          <w:rtl/>
        </w:rPr>
        <w:t>یگی</w:t>
      </w:r>
      <w:r>
        <w:rPr>
          <w:rFonts w:cs="B Mitra"/>
          <w:rtl/>
        </w:rPr>
        <w:t xml:space="preserve"> که عبارت از گذر باز </w:t>
      </w:r>
      <w:r>
        <w:rPr>
          <w:rFonts w:cs="B Mitra" w:hint="cs"/>
          <w:rtl/>
        </w:rPr>
        <w:t>یا</w:t>
      </w:r>
      <w:r>
        <w:rPr>
          <w:rFonts w:cs="B Mitra"/>
          <w:rtl/>
        </w:rPr>
        <w:t xml:space="preserve"> بسته ا</w:t>
      </w:r>
      <w:r>
        <w:rPr>
          <w:rFonts w:cs="B Mitra" w:hint="cs"/>
          <w:rtl/>
        </w:rPr>
        <w:t>ی</w:t>
      </w:r>
      <w:r>
        <w:rPr>
          <w:rFonts w:cs="B Mitra"/>
          <w:rtl/>
        </w:rPr>
        <w:t xml:space="preserve"> م</w:t>
      </w:r>
      <w:r>
        <w:rPr>
          <w:rFonts w:cs="B Mitra" w:hint="cs"/>
          <w:rtl/>
        </w:rPr>
        <w:t>یباشد</w:t>
      </w:r>
      <w:r>
        <w:rPr>
          <w:rFonts w:cs="B Mitra"/>
          <w:rtl/>
        </w:rPr>
        <w:t xml:space="preserve"> که </w:t>
      </w:r>
      <w:r>
        <w:rPr>
          <w:rFonts w:cs="B Mitra" w:hint="cs"/>
          <w:rtl/>
        </w:rPr>
        <w:t>یک</w:t>
      </w:r>
      <w:r>
        <w:rPr>
          <w:rFonts w:cs="B Mitra"/>
          <w:rtl/>
        </w:rPr>
        <w:t xml:space="preserve"> واحد همسا</w:t>
      </w:r>
      <w:r>
        <w:rPr>
          <w:rFonts w:cs="B Mitra" w:hint="cs"/>
          <w:rtl/>
        </w:rPr>
        <w:t>یگی</w:t>
      </w:r>
      <w:r>
        <w:rPr>
          <w:rFonts w:cs="B Mitra"/>
          <w:rtl/>
        </w:rPr>
        <w:t xml:space="preserve"> در آن سکن</w:t>
      </w:r>
      <w:r>
        <w:rPr>
          <w:rFonts w:cs="B Mitra" w:hint="cs"/>
          <w:rtl/>
        </w:rPr>
        <w:t>ی</w:t>
      </w:r>
      <w:r>
        <w:rPr>
          <w:rFonts w:cs="B Mitra"/>
          <w:rtl/>
        </w:rPr>
        <w:t xml:space="preserve"> دارند و از 20 تا 35 خانوار تشک</w:t>
      </w:r>
      <w:r>
        <w:rPr>
          <w:rFonts w:cs="B Mitra" w:hint="cs"/>
          <w:rtl/>
        </w:rPr>
        <w:t>یل</w:t>
      </w:r>
      <w:r>
        <w:rPr>
          <w:rFonts w:cs="B Mitra"/>
          <w:rtl/>
        </w:rPr>
        <w:t xml:space="preserve"> م</w:t>
      </w:r>
      <w:r>
        <w:rPr>
          <w:rFonts w:cs="B Mitra" w:hint="cs"/>
          <w:rtl/>
        </w:rPr>
        <w:t>یگردد</w:t>
      </w:r>
      <w:r>
        <w:rPr>
          <w:rFonts w:cs="B Mitra"/>
          <w:rtl/>
        </w:rPr>
        <w:t>.</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گاراژ خصوصی</w:t>
      </w:r>
    </w:p>
    <w:p w:rsidR="00C373B6" w:rsidRPr="0074222F" w:rsidRDefault="00C373B6" w:rsidP="00D1757C">
      <w:pPr>
        <w:rPr>
          <w:rtl/>
        </w:rPr>
      </w:pPr>
      <w:r w:rsidRPr="0074222F">
        <w:rPr>
          <w:rFonts w:hint="cs"/>
          <w:rtl/>
        </w:rPr>
        <w:t>ساختمان</w:t>
      </w:r>
      <w:r>
        <w:rPr>
          <w:rFonts w:hint="cs"/>
          <w:rtl/>
        </w:rPr>
        <w:t xml:space="preserve"> </w:t>
      </w:r>
      <w:r w:rsidRPr="0074222F">
        <w:rPr>
          <w:rFonts w:hint="cs"/>
          <w:rtl/>
        </w:rPr>
        <w:t>فرعی است که برای توقف وسایط نقلیه</w:t>
      </w:r>
      <w:r>
        <w:rPr>
          <w:rFonts w:hint="cs"/>
          <w:rtl/>
        </w:rPr>
        <w:t xml:space="preserve"> </w:t>
      </w:r>
      <w:r w:rsidRPr="0074222F">
        <w:rPr>
          <w:rFonts w:hint="cs"/>
          <w:rtl/>
        </w:rPr>
        <w:t>ساکنین اصلی به</w:t>
      </w:r>
      <w:r w:rsidR="00340DCA">
        <w:rPr>
          <w:rFonts w:hint="cs"/>
          <w:rtl/>
        </w:rPr>
        <w:t xml:space="preserve"> کار می رود و هیچگونه استفاده و</w:t>
      </w:r>
      <w:r w:rsidRPr="0074222F">
        <w:rPr>
          <w:rFonts w:hint="cs"/>
          <w:rtl/>
        </w:rPr>
        <w:t xml:space="preserve"> انتفاعی از آن برای سکونت یا کسب مجاز نیست</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گاراژ عمومی</w:t>
      </w:r>
    </w:p>
    <w:p w:rsidR="00C373B6" w:rsidRPr="0074222F" w:rsidRDefault="00C373B6" w:rsidP="00D1757C">
      <w:pPr>
        <w:rPr>
          <w:rtl/>
        </w:rPr>
      </w:pPr>
      <w:r w:rsidRPr="0074222F">
        <w:rPr>
          <w:rFonts w:hint="cs"/>
          <w:rtl/>
        </w:rPr>
        <w:t>ساختمان</w:t>
      </w:r>
      <w:r>
        <w:rPr>
          <w:rFonts w:hint="cs"/>
          <w:rtl/>
        </w:rPr>
        <w:t xml:space="preserve"> </w:t>
      </w:r>
      <w:r w:rsidRPr="0074222F">
        <w:rPr>
          <w:rFonts w:hint="cs"/>
          <w:rtl/>
        </w:rPr>
        <w:t>یا جزئی از ساختمان</w:t>
      </w:r>
      <w:r>
        <w:rPr>
          <w:rFonts w:hint="cs"/>
          <w:rtl/>
        </w:rPr>
        <w:t xml:space="preserve"> </w:t>
      </w:r>
      <w:r w:rsidRPr="0074222F">
        <w:rPr>
          <w:rFonts w:hint="cs"/>
          <w:rtl/>
        </w:rPr>
        <w:t>است که برای خدمات اتومبیل</w:t>
      </w:r>
      <w:r>
        <w:rPr>
          <w:rFonts w:hint="cs"/>
          <w:rtl/>
        </w:rPr>
        <w:t xml:space="preserve">، </w:t>
      </w:r>
      <w:r w:rsidRPr="0074222F">
        <w:rPr>
          <w:rFonts w:hint="cs"/>
          <w:rtl/>
        </w:rPr>
        <w:t>تعمیر</w:t>
      </w:r>
      <w:r>
        <w:rPr>
          <w:rFonts w:hint="cs"/>
          <w:rtl/>
        </w:rPr>
        <w:t xml:space="preserve">، </w:t>
      </w:r>
      <w:r w:rsidRPr="0074222F">
        <w:rPr>
          <w:rFonts w:hint="cs"/>
          <w:rtl/>
        </w:rPr>
        <w:t>تجهیز</w:t>
      </w:r>
      <w:r>
        <w:rPr>
          <w:rFonts w:hint="cs"/>
          <w:rtl/>
        </w:rPr>
        <w:t xml:space="preserve">، </w:t>
      </w:r>
      <w:r w:rsidRPr="0074222F">
        <w:rPr>
          <w:rFonts w:hint="cs"/>
          <w:rtl/>
        </w:rPr>
        <w:t>کرایه</w:t>
      </w:r>
      <w:r>
        <w:rPr>
          <w:rFonts w:hint="cs"/>
          <w:rtl/>
        </w:rPr>
        <w:t xml:space="preserve">، </w:t>
      </w:r>
      <w:r w:rsidRPr="0074222F">
        <w:rPr>
          <w:rFonts w:hint="cs"/>
          <w:rtl/>
        </w:rPr>
        <w:t>فروش و یا توقف وسائط نقلیه به کار می رود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گذرگاه پیاده</w:t>
      </w:r>
    </w:p>
    <w:p w:rsidR="00C373B6" w:rsidRPr="0074222F" w:rsidRDefault="00C373B6" w:rsidP="00D1757C">
      <w:pPr>
        <w:rPr>
          <w:rtl/>
        </w:rPr>
      </w:pPr>
      <w:r w:rsidRPr="0074222F">
        <w:rPr>
          <w:rFonts w:hint="cs"/>
          <w:rtl/>
        </w:rPr>
        <w:t>معبری است که فقط برای عبور عابران طرح شده باشد</w:t>
      </w:r>
      <w:r>
        <w:rPr>
          <w:rFonts w:hint="cs"/>
          <w:rtl/>
        </w:rPr>
        <w:t xml:space="preserve">. </w:t>
      </w:r>
      <w:r w:rsidRPr="0074222F">
        <w:rPr>
          <w:rFonts w:hint="cs"/>
          <w:rtl/>
        </w:rPr>
        <w:t>گذرگاه پیاده</w:t>
      </w:r>
      <w:r>
        <w:rPr>
          <w:rFonts w:hint="cs"/>
          <w:rtl/>
        </w:rPr>
        <w:t xml:space="preserve"> </w:t>
      </w:r>
      <w:r w:rsidRPr="0074222F">
        <w:rPr>
          <w:rFonts w:hint="cs"/>
          <w:rtl/>
        </w:rPr>
        <w:t>می تواند</w:t>
      </w:r>
      <w:r>
        <w:rPr>
          <w:rFonts w:hint="cs"/>
          <w:rtl/>
        </w:rPr>
        <w:t xml:space="preserve"> </w:t>
      </w:r>
      <w:r w:rsidRPr="0074222F">
        <w:rPr>
          <w:rFonts w:hint="cs"/>
          <w:rtl/>
        </w:rPr>
        <w:t>تمام یا بخشی از</w:t>
      </w:r>
      <w:r>
        <w:rPr>
          <w:rFonts w:hint="cs"/>
          <w:rtl/>
        </w:rPr>
        <w:t xml:space="preserve"> </w:t>
      </w:r>
      <w:r w:rsidRPr="0074222F">
        <w:rPr>
          <w:rFonts w:hint="cs"/>
          <w:rtl/>
        </w:rPr>
        <w:t>یک گذرگاه عمومی</w:t>
      </w:r>
      <w:r>
        <w:rPr>
          <w:rFonts w:hint="cs"/>
          <w:rtl/>
        </w:rPr>
        <w:t xml:space="preserve"> </w:t>
      </w:r>
      <w:r w:rsidRPr="0074222F">
        <w:rPr>
          <w:rFonts w:hint="cs"/>
          <w:rtl/>
        </w:rPr>
        <w:t>را به خود اختصاص دهد</w:t>
      </w:r>
      <w:r>
        <w:rPr>
          <w:rFonts w:hint="cs"/>
          <w:rtl/>
        </w:rPr>
        <w:t>.</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گذرگاه سواره یا سواره رو</w:t>
      </w:r>
    </w:p>
    <w:p w:rsidR="00C373B6" w:rsidRPr="0074222F" w:rsidRDefault="00C373B6" w:rsidP="00D1757C">
      <w:pPr>
        <w:rPr>
          <w:rtl/>
        </w:rPr>
      </w:pPr>
      <w:r w:rsidRPr="0074222F">
        <w:rPr>
          <w:rFonts w:hint="cs"/>
          <w:rtl/>
        </w:rPr>
        <w:t>معبری است که فقط برای عبور</w:t>
      </w:r>
      <w:r>
        <w:rPr>
          <w:rFonts w:hint="cs"/>
          <w:rtl/>
        </w:rPr>
        <w:t xml:space="preserve"> </w:t>
      </w:r>
      <w:r w:rsidRPr="0074222F">
        <w:rPr>
          <w:rFonts w:hint="cs"/>
          <w:rtl/>
        </w:rPr>
        <w:t>و مرور وسایل نقلیه</w:t>
      </w:r>
      <w:r>
        <w:rPr>
          <w:rFonts w:hint="cs"/>
          <w:rtl/>
        </w:rPr>
        <w:t xml:space="preserve"> </w:t>
      </w:r>
      <w:r w:rsidRPr="0074222F">
        <w:rPr>
          <w:rFonts w:hint="cs"/>
          <w:rtl/>
        </w:rPr>
        <w:t>طرح</w:t>
      </w:r>
      <w:r>
        <w:rPr>
          <w:rFonts w:hint="cs"/>
          <w:rtl/>
        </w:rPr>
        <w:t xml:space="preserve"> </w:t>
      </w:r>
      <w:r w:rsidRPr="0074222F">
        <w:rPr>
          <w:rFonts w:hint="cs"/>
          <w:rtl/>
        </w:rPr>
        <w:t>شده باشد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 xml:space="preserve"> مالکین همجوار</w:t>
      </w:r>
    </w:p>
    <w:p w:rsidR="00C373B6" w:rsidRPr="0074222F" w:rsidRDefault="00C373B6" w:rsidP="00D1757C">
      <w:pPr>
        <w:rPr>
          <w:rtl/>
        </w:rPr>
      </w:pPr>
      <w:r w:rsidRPr="0074222F">
        <w:rPr>
          <w:rFonts w:hint="cs"/>
          <w:rtl/>
        </w:rPr>
        <w:lastRenderedPageBreak/>
        <w:t>به</w:t>
      </w:r>
      <w:r>
        <w:rPr>
          <w:rFonts w:hint="cs"/>
          <w:rtl/>
        </w:rPr>
        <w:t xml:space="preserve"> </w:t>
      </w:r>
      <w:r w:rsidRPr="0074222F">
        <w:rPr>
          <w:rFonts w:hint="cs"/>
          <w:rtl/>
        </w:rPr>
        <w:t>قطعات مجاور یک پلاک گویند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مأمور تشخ</w:t>
      </w:r>
      <w:r w:rsidRPr="00217D0E">
        <w:rPr>
          <w:rFonts w:asciiTheme="majorHAnsi" w:eastAsiaTheme="majorEastAsia" w:hAnsiTheme="majorHAnsi" w:cstheme="majorBidi" w:hint="cs"/>
          <w:b/>
          <w:bCs/>
          <w:color w:val="8064A2" w:themeColor="accent4"/>
          <w:szCs w:val="18"/>
          <w:rtl/>
        </w:rPr>
        <w:t>یص</w:t>
      </w:r>
    </w:p>
    <w:p w:rsidR="00C373B6" w:rsidRPr="00252016" w:rsidRDefault="00C373B6" w:rsidP="00D1757C">
      <w:pPr>
        <w:rPr>
          <w:rtl/>
        </w:rPr>
      </w:pPr>
      <w:r w:rsidRPr="00252016">
        <w:rPr>
          <w:rFonts w:cs="B Mitra" w:hint="cs"/>
          <w:rtl/>
        </w:rPr>
        <w:t>کسی</w:t>
      </w:r>
      <w:r w:rsidRPr="00252016">
        <w:rPr>
          <w:rFonts w:cs="B Mitra"/>
          <w:rtl/>
        </w:rPr>
        <w:t xml:space="preserve"> است که از طرف شهرداري </w:t>
      </w:r>
      <w:r w:rsidRPr="00252016">
        <w:rPr>
          <w:rFonts w:cs="B Mitra" w:hint="cs"/>
          <w:rtl/>
        </w:rPr>
        <w:t>یا</w:t>
      </w:r>
      <w:r w:rsidRPr="00252016">
        <w:rPr>
          <w:rFonts w:cs="B Mitra"/>
          <w:rtl/>
        </w:rPr>
        <w:t xml:space="preserve"> سازمان هاي تابعه و وابسته به شهرداري با توجه به ماده 31آ</w:t>
      </w:r>
      <w:r w:rsidRPr="00252016">
        <w:rPr>
          <w:rFonts w:cs="B Mitra" w:hint="cs"/>
          <w:rtl/>
        </w:rPr>
        <w:t>یین</w:t>
      </w:r>
      <w:r w:rsidRPr="00252016">
        <w:rPr>
          <w:rFonts w:cs="B Mitra"/>
          <w:rtl/>
        </w:rPr>
        <w:t xml:space="preserve"> نامه مال</w:t>
      </w:r>
      <w:r w:rsidRPr="00252016">
        <w:rPr>
          <w:rFonts w:cs="B Mitra" w:hint="cs"/>
          <w:rtl/>
        </w:rPr>
        <w:t>ی</w:t>
      </w:r>
      <w:r w:rsidRPr="00252016">
        <w:rPr>
          <w:rFonts w:cs="B Mitra"/>
          <w:rtl/>
        </w:rPr>
        <w:t xml:space="preserve"> شهرداري ، اخت</w:t>
      </w:r>
      <w:r w:rsidRPr="00252016">
        <w:rPr>
          <w:rFonts w:cs="B Mitra" w:hint="cs"/>
          <w:rtl/>
        </w:rPr>
        <w:t>یار</w:t>
      </w:r>
      <w:r w:rsidRPr="00252016">
        <w:rPr>
          <w:rFonts w:cs="B Mitra"/>
          <w:rtl/>
        </w:rPr>
        <w:t xml:space="preserve"> تطب</w:t>
      </w:r>
      <w:r w:rsidRPr="00252016">
        <w:rPr>
          <w:rFonts w:cs="B Mitra" w:hint="cs"/>
          <w:rtl/>
        </w:rPr>
        <w:t>یق</w:t>
      </w:r>
      <w:r w:rsidRPr="00252016">
        <w:rPr>
          <w:rFonts w:cs="B Mitra"/>
          <w:rtl/>
        </w:rPr>
        <w:t xml:space="preserve"> وضع هر مؤدي </w:t>
      </w:r>
      <w:r w:rsidRPr="00252016">
        <w:rPr>
          <w:rFonts w:cs="B Mitra" w:hint="cs"/>
          <w:rtl/>
        </w:rPr>
        <w:t>یا</w:t>
      </w:r>
      <w:r w:rsidRPr="00252016">
        <w:rPr>
          <w:rFonts w:cs="B Mitra"/>
          <w:rtl/>
        </w:rPr>
        <w:t xml:space="preserve"> هر مورد با تعرفه عوارض، درآمدهاو تشخ</w:t>
      </w:r>
      <w:r w:rsidRPr="00252016">
        <w:rPr>
          <w:rFonts w:cs="B Mitra" w:hint="cs"/>
          <w:rtl/>
        </w:rPr>
        <w:t>یص</w:t>
      </w:r>
      <w:r w:rsidRPr="00252016">
        <w:rPr>
          <w:rFonts w:cs="B Mitra"/>
          <w:rtl/>
        </w:rPr>
        <w:t xml:space="preserve"> بده</w:t>
      </w:r>
      <w:r w:rsidRPr="00252016">
        <w:rPr>
          <w:rFonts w:cs="B Mitra" w:hint="cs"/>
          <w:rtl/>
        </w:rPr>
        <w:t>ی</w:t>
      </w:r>
      <w:r w:rsidRPr="00252016">
        <w:rPr>
          <w:rFonts w:cs="B Mitra"/>
          <w:rtl/>
        </w:rPr>
        <w:t xml:space="preserve"> مؤدي کتباً به عهده او گذاشته م</w:t>
      </w:r>
      <w:r w:rsidRPr="00252016">
        <w:rPr>
          <w:rFonts w:cs="B Mitra" w:hint="cs"/>
          <w:rtl/>
        </w:rPr>
        <w:t>ی</w:t>
      </w:r>
      <w:r w:rsidRPr="00252016">
        <w:rPr>
          <w:rFonts w:cs="B Mitra"/>
          <w:rtl/>
        </w:rPr>
        <w:t xml:space="preserve"> شود.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مأمور وصول</w:t>
      </w:r>
    </w:p>
    <w:p w:rsidR="00C373B6" w:rsidRPr="00252016" w:rsidRDefault="00C373B6" w:rsidP="00D1757C">
      <w:pPr>
        <w:rPr>
          <w:rtl/>
        </w:rPr>
      </w:pPr>
      <w:r w:rsidRPr="00252016">
        <w:rPr>
          <w:rFonts w:cs="B Mitra" w:hint="cs"/>
          <w:rtl/>
        </w:rPr>
        <w:t>مأمور</w:t>
      </w:r>
      <w:r w:rsidRPr="00252016">
        <w:rPr>
          <w:rFonts w:cs="B Mitra"/>
          <w:rtl/>
        </w:rPr>
        <w:t xml:space="preserve"> مخصوص</w:t>
      </w:r>
      <w:r w:rsidRPr="00252016">
        <w:rPr>
          <w:rFonts w:cs="B Mitra" w:hint="cs"/>
          <w:rtl/>
        </w:rPr>
        <w:t>ی</w:t>
      </w:r>
      <w:r w:rsidRPr="00252016">
        <w:rPr>
          <w:rFonts w:cs="B Mitra"/>
          <w:rtl/>
        </w:rPr>
        <w:t xml:space="preserve"> است که از طرف شهرداري با توجه به ماده 75 قانون شهرداري </w:t>
      </w:r>
      <w:r w:rsidR="00340DCA">
        <w:rPr>
          <w:rFonts w:cs="B Mitra" w:hint="cs"/>
          <w:rtl/>
        </w:rPr>
        <w:t>(</w:t>
      </w:r>
      <w:r w:rsidRPr="00252016">
        <w:rPr>
          <w:rFonts w:cs="B Mitra"/>
          <w:rtl/>
        </w:rPr>
        <w:t xml:space="preserve"> بنام مأموروصول ) تع</w:t>
      </w:r>
      <w:r w:rsidRPr="00252016">
        <w:rPr>
          <w:rFonts w:cs="B Mitra" w:hint="cs"/>
          <w:rtl/>
        </w:rPr>
        <w:t>یین</w:t>
      </w:r>
      <w:r w:rsidRPr="00252016">
        <w:rPr>
          <w:rFonts w:cs="B Mitra"/>
          <w:rtl/>
        </w:rPr>
        <w:t xml:space="preserve"> م</w:t>
      </w:r>
      <w:r w:rsidRPr="00252016">
        <w:rPr>
          <w:rFonts w:cs="B Mitra" w:hint="cs"/>
          <w:rtl/>
        </w:rPr>
        <w:t>ی</w:t>
      </w:r>
      <w:r w:rsidRPr="00252016">
        <w:rPr>
          <w:rFonts w:cs="B Mitra"/>
          <w:rtl/>
        </w:rPr>
        <w:t xml:space="preserve"> شود.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 xml:space="preserve">محدوده </w:t>
      </w:r>
      <w:r w:rsidRPr="00217D0E">
        <w:rPr>
          <w:rFonts w:asciiTheme="majorHAnsi" w:eastAsiaTheme="majorEastAsia" w:hAnsiTheme="majorHAnsi" w:cstheme="majorBidi" w:hint="cs"/>
          <w:b/>
          <w:bCs/>
          <w:color w:val="8064A2" w:themeColor="accent4"/>
          <w:szCs w:val="18"/>
          <w:rtl/>
        </w:rPr>
        <w:t>حریم (استحفاظی)</w:t>
      </w:r>
    </w:p>
    <w:p w:rsidR="00C373B6" w:rsidRDefault="00C373B6" w:rsidP="00D1757C">
      <w:pPr>
        <w:rPr>
          <w:rtl/>
        </w:rPr>
      </w:pPr>
      <w:r>
        <w:rPr>
          <w:rFonts w:cs="B Mitra" w:hint="cs"/>
          <w:rtl/>
        </w:rPr>
        <w:t>فضای</w:t>
      </w:r>
      <w:r>
        <w:rPr>
          <w:rFonts w:cs="B Mitra"/>
          <w:rtl/>
        </w:rPr>
        <w:t xml:space="preserve"> حد فاصل</w:t>
      </w:r>
      <w:r>
        <w:rPr>
          <w:rFonts w:cs="B Mitra" w:hint="cs"/>
          <w:rtl/>
        </w:rPr>
        <w:t>ی</w:t>
      </w:r>
      <w:r>
        <w:rPr>
          <w:rFonts w:cs="B Mitra"/>
          <w:rtl/>
        </w:rPr>
        <w:t xml:space="preserve"> است ب</w:t>
      </w:r>
      <w:r>
        <w:rPr>
          <w:rFonts w:cs="B Mitra" w:hint="cs"/>
          <w:rtl/>
        </w:rPr>
        <w:t>ین</w:t>
      </w:r>
      <w:r>
        <w:rPr>
          <w:rFonts w:cs="B Mitra"/>
          <w:rtl/>
        </w:rPr>
        <w:t xml:space="preserve"> مرز محدوده طرح تفص</w:t>
      </w:r>
      <w:r>
        <w:rPr>
          <w:rFonts w:cs="B Mitra" w:hint="cs"/>
          <w:rtl/>
        </w:rPr>
        <w:t>یلی</w:t>
      </w:r>
      <w:r>
        <w:rPr>
          <w:rFonts w:cs="B Mitra"/>
          <w:rtl/>
        </w:rPr>
        <w:t xml:space="preserve"> با حد نهائ</w:t>
      </w:r>
      <w:r>
        <w:rPr>
          <w:rFonts w:cs="B Mitra" w:hint="cs"/>
          <w:rtl/>
        </w:rPr>
        <w:t>ی</w:t>
      </w:r>
      <w:r>
        <w:rPr>
          <w:rFonts w:cs="B Mitra"/>
          <w:rtl/>
        </w:rPr>
        <w:t xml:space="preserve"> حر</w:t>
      </w:r>
      <w:r>
        <w:rPr>
          <w:rFonts w:cs="B Mitra" w:hint="cs"/>
          <w:rtl/>
        </w:rPr>
        <w:t>یم</w:t>
      </w:r>
      <w:r>
        <w:rPr>
          <w:rFonts w:cs="B Mitra"/>
          <w:rtl/>
        </w:rPr>
        <w:t xml:space="preserve"> شهر که محدوده توسعه آ</w:t>
      </w:r>
      <w:r>
        <w:rPr>
          <w:rFonts w:cs="B Mitra" w:hint="cs"/>
          <w:rtl/>
        </w:rPr>
        <w:t>ینده</w:t>
      </w:r>
      <w:r>
        <w:rPr>
          <w:rFonts w:cs="B Mitra"/>
          <w:rtl/>
        </w:rPr>
        <w:t xml:space="preserve"> شهر م</w:t>
      </w:r>
      <w:r>
        <w:rPr>
          <w:rFonts w:cs="B Mitra" w:hint="cs"/>
          <w:rtl/>
        </w:rPr>
        <w:t>یباشد</w:t>
      </w:r>
      <w:r>
        <w:rPr>
          <w:rFonts w:cs="B Mitra"/>
          <w:rtl/>
        </w:rPr>
        <w:t xml:space="preserve"> و ا</w:t>
      </w:r>
      <w:r>
        <w:rPr>
          <w:rFonts w:cs="B Mitra" w:hint="cs"/>
          <w:rtl/>
        </w:rPr>
        <w:t>ین</w:t>
      </w:r>
      <w:r>
        <w:rPr>
          <w:rFonts w:cs="B Mitra"/>
          <w:rtl/>
        </w:rPr>
        <w:t xml:space="preserve"> حوزه دارا</w:t>
      </w:r>
      <w:r>
        <w:rPr>
          <w:rFonts w:cs="B Mitra" w:hint="cs"/>
          <w:rtl/>
        </w:rPr>
        <w:t>ی</w:t>
      </w:r>
      <w:r>
        <w:rPr>
          <w:rFonts w:cs="B Mitra"/>
          <w:rtl/>
        </w:rPr>
        <w:t xml:space="preserve"> کاربر</w:t>
      </w:r>
      <w:r>
        <w:rPr>
          <w:rFonts w:cs="B Mitra" w:hint="cs"/>
          <w:rtl/>
        </w:rPr>
        <w:t>یهای</w:t>
      </w:r>
      <w:r>
        <w:rPr>
          <w:rFonts w:cs="B Mitra"/>
          <w:rtl/>
        </w:rPr>
        <w:t xml:space="preserve"> مختلف</w:t>
      </w:r>
      <w:r>
        <w:rPr>
          <w:rFonts w:cs="B Mitra" w:hint="cs"/>
          <w:rtl/>
        </w:rPr>
        <w:t>ی</w:t>
      </w:r>
      <w:r>
        <w:rPr>
          <w:rFonts w:cs="B Mitra"/>
          <w:rtl/>
        </w:rPr>
        <w:t xml:space="preserve"> به شرح ذ</w:t>
      </w:r>
      <w:r>
        <w:rPr>
          <w:rFonts w:cs="B Mitra" w:hint="cs"/>
          <w:rtl/>
        </w:rPr>
        <w:t>یل</w:t>
      </w:r>
      <w:r>
        <w:rPr>
          <w:rFonts w:cs="B Mitra"/>
          <w:rtl/>
        </w:rPr>
        <w:t xml:space="preserve"> است . </w:t>
      </w:r>
    </w:p>
    <w:p w:rsidR="00C373B6" w:rsidRDefault="00C373B6" w:rsidP="00D1757C">
      <w:pPr>
        <w:rPr>
          <w:rtl/>
        </w:rPr>
      </w:pPr>
      <w:r>
        <w:rPr>
          <w:rFonts w:cs="B Mitra"/>
          <w:rtl/>
        </w:rPr>
        <w:t>- محدوده ها</w:t>
      </w:r>
      <w:r>
        <w:rPr>
          <w:rFonts w:cs="B Mitra" w:hint="cs"/>
          <w:rtl/>
        </w:rPr>
        <w:t>ی</w:t>
      </w:r>
      <w:r>
        <w:rPr>
          <w:rFonts w:cs="B Mitra"/>
          <w:rtl/>
        </w:rPr>
        <w:t xml:space="preserve"> مسکون</w:t>
      </w:r>
      <w:r>
        <w:rPr>
          <w:rFonts w:cs="B Mitra" w:hint="cs"/>
          <w:rtl/>
        </w:rPr>
        <w:t>ی</w:t>
      </w:r>
      <w:r>
        <w:rPr>
          <w:rFonts w:cs="B Mitra"/>
          <w:rtl/>
        </w:rPr>
        <w:t xml:space="preserve"> روستائ</w:t>
      </w:r>
      <w:r>
        <w:rPr>
          <w:rFonts w:cs="B Mitra" w:hint="cs"/>
          <w:rtl/>
        </w:rPr>
        <w:t>ی</w:t>
      </w:r>
      <w:r>
        <w:rPr>
          <w:rFonts w:cs="B Mitra"/>
          <w:rtl/>
        </w:rPr>
        <w:t xml:space="preserve"> </w:t>
      </w:r>
    </w:p>
    <w:p w:rsidR="00C373B6" w:rsidRDefault="00C373B6" w:rsidP="00D1757C">
      <w:pPr>
        <w:rPr>
          <w:rtl/>
        </w:rPr>
      </w:pPr>
      <w:r>
        <w:rPr>
          <w:rFonts w:cs="B Mitra"/>
          <w:rtl/>
        </w:rPr>
        <w:t>- اراض</w:t>
      </w:r>
      <w:r>
        <w:rPr>
          <w:rFonts w:cs="B Mitra" w:hint="cs"/>
          <w:rtl/>
        </w:rPr>
        <w:t>ی</w:t>
      </w:r>
      <w:r>
        <w:rPr>
          <w:rFonts w:cs="B Mitra"/>
          <w:rtl/>
        </w:rPr>
        <w:t xml:space="preserve"> کشاورز</w:t>
      </w:r>
      <w:r>
        <w:rPr>
          <w:rFonts w:cs="B Mitra" w:hint="cs"/>
          <w:rtl/>
        </w:rPr>
        <w:t>ی</w:t>
      </w:r>
      <w:r>
        <w:rPr>
          <w:rFonts w:cs="B Mitra"/>
          <w:rtl/>
        </w:rPr>
        <w:t xml:space="preserve"> و منابع طب</w:t>
      </w:r>
      <w:r>
        <w:rPr>
          <w:rFonts w:cs="B Mitra" w:hint="cs"/>
          <w:rtl/>
        </w:rPr>
        <w:t>یعی</w:t>
      </w:r>
      <w:r>
        <w:rPr>
          <w:rFonts w:cs="B Mitra"/>
          <w:rtl/>
        </w:rPr>
        <w:t xml:space="preserve"> و مل</w:t>
      </w:r>
      <w:r>
        <w:rPr>
          <w:rFonts w:cs="B Mitra" w:hint="cs"/>
          <w:rtl/>
        </w:rPr>
        <w:t>ی</w:t>
      </w:r>
      <w:r>
        <w:rPr>
          <w:rFonts w:cs="B Mitra"/>
          <w:rtl/>
        </w:rPr>
        <w:t xml:space="preserve"> شده </w:t>
      </w:r>
    </w:p>
    <w:p w:rsidR="00C373B6" w:rsidRDefault="00C373B6" w:rsidP="00D1757C">
      <w:pPr>
        <w:rPr>
          <w:rtl/>
        </w:rPr>
      </w:pPr>
      <w:r>
        <w:rPr>
          <w:rFonts w:cs="B Mitra"/>
          <w:rtl/>
        </w:rPr>
        <w:t>- اراض</w:t>
      </w:r>
      <w:r>
        <w:rPr>
          <w:rFonts w:cs="B Mitra" w:hint="cs"/>
          <w:rtl/>
        </w:rPr>
        <w:t>ی</w:t>
      </w:r>
      <w:r>
        <w:rPr>
          <w:rFonts w:cs="B Mitra"/>
          <w:rtl/>
        </w:rPr>
        <w:t xml:space="preserve"> مشجر و باغات </w:t>
      </w:r>
    </w:p>
    <w:p w:rsidR="00C373B6" w:rsidRDefault="00C373B6" w:rsidP="00D1757C">
      <w:pPr>
        <w:rPr>
          <w:rtl/>
        </w:rPr>
      </w:pPr>
      <w:r>
        <w:rPr>
          <w:rFonts w:cs="B Mitra"/>
          <w:rtl/>
        </w:rPr>
        <w:t>- تأس</w:t>
      </w:r>
      <w:r>
        <w:rPr>
          <w:rFonts w:cs="B Mitra" w:hint="cs"/>
          <w:rtl/>
        </w:rPr>
        <w:t>یسات</w:t>
      </w:r>
      <w:r>
        <w:rPr>
          <w:rFonts w:cs="B Mitra"/>
          <w:rtl/>
        </w:rPr>
        <w:t xml:space="preserve"> صنعت</w:t>
      </w:r>
      <w:r>
        <w:rPr>
          <w:rFonts w:cs="B Mitra" w:hint="cs"/>
          <w:rtl/>
        </w:rPr>
        <w:t>ی</w:t>
      </w:r>
      <w:r>
        <w:rPr>
          <w:rFonts w:cs="B Mitra"/>
          <w:rtl/>
        </w:rPr>
        <w:t xml:space="preserve"> وابسته به کشاورز</w:t>
      </w:r>
      <w:r>
        <w:rPr>
          <w:rFonts w:cs="B Mitra" w:hint="cs"/>
          <w:rtl/>
        </w:rPr>
        <w:t>ی</w:t>
      </w:r>
      <w:r>
        <w:rPr>
          <w:rFonts w:cs="B Mitra"/>
          <w:rtl/>
        </w:rPr>
        <w:t xml:space="preserve"> ، آب</w:t>
      </w:r>
      <w:r>
        <w:rPr>
          <w:rFonts w:cs="B Mitra" w:hint="cs"/>
          <w:rtl/>
        </w:rPr>
        <w:t>یاری</w:t>
      </w:r>
      <w:r>
        <w:rPr>
          <w:rFonts w:cs="B Mitra"/>
          <w:rtl/>
        </w:rPr>
        <w:t xml:space="preserve"> ، دامدار</w:t>
      </w:r>
      <w:r>
        <w:rPr>
          <w:rFonts w:cs="B Mitra" w:hint="cs"/>
          <w:rtl/>
        </w:rPr>
        <w:t>ی</w:t>
      </w:r>
      <w:r>
        <w:rPr>
          <w:rFonts w:cs="B Mitra"/>
          <w:rtl/>
        </w:rPr>
        <w:t xml:space="preserve"> ، پرورش ط</w:t>
      </w:r>
      <w:r>
        <w:rPr>
          <w:rFonts w:cs="B Mitra" w:hint="cs"/>
          <w:rtl/>
        </w:rPr>
        <w:t>یور</w:t>
      </w:r>
      <w:r>
        <w:rPr>
          <w:rFonts w:cs="B Mitra"/>
          <w:rtl/>
        </w:rPr>
        <w:t xml:space="preserve"> و غ</w:t>
      </w:r>
      <w:r>
        <w:rPr>
          <w:rFonts w:cs="B Mitra" w:hint="cs"/>
          <w:rtl/>
        </w:rPr>
        <w:t>یره</w:t>
      </w:r>
      <w:r>
        <w:rPr>
          <w:rFonts w:cs="B Mitra"/>
          <w:rtl/>
        </w:rPr>
        <w:t xml:space="preserve"> </w:t>
      </w:r>
    </w:p>
    <w:p w:rsidR="00C373B6" w:rsidRDefault="00C373B6" w:rsidP="00D1757C">
      <w:pPr>
        <w:rPr>
          <w:rtl/>
        </w:rPr>
      </w:pPr>
      <w:r>
        <w:rPr>
          <w:rFonts w:cs="B Mitra"/>
          <w:rtl/>
        </w:rPr>
        <w:t xml:space="preserve">- کشتارگاه و نظائر آن </w:t>
      </w:r>
    </w:p>
    <w:p w:rsidR="00C373B6" w:rsidRDefault="00C373B6" w:rsidP="00D1757C">
      <w:pPr>
        <w:rPr>
          <w:rtl/>
        </w:rPr>
      </w:pPr>
      <w:r>
        <w:rPr>
          <w:rFonts w:cs="B Mitra"/>
          <w:rtl/>
        </w:rPr>
        <w:t>- تأس</w:t>
      </w:r>
      <w:r>
        <w:rPr>
          <w:rFonts w:cs="B Mitra" w:hint="cs"/>
          <w:rtl/>
        </w:rPr>
        <w:t>یسات</w:t>
      </w:r>
      <w:r>
        <w:rPr>
          <w:rFonts w:cs="B Mitra"/>
          <w:rtl/>
        </w:rPr>
        <w:t xml:space="preserve"> حمل و نقل هوائ</w:t>
      </w:r>
      <w:r>
        <w:rPr>
          <w:rFonts w:cs="B Mitra" w:hint="cs"/>
          <w:rtl/>
        </w:rPr>
        <w:t>ی</w:t>
      </w:r>
      <w:r>
        <w:rPr>
          <w:rFonts w:cs="B Mitra"/>
          <w:rtl/>
        </w:rPr>
        <w:t xml:space="preserve"> </w:t>
      </w:r>
    </w:p>
    <w:p w:rsidR="00C373B6" w:rsidRDefault="00C373B6" w:rsidP="00D1757C">
      <w:pPr>
        <w:rPr>
          <w:rtl/>
        </w:rPr>
      </w:pPr>
      <w:r>
        <w:rPr>
          <w:rFonts w:cs="B Mitra"/>
          <w:rtl/>
        </w:rPr>
        <w:t>- تأس</w:t>
      </w:r>
      <w:r>
        <w:rPr>
          <w:rFonts w:cs="B Mitra" w:hint="cs"/>
          <w:rtl/>
        </w:rPr>
        <w:t>یسات</w:t>
      </w:r>
      <w:r>
        <w:rPr>
          <w:rFonts w:cs="B Mitra"/>
          <w:rtl/>
        </w:rPr>
        <w:t xml:space="preserve"> صنعت</w:t>
      </w:r>
      <w:r>
        <w:rPr>
          <w:rFonts w:cs="B Mitra" w:hint="cs"/>
          <w:rtl/>
        </w:rPr>
        <w:t>ی</w:t>
      </w:r>
      <w:r>
        <w:rPr>
          <w:rFonts w:cs="B Mitra"/>
          <w:rtl/>
        </w:rPr>
        <w:t xml:space="preserve"> </w:t>
      </w:r>
    </w:p>
    <w:p w:rsidR="00C373B6" w:rsidRDefault="00C373B6" w:rsidP="00D1757C">
      <w:pPr>
        <w:rPr>
          <w:rtl/>
        </w:rPr>
      </w:pPr>
      <w:r>
        <w:rPr>
          <w:rFonts w:cs="B Mitra"/>
          <w:rtl/>
        </w:rPr>
        <w:t xml:space="preserve">- گورستان </w:t>
      </w:r>
    </w:p>
    <w:p w:rsidR="00C373B6" w:rsidRDefault="00C373B6" w:rsidP="00D1757C">
      <w:pPr>
        <w:rPr>
          <w:rtl/>
        </w:rPr>
      </w:pPr>
      <w:r>
        <w:rPr>
          <w:rFonts w:cs="B Mitra"/>
          <w:rtl/>
        </w:rPr>
        <w:t>- راهها</w:t>
      </w:r>
      <w:r>
        <w:rPr>
          <w:rFonts w:cs="B Mitra" w:hint="cs"/>
          <w:rtl/>
        </w:rPr>
        <w:t>ی</w:t>
      </w:r>
      <w:r>
        <w:rPr>
          <w:rFonts w:cs="B Mitra"/>
          <w:rtl/>
        </w:rPr>
        <w:t xml:space="preserve"> روستائ</w:t>
      </w:r>
      <w:r>
        <w:rPr>
          <w:rFonts w:cs="B Mitra" w:hint="cs"/>
          <w:rtl/>
        </w:rPr>
        <w:t>ی</w:t>
      </w:r>
      <w:r>
        <w:rPr>
          <w:rFonts w:cs="B Mitra"/>
          <w:rtl/>
        </w:rPr>
        <w:t xml:space="preserve"> و ترانز</w:t>
      </w:r>
      <w:r>
        <w:rPr>
          <w:rFonts w:cs="B Mitra" w:hint="cs"/>
          <w:rtl/>
        </w:rPr>
        <w:t>یت</w:t>
      </w:r>
      <w:r>
        <w:rPr>
          <w:rFonts w:cs="B Mitra"/>
          <w:rtl/>
        </w:rPr>
        <w:t xml:space="preserve"> </w:t>
      </w:r>
    </w:p>
    <w:p w:rsidR="00C373B6" w:rsidRDefault="00C373B6" w:rsidP="00D1757C">
      <w:pPr>
        <w:rPr>
          <w:rtl/>
        </w:rPr>
      </w:pPr>
      <w:r>
        <w:rPr>
          <w:rFonts w:cs="B Mitra"/>
          <w:rtl/>
        </w:rPr>
        <w:t>- اراض</w:t>
      </w:r>
      <w:r>
        <w:rPr>
          <w:rFonts w:cs="B Mitra" w:hint="cs"/>
          <w:rtl/>
        </w:rPr>
        <w:t>ی</w:t>
      </w:r>
      <w:r>
        <w:rPr>
          <w:rFonts w:cs="B Mitra"/>
          <w:rtl/>
        </w:rPr>
        <w:t xml:space="preserve"> با</w:t>
      </w:r>
      <w:r>
        <w:rPr>
          <w:rFonts w:cs="B Mitra" w:hint="cs"/>
          <w:rtl/>
        </w:rPr>
        <w:t>یر</w:t>
      </w:r>
      <w:r>
        <w:rPr>
          <w:rFonts w:cs="B Mitra"/>
          <w:rtl/>
        </w:rPr>
        <w:t xml:space="preserve"> ، مس</w:t>
      </w:r>
      <w:r>
        <w:rPr>
          <w:rFonts w:cs="B Mitra" w:hint="cs"/>
          <w:rtl/>
        </w:rPr>
        <w:t>یل</w:t>
      </w:r>
      <w:r>
        <w:rPr>
          <w:rFonts w:cs="B Mitra"/>
          <w:rtl/>
        </w:rPr>
        <w:t xml:space="preserve"> ، ن</w:t>
      </w:r>
      <w:r>
        <w:rPr>
          <w:rFonts w:cs="B Mitra" w:hint="cs"/>
          <w:rtl/>
        </w:rPr>
        <w:t>یزار</w:t>
      </w:r>
      <w:r>
        <w:rPr>
          <w:rFonts w:cs="B Mitra"/>
          <w:rtl/>
        </w:rPr>
        <w:t xml:space="preserve"> ، شن زار ، باطلاق و غ</w:t>
      </w:r>
      <w:r>
        <w:rPr>
          <w:rFonts w:cs="B Mitra" w:hint="cs"/>
          <w:rtl/>
        </w:rPr>
        <w:t>یره</w:t>
      </w:r>
      <w:r>
        <w:rPr>
          <w:rFonts w:cs="B Mitra"/>
          <w:rtl/>
        </w:rPr>
        <w:t xml:space="preserve"> </w:t>
      </w:r>
    </w:p>
    <w:p w:rsidR="00C373B6" w:rsidRDefault="00C373B6" w:rsidP="00D1757C">
      <w:pPr>
        <w:rPr>
          <w:rtl/>
        </w:rPr>
      </w:pPr>
      <w:r>
        <w:rPr>
          <w:rFonts w:cs="B Mitra"/>
          <w:rtl/>
        </w:rPr>
        <w:t>- شهرکها و مجموعه ها</w:t>
      </w:r>
      <w:r>
        <w:rPr>
          <w:rFonts w:cs="B Mitra" w:hint="cs"/>
          <w:rtl/>
        </w:rPr>
        <w:t>ی</w:t>
      </w:r>
      <w:r>
        <w:rPr>
          <w:rFonts w:cs="B Mitra"/>
          <w:rtl/>
        </w:rPr>
        <w:t xml:space="preserve"> مسکون</w:t>
      </w:r>
      <w:r>
        <w:rPr>
          <w:rFonts w:cs="B Mitra" w:hint="cs"/>
          <w:rtl/>
        </w:rPr>
        <w:t>ی</w:t>
      </w:r>
      <w:r>
        <w:rPr>
          <w:rFonts w:cs="B Mitra"/>
          <w:rtl/>
        </w:rPr>
        <w:t xml:space="preserve"> تکم</w:t>
      </w:r>
      <w:r>
        <w:rPr>
          <w:rFonts w:cs="B Mitra" w:hint="cs"/>
          <w:rtl/>
        </w:rPr>
        <w:t>یل</w:t>
      </w:r>
      <w:r>
        <w:rPr>
          <w:rFonts w:cs="B Mitra"/>
          <w:rtl/>
        </w:rPr>
        <w:t xml:space="preserve"> شده </w:t>
      </w:r>
      <w:r>
        <w:rPr>
          <w:rFonts w:cs="B Mitra" w:hint="cs"/>
          <w:rtl/>
        </w:rPr>
        <w:t>یا</w:t>
      </w:r>
      <w:r>
        <w:rPr>
          <w:rFonts w:cs="B Mitra"/>
          <w:rtl/>
        </w:rPr>
        <w:t xml:space="preserve"> ن</w:t>
      </w:r>
      <w:r>
        <w:rPr>
          <w:rFonts w:cs="B Mitra" w:hint="cs"/>
          <w:rtl/>
        </w:rPr>
        <w:t>یمه</w:t>
      </w:r>
      <w:r>
        <w:rPr>
          <w:rFonts w:cs="B Mitra"/>
          <w:rtl/>
        </w:rPr>
        <w:t xml:space="preserve"> تمام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محدوده خدمات</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حدود تمام </w:t>
      </w:r>
      <w:r>
        <w:rPr>
          <w:rFonts w:cs="B Mitra" w:hint="cs"/>
          <w:rtl/>
        </w:rPr>
        <w:t>یا</w:t>
      </w:r>
      <w:r>
        <w:rPr>
          <w:rFonts w:cs="B Mitra"/>
          <w:rtl/>
        </w:rPr>
        <w:t xml:space="preserve"> بخش</w:t>
      </w:r>
      <w:r>
        <w:rPr>
          <w:rFonts w:cs="B Mitra" w:hint="cs"/>
          <w:rtl/>
        </w:rPr>
        <w:t>ی</w:t>
      </w:r>
      <w:r>
        <w:rPr>
          <w:rFonts w:cs="B Mitra"/>
          <w:rtl/>
        </w:rPr>
        <w:t xml:space="preserve"> از محدوده طرح تفص</w:t>
      </w:r>
      <w:r>
        <w:rPr>
          <w:rFonts w:cs="B Mitra" w:hint="cs"/>
          <w:rtl/>
        </w:rPr>
        <w:t>یلی</w:t>
      </w:r>
      <w:r>
        <w:rPr>
          <w:rFonts w:cs="B Mitra"/>
          <w:rtl/>
        </w:rPr>
        <w:t xml:space="preserve"> است که شهردار</w:t>
      </w:r>
      <w:r>
        <w:rPr>
          <w:rFonts w:cs="B Mitra" w:hint="cs"/>
          <w:rtl/>
        </w:rPr>
        <w:t>ی</w:t>
      </w:r>
      <w:r>
        <w:rPr>
          <w:rFonts w:cs="B Mitra"/>
          <w:rtl/>
        </w:rPr>
        <w:t xml:space="preserve"> در داخل آن خدمات محوله از قب</w:t>
      </w:r>
      <w:r>
        <w:rPr>
          <w:rFonts w:cs="B Mitra" w:hint="cs"/>
          <w:rtl/>
        </w:rPr>
        <w:t>یل</w:t>
      </w:r>
      <w:r>
        <w:rPr>
          <w:rFonts w:cs="B Mitra"/>
          <w:rtl/>
        </w:rPr>
        <w:t xml:space="preserve"> صدور پروانه ساختمان</w:t>
      </w:r>
      <w:r>
        <w:rPr>
          <w:rFonts w:cs="B Mitra" w:hint="cs"/>
          <w:rtl/>
        </w:rPr>
        <w:t>ی</w:t>
      </w:r>
      <w:r>
        <w:rPr>
          <w:rFonts w:cs="B Mitra"/>
          <w:rtl/>
        </w:rPr>
        <w:t xml:space="preserve"> و نظارت بر اجرا</w:t>
      </w:r>
      <w:r>
        <w:rPr>
          <w:rFonts w:cs="B Mitra" w:hint="cs"/>
          <w:rtl/>
        </w:rPr>
        <w:t>ی</w:t>
      </w:r>
      <w:r>
        <w:rPr>
          <w:rFonts w:cs="B Mitra"/>
          <w:rtl/>
        </w:rPr>
        <w:t xml:space="preserve"> آن و نظافت و نگهدار</w:t>
      </w:r>
      <w:r>
        <w:rPr>
          <w:rFonts w:cs="B Mitra" w:hint="cs"/>
          <w:rtl/>
        </w:rPr>
        <w:t>ی</w:t>
      </w:r>
      <w:r>
        <w:rPr>
          <w:rFonts w:cs="B Mitra"/>
          <w:rtl/>
        </w:rPr>
        <w:t xml:space="preserve"> شهر و غ</w:t>
      </w:r>
      <w:r>
        <w:rPr>
          <w:rFonts w:cs="B Mitra" w:hint="cs"/>
          <w:rtl/>
        </w:rPr>
        <w:t>یره</w:t>
      </w:r>
      <w:r>
        <w:rPr>
          <w:rFonts w:cs="B Mitra"/>
          <w:rtl/>
        </w:rPr>
        <w:t xml:space="preserve"> را انجام م</w:t>
      </w:r>
      <w:r>
        <w:rPr>
          <w:rFonts w:cs="B Mitra" w:hint="cs"/>
          <w:rtl/>
        </w:rPr>
        <w:t>یدهد</w:t>
      </w:r>
      <w:r>
        <w:rPr>
          <w:rFonts w:cs="B Mitra"/>
          <w:rtl/>
        </w:rPr>
        <w:t xml:space="preserve">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محدوده شهر</w:t>
      </w:r>
    </w:p>
    <w:p w:rsidR="00C373B6" w:rsidRPr="0074222F" w:rsidRDefault="00C373B6" w:rsidP="00D1757C">
      <w:pPr>
        <w:rPr>
          <w:rtl/>
        </w:rPr>
      </w:pPr>
      <w:r w:rsidRPr="0074222F">
        <w:rPr>
          <w:rFonts w:hint="cs"/>
          <w:rtl/>
        </w:rPr>
        <w:t>عبارت است از حدکالبدی موجود شهر و توسعه آتی در دوره</w:t>
      </w:r>
      <w:r>
        <w:rPr>
          <w:rFonts w:hint="cs"/>
          <w:rtl/>
        </w:rPr>
        <w:t xml:space="preserve"> </w:t>
      </w:r>
      <w:r w:rsidRPr="0074222F">
        <w:rPr>
          <w:rFonts w:hint="cs"/>
          <w:rtl/>
        </w:rPr>
        <w:t>طرح جامع تا زمان تهیه طرح هادی شهر</w:t>
      </w:r>
      <w:r>
        <w:rPr>
          <w:rFonts w:hint="cs"/>
          <w:rtl/>
        </w:rPr>
        <w:t xml:space="preserve"> </w:t>
      </w:r>
      <w:r w:rsidRPr="0074222F">
        <w:rPr>
          <w:rFonts w:hint="cs"/>
          <w:rtl/>
        </w:rPr>
        <w:t>که ضوابط و مقررات شهرداری در آن لازم الاجرا می باشد</w:t>
      </w:r>
      <w:r>
        <w:rPr>
          <w:rFonts w:hint="cs"/>
          <w:rtl/>
        </w:rPr>
        <w:t xml:space="preserve">. </w:t>
      </w:r>
      <w:r w:rsidRPr="0074222F">
        <w:rPr>
          <w:rFonts w:hint="cs"/>
          <w:rtl/>
        </w:rPr>
        <w:t>شهرداری ها علاوه بر اجرای طرحهای عمرانی و تامین خدمات</w:t>
      </w:r>
      <w:r>
        <w:rPr>
          <w:rFonts w:hint="cs"/>
          <w:rtl/>
        </w:rPr>
        <w:t xml:space="preserve"> </w:t>
      </w:r>
      <w:r w:rsidRPr="0074222F">
        <w:rPr>
          <w:rFonts w:hint="cs"/>
          <w:rtl/>
        </w:rPr>
        <w:t>شهر ی</w:t>
      </w:r>
      <w:r>
        <w:rPr>
          <w:rFonts w:hint="cs"/>
          <w:rtl/>
        </w:rPr>
        <w:t xml:space="preserve">، </w:t>
      </w:r>
      <w:r w:rsidRPr="0074222F">
        <w:rPr>
          <w:rFonts w:hint="cs"/>
          <w:rtl/>
        </w:rPr>
        <w:t>کنترل و نظارت بر احداث هرگونه ساختمان و تاسیسات و سایر اقدامات مربوط به توسعه عمران در داخل محدوده شهر را به عهده دارند</w:t>
      </w:r>
      <w:r>
        <w:rPr>
          <w:rFonts w:hint="cs"/>
          <w:rtl/>
        </w:rPr>
        <w:t>. (</w:t>
      </w:r>
      <w:r w:rsidRPr="0074222F">
        <w:rPr>
          <w:rFonts w:hint="cs"/>
          <w:rtl/>
        </w:rPr>
        <w:t>قانون تعاریف محدوده و حریم شهر</w:t>
      </w:r>
      <w:r>
        <w:rPr>
          <w:rFonts w:hint="cs"/>
          <w:rtl/>
        </w:rPr>
        <w:t xml:space="preserve">، </w:t>
      </w:r>
      <w:r w:rsidRPr="0074222F">
        <w:rPr>
          <w:rFonts w:hint="cs"/>
          <w:rtl/>
        </w:rPr>
        <w:t>روستا و شهرک و نحوه تعیین آنها</w:t>
      </w:r>
      <w:r>
        <w:rPr>
          <w:rFonts w:hint="cs"/>
          <w:rtl/>
        </w:rPr>
        <w:t xml:space="preserve">، </w:t>
      </w:r>
      <w:r w:rsidRPr="0074222F">
        <w:rPr>
          <w:rFonts w:hint="cs"/>
          <w:rtl/>
        </w:rPr>
        <w:t>1384</w:t>
      </w:r>
      <w:r>
        <w:rPr>
          <w:rFonts w:hint="cs"/>
          <w:rtl/>
        </w:rPr>
        <w:t xml:space="preserve">، </w:t>
      </w:r>
      <w:r w:rsidRPr="0074222F">
        <w:rPr>
          <w:rFonts w:hint="cs"/>
          <w:rtl/>
        </w:rPr>
        <w:t>ماده 1)</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محدوده شهرکها</w:t>
      </w:r>
    </w:p>
    <w:p w:rsidR="00C373B6" w:rsidRPr="0074222F" w:rsidRDefault="00C373B6" w:rsidP="00D1757C">
      <w:pPr>
        <w:rPr>
          <w:rtl/>
        </w:rPr>
      </w:pPr>
      <w:r w:rsidRPr="0074222F">
        <w:rPr>
          <w:rFonts w:hint="cs"/>
          <w:rtl/>
        </w:rPr>
        <w:t>اعم از شهرکهای مسکونی و صنعتی یا سیار شهرکهایی که طبق مقررات و با مجوز های قانونی مربوط ایجاد و احداث می شود در طرح های مصوب آنها تعیین و تصویب می گردد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محدوده طرح توسعه و عمران و تفص</w:t>
      </w:r>
      <w:r w:rsidRPr="00217D0E">
        <w:rPr>
          <w:rFonts w:asciiTheme="majorHAnsi" w:eastAsiaTheme="majorEastAsia" w:hAnsiTheme="majorHAnsi" w:cstheme="majorBidi" w:hint="cs"/>
          <w:b/>
          <w:bCs/>
          <w:color w:val="8064A2" w:themeColor="accent4"/>
          <w:szCs w:val="18"/>
          <w:rtl/>
        </w:rPr>
        <w:t>یلی</w:t>
      </w:r>
    </w:p>
    <w:p w:rsidR="00C373B6" w:rsidRDefault="00C373B6" w:rsidP="00D1757C">
      <w:pPr>
        <w:rPr>
          <w:rtl/>
        </w:rPr>
      </w:pPr>
      <w:r>
        <w:rPr>
          <w:rFonts w:cs="B Mitra" w:hint="cs"/>
          <w:rtl/>
        </w:rPr>
        <w:t>عبارت</w:t>
      </w:r>
      <w:r>
        <w:rPr>
          <w:rFonts w:cs="B Mitra"/>
          <w:rtl/>
        </w:rPr>
        <w:t xml:space="preserve"> از حدود و مرز توسعه ف</w:t>
      </w:r>
      <w:r>
        <w:rPr>
          <w:rFonts w:cs="B Mitra" w:hint="cs"/>
          <w:rtl/>
        </w:rPr>
        <w:t>یزیکی</w:t>
      </w:r>
      <w:r>
        <w:rPr>
          <w:rFonts w:cs="B Mitra"/>
          <w:rtl/>
        </w:rPr>
        <w:t xml:space="preserve"> شهر تا پا</w:t>
      </w:r>
      <w:r>
        <w:rPr>
          <w:rFonts w:cs="B Mitra" w:hint="cs"/>
          <w:rtl/>
        </w:rPr>
        <w:t>یان</w:t>
      </w:r>
      <w:r>
        <w:rPr>
          <w:rFonts w:cs="B Mitra"/>
          <w:rtl/>
        </w:rPr>
        <w:t xml:space="preserve"> دوره برنامه ر</w:t>
      </w:r>
      <w:r>
        <w:rPr>
          <w:rFonts w:cs="B Mitra" w:hint="cs"/>
          <w:rtl/>
        </w:rPr>
        <w:t>یزی</w:t>
      </w:r>
      <w:r>
        <w:rPr>
          <w:rFonts w:cs="B Mitra"/>
          <w:rtl/>
        </w:rPr>
        <w:t xml:space="preserve"> ده ساله طرح که به تصو</w:t>
      </w:r>
      <w:r>
        <w:rPr>
          <w:rFonts w:cs="B Mitra" w:hint="cs"/>
          <w:rtl/>
        </w:rPr>
        <w:t>یب</w:t>
      </w:r>
      <w:r>
        <w:rPr>
          <w:rFonts w:cs="B Mitra"/>
          <w:rtl/>
        </w:rPr>
        <w:t xml:space="preserve"> شورا</w:t>
      </w:r>
      <w:r>
        <w:rPr>
          <w:rFonts w:cs="B Mitra" w:hint="cs"/>
          <w:rtl/>
        </w:rPr>
        <w:t>ی</w:t>
      </w:r>
      <w:r>
        <w:rPr>
          <w:rFonts w:cs="B Mitra"/>
          <w:rtl/>
        </w:rPr>
        <w:t xml:space="preserve"> عال</w:t>
      </w:r>
      <w:r>
        <w:rPr>
          <w:rFonts w:cs="B Mitra" w:hint="cs"/>
          <w:rtl/>
        </w:rPr>
        <w:t>ی</w:t>
      </w:r>
      <w:r>
        <w:rPr>
          <w:rFonts w:cs="B Mitra"/>
          <w:rtl/>
        </w:rPr>
        <w:t xml:space="preserve"> شهرساز</w:t>
      </w:r>
      <w:r>
        <w:rPr>
          <w:rFonts w:cs="B Mitra" w:hint="cs"/>
          <w:rtl/>
        </w:rPr>
        <w:t>ی</w:t>
      </w:r>
      <w:r>
        <w:rPr>
          <w:rFonts w:cs="B Mitra"/>
          <w:rtl/>
        </w:rPr>
        <w:t xml:space="preserve"> و معمار</w:t>
      </w:r>
      <w:r>
        <w:rPr>
          <w:rFonts w:cs="B Mitra" w:hint="cs"/>
          <w:rtl/>
        </w:rPr>
        <w:t>ی</w:t>
      </w:r>
      <w:r>
        <w:rPr>
          <w:rFonts w:cs="B Mitra"/>
          <w:rtl/>
        </w:rPr>
        <w:t xml:space="preserve"> ا</w:t>
      </w:r>
      <w:r>
        <w:rPr>
          <w:rFonts w:cs="B Mitra" w:hint="cs"/>
          <w:rtl/>
        </w:rPr>
        <w:t>یران</w:t>
      </w:r>
      <w:r>
        <w:rPr>
          <w:rFonts w:cs="B Mitra"/>
          <w:rtl/>
        </w:rPr>
        <w:t xml:space="preserve"> رس</w:t>
      </w:r>
      <w:r>
        <w:rPr>
          <w:rFonts w:cs="B Mitra" w:hint="cs"/>
          <w:rtl/>
        </w:rPr>
        <w:t>یده</w:t>
      </w:r>
      <w:r>
        <w:rPr>
          <w:rFonts w:cs="B Mitra"/>
          <w:rtl/>
        </w:rPr>
        <w:t xml:space="preserve"> باشد و محدوده طرح تفص</w:t>
      </w:r>
      <w:r>
        <w:rPr>
          <w:rFonts w:cs="B Mitra" w:hint="cs"/>
          <w:rtl/>
        </w:rPr>
        <w:t>یلی</w:t>
      </w:r>
      <w:r>
        <w:rPr>
          <w:rFonts w:cs="B Mitra"/>
          <w:rtl/>
        </w:rPr>
        <w:t xml:space="preserve"> عبارت از محدوده تثب</w:t>
      </w:r>
      <w:r>
        <w:rPr>
          <w:rFonts w:cs="B Mitra" w:hint="cs"/>
          <w:rtl/>
        </w:rPr>
        <w:t>یت</w:t>
      </w:r>
      <w:r>
        <w:rPr>
          <w:rFonts w:cs="B Mitra"/>
          <w:rtl/>
        </w:rPr>
        <w:t xml:space="preserve"> شده طرح فوق الذکر که ( توسط کم</w:t>
      </w:r>
      <w:r>
        <w:rPr>
          <w:rFonts w:cs="B Mitra" w:hint="cs"/>
          <w:rtl/>
        </w:rPr>
        <w:t>یسیون</w:t>
      </w:r>
      <w:r>
        <w:rPr>
          <w:rFonts w:cs="B Mitra"/>
          <w:rtl/>
        </w:rPr>
        <w:t xml:space="preserve"> ماده پنج استان ) مورد تصو</w:t>
      </w:r>
      <w:r>
        <w:rPr>
          <w:rFonts w:cs="B Mitra" w:hint="cs"/>
          <w:rtl/>
        </w:rPr>
        <w:t>یب</w:t>
      </w:r>
      <w:r>
        <w:rPr>
          <w:rFonts w:cs="B Mitra"/>
          <w:rtl/>
        </w:rPr>
        <w:t xml:space="preserve"> قرار گرفته باشد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محدوده قانون</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شهر</w:t>
      </w:r>
    </w:p>
    <w:p w:rsidR="00C373B6" w:rsidRPr="00252016" w:rsidRDefault="00C373B6" w:rsidP="00D1757C">
      <w:pPr>
        <w:rPr>
          <w:rtl/>
        </w:rPr>
      </w:pPr>
      <w:r w:rsidRPr="00252016">
        <w:rPr>
          <w:rFonts w:cs="B Mitra" w:hint="cs"/>
          <w:rtl/>
        </w:rPr>
        <w:t>عبارت</w:t>
      </w:r>
      <w:r w:rsidRPr="00252016">
        <w:rPr>
          <w:rFonts w:cs="B Mitra"/>
          <w:rtl/>
        </w:rPr>
        <w:t xml:space="preserve"> است از حد کالبدي موجود شهر و توسعه آت</w:t>
      </w:r>
      <w:r w:rsidRPr="00252016">
        <w:rPr>
          <w:rFonts w:cs="B Mitra" w:hint="cs"/>
          <w:rtl/>
        </w:rPr>
        <w:t>ی</w:t>
      </w:r>
      <w:r w:rsidRPr="00252016">
        <w:rPr>
          <w:rFonts w:cs="B Mitra"/>
          <w:rtl/>
        </w:rPr>
        <w:t xml:space="preserve"> در دوره طرح جامع و تا ته</w:t>
      </w:r>
      <w:r w:rsidRPr="00252016">
        <w:rPr>
          <w:rFonts w:cs="B Mitra" w:hint="cs"/>
          <w:rtl/>
        </w:rPr>
        <w:t>یه</w:t>
      </w:r>
      <w:r w:rsidRPr="00252016">
        <w:rPr>
          <w:rFonts w:cs="B Mitra"/>
          <w:rtl/>
        </w:rPr>
        <w:t xml:space="preserve"> طرح مذکور در طرح هادي شهر که ضوابط و مقررات شهر سازي در آن لازم الاجرا م</w:t>
      </w:r>
      <w:r w:rsidRPr="00252016">
        <w:rPr>
          <w:rFonts w:cs="B Mitra" w:hint="cs"/>
          <w:rtl/>
        </w:rPr>
        <w:t>ی</w:t>
      </w:r>
      <w:r w:rsidRPr="00252016">
        <w:rPr>
          <w:rFonts w:cs="B Mitra"/>
          <w:rtl/>
        </w:rPr>
        <w:t xml:space="preserve"> باشد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محله (جامعه کوچک)</w:t>
      </w:r>
    </w:p>
    <w:p w:rsidR="00C373B6" w:rsidRDefault="00C373B6" w:rsidP="00D1757C">
      <w:pPr>
        <w:rPr>
          <w:rtl/>
        </w:rPr>
      </w:pPr>
      <w:r>
        <w:rPr>
          <w:rFonts w:cs="B Mitra" w:hint="cs"/>
          <w:rtl/>
        </w:rPr>
        <w:t>از</w:t>
      </w:r>
      <w:r>
        <w:rPr>
          <w:rFonts w:cs="B Mitra"/>
          <w:rtl/>
        </w:rPr>
        <w:t xml:space="preserve"> مجموع چند کو</w:t>
      </w:r>
      <w:r>
        <w:rPr>
          <w:rFonts w:cs="B Mitra" w:hint="cs"/>
          <w:rtl/>
        </w:rPr>
        <w:t>ی</w:t>
      </w:r>
      <w:r>
        <w:rPr>
          <w:rFonts w:cs="B Mitra"/>
          <w:rtl/>
        </w:rPr>
        <w:t xml:space="preserve"> </w:t>
      </w:r>
      <w:r>
        <w:rPr>
          <w:rFonts w:cs="B Mitra" w:hint="cs"/>
          <w:rtl/>
        </w:rPr>
        <w:t>یک</w:t>
      </w:r>
      <w:r>
        <w:rPr>
          <w:rFonts w:cs="B Mitra"/>
          <w:rtl/>
        </w:rPr>
        <w:t xml:space="preserve"> محله </w:t>
      </w:r>
      <w:r>
        <w:rPr>
          <w:rFonts w:cs="B Mitra" w:hint="cs"/>
          <w:rtl/>
        </w:rPr>
        <w:t>یا</w:t>
      </w:r>
      <w:r>
        <w:rPr>
          <w:rFonts w:cs="B Mitra"/>
          <w:rtl/>
        </w:rPr>
        <w:t xml:space="preserve"> جامعه کوچک با جمع</w:t>
      </w:r>
      <w:r>
        <w:rPr>
          <w:rFonts w:cs="B Mitra" w:hint="cs"/>
          <w:rtl/>
        </w:rPr>
        <w:t>یت</w:t>
      </w:r>
      <w:r>
        <w:rPr>
          <w:rFonts w:cs="B Mitra"/>
          <w:rtl/>
        </w:rPr>
        <w:t xml:space="preserve"> سه ال</w:t>
      </w:r>
      <w:r>
        <w:rPr>
          <w:rFonts w:cs="B Mitra" w:hint="cs"/>
          <w:rtl/>
        </w:rPr>
        <w:t>ی</w:t>
      </w:r>
      <w:r>
        <w:rPr>
          <w:rFonts w:cs="B Mitra"/>
          <w:rtl/>
        </w:rPr>
        <w:t xml:space="preserve"> پنج هزار نفر تشک</w:t>
      </w:r>
      <w:r>
        <w:rPr>
          <w:rFonts w:cs="B Mitra" w:hint="cs"/>
          <w:rtl/>
        </w:rPr>
        <w:t>یل</w:t>
      </w:r>
      <w:r>
        <w:rPr>
          <w:rFonts w:cs="B Mitra"/>
          <w:rtl/>
        </w:rPr>
        <w:t xml:space="preserve"> م</w:t>
      </w:r>
      <w:r>
        <w:rPr>
          <w:rFonts w:cs="B Mitra" w:hint="cs"/>
          <w:rtl/>
        </w:rPr>
        <w:t>یگردد</w:t>
      </w:r>
      <w:r>
        <w:rPr>
          <w:rFonts w:cs="B Mitra"/>
          <w:rtl/>
        </w:rPr>
        <w:t xml:space="preserve">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محورها</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اصل</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شهر</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محورهایی</w:t>
      </w:r>
      <w:r>
        <w:rPr>
          <w:rFonts w:cs="B Mitra"/>
          <w:rtl/>
        </w:rPr>
        <w:t xml:space="preserve"> هستند که در ارتباط مستق</w:t>
      </w:r>
      <w:r>
        <w:rPr>
          <w:rFonts w:cs="B Mitra" w:hint="cs"/>
          <w:rtl/>
        </w:rPr>
        <w:t>یم</w:t>
      </w:r>
      <w:r>
        <w:rPr>
          <w:rFonts w:cs="B Mitra"/>
          <w:rtl/>
        </w:rPr>
        <w:t xml:space="preserve"> با مراکز خدمات</w:t>
      </w:r>
      <w:r>
        <w:rPr>
          <w:rFonts w:cs="B Mitra" w:hint="cs"/>
          <w:rtl/>
        </w:rPr>
        <w:t>ی</w:t>
      </w:r>
      <w:r>
        <w:rPr>
          <w:rFonts w:cs="B Mitra"/>
          <w:rtl/>
        </w:rPr>
        <w:t xml:space="preserve"> عمده شهر </w:t>
      </w:r>
      <w:r>
        <w:rPr>
          <w:rFonts w:cs="B Mitra" w:hint="cs"/>
          <w:rtl/>
        </w:rPr>
        <w:t>ی</w:t>
      </w:r>
      <w:r>
        <w:rPr>
          <w:rFonts w:cs="B Mitra"/>
          <w:rtl/>
        </w:rPr>
        <w:t xml:space="preserve"> بوده و با بافتها در محلات مسکون</w:t>
      </w:r>
      <w:r>
        <w:rPr>
          <w:rFonts w:cs="B Mitra" w:hint="cs"/>
          <w:rtl/>
        </w:rPr>
        <w:t>ی</w:t>
      </w:r>
      <w:r>
        <w:rPr>
          <w:rFonts w:cs="B Mitra"/>
          <w:rtl/>
        </w:rPr>
        <w:t xml:space="preserve"> دارا</w:t>
      </w:r>
      <w:r>
        <w:rPr>
          <w:rFonts w:cs="B Mitra" w:hint="cs"/>
          <w:rtl/>
        </w:rPr>
        <w:t>ی</w:t>
      </w:r>
      <w:r>
        <w:rPr>
          <w:rFonts w:cs="B Mitra"/>
          <w:rtl/>
        </w:rPr>
        <w:t xml:space="preserve"> ارتباط</w:t>
      </w:r>
      <w:r>
        <w:rPr>
          <w:rFonts w:cs="B Mitra" w:hint="cs"/>
          <w:rtl/>
        </w:rPr>
        <w:t>ی</w:t>
      </w:r>
      <w:r>
        <w:rPr>
          <w:rFonts w:cs="B Mitra"/>
          <w:rtl/>
        </w:rPr>
        <w:t xml:space="preserve"> مهم نم</w:t>
      </w:r>
      <w:r>
        <w:rPr>
          <w:rFonts w:cs="B Mitra" w:hint="cs"/>
          <w:rtl/>
        </w:rPr>
        <w:t>ی</w:t>
      </w:r>
      <w:r>
        <w:rPr>
          <w:rFonts w:cs="B Mitra"/>
          <w:rtl/>
        </w:rPr>
        <w:t xml:space="preserve"> باشند. برخ</w:t>
      </w:r>
      <w:r>
        <w:rPr>
          <w:rFonts w:cs="B Mitra" w:hint="cs"/>
          <w:rtl/>
        </w:rPr>
        <w:t>ی</w:t>
      </w:r>
      <w:r>
        <w:rPr>
          <w:rFonts w:cs="B Mitra"/>
          <w:rtl/>
        </w:rPr>
        <w:t xml:space="preserve"> از ا</w:t>
      </w:r>
      <w:r>
        <w:rPr>
          <w:rFonts w:cs="B Mitra" w:hint="cs"/>
          <w:rtl/>
        </w:rPr>
        <w:t>ین</w:t>
      </w:r>
      <w:r>
        <w:rPr>
          <w:rFonts w:cs="B Mitra"/>
          <w:rtl/>
        </w:rPr>
        <w:t xml:space="preserve"> محور ها ممکن است دارا</w:t>
      </w:r>
      <w:r>
        <w:rPr>
          <w:rFonts w:cs="B Mitra" w:hint="cs"/>
          <w:rtl/>
        </w:rPr>
        <w:t>ی</w:t>
      </w:r>
      <w:r>
        <w:rPr>
          <w:rFonts w:cs="B Mitra"/>
          <w:rtl/>
        </w:rPr>
        <w:t xml:space="preserve"> عملکرد فراشهر</w:t>
      </w:r>
      <w:r>
        <w:rPr>
          <w:rFonts w:cs="B Mitra" w:hint="cs"/>
          <w:rtl/>
        </w:rPr>
        <w:t>ی</w:t>
      </w:r>
      <w:r>
        <w:rPr>
          <w:rFonts w:cs="B Mitra"/>
          <w:rtl/>
        </w:rPr>
        <w:t xml:space="preserve"> ن</w:t>
      </w:r>
      <w:r>
        <w:rPr>
          <w:rFonts w:cs="B Mitra" w:hint="cs"/>
          <w:rtl/>
        </w:rPr>
        <w:t>یز</w:t>
      </w:r>
      <w:r>
        <w:rPr>
          <w:rFonts w:cs="B Mitra"/>
          <w:rtl/>
        </w:rPr>
        <w:t xml:space="preserve"> بوده و در شکل ده</w:t>
      </w:r>
      <w:r>
        <w:rPr>
          <w:rFonts w:cs="B Mitra" w:hint="cs"/>
          <w:rtl/>
        </w:rPr>
        <w:t>ی</w:t>
      </w:r>
      <w:r>
        <w:rPr>
          <w:rFonts w:cs="B Mitra"/>
          <w:rtl/>
        </w:rPr>
        <w:t xml:space="preserve"> س</w:t>
      </w:r>
      <w:r>
        <w:rPr>
          <w:rFonts w:cs="B Mitra" w:hint="cs"/>
          <w:rtl/>
        </w:rPr>
        <w:t>یمای</w:t>
      </w:r>
      <w:r>
        <w:rPr>
          <w:rFonts w:cs="B Mitra"/>
          <w:rtl/>
        </w:rPr>
        <w:t xml:space="preserve"> شهر</w:t>
      </w:r>
      <w:r>
        <w:rPr>
          <w:rFonts w:cs="B Mitra" w:hint="cs"/>
          <w:rtl/>
        </w:rPr>
        <w:t>ی</w:t>
      </w:r>
      <w:r>
        <w:rPr>
          <w:rFonts w:cs="B Mitra"/>
          <w:rtl/>
        </w:rPr>
        <w:t xml:space="preserve"> نقش مهم</w:t>
      </w:r>
      <w:r>
        <w:rPr>
          <w:rFonts w:cs="B Mitra" w:hint="cs"/>
          <w:rtl/>
        </w:rPr>
        <w:t>ی</w:t>
      </w:r>
      <w:r>
        <w:rPr>
          <w:rFonts w:cs="B Mitra"/>
          <w:rtl/>
        </w:rPr>
        <w:t xml:space="preserve"> ا</w:t>
      </w:r>
      <w:r>
        <w:rPr>
          <w:rFonts w:cs="B Mitra" w:hint="cs"/>
          <w:rtl/>
        </w:rPr>
        <w:t>یفا</w:t>
      </w:r>
      <w:r>
        <w:rPr>
          <w:rFonts w:cs="B Mitra"/>
          <w:rtl/>
        </w:rPr>
        <w:t xml:space="preserve"> م</w:t>
      </w:r>
      <w:r>
        <w:rPr>
          <w:rFonts w:cs="B Mitra" w:hint="cs"/>
          <w:rtl/>
        </w:rPr>
        <w:t>ی</w:t>
      </w:r>
      <w:r>
        <w:rPr>
          <w:rFonts w:cs="B Mitra"/>
          <w:rtl/>
        </w:rPr>
        <w:t xml:space="preserve"> نما</w:t>
      </w:r>
      <w:r>
        <w:rPr>
          <w:rFonts w:cs="B Mitra" w:hint="cs"/>
          <w:rtl/>
        </w:rPr>
        <w:t>یند</w:t>
      </w:r>
      <w:r>
        <w:rPr>
          <w:rFonts w:cs="B Mitra"/>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محورها</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با ارزش و</w:t>
      </w:r>
      <w:r w:rsidRPr="00217D0E">
        <w:rPr>
          <w:rFonts w:asciiTheme="majorHAnsi" w:eastAsiaTheme="majorEastAsia" w:hAnsiTheme="majorHAnsi" w:cstheme="majorBidi" w:hint="cs"/>
          <w:b/>
          <w:bCs/>
          <w:color w:val="8064A2" w:themeColor="accent4"/>
          <w:szCs w:val="18"/>
          <w:rtl/>
        </w:rPr>
        <w:t>یژه</w:t>
      </w:r>
      <w:r w:rsidRPr="00217D0E">
        <w:rPr>
          <w:rFonts w:asciiTheme="majorHAnsi" w:eastAsiaTheme="majorEastAsia" w:hAnsiTheme="majorHAnsi" w:cstheme="majorBidi"/>
          <w:b/>
          <w:bCs/>
          <w:color w:val="8064A2" w:themeColor="accent4"/>
          <w:szCs w:val="18"/>
          <w:rtl/>
        </w:rPr>
        <w:t xml:space="preserve"> تار</w:t>
      </w:r>
      <w:r w:rsidRPr="00217D0E">
        <w:rPr>
          <w:rFonts w:asciiTheme="majorHAnsi" w:eastAsiaTheme="majorEastAsia" w:hAnsiTheme="majorHAnsi" w:cstheme="majorBidi" w:hint="cs"/>
          <w:b/>
          <w:bCs/>
          <w:color w:val="8064A2" w:themeColor="accent4"/>
          <w:szCs w:val="18"/>
          <w:rtl/>
        </w:rPr>
        <w:t>یخی</w:t>
      </w:r>
      <w:r w:rsidRPr="00217D0E">
        <w:rPr>
          <w:rFonts w:asciiTheme="majorHAnsi" w:eastAsiaTheme="majorEastAsia" w:hAnsiTheme="majorHAnsi" w:cstheme="majorBidi"/>
          <w:b/>
          <w:bCs/>
          <w:color w:val="8064A2" w:themeColor="accent4"/>
          <w:szCs w:val="18"/>
          <w:rtl/>
        </w:rPr>
        <w:t xml:space="preserve"> ( فرهنگ</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 تار</w:t>
      </w:r>
      <w:r w:rsidRPr="00217D0E">
        <w:rPr>
          <w:rFonts w:asciiTheme="majorHAnsi" w:eastAsiaTheme="majorEastAsia" w:hAnsiTheme="majorHAnsi" w:cstheme="majorBidi" w:hint="cs"/>
          <w:b/>
          <w:bCs/>
          <w:color w:val="8064A2" w:themeColor="accent4"/>
          <w:szCs w:val="18"/>
          <w:rtl/>
        </w:rPr>
        <w:t>یخی</w:t>
      </w:r>
      <w:r w:rsidRPr="00217D0E">
        <w:rPr>
          <w:rFonts w:asciiTheme="majorHAnsi" w:eastAsiaTheme="majorEastAsia" w:hAnsiTheme="majorHAnsi" w:cstheme="majorBidi"/>
          <w:b/>
          <w:bCs/>
          <w:color w:val="8064A2" w:themeColor="accent4"/>
          <w:szCs w:val="18"/>
          <w:rtl/>
        </w:rPr>
        <w:t>)</w:t>
      </w:r>
    </w:p>
    <w:p w:rsidR="00C373B6" w:rsidRDefault="00C373B6" w:rsidP="00D1757C">
      <w:pPr>
        <w:rPr>
          <w:rtl/>
        </w:rPr>
      </w:pPr>
      <w:r>
        <w:rPr>
          <w:rFonts w:cs="B Mitra" w:hint="cs"/>
          <w:rtl/>
        </w:rPr>
        <w:t>شامل</w:t>
      </w:r>
      <w:r>
        <w:rPr>
          <w:rFonts w:cs="B Mitra"/>
          <w:rtl/>
        </w:rPr>
        <w:t xml:space="preserve"> محور ها</w:t>
      </w:r>
      <w:r>
        <w:rPr>
          <w:rFonts w:cs="B Mitra" w:hint="cs"/>
          <w:rtl/>
        </w:rPr>
        <w:t>ی</w:t>
      </w:r>
      <w:r>
        <w:rPr>
          <w:rFonts w:cs="B Mitra"/>
          <w:rtl/>
        </w:rPr>
        <w:t xml:space="preserve"> تار</w:t>
      </w:r>
      <w:r>
        <w:rPr>
          <w:rFonts w:cs="B Mitra" w:hint="cs"/>
          <w:rtl/>
        </w:rPr>
        <w:t>یخی</w:t>
      </w:r>
      <w:r>
        <w:rPr>
          <w:rFonts w:cs="B Mitra"/>
          <w:rtl/>
        </w:rPr>
        <w:t xml:space="preserve"> اصل</w:t>
      </w:r>
      <w:r>
        <w:rPr>
          <w:rFonts w:cs="B Mitra" w:hint="cs"/>
          <w:rtl/>
        </w:rPr>
        <w:t>ی</w:t>
      </w:r>
      <w:r>
        <w:rPr>
          <w:rFonts w:cs="B Mitra"/>
          <w:rtl/>
        </w:rPr>
        <w:t xml:space="preserve"> شهر بو</w:t>
      </w:r>
      <w:r>
        <w:rPr>
          <w:rFonts w:cs="B Mitra" w:hint="cs"/>
          <w:rtl/>
        </w:rPr>
        <w:t>یژه</w:t>
      </w:r>
      <w:r>
        <w:rPr>
          <w:rFonts w:cs="B Mitra"/>
          <w:rtl/>
        </w:rPr>
        <w:t xml:space="preserve"> آنها</w:t>
      </w:r>
      <w:r>
        <w:rPr>
          <w:rFonts w:cs="B Mitra" w:hint="cs"/>
          <w:rtl/>
        </w:rPr>
        <w:t>یی</w:t>
      </w:r>
      <w:r>
        <w:rPr>
          <w:rFonts w:cs="B Mitra"/>
          <w:rtl/>
        </w:rPr>
        <w:t xml:space="preserve"> که نما</w:t>
      </w:r>
      <w:r>
        <w:rPr>
          <w:rFonts w:cs="B Mitra" w:hint="cs"/>
          <w:rtl/>
        </w:rPr>
        <w:t>ینده</w:t>
      </w:r>
      <w:r>
        <w:rPr>
          <w:rFonts w:cs="B Mitra"/>
          <w:rtl/>
        </w:rPr>
        <w:t xml:space="preserve"> دوران مختلف شکل گ</w:t>
      </w:r>
      <w:r>
        <w:rPr>
          <w:rFonts w:cs="B Mitra" w:hint="cs"/>
          <w:rtl/>
        </w:rPr>
        <w:t>یری</w:t>
      </w:r>
      <w:r>
        <w:rPr>
          <w:rFonts w:cs="B Mitra"/>
          <w:rtl/>
        </w:rPr>
        <w:t xml:space="preserve"> شهر م</w:t>
      </w:r>
      <w:r>
        <w:rPr>
          <w:rFonts w:cs="B Mitra" w:hint="cs"/>
          <w:rtl/>
        </w:rPr>
        <w:t>ی</w:t>
      </w:r>
      <w:r>
        <w:rPr>
          <w:rFonts w:cs="B Mitra"/>
          <w:rtl/>
        </w:rPr>
        <w:t xml:space="preserve"> باشند.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محورها</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با ارزش و</w:t>
      </w:r>
      <w:r w:rsidRPr="00217D0E">
        <w:rPr>
          <w:rFonts w:asciiTheme="majorHAnsi" w:eastAsiaTheme="majorEastAsia" w:hAnsiTheme="majorHAnsi" w:cstheme="majorBidi" w:hint="cs"/>
          <w:b/>
          <w:bCs/>
          <w:color w:val="8064A2" w:themeColor="accent4"/>
          <w:szCs w:val="18"/>
          <w:rtl/>
        </w:rPr>
        <w:t>یژه</w:t>
      </w:r>
      <w:r w:rsidRPr="00217D0E">
        <w:rPr>
          <w:rFonts w:asciiTheme="majorHAnsi" w:eastAsiaTheme="majorEastAsia" w:hAnsiTheme="majorHAnsi" w:cstheme="majorBidi"/>
          <w:b/>
          <w:bCs/>
          <w:color w:val="8064A2" w:themeColor="accent4"/>
          <w:szCs w:val="18"/>
          <w:rtl/>
        </w:rPr>
        <w:t xml:space="preserve"> کالبد</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شامل</w:t>
      </w:r>
      <w:r>
        <w:rPr>
          <w:rFonts w:cs="B Mitra"/>
          <w:rtl/>
        </w:rPr>
        <w:t xml:space="preserve"> محور ها</w:t>
      </w:r>
      <w:r>
        <w:rPr>
          <w:rFonts w:cs="B Mitra" w:hint="cs"/>
          <w:rtl/>
        </w:rPr>
        <w:t>ی</w:t>
      </w:r>
      <w:r>
        <w:rPr>
          <w:rFonts w:cs="B Mitra"/>
          <w:rtl/>
        </w:rPr>
        <w:t xml:space="preserve"> برخوردار از خصوص</w:t>
      </w:r>
      <w:r>
        <w:rPr>
          <w:rFonts w:cs="B Mitra" w:hint="cs"/>
          <w:rtl/>
        </w:rPr>
        <w:t>یات</w:t>
      </w:r>
      <w:r>
        <w:rPr>
          <w:rFonts w:cs="B Mitra"/>
          <w:rtl/>
        </w:rPr>
        <w:t xml:space="preserve"> کالبد</w:t>
      </w:r>
      <w:r>
        <w:rPr>
          <w:rFonts w:cs="B Mitra" w:hint="cs"/>
          <w:rtl/>
        </w:rPr>
        <w:t>ی</w:t>
      </w:r>
      <w:r>
        <w:rPr>
          <w:rFonts w:cs="B Mitra"/>
          <w:rtl/>
        </w:rPr>
        <w:t xml:space="preserve"> با ارزش از نظر ترک</w:t>
      </w:r>
      <w:r>
        <w:rPr>
          <w:rFonts w:cs="B Mitra" w:hint="cs"/>
          <w:rtl/>
        </w:rPr>
        <w:t>یب</w:t>
      </w:r>
      <w:r>
        <w:rPr>
          <w:rFonts w:cs="B Mitra"/>
          <w:rtl/>
        </w:rPr>
        <w:t xml:space="preserve"> کل</w:t>
      </w:r>
      <w:r>
        <w:rPr>
          <w:rFonts w:cs="B Mitra" w:hint="cs"/>
          <w:rtl/>
        </w:rPr>
        <w:t>ی</w:t>
      </w:r>
      <w:r>
        <w:rPr>
          <w:rFonts w:cs="B Mitra"/>
          <w:rtl/>
        </w:rPr>
        <w:t xml:space="preserve"> ، سبک ، مصالح و ت</w:t>
      </w:r>
      <w:r>
        <w:rPr>
          <w:rFonts w:cs="B Mitra" w:hint="cs"/>
          <w:rtl/>
        </w:rPr>
        <w:t>یپولوژی</w:t>
      </w:r>
      <w:r>
        <w:rPr>
          <w:rFonts w:cs="B Mitra"/>
          <w:rtl/>
        </w:rPr>
        <w:t xml:space="preserve"> م</w:t>
      </w:r>
      <w:r>
        <w:rPr>
          <w:rFonts w:cs="B Mitra" w:hint="cs"/>
          <w:rtl/>
        </w:rPr>
        <w:t>ی</w:t>
      </w:r>
      <w:r>
        <w:rPr>
          <w:rFonts w:cs="B Mitra"/>
          <w:rtl/>
        </w:rPr>
        <w:t xml:space="preserve"> باشند.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محورها</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شهر</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lastRenderedPageBreak/>
        <w:t>محورهای</w:t>
      </w:r>
      <w:r>
        <w:rPr>
          <w:rFonts w:cs="B Mitra"/>
          <w:rtl/>
        </w:rPr>
        <w:t xml:space="preserve"> شهر</w:t>
      </w:r>
      <w:r>
        <w:rPr>
          <w:rFonts w:cs="B Mitra" w:hint="cs"/>
          <w:rtl/>
        </w:rPr>
        <w:t>ی</w:t>
      </w:r>
      <w:r>
        <w:rPr>
          <w:rFonts w:cs="B Mitra"/>
          <w:rtl/>
        </w:rPr>
        <w:t xml:space="preserve"> شامل کل</w:t>
      </w:r>
      <w:r>
        <w:rPr>
          <w:rFonts w:cs="B Mitra" w:hint="cs"/>
          <w:rtl/>
        </w:rPr>
        <w:t>یه</w:t>
      </w:r>
      <w:r>
        <w:rPr>
          <w:rFonts w:cs="B Mitra"/>
          <w:rtl/>
        </w:rPr>
        <w:t xml:space="preserve"> کوچه ها، خ</w:t>
      </w:r>
      <w:r>
        <w:rPr>
          <w:rFonts w:cs="B Mitra" w:hint="cs"/>
          <w:rtl/>
        </w:rPr>
        <w:t>یابانهای</w:t>
      </w:r>
      <w:r>
        <w:rPr>
          <w:rFonts w:cs="B Mitra"/>
          <w:rtl/>
        </w:rPr>
        <w:t xml:space="preserve"> اصل</w:t>
      </w:r>
      <w:r>
        <w:rPr>
          <w:rFonts w:cs="B Mitra" w:hint="cs"/>
          <w:rtl/>
        </w:rPr>
        <w:t>ی</w:t>
      </w:r>
      <w:r>
        <w:rPr>
          <w:rFonts w:cs="B Mitra"/>
          <w:rtl/>
        </w:rPr>
        <w:t xml:space="preserve"> و فرع</w:t>
      </w:r>
      <w:r>
        <w:rPr>
          <w:rFonts w:cs="B Mitra" w:hint="cs"/>
          <w:rtl/>
        </w:rPr>
        <w:t>ی</w:t>
      </w:r>
      <w:r>
        <w:rPr>
          <w:rFonts w:cs="B Mitra"/>
          <w:rtl/>
        </w:rPr>
        <w:t xml:space="preserve"> و م</w:t>
      </w:r>
      <w:r>
        <w:rPr>
          <w:rFonts w:cs="B Mitra" w:hint="cs"/>
          <w:rtl/>
        </w:rPr>
        <w:t>یادین</w:t>
      </w:r>
      <w:r>
        <w:rPr>
          <w:rFonts w:cs="B Mitra"/>
          <w:rtl/>
        </w:rPr>
        <w:t xml:space="preserve"> م</w:t>
      </w:r>
      <w:r>
        <w:rPr>
          <w:rFonts w:cs="B Mitra" w:hint="cs"/>
          <w:rtl/>
        </w:rPr>
        <w:t>ی</w:t>
      </w:r>
      <w:r>
        <w:rPr>
          <w:rFonts w:cs="B Mitra"/>
          <w:rtl/>
        </w:rPr>
        <w:t xml:space="preserve"> باشد.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محورها</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محل</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شامل</w:t>
      </w:r>
      <w:r>
        <w:rPr>
          <w:rFonts w:cs="B Mitra"/>
          <w:rtl/>
        </w:rPr>
        <w:t xml:space="preserve"> کل</w:t>
      </w:r>
      <w:r>
        <w:rPr>
          <w:rFonts w:cs="B Mitra" w:hint="cs"/>
          <w:rtl/>
        </w:rPr>
        <w:t>یه</w:t>
      </w:r>
      <w:r>
        <w:rPr>
          <w:rFonts w:cs="B Mitra"/>
          <w:rtl/>
        </w:rPr>
        <w:t xml:space="preserve"> محور ها</w:t>
      </w:r>
      <w:r>
        <w:rPr>
          <w:rFonts w:cs="B Mitra" w:hint="cs"/>
          <w:rtl/>
        </w:rPr>
        <w:t>ی</w:t>
      </w:r>
      <w:r>
        <w:rPr>
          <w:rFonts w:cs="B Mitra"/>
          <w:rtl/>
        </w:rPr>
        <w:t xml:space="preserve"> محلات مسکون</w:t>
      </w:r>
      <w:r>
        <w:rPr>
          <w:rFonts w:cs="B Mitra" w:hint="cs"/>
          <w:rtl/>
        </w:rPr>
        <w:t>ی</w:t>
      </w:r>
      <w:r>
        <w:rPr>
          <w:rFonts w:cs="B Mitra"/>
          <w:rtl/>
        </w:rPr>
        <w:t xml:space="preserve"> اعم از اصل</w:t>
      </w:r>
      <w:r>
        <w:rPr>
          <w:rFonts w:cs="B Mitra" w:hint="cs"/>
          <w:rtl/>
        </w:rPr>
        <w:t>ی</w:t>
      </w:r>
      <w:r>
        <w:rPr>
          <w:rFonts w:cs="B Mitra"/>
          <w:rtl/>
        </w:rPr>
        <w:t xml:space="preserve"> و فرع</w:t>
      </w:r>
      <w:r>
        <w:rPr>
          <w:rFonts w:cs="B Mitra" w:hint="cs"/>
          <w:rtl/>
        </w:rPr>
        <w:t>ی</w:t>
      </w:r>
      <w:r>
        <w:rPr>
          <w:rFonts w:cs="B Mitra"/>
          <w:rtl/>
        </w:rPr>
        <w:t xml:space="preserve"> با عملکرد  در مق</w:t>
      </w:r>
      <w:r>
        <w:rPr>
          <w:rFonts w:cs="B Mitra" w:hint="cs"/>
          <w:rtl/>
        </w:rPr>
        <w:t>یاس</w:t>
      </w:r>
      <w:r>
        <w:rPr>
          <w:rFonts w:cs="B Mitra"/>
          <w:rtl/>
        </w:rPr>
        <w:t xml:space="preserve"> محله و ناح</w:t>
      </w:r>
      <w:r>
        <w:rPr>
          <w:rFonts w:cs="B Mitra" w:hint="cs"/>
          <w:rtl/>
        </w:rPr>
        <w:t>یه</w:t>
      </w:r>
      <w:r>
        <w:rPr>
          <w:rFonts w:cs="B Mitra"/>
          <w:rtl/>
        </w:rPr>
        <w:t xml:space="preserve"> م</w:t>
      </w:r>
      <w:r>
        <w:rPr>
          <w:rFonts w:cs="B Mitra" w:hint="cs"/>
          <w:rtl/>
        </w:rPr>
        <w:t>ی</w:t>
      </w:r>
      <w:r>
        <w:rPr>
          <w:rFonts w:cs="B Mitra"/>
          <w:rtl/>
        </w:rPr>
        <w:t xml:space="preserve"> باشند.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مدارک شهرسازی صادره از شهرداری</w:t>
      </w:r>
    </w:p>
    <w:p w:rsidR="00C373B6" w:rsidRDefault="00C373B6" w:rsidP="00D1757C">
      <w:pPr>
        <w:rPr>
          <w:rtl/>
        </w:rPr>
      </w:pPr>
      <w:r>
        <w:rPr>
          <w:rFonts w:hint="cs"/>
          <w:rtl/>
        </w:rPr>
        <w:t>شامل موارد ذیل است:</w:t>
      </w:r>
    </w:p>
    <w:p w:rsidR="00C373B6" w:rsidRDefault="00C373B6" w:rsidP="00D1757C">
      <w:r>
        <w:rPr>
          <w:rFonts w:hint="cs"/>
          <w:rtl/>
        </w:rPr>
        <w:t>دفترچه مشخصات ساختمان</w:t>
      </w:r>
    </w:p>
    <w:p w:rsidR="00C373B6" w:rsidRDefault="00C373B6" w:rsidP="00D1757C">
      <w:r>
        <w:rPr>
          <w:rFonts w:hint="cs"/>
          <w:rtl/>
        </w:rPr>
        <w:t>پروانه</w:t>
      </w:r>
    </w:p>
    <w:p w:rsidR="00C373B6" w:rsidRDefault="00C373B6" w:rsidP="00D1757C">
      <w:r>
        <w:rPr>
          <w:rFonts w:hint="cs"/>
          <w:rtl/>
        </w:rPr>
        <w:t>اصلاح پروانه</w:t>
      </w:r>
    </w:p>
    <w:p w:rsidR="00C373B6" w:rsidRDefault="00C373B6" w:rsidP="00D1757C">
      <w:r>
        <w:rPr>
          <w:rFonts w:hint="cs"/>
          <w:rtl/>
        </w:rPr>
        <w:t>عدم خلاف</w:t>
      </w:r>
    </w:p>
    <w:p w:rsidR="00C373B6" w:rsidRDefault="00C373B6" w:rsidP="00D1757C">
      <w:r>
        <w:rPr>
          <w:rFonts w:hint="cs"/>
          <w:rtl/>
        </w:rPr>
        <w:t>پایانکار</w:t>
      </w:r>
    </w:p>
    <w:p w:rsidR="00C373B6" w:rsidRDefault="00C373B6" w:rsidP="00D1757C">
      <w:r>
        <w:rPr>
          <w:rFonts w:hint="cs"/>
          <w:rtl/>
        </w:rPr>
        <w:t>استعلام ها</w:t>
      </w:r>
    </w:p>
    <w:p w:rsidR="00C373B6" w:rsidRDefault="00C373B6" w:rsidP="00D1757C">
      <w:r>
        <w:rPr>
          <w:rFonts w:hint="cs"/>
          <w:rtl/>
        </w:rPr>
        <w:t>استعلام محضر</w:t>
      </w:r>
    </w:p>
    <w:p w:rsidR="00C373B6" w:rsidRDefault="00C373B6" w:rsidP="00D1757C">
      <w:r>
        <w:rPr>
          <w:rFonts w:hint="cs"/>
          <w:rtl/>
        </w:rPr>
        <w:t>استعلام بانک</w:t>
      </w:r>
    </w:p>
    <w:p w:rsidR="00C373B6" w:rsidRDefault="00C373B6" w:rsidP="00D1757C">
      <w:r>
        <w:rPr>
          <w:rFonts w:hint="cs"/>
          <w:rtl/>
        </w:rPr>
        <w:t>استعلام مفاصا حساب</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مرکز خدمات تجار</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مرکز شهر</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مراکز</w:t>
      </w:r>
      <w:r>
        <w:rPr>
          <w:rFonts w:cs="B Mitra"/>
          <w:rtl/>
        </w:rPr>
        <w:t xml:space="preserve"> و محورها</w:t>
      </w:r>
      <w:r>
        <w:rPr>
          <w:rFonts w:cs="B Mitra" w:hint="cs"/>
          <w:rtl/>
        </w:rPr>
        <w:t>ی</w:t>
      </w:r>
      <w:r>
        <w:rPr>
          <w:rFonts w:cs="B Mitra"/>
          <w:rtl/>
        </w:rPr>
        <w:t xml:space="preserve"> فعال</w:t>
      </w:r>
      <w:r>
        <w:rPr>
          <w:rFonts w:cs="B Mitra" w:hint="cs"/>
          <w:rtl/>
        </w:rPr>
        <w:t>ی</w:t>
      </w:r>
      <w:r>
        <w:rPr>
          <w:rFonts w:cs="B Mitra"/>
          <w:rtl/>
        </w:rPr>
        <w:t xml:space="preserve"> م</w:t>
      </w:r>
      <w:r>
        <w:rPr>
          <w:rFonts w:cs="B Mitra" w:hint="cs"/>
          <w:rtl/>
        </w:rPr>
        <w:t>ی</w:t>
      </w:r>
      <w:r>
        <w:rPr>
          <w:rFonts w:cs="B Mitra"/>
          <w:rtl/>
        </w:rPr>
        <w:t xml:space="preserve"> باشند که ضمن دارا بودن مرماکز خدمات اساس</w:t>
      </w:r>
      <w:r>
        <w:rPr>
          <w:rFonts w:cs="B Mitra" w:hint="cs"/>
          <w:rtl/>
        </w:rPr>
        <w:t>ی</w:t>
      </w:r>
      <w:r>
        <w:rPr>
          <w:rFonts w:cs="B Mitra"/>
          <w:rtl/>
        </w:rPr>
        <w:t xml:space="preserve"> از بالاتر</w:t>
      </w:r>
      <w:r>
        <w:rPr>
          <w:rFonts w:cs="B Mitra" w:hint="cs"/>
          <w:rtl/>
        </w:rPr>
        <w:t>ین</w:t>
      </w:r>
      <w:r>
        <w:rPr>
          <w:rFonts w:cs="B Mitra"/>
          <w:rtl/>
        </w:rPr>
        <w:t xml:space="preserve"> تراکم در مورد تبادلات اقتصاد</w:t>
      </w:r>
      <w:r>
        <w:rPr>
          <w:rFonts w:cs="B Mitra" w:hint="cs"/>
          <w:rtl/>
        </w:rPr>
        <w:t>ی</w:t>
      </w:r>
      <w:r>
        <w:rPr>
          <w:rFonts w:cs="B Mitra"/>
          <w:rtl/>
        </w:rPr>
        <w:t xml:space="preserve"> ، اجتماع</w:t>
      </w:r>
      <w:r>
        <w:rPr>
          <w:rFonts w:cs="B Mitra" w:hint="cs"/>
          <w:rtl/>
        </w:rPr>
        <w:t>ی،</w:t>
      </w:r>
      <w:r>
        <w:rPr>
          <w:rFonts w:cs="B Mitra"/>
          <w:rtl/>
        </w:rPr>
        <w:t xml:space="preserve"> فرهنگ</w:t>
      </w:r>
      <w:r>
        <w:rPr>
          <w:rFonts w:cs="B Mitra" w:hint="cs"/>
          <w:rtl/>
        </w:rPr>
        <w:t>ی</w:t>
      </w:r>
      <w:r>
        <w:rPr>
          <w:rFonts w:cs="B Mitra"/>
          <w:rtl/>
        </w:rPr>
        <w:t xml:space="preserve"> ، آمد و شدو عملکردها</w:t>
      </w:r>
      <w:r>
        <w:rPr>
          <w:rFonts w:cs="B Mitra" w:hint="cs"/>
          <w:rtl/>
        </w:rPr>
        <w:t>ی</w:t>
      </w:r>
      <w:r>
        <w:rPr>
          <w:rFonts w:cs="B Mitra"/>
          <w:rtl/>
        </w:rPr>
        <w:t xml:space="preserve"> شهر</w:t>
      </w:r>
      <w:r>
        <w:rPr>
          <w:rFonts w:cs="B Mitra" w:hint="cs"/>
          <w:rtl/>
        </w:rPr>
        <w:t>ی</w:t>
      </w:r>
      <w:r>
        <w:rPr>
          <w:rFonts w:cs="B Mitra"/>
          <w:rtl/>
        </w:rPr>
        <w:t xml:space="preserve"> برخوردار باشند.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مرکز خدمات محله</w:t>
      </w:r>
    </w:p>
    <w:p w:rsidR="00C373B6" w:rsidRDefault="00C373B6" w:rsidP="00D1757C">
      <w:pPr>
        <w:rPr>
          <w:rtl/>
        </w:rPr>
      </w:pPr>
      <w:r>
        <w:rPr>
          <w:rFonts w:cs="B Mitra" w:hint="cs"/>
          <w:rtl/>
        </w:rPr>
        <w:t>قسمتی</w:t>
      </w:r>
      <w:r>
        <w:rPr>
          <w:rFonts w:cs="B Mitra"/>
          <w:rtl/>
        </w:rPr>
        <w:t xml:space="preserve"> از اراض</w:t>
      </w:r>
      <w:r>
        <w:rPr>
          <w:rFonts w:cs="B Mitra" w:hint="cs"/>
          <w:rtl/>
        </w:rPr>
        <w:t>ی</w:t>
      </w:r>
      <w:r>
        <w:rPr>
          <w:rFonts w:cs="B Mitra"/>
          <w:rtl/>
        </w:rPr>
        <w:t xml:space="preserve"> محلات مسکون</w:t>
      </w:r>
      <w:r>
        <w:rPr>
          <w:rFonts w:cs="B Mitra" w:hint="cs"/>
          <w:rtl/>
        </w:rPr>
        <w:t>ی</w:t>
      </w:r>
      <w:r>
        <w:rPr>
          <w:rFonts w:cs="B Mitra"/>
          <w:rtl/>
        </w:rPr>
        <w:t xml:space="preserve"> است که جهت رفع ن</w:t>
      </w:r>
      <w:r>
        <w:rPr>
          <w:rFonts w:cs="B Mitra" w:hint="cs"/>
          <w:rtl/>
        </w:rPr>
        <w:t>یازمندیهای</w:t>
      </w:r>
      <w:r>
        <w:rPr>
          <w:rFonts w:cs="B Mitra"/>
          <w:rtl/>
        </w:rPr>
        <w:t xml:space="preserve"> روزانه ساکن</w:t>
      </w:r>
      <w:r>
        <w:rPr>
          <w:rFonts w:cs="B Mitra" w:hint="cs"/>
          <w:rtl/>
        </w:rPr>
        <w:t>ین</w:t>
      </w:r>
      <w:r>
        <w:rPr>
          <w:rFonts w:cs="B Mitra"/>
          <w:rtl/>
        </w:rPr>
        <w:t xml:space="preserve"> اختصاص </w:t>
      </w:r>
      <w:r>
        <w:rPr>
          <w:rFonts w:cs="B Mitra" w:hint="cs"/>
          <w:rtl/>
        </w:rPr>
        <w:t>یافته</w:t>
      </w:r>
      <w:r>
        <w:rPr>
          <w:rFonts w:cs="B Mitra"/>
          <w:rtl/>
        </w:rPr>
        <w:t xml:space="preserve"> است و اختصاص به استقرار واحدها</w:t>
      </w:r>
      <w:r>
        <w:rPr>
          <w:rFonts w:cs="B Mitra" w:hint="cs"/>
          <w:rtl/>
        </w:rPr>
        <w:t>ی</w:t>
      </w:r>
      <w:r>
        <w:rPr>
          <w:rFonts w:cs="B Mitra"/>
          <w:rtl/>
        </w:rPr>
        <w:t xml:space="preserve"> تجار</w:t>
      </w:r>
      <w:r>
        <w:rPr>
          <w:rFonts w:cs="B Mitra" w:hint="cs"/>
          <w:rtl/>
        </w:rPr>
        <w:t>ی</w:t>
      </w:r>
      <w:r>
        <w:rPr>
          <w:rFonts w:cs="B Mitra"/>
          <w:rtl/>
        </w:rPr>
        <w:t xml:space="preserve"> ، مهدکودک ، دبستان ، پارک محله ، باجه پست ، درمانگاه و نظائر آن دارد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مرکز خدمات منطقه شهر</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rtl/>
        </w:rPr>
        <w:t xml:space="preserve"> در هر شهر قسمت</w:t>
      </w:r>
      <w:r>
        <w:rPr>
          <w:rFonts w:cs="B Mitra" w:hint="cs"/>
          <w:rtl/>
        </w:rPr>
        <w:t>ی</w:t>
      </w:r>
      <w:r>
        <w:rPr>
          <w:rFonts w:cs="B Mitra"/>
          <w:rtl/>
        </w:rPr>
        <w:t xml:space="preserve"> از اراض</w:t>
      </w:r>
      <w:r>
        <w:rPr>
          <w:rFonts w:cs="B Mitra" w:hint="cs"/>
          <w:rtl/>
        </w:rPr>
        <w:t>ی</w:t>
      </w:r>
      <w:r>
        <w:rPr>
          <w:rFonts w:cs="B Mitra"/>
          <w:rtl/>
        </w:rPr>
        <w:t xml:space="preserve"> اختصاص به مراکز اصل</w:t>
      </w:r>
      <w:r>
        <w:rPr>
          <w:rFonts w:cs="B Mitra" w:hint="cs"/>
          <w:rtl/>
        </w:rPr>
        <w:t>ی</w:t>
      </w:r>
      <w:r>
        <w:rPr>
          <w:rFonts w:cs="B Mitra"/>
          <w:rtl/>
        </w:rPr>
        <w:t xml:space="preserve"> خدمات شهر</w:t>
      </w:r>
      <w:r>
        <w:rPr>
          <w:rFonts w:cs="B Mitra" w:hint="cs"/>
          <w:rtl/>
        </w:rPr>
        <w:t>ی</w:t>
      </w:r>
      <w:r>
        <w:rPr>
          <w:rFonts w:cs="B Mitra"/>
          <w:rtl/>
        </w:rPr>
        <w:t xml:space="preserve"> مانند ادارات دولت</w:t>
      </w:r>
      <w:r>
        <w:rPr>
          <w:rFonts w:cs="B Mitra" w:hint="cs"/>
          <w:rtl/>
        </w:rPr>
        <w:t>ی</w:t>
      </w:r>
      <w:r>
        <w:rPr>
          <w:rFonts w:cs="B Mitra"/>
          <w:rtl/>
        </w:rPr>
        <w:t xml:space="preserve"> ، مراکز بهداشت</w:t>
      </w:r>
      <w:r>
        <w:rPr>
          <w:rFonts w:cs="B Mitra" w:hint="cs"/>
          <w:rtl/>
        </w:rPr>
        <w:t>ی</w:t>
      </w:r>
      <w:r>
        <w:rPr>
          <w:rFonts w:cs="B Mitra"/>
          <w:rtl/>
        </w:rPr>
        <w:t xml:space="preserve"> و درمان</w:t>
      </w:r>
      <w:r>
        <w:rPr>
          <w:rFonts w:cs="B Mitra" w:hint="cs"/>
          <w:rtl/>
        </w:rPr>
        <w:t>ی</w:t>
      </w:r>
      <w:r>
        <w:rPr>
          <w:rFonts w:cs="B Mitra"/>
          <w:rtl/>
        </w:rPr>
        <w:t xml:space="preserve"> ، ب</w:t>
      </w:r>
      <w:r>
        <w:rPr>
          <w:rFonts w:cs="B Mitra" w:hint="cs"/>
          <w:rtl/>
        </w:rPr>
        <w:t>یمارستان</w:t>
      </w:r>
      <w:r>
        <w:rPr>
          <w:rFonts w:cs="B Mitra"/>
          <w:rtl/>
        </w:rPr>
        <w:t xml:space="preserve"> ، مراکز آموزش</w:t>
      </w:r>
      <w:r>
        <w:rPr>
          <w:rFonts w:cs="B Mitra" w:hint="cs"/>
          <w:rtl/>
        </w:rPr>
        <w:t>ی</w:t>
      </w:r>
      <w:r>
        <w:rPr>
          <w:rFonts w:cs="B Mitra"/>
          <w:rtl/>
        </w:rPr>
        <w:t xml:space="preserve"> و فرهنگ</w:t>
      </w:r>
      <w:r>
        <w:rPr>
          <w:rFonts w:cs="B Mitra" w:hint="cs"/>
          <w:rtl/>
        </w:rPr>
        <w:t>ی</w:t>
      </w:r>
      <w:r>
        <w:rPr>
          <w:rFonts w:cs="B Mitra"/>
          <w:rtl/>
        </w:rPr>
        <w:t xml:space="preserve"> ، مجتمع ها</w:t>
      </w:r>
      <w:r>
        <w:rPr>
          <w:rFonts w:cs="B Mitra" w:hint="cs"/>
          <w:rtl/>
        </w:rPr>
        <w:t>ی</w:t>
      </w:r>
      <w:r>
        <w:rPr>
          <w:rFonts w:cs="B Mitra"/>
          <w:rtl/>
        </w:rPr>
        <w:t xml:space="preserve"> آموزش عال</w:t>
      </w:r>
      <w:r>
        <w:rPr>
          <w:rFonts w:cs="B Mitra" w:hint="cs"/>
          <w:rtl/>
        </w:rPr>
        <w:t>ی</w:t>
      </w:r>
      <w:r>
        <w:rPr>
          <w:rFonts w:cs="B Mitra"/>
          <w:rtl/>
        </w:rPr>
        <w:t xml:space="preserve"> ، مجتمع ها</w:t>
      </w:r>
      <w:r>
        <w:rPr>
          <w:rFonts w:cs="B Mitra" w:hint="cs"/>
          <w:rtl/>
        </w:rPr>
        <w:t>ی</w:t>
      </w:r>
      <w:r>
        <w:rPr>
          <w:rFonts w:cs="B Mitra"/>
          <w:rtl/>
        </w:rPr>
        <w:t xml:space="preserve"> ورزش</w:t>
      </w:r>
      <w:r>
        <w:rPr>
          <w:rFonts w:cs="B Mitra" w:hint="cs"/>
          <w:rtl/>
        </w:rPr>
        <w:t>ی</w:t>
      </w:r>
      <w:r>
        <w:rPr>
          <w:rFonts w:cs="B Mitra"/>
          <w:rtl/>
        </w:rPr>
        <w:t xml:space="preserve"> ، دفاتر و مؤسسات خصوص</w:t>
      </w:r>
      <w:r>
        <w:rPr>
          <w:rFonts w:cs="B Mitra" w:hint="cs"/>
          <w:rtl/>
        </w:rPr>
        <w:t>ی</w:t>
      </w:r>
      <w:r>
        <w:rPr>
          <w:rFonts w:cs="B Mitra"/>
          <w:rtl/>
        </w:rPr>
        <w:t xml:space="preserve"> ، مراکز تجار</w:t>
      </w:r>
      <w:r>
        <w:rPr>
          <w:rFonts w:cs="B Mitra" w:hint="cs"/>
          <w:rtl/>
        </w:rPr>
        <w:t>ی</w:t>
      </w:r>
      <w:r>
        <w:rPr>
          <w:rFonts w:cs="B Mitra"/>
          <w:rtl/>
        </w:rPr>
        <w:t xml:space="preserve"> عمده فروش</w:t>
      </w:r>
      <w:r>
        <w:rPr>
          <w:rFonts w:cs="B Mitra" w:hint="cs"/>
          <w:rtl/>
        </w:rPr>
        <w:t>ی</w:t>
      </w:r>
      <w:r>
        <w:rPr>
          <w:rFonts w:cs="B Mitra"/>
          <w:rtl/>
        </w:rPr>
        <w:t xml:space="preserve"> ، باشگاهها ، هتلها ، پارک و س</w:t>
      </w:r>
      <w:r>
        <w:rPr>
          <w:rFonts w:cs="B Mitra" w:hint="cs"/>
          <w:rtl/>
        </w:rPr>
        <w:t>ایر</w:t>
      </w:r>
      <w:r>
        <w:rPr>
          <w:rFonts w:cs="B Mitra"/>
          <w:rtl/>
        </w:rPr>
        <w:t xml:space="preserve"> تأس</w:t>
      </w:r>
      <w:r>
        <w:rPr>
          <w:rFonts w:cs="B Mitra" w:hint="cs"/>
          <w:rtl/>
        </w:rPr>
        <w:t>یسات</w:t>
      </w:r>
      <w:r>
        <w:rPr>
          <w:rFonts w:cs="B Mitra"/>
          <w:rtl/>
        </w:rPr>
        <w:t xml:space="preserve"> و تسه</w:t>
      </w:r>
      <w:r>
        <w:rPr>
          <w:rFonts w:cs="B Mitra" w:hint="cs"/>
          <w:rtl/>
        </w:rPr>
        <w:t>یلات</w:t>
      </w:r>
      <w:r>
        <w:rPr>
          <w:rFonts w:cs="B Mitra"/>
          <w:rtl/>
        </w:rPr>
        <w:t xml:space="preserve"> عمده شهر</w:t>
      </w:r>
      <w:r>
        <w:rPr>
          <w:rFonts w:cs="B Mitra" w:hint="cs"/>
          <w:rtl/>
        </w:rPr>
        <w:t>ی</w:t>
      </w:r>
      <w:r>
        <w:rPr>
          <w:rFonts w:cs="B Mitra"/>
          <w:rtl/>
        </w:rPr>
        <w:t xml:space="preserve"> دارد که تام</w:t>
      </w:r>
      <w:r>
        <w:rPr>
          <w:rFonts w:cs="B Mitra" w:hint="cs"/>
          <w:rtl/>
        </w:rPr>
        <w:t>ین</w:t>
      </w:r>
      <w:r>
        <w:rPr>
          <w:rFonts w:cs="B Mitra"/>
          <w:rtl/>
        </w:rPr>
        <w:t xml:space="preserve"> ن</w:t>
      </w:r>
      <w:r>
        <w:rPr>
          <w:rFonts w:cs="B Mitra" w:hint="cs"/>
          <w:rtl/>
        </w:rPr>
        <w:t>یازمندیهای</w:t>
      </w:r>
      <w:r>
        <w:rPr>
          <w:rFonts w:cs="B Mitra"/>
          <w:rtl/>
        </w:rPr>
        <w:t xml:space="preserve"> عمده منطقه را بعهده دارد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مرکز خدمات ناح</w:t>
      </w:r>
      <w:r w:rsidRPr="00217D0E">
        <w:rPr>
          <w:rFonts w:asciiTheme="majorHAnsi" w:eastAsiaTheme="majorEastAsia" w:hAnsiTheme="majorHAnsi" w:cstheme="majorBidi" w:hint="cs"/>
          <w:b/>
          <w:bCs/>
          <w:color w:val="8064A2" w:themeColor="accent4"/>
          <w:szCs w:val="18"/>
          <w:rtl/>
        </w:rPr>
        <w:t>یه</w:t>
      </w:r>
    </w:p>
    <w:p w:rsidR="00C373B6" w:rsidRDefault="00C373B6" w:rsidP="00D1757C">
      <w:pPr>
        <w:rPr>
          <w:rtl/>
        </w:rPr>
      </w:pPr>
      <w:r>
        <w:rPr>
          <w:rFonts w:cs="B Mitra" w:hint="cs"/>
          <w:rtl/>
        </w:rPr>
        <w:t>شامل</w:t>
      </w:r>
      <w:r>
        <w:rPr>
          <w:rFonts w:cs="B Mitra"/>
          <w:rtl/>
        </w:rPr>
        <w:t xml:space="preserve"> قسمت</w:t>
      </w:r>
      <w:r>
        <w:rPr>
          <w:rFonts w:cs="B Mitra" w:hint="cs"/>
          <w:rtl/>
        </w:rPr>
        <w:t>ی</w:t>
      </w:r>
      <w:r>
        <w:rPr>
          <w:rFonts w:cs="B Mitra"/>
          <w:rtl/>
        </w:rPr>
        <w:t xml:space="preserve"> از اراض</w:t>
      </w:r>
      <w:r>
        <w:rPr>
          <w:rFonts w:cs="B Mitra" w:hint="cs"/>
          <w:rtl/>
        </w:rPr>
        <w:t>ی</w:t>
      </w:r>
      <w:r>
        <w:rPr>
          <w:rFonts w:cs="B Mitra"/>
          <w:rtl/>
        </w:rPr>
        <w:t xml:space="preserve"> ناح</w:t>
      </w:r>
      <w:r>
        <w:rPr>
          <w:rFonts w:cs="B Mitra" w:hint="cs"/>
          <w:rtl/>
        </w:rPr>
        <w:t>یه</w:t>
      </w:r>
      <w:r>
        <w:rPr>
          <w:rFonts w:cs="B Mitra"/>
          <w:rtl/>
        </w:rPr>
        <w:t xml:space="preserve"> است که اختصاص به استقرار خدمات</w:t>
      </w:r>
      <w:r>
        <w:rPr>
          <w:rFonts w:cs="B Mitra" w:hint="cs"/>
          <w:rtl/>
        </w:rPr>
        <w:t>ی</w:t>
      </w:r>
      <w:r>
        <w:rPr>
          <w:rFonts w:cs="B Mitra"/>
          <w:rtl/>
        </w:rPr>
        <w:t xml:space="preserve"> از قب</w:t>
      </w:r>
      <w:r>
        <w:rPr>
          <w:rFonts w:cs="B Mitra" w:hint="cs"/>
          <w:rtl/>
        </w:rPr>
        <w:t>یل</w:t>
      </w:r>
      <w:r>
        <w:rPr>
          <w:rFonts w:cs="B Mitra"/>
          <w:rtl/>
        </w:rPr>
        <w:t xml:space="preserve"> مدارس راهنمائ</w:t>
      </w:r>
      <w:r>
        <w:rPr>
          <w:rFonts w:cs="B Mitra" w:hint="cs"/>
          <w:rtl/>
        </w:rPr>
        <w:t>ی</w:t>
      </w:r>
      <w:r>
        <w:rPr>
          <w:rFonts w:cs="B Mitra"/>
          <w:rtl/>
        </w:rPr>
        <w:t xml:space="preserve"> ، دب</w:t>
      </w:r>
      <w:r>
        <w:rPr>
          <w:rFonts w:cs="B Mitra" w:hint="cs"/>
          <w:rtl/>
        </w:rPr>
        <w:t>یرستان</w:t>
      </w:r>
      <w:r>
        <w:rPr>
          <w:rFonts w:cs="B Mitra"/>
          <w:rtl/>
        </w:rPr>
        <w:t xml:space="preserve"> ، مرکز بهداشت ، پارک ناح</w:t>
      </w:r>
      <w:r>
        <w:rPr>
          <w:rFonts w:cs="B Mitra" w:hint="cs"/>
          <w:rtl/>
        </w:rPr>
        <w:t>یه</w:t>
      </w:r>
      <w:r>
        <w:rPr>
          <w:rFonts w:cs="B Mitra"/>
          <w:rtl/>
        </w:rPr>
        <w:t xml:space="preserve"> ، ورزش</w:t>
      </w:r>
      <w:r>
        <w:rPr>
          <w:rFonts w:cs="B Mitra" w:hint="cs"/>
          <w:rtl/>
        </w:rPr>
        <w:t>ی</w:t>
      </w:r>
      <w:r w:rsidR="00B46AEE">
        <w:rPr>
          <w:rFonts w:cs="B Mitra"/>
          <w:rtl/>
        </w:rPr>
        <w:t xml:space="preserve"> ، کتابخانه ، </w:t>
      </w:r>
      <w:r>
        <w:rPr>
          <w:rFonts w:cs="B Mitra"/>
          <w:rtl/>
        </w:rPr>
        <w:t xml:space="preserve"> شهردار</w:t>
      </w:r>
      <w:r>
        <w:rPr>
          <w:rFonts w:cs="B Mitra" w:hint="cs"/>
          <w:rtl/>
        </w:rPr>
        <w:t>ی</w:t>
      </w:r>
      <w:r>
        <w:rPr>
          <w:rFonts w:cs="B Mitra"/>
          <w:rtl/>
        </w:rPr>
        <w:t xml:space="preserve"> ، مرکز آتش نشان</w:t>
      </w:r>
      <w:r>
        <w:rPr>
          <w:rFonts w:cs="B Mitra" w:hint="cs"/>
          <w:rtl/>
        </w:rPr>
        <w:t>ی</w:t>
      </w:r>
      <w:r>
        <w:rPr>
          <w:rFonts w:cs="B Mitra"/>
          <w:rtl/>
        </w:rPr>
        <w:t xml:space="preserve"> ، اماکن تجار</w:t>
      </w:r>
      <w:r>
        <w:rPr>
          <w:rFonts w:cs="B Mitra" w:hint="cs"/>
          <w:rtl/>
        </w:rPr>
        <w:t>ی</w:t>
      </w:r>
      <w:r>
        <w:rPr>
          <w:rFonts w:cs="B Mitra"/>
          <w:rtl/>
        </w:rPr>
        <w:t xml:space="preserve"> ، کارگاهها</w:t>
      </w:r>
      <w:r>
        <w:rPr>
          <w:rFonts w:cs="B Mitra" w:hint="cs"/>
          <w:rtl/>
        </w:rPr>
        <w:t>ی</w:t>
      </w:r>
      <w:r>
        <w:rPr>
          <w:rFonts w:cs="B Mitra"/>
          <w:rtl/>
        </w:rPr>
        <w:t xml:space="preserve"> کوچک و سبک داشته و ن</w:t>
      </w:r>
      <w:r>
        <w:rPr>
          <w:rFonts w:cs="B Mitra" w:hint="cs"/>
          <w:rtl/>
        </w:rPr>
        <w:t>یازمندیهای</w:t>
      </w:r>
      <w:r>
        <w:rPr>
          <w:rFonts w:cs="B Mitra"/>
          <w:rtl/>
        </w:rPr>
        <w:t xml:space="preserve"> هفتگ</w:t>
      </w:r>
      <w:r>
        <w:rPr>
          <w:rFonts w:cs="B Mitra" w:hint="cs"/>
          <w:rtl/>
        </w:rPr>
        <w:t>ی</w:t>
      </w:r>
      <w:r>
        <w:rPr>
          <w:rFonts w:cs="B Mitra"/>
          <w:rtl/>
        </w:rPr>
        <w:t xml:space="preserve"> ساکن</w:t>
      </w:r>
      <w:r>
        <w:rPr>
          <w:rFonts w:cs="B Mitra" w:hint="cs"/>
          <w:rtl/>
        </w:rPr>
        <w:t>ین</w:t>
      </w:r>
      <w:r>
        <w:rPr>
          <w:rFonts w:cs="B Mitra"/>
          <w:rtl/>
        </w:rPr>
        <w:t xml:space="preserve"> ناح</w:t>
      </w:r>
      <w:r>
        <w:rPr>
          <w:rFonts w:cs="B Mitra" w:hint="cs"/>
          <w:rtl/>
        </w:rPr>
        <w:t>یه</w:t>
      </w:r>
      <w:r>
        <w:rPr>
          <w:rFonts w:cs="B Mitra"/>
          <w:rtl/>
        </w:rPr>
        <w:t xml:space="preserve"> را تأم</w:t>
      </w:r>
      <w:r>
        <w:rPr>
          <w:rFonts w:cs="B Mitra" w:hint="cs"/>
          <w:rtl/>
        </w:rPr>
        <w:t>ین</w:t>
      </w:r>
      <w:r>
        <w:rPr>
          <w:rFonts w:cs="B Mitra"/>
          <w:rtl/>
        </w:rPr>
        <w:t xml:space="preserve"> م</w:t>
      </w:r>
      <w:r>
        <w:rPr>
          <w:rFonts w:cs="B Mitra" w:hint="cs"/>
          <w:rtl/>
        </w:rPr>
        <w:t>ینماید</w:t>
      </w:r>
      <w:r>
        <w:rPr>
          <w:rFonts w:cs="B Mitra"/>
          <w:rtl/>
        </w:rPr>
        <w:t xml:space="preserve">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مرکز شهر</w:t>
      </w:r>
    </w:p>
    <w:p w:rsidR="00C373B6" w:rsidRDefault="00C373B6" w:rsidP="00D1757C">
      <w:pPr>
        <w:rPr>
          <w:rFonts w:cs="B Mitra"/>
          <w:rtl/>
        </w:rPr>
      </w:pPr>
      <w:r>
        <w:rPr>
          <w:rFonts w:cs="B Mitra" w:hint="cs"/>
          <w:rtl/>
        </w:rPr>
        <w:t>مراکز</w:t>
      </w:r>
      <w:r>
        <w:rPr>
          <w:rFonts w:cs="B Mitra"/>
          <w:rtl/>
        </w:rPr>
        <w:t xml:space="preserve"> و محورها</w:t>
      </w:r>
      <w:r>
        <w:rPr>
          <w:rFonts w:cs="B Mitra" w:hint="cs"/>
          <w:rtl/>
        </w:rPr>
        <w:t>ی</w:t>
      </w:r>
      <w:r>
        <w:rPr>
          <w:rFonts w:cs="B Mitra"/>
          <w:rtl/>
        </w:rPr>
        <w:t xml:space="preserve"> فعال</w:t>
      </w:r>
      <w:r>
        <w:rPr>
          <w:rFonts w:cs="B Mitra" w:hint="cs"/>
          <w:rtl/>
        </w:rPr>
        <w:t>ی</w:t>
      </w:r>
      <w:r>
        <w:rPr>
          <w:rFonts w:cs="B Mitra"/>
          <w:rtl/>
        </w:rPr>
        <w:t xml:space="preserve"> م</w:t>
      </w:r>
      <w:r>
        <w:rPr>
          <w:rFonts w:cs="B Mitra" w:hint="cs"/>
          <w:rtl/>
        </w:rPr>
        <w:t>یباشند</w:t>
      </w:r>
      <w:r>
        <w:rPr>
          <w:rFonts w:cs="B Mitra"/>
          <w:rtl/>
        </w:rPr>
        <w:t xml:space="preserve"> که ضمن دارا بودن مراکز خدمات اساس</w:t>
      </w:r>
      <w:r>
        <w:rPr>
          <w:rFonts w:cs="B Mitra" w:hint="cs"/>
          <w:rtl/>
        </w:rPr>
        <w:t>ی</w:t>
      </w:r>
      <w:r>
        <w:rPr>
          <w:rFonts w:cs="B Mitra"/>
          <w:rtl/>
        </w:rPr>
        <w:t xml:space="preserve"> از بالاتر</w:t>
      </w:r>
      <w:r>
        <w:rPr>
          <w:rFonts w:cs="B Mitra" w:hint="cs"/>
          <w:rtl/>
        </w:rPr>
        <w:t>ین</w:t>
      </w:r>
      <w:r>
        <w:rPr>
          <w:rFonts w:cs="B Mitra"/>
          <w:rtl/>
        </w:rPr>
        <w:t xml:space="preserve"> تراکم در مورد تبادلات اقتصاد</w:t>
      </w:r>
      <w:r>
        <w:rPr>
          <w:rFonts w:cs="B Mitra" w:hint="cs"/>
          <w:rtl/>
        </w:rPr>
        <w:t>ی</w:t>
      </w:r>
      <w:r>
        <w:rPr>
          <w:rFonts w:cs="B Mitra"/>
          <w:rtl/>
        </w:rPr>
        <w:t xml:space="preserve"> ، اجتماع</w:t>
      </w:r>
      <w:r>
        <w:rPr>
          <w:rFonts w:cs="B Mitra" w:hint="cs"/>
          <w:rtl/>
        </w:rPr>
        <w:t>ی</w:t>
      </w:r>
      <w:r>
        <w:rPr>
          <w:rFonts w:cs="B Mitra"/>
          <w:rtl/>
        </w:rPr>
        <w:t xml:space="preserve"> ، فرهنگ</w:t>
      </w:r>
      <w:r>
        <w:rPr>
          <w:rFonts w:cs="B Mitra" w:hint="cs"/>
          <w:rtl/>
        </w:rPr>
        <w:t>ی</w:t>
      </w:r>
      <w:r>
        <w:rPr>
          <w:rFonts w:cs="B Mitra"/>
          <w:rtl/>
        </w:rPr>
        <w:t xml:space="preserve"> آمدوشد و عملکردها</w:t>
      </w:r>
      <w:r>
        <w:rPr>
          <w:rFonts w:cs="B Mitra" w:hint="cs"/>
          <w:rtl/>
        </w:rPr>
        <w:t>ی</w:t>
      </w:r>
      <w:r>
        <w:rPr>
          <w:rFonts w:cs="B Mitra"/>
          <w:rtl/>
        </w:rPr>
        <w:t xml:space="preserve"> شهر</w:t>
      </w:r>
      <w:r>
        <w:rPr>
          <w:rFonts w:cs="B Mitra" w:hint="cs"/>
          <w:rtl/>
        </w:rPr>
        <w:t>ی</w:t>
      </w:r>
      <w:r>
        <w:rPr>
          <w:rFonts w:cs="B Mitra"/>
          <w:rtl/>
        </w:rPr>
        <w:t xml:space="preserve"> برخوردارم</w:t>
      </w:r>
      <w:r>
        <w:rPr>
          <w:rFonts w:cs="B Mitra" w:hint="cs"/>
          <w:rtl/>
        </w:rPr>
        <w:t>یباشند</w:t>
      </w:r>
      <w:r>
        <w:rPr>
          <w:rFonts w:cs="B Mitra"/>
          <w:rtl/>
        </w:rPr>
        <w:t>.</w:t>
      </w:r>
    </w:p>
    <w:p w:rsidR="00C373B6" w:rsidRPr="00252016" w:rsidRDefault="00C373B6" w:rsidP="00D1757C">
      <w:pPr>
        <w:rPr>
          <w:rtl/>
        </w:rPr>
      </w:pPr>
      <w:r w:rsidRPr="00252016">
        <w:rPr>
          <w:rFonts w:cs="B Mitra" w:hint="cs"/>
          <w:rtl/>
        </w:rPr>
        <w:t>منطقه</w:t>
      </w:r>
      <w:r w:rsidRPr="00252016">
        <w:rPr>
          <w:rFonts w:cs="B Mitra"/>
          <w:rtl/>
        </w:rPr>
        <w:t xml:space="preserve"> اي است جاذب سفرهاي پ</w:t>
      </w:r>
      <w:r w:rsidRPr="00252016">
        <w:rPr>
          <w:rFonts w:cs="B Mitra" w:hint="cs"/>
          <w:rtl/>
        </w:rPr>
        <w:t>یرامون</w:t>
      </w:r>
      <w:r w:rsidRPr="00252016">
        <w:rPr>
          <w:rFonts w:cs="B Mitra"/>
          <w:rtl/>
        </w:rPr>
        <w:t xml:space="preserve"> که ساختمانهاي اداري ، تجاري و خدمات</w:t>
      </w:r>
      <w:r w:rsidRPr="00252016">
        <w:rPr>
          <w:rFonts w:cs="B Mitra" w:hint="cs"/>
          <w:rtl/>
        </w:rPr>
        <w:t>ی</w:t>
      </w:r>
      <w:r w:rsidRPr="00252016">
        <w:rPr>
          <w:rFonts w:cs="B Mitra"/>
          <w:rtl/>
        </w:rPr>
        <w:t xml:space="preserve"> در آن واقع شده اند . مرکز شهر معمولاً در محل تقاطع خ</w:t>
      </w:r>
      <w:r w:rsidRPr="00252016">
        <w:rPr>
          <w:rFonts w:cs="B Mitra" w:hint="cs"/>
          <w:rtl/>
        </w:rPr>
        <w:t>یابانهاي</w:t>
      </w:r>
      <w:r w:rsidRPr="00252016">
        <w:rPr>
          <w:rFonts w:cs="B Mitra"/>
          <w:rtl/>
        </w:rPr>
        <w:t xml:space="preserve"> اصل</w:t>
      </w:r>
      <w:r w:rsidRPr="00252016">
        <w:rPr>
          <w:rFonts w:cs="B Mitra" w:hint="cs"/>
          <w:rtl/>
        </w:rPr>
        <w:t>ی</w:t>
      </w:r>
      <w:r w:rsidRPr="00252016">
        <w:rPr>
          <w:rFonts w:cs="B Mitra"/>
          <w:rtl/>
        </w:rPr>
        <w:t xml:space="preserve"> شهر با </w:t>
      </w:r>
      <w:r w:rsidRPr="00252016">
        <w:rPr>
          <w:rFonts w:cs="B Mitra" w:hint="cs"/>
          <w:rtl/>
        </w:rPr>
        <w:t>یکدیگر</w:t>
      </w:r>
      <w:r w:rsidRPr="00252016">
        <w:rPr>
          <w:rFonts w:cs="B Mitra"/>
          <w:rtl/>
        </w:rPr>
        <w:t xml:space="preserve"> شکل م</w:t>
      </w:r>
      <w:r w:rsidRPr="00252016">
        <w:rPr>
          <w:rFonts w:cs="B Mitra" w:hint="cs"/>
          <w:rtl/>
        </w:rPr>
        <w:t>ی</w:t>
      </w:r>
      <w:r w:rsidRPr="00252016">
        <w:rPr>
          <w:rFonts w:cs="B Mitra"/>
          <w:rtl/>
        </w:rPr>
        <w:t xml:space="preserve"> گ</w:t>
      </w:r>
      <w:r w:rsidRPr="00252016">
        <w:rPr>
          <w:rFonts w:cs="B Mitra" w:hint="cs"/>
          <w:rtl/>
        </w:rPr>
        <w:t>یرد</w:t>
      </w:r>
      <w:r w:rsidRPr="00252016">
        <w:rPr>
          <w:rFonts w:cs="B Mitra"/>
          <w:rtl/>
        </w:rPr>
        <w:t>.</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مشا</w:t>
      </w:r>
      <w:r w:rsidRPr="00217D0E">
        <w:rPr>
          <w:rFonts w:asciiTheme="majorHAnsi" w:eastAsiaTheme="majorEastAsia" w:hAnsiTheme="majorHAnsi" w:cstheme="majorBidi" w:hint="cs"/>
          <w:b/>
          <w:bCs/>
          <w:color w:val="8064A2" w:themeColor="accent4"/>
          <w:szCs w:val="18"/>
          <w:rtl/>
        </w:rPr>
        <w:t>ع</w:t>
      </w:r>
    </w:p>
    <w:p w:rsidR="00C373B6" w:rsidRPr="00252016" w:rsidRDefault="00C373B6" w:rsidP="00D1757C">
      <w:pPr>
        <w:rPr>
          <w:rtl/>
        </w:rPr>
      </w:pPr>
      <w:r w:rsidRPr="00252016">
        <w:rPr>
          <w:rFonts w:cs="B Mitra" w:hint="cs"/>
          <w:rtl/>
        </w:rPr>
        <w:t>ملکی</w:t>
      </w:r>
      <w:r w:rsidRPr="00252016">
        <w:rPr>
          <w:rFonts w:cs="B Mitra"/>
          <w:rtl/>
        </w:rPr>
        <w:t xml:space="preserve"> است که مالک</w:t>
      </w:r>
      <w:r w:rsidRPr="00252016">
        <w:rPr>
          <w:rFonts w:cs="B Mitra" w:hint="cs"/>
          <w:rtl/>
        </w:rPr>
        <w:t>یت</w:t>
      </w:r>
      <w:r w:rsidRPr="00252016">
        <w:rPr>
          <w:rFonts w:cs="B Mitra"/>
          <w:rtl/>
        </w:rPr>
        <w:t xml:space="preserve"> آن ب</w:t>
      </w:r>
      <w:r w:rsidRPr="00252016">
        <w:rPr>
          <w:rFonts w:cs="B Mitra" w:hint="cs"/>
          <w:rtl/>
        </w:rPr>
        <w:t>ین</w:t>
      </w:r>
      <w:r w:rsidRPr="00252016">
        <w:rPr>
          <w:rFonts w:cs="B Mitra"/>
          <w:rtl/>
        </w:rPr>
        <w:t xml:space="preserve"> چند نفر مشترك باشد.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مشاعات بنا</w:t>
      </w:r>
    </w:p>
    <w:p w:rsidR="00C373B6" w:rsidRDefault="00C373B6" w:rsidP="00D1757C">
      <w:pPr>
        <w:rPr>
          <w:rtl/>
        </w:rPr>
      </w:pPr>
      <w:r>
        <w:rPr>
          <w:rFonts w:cs="B Mitra" w:hint="cs"/>
          <w:rtl/>
        </w:rPr>
        <w:t>عبارت</w:t>
      </w:r>
      <w:r>
        <w:rPr>
          <w:rFonts w:cs="B Mitra"/>
          <w:rtl/>
        </w:rPr>
        <w:t xml:space="preserve"> از مجموع سطح فضاها وتأس</w:t>
      </w:r>
      <w:r>
        <w:rPr>
          <w:rFonts w:cs="B Mitra" w:hint="cs"/>
          <w:rtl/>
        </w:rPr>
        <w:t>یسات</w:t>
      </w:r>
      <w:r>
        <w:rPr>
          <w:rFonts w:cs="B Mitra"/>
          <w:rtl/>
        </w:rPr>
        <w:t xml:space="preserve"> عموم</w:t>
      </w:r>
      <w:r>
        <w:rPr>
          <w:rFonts w:cs="B Mitra" w:hint="cs"/>
          <w:rtl/>
        </w:rPr>
        <w:t>ی</w:t>
      </w:r>
      <w:r>
        <w:rPr>
          <w:rFonts w:cs="B Mitra"/>
          <w:rtl/>
        </w:rPr>
        <w:t xml:space="preserve"> </w:t>
      </w:r>
      <w:r>
        <w:rPr>
          <w:rFonts w:cs="B Mitra" w:hint="cs"/>
          <w:rtl/>
        </w:rPr>
        <w:t>یک</w:t>
      </w:r>
      <w:r>
        <w:rPr>
          <w:rFonts w:cs="B Mitra"/>
          <w:rtl/>
        </w:rPr>
        <w:t xml:space="preserve"> بنا م</w:t>
      </w:r>
      <w:r>
        <w:rPr>
          <w:rFonts w:cs="B Mitra" w:hint="cs"/>
          <w:rtl/>
        </w:rPr>
        <w:t>یباشد</w:t>
      </w:r>
      <w:r>
        <w:rPr>
          <w:rFonts w:cs="B Mitra"/>
          <w:rtl/>
        </w:rPr>
        <w:t xml:space="preserve"> مانند راهروها ، پلکان ، آسانسور ، پارک</w:t>
      </w:r>
      <w:r>
        <w:rPr>
          <w:rFonts w:cs="B Mitra" w:hint="cs"/>
          <w:rtl/>
        </w:rPr>
        <w:t>ینگ</w:t>
      </w:r>
      <w:r>
        <w:rPr>
          <w:rFonts w:cs="B Mitra"/>
          <w:rtl/>
        </w:rPr>
        <w:t xml:space="preserve">  ، پ</w:t>
      </w:r>
      <w:r>
        <w:rPr>
          <w:rFonts w:cs="B Mitra" w:hint="cs"/>
          <w:rtl/>
        </w:rPr>
        <w:t>یلوت</w:t>
      </w:r>
      <w:r>
        <w:rPr>
          <w:rFonts w:cs="B Mitra"/>
          <w:rtl/>
        </w:rPr>
        <w:t xml:space="preserve"> ، موتورخانه ، سالنها</w:t>
      </w:r>
      <w:r>
        <w:rPr>
          <w:rFonts w:cs="B Mitra" w:hint="cs"/>
          <w:rtl/>
        </w:rPr>
        <w:t>ی</w:t>
      </w:r>
      <w:r>
        <w:rPr>
          <w:rFonts w:cs="B Mitra"/>
          <w:rtl/>
        </w:rPr>
        <w:t xml:space="preserve"> باز</w:t>
      </w:r>
      <w:r>
        <w:rPr>
          <w:rFonts w:cs="B Mitra" w:hint="cs"/>
          <w:rtl/>
        </w:rPr>
        <w:t>ی</w:t>
      </w:r>
      <w:r>
        <w:rPr>
          <w:rFonts w:cs="B Mitra"/>
          <w:rtl/>
        </w:rPr>
        <w:t xml:space="preserve"> و اجتماعات ، انبارها ، استخر ، فضاها</w:t>
      </w:r>
      <w:r>
        <w:rPr>
          <w:rFonts w:cs="B Mitra" w:hint="cs"/>
          <w:rtl/>
        </w:rPr>
        <w:t>ی</w:t>
      </w:r>
      <w:r>
        <w:rPr>
          <w:rFonts w:cs="B Mitra"/>
          <w:rtl/>
        </w:rPr>
        <w:t xml:space="preserve"> باز و ساخته نشده مانند ح</w:t>
      </w:r>
      <w:r>
        <w:rPr>
          <w:rFonts w:cs="B Mitra" w:hint="cs"/>
          <w:rtl/>
        </w:rPr>
        <w:t>یاط</w:t>
      </w:r>
      <w:r>
        <w:rPr>
          <w:rFonts w:cs="B Mitra"/>
          <w:rtl/>
        </w:rPr>
        <w:t xml:space="preserve"> و باغ ، تأس</w:t>
      </w:r>
      <w:r>
        <w:rPr>
          <w:rFonts w:cs="B Mitra" w:hint="cs"/>
          <w:rtl/>
        </w:rPr>
        <w:t>یسات</w:t>
      </w:r>
      <w:r>
        <w:rPr>
          <w:rFonts w:cs="B Mitra"/>
          <w:rtl/>
        </w:rPr>
        <w:t xml:space="preserve"> عموم</w:t>
      </w:r>
      <w:r>
        <w:rPr>
          <w:rFonts w:cs="B Mitra" w:hint="cs"/>
          <w:rtl/>
        </w:rPr>
        <w:t>ی</w:t>
      </w:r>
      <w:r>
        <w:rPr>
          <w:rFonts w:cs="B Mitra"/>
          <w:rtl/>
        </w:rPr>
        <w:t xml:space="preserve"> ز</w:t>
      </w:r>
      <w:r>
        <w:rPr>
          <w:rFonts w:cs="B Mitra" w:hint="cs"/>
          <w:rtl/>
        </w:rPr>
        <w:t>یربنائی</w:t>
      </w:r>
      <w:r>
        <w:rPr>
          <w:rFonts w:cs="B Mitra"/>
          <w:rtl/>
        </w:rPr>
        <w:t xml:space="preserve"> ( سپت</w:t>
      </w:r>
      <w:r>
        <w:rPr>
          <w:rFonts w:cs="B Mitra" w:hint="cs"/>
          <w:rtl/>
        </w:rPr>
        <w:t>یک</w:t>
      </w:r>
      <w:r>
        <w:rPr>
          <w:rFonts w:cs="B Mitra"/>
          <w:rtl/>
        </w:rPr>
        <w:t xml:space="preserve"> ، فاضلاب ، لوله کش</w:t>
      </w:r>
      <w:r>
        <w:rPr>
          <w:rFonts w:cs="B Mitra" w:hint="cs"/>
          <w:rtl/>
        </w:rPr>
        <w:t>ی</w:t>
      </w:r>
      <w:r>
        <w:rPr>
          <w:rFonts w:cs="B Mitra"/>
          <w:rtl/>
        </w:rPr>
        <w:t xml:space="preserve"> ها</w:t>
      </w:r>
      <w:r>
        <w:rPr>
          <w:rFonts w:cs="B Mitra" w:hint="cs"/>
          <w:rtl/>
        </w:rPr>
        <w:t>ی</w:t>
      </w:r>
      <w:r>
        <w:rPr>
          <w:rFonts w:cs="B Mitra"/>
          <w:rtl/>
        </w:rPr>
        <w:t xml:space="preserve"> اصل</w:t>
      </w:r>
      <w:r>
        <w:rPr>
          <w:rFonts w:cs="B Mitra" w:hint="cs"/>
          <w:rtl/>
        </w:rPr>
        <w:t>ی</w:t>
      </w:r>
      <w:r>
        <w:rPr>
          <w:rFonts w:cs="B Mitra"/>
          <w:rtl/>
        </w:rPr>
        <w:t xml:space="preserve"> و عموم</w:t>
      </w:r>
      <w:r>
        <w:rPr>
          <w:rFonts w:cs="B Mitra" w:hint="cs"/>
          <w:rtl/>
        </w:rPr>
        <w:t>ی</w:t>
      </w:r>
      <w:r>
        <w:rPr>
          <w:rFonts w:cs="B Mitra"/>
          <w:rtl/>
        </w:rPr>
        <w:t xml:space="preserve"> ، کانالها ، برق عموم</w:t>
      </w:r>
      <w:r>
        <w:rPr>
          <w:rFonts w:cs="B Mitra" w:hint="cs"/>
          <w:rtl/>
        </w:rPr>
        <w:t>ی</w:t>
      </w:r>
      <w:r>
        <w:rPr>
          <w:rFonts w:cs="B Mitra"/>
          <w:rtl/>
        </w:rPr>
        <w:t xml:space="preserve"> ، آب و گاز عموم</w:t>
      </w:r>
      <w:r>
        <w:rPr>
          <w:rFonts w:cs="B Mitra" w:hint="cs"/>
          <w:rtl/>
        </w:rPr>
        <w:t>ی</w:t>
      </w:r>
      <w:r>
        <w:rPr>
          <w:rFonts w:cs="B Mitra"/>
          <w:rtl/>
        </w:rPr>
        <w:t xml:space="preserve"> و غ</w:t>
      </w:r>
      <w:r>
        <w:rPr>
          <w:rFonts w:cs="B Mitra" w:hint="cs"/>
          <w:rtl/>
        </w:rPr>
        <w:t>یره</w:t>
      </w:r>
      <w:r>
        <w:rPr>
          <w:rFonts w:cs="B Mitra"/>
          <w:rtl/>
        </w:rPr>
        <w:t xml:space="preserve"> ) اطاق سرا</w:t>
      </w:r>
      <w:r>
        <w:rPr>
          <w:rFonts w:cs="B Mitra" w:hint="cs"/>
          <w:rtl/>
        </w:rPr>
        <w:t>یدار</w:t>
      </w:r>
      <w:r>
        <w:rPr>
          <w:rFonts w:cs="B Mitra"/>
          <w:rtl/>
        </w:rPr>
        <w:t xml:space="preserve"> و محوطه بام و امثال آن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 xml:space="preserve">معابر و شبکه های شهری </w:t>
      </w:r>
    </w:p>
    <w:p w:rsidR="00C373B6" w:rsidRDefault="00C373B6" w:rsidP="00D1757C">
      <w:pPr>
        <w:rPr>
          <w:rtl/>
        </w:rPr>
      </w:pPr>
      <w:r w:rsidRPr="0074222F">
        <w:rPr>
          <w:rFonts w:hint="cs"/>
          <w:rtl/>
        </w:rPr>
        <w:t>در تعریف معابر بصورت کلی به دو گروه « اصلی و فرعی » تقسیم می شوند</w:t>
      </w:r>
      <w:r>
        <w:rPr>
          <w:rFonts w:hint="cs"/>
          <w:rtl/>
        </w:rPr>
        <w:t>. هر کدام در تعاریف مربوطه آمده است</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معبر عمود بر پلاک</w:t>
      </w:r>
    </w:p>
    <w:p w:rsidR="00C373B6" w:rsidRPr="0074222F" w:rsidRDefault="00C373B6" w:rsidP="00D1757C">
      <w:pPr>
        <w:rPr>
          <w:rtl/>
        </w:rPr>
      </w:pPr>
      <w:r w:rsidRPr="0074222F">
        <w:rPr>
          <w:rFonts w:hint="cs"/>
          <w:rtl/>
        </w:rPr>
        <w:t>معبری است که از یک خیابان</w:t>
      </w:r>
      <w:r>
        <w:rPr>
          <w:rFonts w:hint="cs"/>
          <w:rtl/>
        </w:rPr>
        <w:t xml:space="preserve"> </w:t>
      </w:r>
      <w:r w:rsidRPr="0074222F">
        <w:rPr>
          <w:rFonts w:hint="cs"/>
          <w:rtl/>
        </w:rPr>
        <w:t>فرعی یا</w:t>
      </w:r>
      <w:r>
        <w:rPr>
          <w:rFonts w:hint="cs"/>
          <w:rtl/>
        </w:rPr>
        <w:t xml:space="preserve"> </w:t>
      </w:r>
      <w:r w:rsidRPr="0074222F">
        <w:rPr>
          <w:rFonts w:hint="cs"/>
          <w:rtl/>
        </w:rPr>
        <w:t>اصلی</w:t>
      </w:r>
      <w:r>
        <w:rPr>
          <w:rFonts w:hint="cs"/>
          <w:rtl/>
        </w:rPr>
        <w:t xml:space="preserve"> </w:t>
      </w:r>
      <w:r w:rsidRPr="0074222F">
        <w:rPr>
          <w:rFonts w:hint="cs"/>
          <w:rtl/>
        </w:rPr>
        <w:t>منشعب شده و در انتها</w:t>
      </w:r>
      <w:r>
        <w:rPr>
          <w:rFonts w:hint="cs"/>
          <w:rtl/>
        </w:rPr>
        <w:t xml:space="preserve"> </w:t>
      </w:r>
      <w:r w:rsidRPr="0074222F">
        <w:rPr>
          <w:rFonts w:hint="cs"/>
          <w:rtl/>
        </w:rPr>
        <w:t>برپلاک</w:t>
      </w:r>
      <w:r>
        <w:rPr>
          <w:rFonts w:hint="cs"/>
          <w:rtl/>
        </w:rPr>
        <w:t xml:space="preserve"> </w:t>
      </w:r>
      <w:r w:rsidRPr="0074222F">
        <w:rPr>
          <w:rFonts w:hint="cs"/>
          <w:rtl/>
        </w:rPr>
        <w:t>موجود عمود می شود را گویند</w:t>
      </w:r>
      <w:r>
        <w:rPr>
          <w:rFonts w:hint="cs"/>
          <w:rtl/>
        </w:rPr>
        <w:t xml:space="preserve">. </w:t>
      </w:r>
      <w:r w:rsidRPr="0074222F">
        <w:rPr>
          <w:rFonts w:hint="cs"/>
          <w:rtl/>
        </w:rPr>
        <w:t xml:space="preserve">این موضوع در معبرهای بن بست اتفاق می افتد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معبر یا ممر اختصاصی</w:t>
      </w:r>
    </w:p>
    <w:p w:rsidR="00C373B6" w:rsidRPr="0074222F" w:rsidRDefault="00C373B6" w:rsidP="00D1757C">
      <w:pPr>
        <w:rPr>
          <w:rtl/>
        </w:rPr>
      </w:pPr>
      <w:r w:rsidRPr="0074222F">
        <w:rPr>
          <w:rFonts w:hint="cs"/>
          <w:rtl/>
        </w:rPr>
        <w:t>به معابری</w:t>
      </w:r>
      <w:r>
        <w:rPr>
          <w:rFonts w:hint="cs"/>
          <w:rtl/>
        </w:rPr>
        <w:t xml:space="preserve"> </w:t>
      </w:r>
      <w:r w:rsidRPr="0074222F">
        <w:rPr>
          <w:rFonts w:hint="cs"/>
          <w:rtl/>
        </w:rPr>
        <w:t>که در اثر تفکیک قطعات و ایجاد دسترسی</w:t>
      </w:r>
      <w:r>
        <w:rPr>
          <w:rFonts w:hint="cs"/>
          <w:rtl/>
        </w:rPr>
        <w:t xml:space="preserve"> </w:t>
      </w:r>
      <w:r w:rsidRPr="0074222F">
        <w:rPr>
          <w:rFonts w:hint="cs"/>
          <w:rtl/>
        </w:rPr>
        <w:t>به</w:t>
      </w:r>
      <w:r>
        <w:rPr>
          <w:rFonts w:hint="cs"/>
          <w:rtl/>
        </w:rPr>
        <w:t xml:space="preserve"> </w:t>
      </w:r>
      <w:r w:rsidRPr="0074222F">
        <w:rPr>
          <w:rFonts w:hint="cs"/>
          <w:rtl/>
        </w:rPr>
        <w:t>قطعات</w:t>
      </w:r>
      <w:r>
        <w:rPr>
          <w:rFonts w:hint="cs"/>
          <w:rtl/>
        </w:rPr>
        <w:t xml:space="preserve"> </w:t>
      </w:r>
      <w:r w:rsidRPr="0074222F">
        <w:rPr>
          <w:rFonts w:hint="cs"/>
          <w:rtl/>
        </w:rPr>
        <w:t>تفکیک شده انتهای زمین توسط مالک ایجاد می شود گویند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منبع عوارض</w:t>
      </w:r>
    </w:p>
    <w:p w:rsidR="00C373B6" w:rsidRPr="00252016" w:rsidRDefault="00C373B6" w:rsidP="00D1757C">
      <w:pPr>
        <w:rPr>
          <w:rtl/>
        </w:rPr>
      </w:pPr>
      <w:r w:rsidRPr="00252016">
        <w:rPr>
          <w:rFonts w:cs="B Mitra" w:hint="cs"/>
          <w:rtl/>
        </w:rPr>
        <w:lastRenderedPageBreak/>
        <w:t>عبارت</w:t>
      </w:r>
      <w:r w:rsidRPr="00252016">
        <w:rPr>
          <w:rFonts w:cs="B Mitra"/>
          <w:rtl/>
        </w:rPr>
        <w:t xml:space="preserve"> است از ملک، </w:t>
      </w:r>
      <w:r w:rsidRPr="00252016">
        <w:rPr>
          <w:rFonts w:cs="B Mitra" w:hint="cs"/>
          <w:rtl/>
        </w:rPr>
        <w:t>یا</w:t>
      </w:r>
      <w:r w:rsidRPr="00252016">
        <w:rPr>
          <w:rFonts w:cs="B Mitra"/>
          <w:rtl/>
        </w:rPr>
        <w:t xml:space="preserve"> اموال ، </w:t>
      </w:r>
      <w:r w:rsidRPr="00252016">
        <w:rPr>
          <w:rFonts w:cs="B Mitra" w:hint="cs"/>
          <w:rtl/>
        </w:rPr>
        <w:t>یا</w:t>
      </w:r>
      <w:r w:rsidRPr="00252016">
        <w:rPr>
          <w:rFonts w:cs="B Mitra"/>
          <w:rtl/>
        </w:rPr>
        <w:t xml:space="preserve"> کالا ، </w:t>
      </w:r>
      <w:r w:rsidRPr="00252016">
        <w:rPr>
          <w:rFonts w:cs="B Mitra" w:hint="cs"/>
          <w:rtl/>
        </w:rPr>
        <w:t>یا</w:t>
      </w:r>
      <w:r w:rsidRPr="00252016">
        <w:rPr>
          <w:rFonts w:cs="B Mitra"/>
          <w:rtl/>
        </w:rPr>
        <w:t xml:space="preserve"> خدمات ، </w:t>
      </w:r>
      <w:r w:rsidRPr="00252016">
        <w:rPr>
          <w:rFonts w:cs="B Mitra" w:hint="cs"/>
          <w:rtl/>
        </w:rPr>
        <w:t>یا</w:t>
      </w:r>
      <w:r w:rsidRPr="00252016">
        <w:rPr>
          <w:rFonts w:cs="B Mitra"/>
          <w:rtl/>
        </w:rPr>
        <w:t xml:space="preserve"> حقوق و غ</w:t>
      </w:r>
      <w:r w:rsidRPr="00252016">
        <w:rPr>
          <w:rFonts w:cs="B Mitra" w:hint="cs"/>
          <w:rtl/>
        </w:rPr>
        <w:t>یره</w:t>
      </w:r>
      <w:r w:rsidRPr="00252016">
        <w:rPr>
          <w:rFonts w:cs="B Mitra"/>
          <w:rtl/>
        </w:rPr>
        <w:t xml:space="preserve"> که برابر تعرفه ، ملاك اعمال عوارض قرار م</w:t>
      </w:r>
      <w:r w:rsidRPr="00252016">
        <w:rPr>
          <w:rFonts w:cs="B Mitra" w:hint="cs"/>
          <w:rtl/>
        </w:rPr>
        <w:t>ی</w:t>
      </w:r>
      <w:r w:rsidRPr="00252016">
        <w:rPr>
          <w:rFonts w:cs="B Mitra"/>
          <w:rtl/>
        </w:rPr>
        <w:t xml:space="preserve"> گ</w:t>
      </w:r>
      <w:r w:rsidRPr="00252016">
        <w:rPr>
          <w:rFonts w:cs="B Mitra" w:hint="cs"/>
          <w:rtl/>
        </w:rPr>
        <w:t>یرد</w:t>
      </w:r>
      <w:r w:rsidRPr="00252016">
        <w:rPr>
          <w:rFonts w:cs="B Mitra"/>
          <w:rtl/>
        </w:rPr>
        <w:t>.</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منطقه (جامعه بزرگ)</w:t>
      </w:r>
    </w:p>
    <w:p w:rsidR="00C373B6" w:rsidRDefault="00C373B6" w:rsidP="00D1757C">
      <w:pPr>
        <w:rPr>
          <w:rtl/>
        </w:rPr>
      </w:pPr>
      <w:r>
        <w:rPr>
          <w:rFonts w:cs="B Mitra" w:hint="cs"/>
          <w:rtl/>
        </w:rPr>
        <w:t>از</w:t>
      </w:r>
      <w:r>
        <w:rPr>
          <w:rFonts w:cs="B Mitra"/>
          <w:rtl/>
        </w:rPr>
        <w:t xml:space="preserve"> مجموع چند ناح</w:t>
      </w:r>
      <w:r>
        <w:rPr>
          <w:rFonts w:cs="B Mitra" w:hint="cs"/>
          <w:rtl/>
        </w:rPr>
        <w:t>یه</w:t>
      </w:r>
      <w:r>
        <w:rPr>
          <w:rFonts w:cs="B Mitra"/>
          <w:rtl/>
        </w:rPr>
        <w:t xml:space="preserve"> </w:t>
      </w:r>
      <w:r>
        <w:rPr>
          <w:rFonts w:cs="B Mitra" w:hint="cs"/>
          <w:rtl/>
        </w:rPr>
        <w:t>یک</w:t>
      </w:r>
      <w:r>
        <w:rPr>
          <w:rFonts w:cs="B Mitra"/>
          <w:rtl/>
        </w:rPr>
        <w:t xml:space="preserve"> منطقه شهر</w:t>
      </w:r>
      <w:r>
        <w:rPr>
          <w:rFonts w:cs="B Mitra" w:hint="cs"/>
          <w:rtl/>
        </w:rPr>
        <w:t>ی</w:t>
      </w:r>
      <w:r>
        <w:rPr>
          <w:rFonts w:cs="B Mitra"/>
          <w:rtl/>
        </w:rPr>
        <w:t xml:space="preserve"> </w:t>
      </w:r>
      <w:r>
        <w:rPr>
          <w:rFonts w:cs="B Mitra" w:hint="cs"/>
          <w:rtl/>
        </w:rPr>
        <w:t>یا</w:t>
      </w:r>
      <w:r>
        <w:rPr>
          <w:rFonts w:cs="B Mitra"/>
          <w:rtl/>
        </w:rPr>
        <w:t xml:space="preserve"> جامعه بزرگ تشک</w:t>
      </w:r>
      <w:r>
        <w:rPr>
          <w:rFonts w:cs="B Mitra" w:hint="cs"/>
          <w:rtl/>
        </w:rPr>
        <w:t>یل</w:t>
      </w:r>
      <w:r>
        <w:rPr>
          <w:rFonts w:cs="B Mitra"/>
          <w:rtl/>
        </w:rPr>
        <w:t xml:space="preserve"> م</w:t>
      </w:r>
      <w:r>
        <w:rPr>
          <w:rFonts w:cs="B Mitra" w:hint="cs"/>
          <w:rtl/>
        </w:rPr>
        <w:t>یگردد</w:t>
      </w:r>
      <w:r>
        <w:rPr>
          <w:rFonts w:cs="B Mitra"/>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منطقه شهرداري</w:t>
      </w:r>
    </w:p>
    <w:p w:rsidR="00C373B6" w:rsidRPr="00252016" w:rsidRDefault="00C373B6" w:rsidP="00D1757C">
      <w:pPr>
        <w:rPr>
          <w:rtl/>
        </w:rPr>
      </w:pPr>
      <w:r w:rsidRPr="00252016">
        <w:rPr>
          <w:rFonts w:cs="B Mitra" w:hint="cs"/>
          <w:rtl/>
        </w:rPr>
        <w:t>منطقه</w:t>
      </w:r>
      <w:r w:rsidRPr="00252016">
        <w:rPr>
          <w:rFonts w:cs="B Mitra"/>
          <w:rtl/>
        </w:rPr>
        <w:t xml:space="preserve"> شهرداري محدوده اي است که رسماً در تبع</w:t>
      </w:r>
      <w:r w:rsidRPr="00252016">
        <w:rPr>
          <w:rFonts w:cs="B Mitra" w:hint="cs"/>
          <w:rtl/>
        </w:rPr>
        <w:t>یت</w:t>
      </w:r>
      <w:r w:rsidRPr="00252016">
        <w:rPr>
          <w:rFonts w:cs="B Mitra"/>
          <w:rtl/>
        </w:rPr>
        <w:t xml:space="preserve"> </w:t>
      </w:r>
      <w:r w:rsidRPr="00252016">
        <w:rPr>
          <w:rFonts w:cs="B Mitra" w:hint="cs"/>
          <w:rtl/>
        </w:rPr>
        <w:t>یک</w:t>
      </w:r>
      <w:r w:rsidRPr="00252016">
        <w:rPr>
          <w:rFonts w:cs="B Mitra"/>
          <w:rtl/>
        </w:rPr>
        <w:t xml:space="preserve"> شهرداري است.</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موقعیت زمین</w:t>
      </w:r>
    </w:p>
    <w:p w:rsidR="00C373B6" w:rsidRPr="00A7551E" w:rsidRDefault="00C373B6" w:rsidP="00D1757C">
      <w:pPr>
        <w:rPr>
          <w:rtl/>
        </w:rPr>
      </w:pPr>
      <w:r>
        <w:rPr>
          <w:rFonts w:hint="cs"/>
          <w:rtl/>
        </w:rPr>
        <w:t>در انواع ذیل است :</w:t>
      </w:r>
    </w:p>
    <w:p w:rsidR="00C373B6" w:rsidRPr="0074222F" w:rsidRDefault="00C373B6" w:rsidP="00D1757C">
      <w:pPr>
        <w:rPr>
          <w:rtl/>
        </w:rPr>
      </w:pPr>
      <w:r w:rsidRPr="0074222F">
        <w:rPr>
          <w:rFonts w:hint="cs"/>
          <w:rtl/>
        </w:rPr>
        <w:t>1</w:t>
      </w:r>
      <w:r>
        <w:rPr>
          <w:rFonts w:hint="cs"/>
          <w:rtl/>
        </w:rPr>
        <w:t xml:space="preserve">. </w:t>
      </w:r>
      <w:r w:rsidRPr="0074222F">
        <w:rPr>
          <w:rFonts w:hint="cs"/>
          <w:rtl/>
        </w:rPr>
        <w:t>یک بر</w:t>
      </w:r>
      <w:r>
        <w:rPr>
          <w:rFonts w:hint="cs"/>
          <w:rtl/>
        </w:rPr>
        <w:t xml:space="preserve">: </w:t>
      </w:r>
      <w:r w:rsidRPr="0074222F">
        <w:rPr>
          <w:rFonts w:hint="cs"/>
          <w:rtl/>
        </w:rPr>
        <w:t>فقط از یک طرف به معبر راه دارد</w:t>
      </w:r>
      <w:r>
        <w:rPr>
          <w:rFonts w:hint="cs"/>
          <w:rtl/>
        </w:rPr>
        <w:t xml:space="preserve">. </w:t>
      </w:r>
    </w:p>
    <w:p w:rsidR="00C373B6" w:rsidRPr="0074222F" w:rsidRDefault="00C373B6" w:rsidP="00D1757C">
      <w:pPr>
        <w:rPr>
          <w:rtl/>
        </w:rPr>
      </w:pPr>
      <w:r w:rsidRPr="0074222F">
        <w:rPr>
          <w:rFonts w:hint="cs"/>
          <w:rtl/>
        </w:rPr>
        <w:t>2</w:t>
      </w:r>
      <w:r>
        <w:rPr>
          <w:rFonts w:hint="cs"/>
          <w:rtl/>
        </w:rPr>
        <w:t xml:space="preserve">. </w:t>
      </w:r>
      <w:r w:rsidRPr="0074222F">
        <w:rPr>
          <w:rFonts w:hint="cs"/>
          <w:rtl/>
        </w:rPr>
        <w:t>دوبر</w:t>
      </w:r>
      <w:r>
        <w:rPr>
          <w:rFonts w:hint="cs"/>
          <w:rtl/>
        </w:rPr>
        <w:t xml:space="preserve">: </w:t>
      </w:r>
      <w:r w:rsidRPr="0074222F">
        <w:rPr>
          <w:rFonts w:hint="cs"/>
          <w:rtl/>
        </w:rPr>
        <w:t>از دو طرف وصل به دو معبر متفاوت می باشد</w:t>
      </w:r>
      <w:r>
        <w:rPr>
          <w:rFonts w:hint="cs"/>
          <w:rtl/>
        </w:rPr>
        <w:t xml:space="preserve">. </w:t>
      </w:r>
    </w:p>
    <w:p w:rsidR="00C373B6" w:rsidRPr="0074222F" w:rsidRDefault="00C373B6" w:rsidP="00D1757C">
      <w:pPr>
        <w:rPr>
          <w:rtl/>
        </w:rPr>
      </w:pPr>
      <w:r w:rsidRPr="0074222F">
        <w:rPr>
          <w:rFonts w:hint="cs"/>
          <w:rtl/>
        </w:rPr>
        <w:t>3</w:t>
      </w:r>
      <w:r>
        <w:rPr>
          <w:rFonts w:hint="cs"/>
          <w:rtl/>
        </w:rPr>
        <w:t xml:space="preserve">. </w:t>
      </w:r>
      <w:r w:rsidRPr="0074222F">
        <w:rPr>
          <w:rFonts w:hint="cs"/>
          <w:rtl/>
        </w:rPr>
        <w:t>سه بر</w:t>
      </w:r>
      <w:r>
        <w:rPr>
          <w:rFonts w:hint="cs"/>
          <w:rtl/>
        </w:rPr>
        <w:t xml:space="preserve">: </w:t>
      </w:r>
      <w:r w:rsidRPr="0074222F">
        <w:rPr>
          <w:rFonts w:hint="cs"/>
          <w:rtl/>
        </w:rPr>
        <w:t>از سه طرف وصل به معبر می باشد</w:t>
      </w:r>
      <w:r>
        <w:rPr>
          <w:rFonts w:hint="cs"/>
          <w:rtl/>
        </w:rPr>
        <w:t xml:space="preserve">. </w:t>
      </w:r>
    </w:p>
    <w:p w:rsidR="00C373B6" w:rsidRPr="0074222F" w:rsidRDefault="00C373B6" w:rsidP="00D1757C">
      <w:pPr>
        <w:rPr>
          <w:rtl/>
        </w:rPr>
      </w:pPr>
      <w:r w:rsidRPr="0074222F">
        <w:rPr>
          <w:rFonts w:hint="cs"/>
          <w:rtl/>
        </w:rPr>
        <w:t>4</w:t>
      </w:r>
      <w:r>
        <w:rPr>
          <w:rFonts w:hint="cs"/>
          <w:rtl/>
        </w:rPr>
        <w:t xml:space="preserve">. </w:t>
      </w:r>
      <w:r w:rsidRPr="0074222F">
        <w:rPr>
          <w:rFonts w:hint="cs"/>
          <w:rtl/>
        </w:rPr>
        <w:t>بیش از سه بر</w:t>
      </w:r>
      <w:r>
        <w:rPr>
          <w:rFonts w:hint="cs"/>
          <w:rtl/>
        </w:rPr>
        <w:t xml:space="preserve">: </w:t>
      </w:r>
      <w:r w:rsidRPr="0074222F">
        <w:rPr>
          <w:rFonts w:hint="cs"/>
          <w:rtl/>
        </w:rPr>
        <w:t>زمینی که دارای چهاربر</w:t>
      </w:r>
      <w:r>
        <w:rPr>
          <w:rFonts w:hint="cs"/>
          <w:rtl/>
        </w:rPr>
        <w:t xml:space="preserve"> </w:t>
      </w:r>
      <w:r w:rsidRPr="0074222F">
        <w:rPr>
          <w:rFonts w:hint="cs"/>
          <w:rtl/>
        </w:rPr>
        <w:t>یا بیشتر باشد</w:t>
      </w:r>
      <w:r>
        <w:rPr>
          <w:rFonts w:hint="cs"/>
          <w:rtl/>
        </w:rPr>
        <w:t xml:space="preserve">. </w:t>
      </w:r>
    </w:p>
    <w:p w:rsidR="00C373B6" w:rsidRPr="0074222F" w:rsidRDefault="00C373B6" w:rsidP="00D1757C">
      <w:pPr>
        <w:rPr>
          <w:rtl/>
        </w:rPr>
      </w:pPr>
      <w:r w:rsidRPr="0074222F">
        <w:rPr>
          <w:rFonts w:hint="cs"/>
          <w:rtl/>
        </w:rPr>
        <w:t>5</w:t>
      </w:r>
      <w:r>
        <w:rPr>
          <w:rFonts w:hint="cs"/>
          <w:rtl/>
        </w:rPr>
        <w:t xml:space="preserve">. </w:t>
      </w:r>
      <w:r w:rsidRPr="0074222F">
        <w:rPr>
          <w:rFonts w:hint="cs"/>
          <w:rtl/>
        </w:rPr>
        <w:t>دو نبش</w:t>
      </w:r>
      <w:r>
        <w:rPr>
          <w:rFonts w:hint="cs"/>
          <w:rtl/>
        </w:rPr>
        <w:t xml:space="preserve">: </w:t>
      </w:r>
      <w:r w:rsidRPr="0074222F">
        <w:rPr>
          <w:rFonts w:hint="cs"/>
          <w:rtl/>
        </w:rPr>
        <w:t>ملکی که دو بر آن از دو ممر متقاطع</w:t>
      </w:r>
      <w:r>
        <w:rPr>
          <w:rFonts w:hint="cs"/>
          <w:rtl/>
        </w:rPr>
        <w:t xml:space="preserve"> </w:t>
      </w:r>
      <w:r w:rsidRPr="0074222F">
        <w:rPr>
          <w:rFonts w:hint="cs"/>
          <w:rtl/>
        </w:rPr>
        <w:t>وصل به معبر باشد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مهلت پرداخت عوارض صدور پروانه</w:t>
      </w:r>
    </w:p>
    <w:p w:rsidR="00C373B6" w:rsidRPr="00252016" w:rsidRDefault="00C373B6" w:rsidP="00D1757C">
      <w:pPr>
        <w:rPr>
          <w:rtl/>
        </w:rPr>
      </w:pPr>
      <w:r w:rsidRPr="00252016">
        <w:rPr>
          <w:rFonts w:cs="B Mitra" w:hint="cs"/>
          <w:rtl/>
        </w:rPr>
        <w:t>فیش</w:t>
      </w:r>
      <w:r w:rsidRPr="00252016">
        <w:rPr>
          <w:rFonts w:cs="B Mitra"/>
          <w:rtl/>
        </w:rPr>
        <w:t xml:space="preserve"> عوارض صدور پروانه با</w:t>
      </w:r>
      <w:r w:rsidRPr="00252016">
        <w:rPr>
          <w:rFonts w:cs="B Mitra" w:hint="cs"/>
          <w:rtl/>
        </w:rPr>
        <w:t>ید</w:t>
      </w:r>
      <w:r w:rsidRPr="00252016">
        <w:rPr>
          <w:rFonts w:cs="B Mitra"/>
          <w:rtl/>
        </w:rPr>
        <w:t xml:space="preserve"> در مهلت تع</w:t>
      </w:r>
      <w:r w:rsidRPr="00252016">
        <w:rPr>
          <w:rFonts w:cs="B Mitra" w:hint="cs"/>
          <w:rtl/>
        </w:rPr>
        <w:t>یین</w:t>
      </w:r>
      <w:r w:rsidRPr="00252016">
        <w:rPr>
          <w:rFonts w:cs="B Mitra"/>
          <w:rtl/>
        </w:rPr>
        <w:t xml:space="preserve"> شده در آن پرداخت گردد و قبوض صادره در روزهاي پا</w:t>
      </w:r>
      <w:r w:rsidRPr="00252016">
        <w:rPr>
          <w:rFonts w:cs="B Mitra" w:hint="cs"/>
          <w:rtl/>
        </w:rPr>
        <w:t>یانی</w:t>
      </w:r>
      <w:r w:rsidRPr="00252016">
        <w:rPr>
          <w:rFonts w:cs="B Mitra"/>
          <w:rtl/>
        </w:rPr>
        <w:t xml:space="preserve"> سال مال</w:t>
      </w:r>
      <w:r w:rsidRPr="00252016">
        <w:rPr>
          <w:rFonts w:cs="B Mitra" w:hint="cs"/>
          <w:rtl/>
        </w:rPr>
        <w:t>ی،</w:t>
      </w:r>
      <w:r w:rsidRPr="00252016">
        <w:rPr>
          <w:rFonts w:cs="B Mitra"/>
          <w:rtl/>
        </w:rPr>
        <w:t xml:space="preserve"> تا آخر</w:t>
      </w:r>
      <w:r w:rsidRPr="00252016">
        <w:rPr>
          <w:rFonts w:cs="B Mitra" w:hint="cs"/>
          <w:rtl/>
        </w:rPr>
        <w:t>ین</w:t>
      </w:r>
      <w:r w:rsidRPr="00252016">
        <w:rPr>
          <w:rFonts w:cs="B Mitra"/>
          <w:rtl/>
        </w:rPr>
        <w:t xml:space="preserve"> روز سال اعتبار داشته و در صورت عدم پرداخت تمام و </w:t>
      </w:r>
      <w:r w:rsidRPr="00252016">
        <w:rPr>
          <w:rFonts w:cs="B Mitra" w:hint="cs"/>
          <w:rtl/>
        </w:rPr>
        <w:t>یا</w:t>
      </w:r>
      <w:r w:rsidRPr="00252016">
        <w:rPr>
          <w:rFonts w:cs="B Mitra"/>
          <w:rtl/>
        </w:rPr>
        <w:t xml:space="preserve"> قسمت</w:t>
      </w:r>
      <w:r w:rsidRPr="00252016">
        <w:rPr>
          <w:rFonts w:cs="B Mitra" w:hint="cs"/>
          <w:rtl/>
        </w:rPr>
        <w:t>ی</w:t>
      </w:r>
      <w:r w:rsidRPr="00252016">
        <w:rPr>
          <w:rFonts w:cs="B Mitra"/>
          <w:rtl/>
        </w:rPr>
        <w:t xml:space="preserve"> از بده</w:t>
      </w:r>
      <w:r w:rsidRPr="00252016">
        <w:rPr>
          <w:rFonts w:cs="B Mitra" w:hint="cs"/>
          <w:rtl/>
        </w:rPr>
        <w:t>ی</w:t>
      </w:r>
      <w:r w:rsidRPr="00252016">
        <w:rPr>
          <w:rFonts w:cs="B Mitra"/>
          <w:rtl/>
        </w:rPr>
        <w:t xml:space="preserve"> در سال محاسبه ، عوارض بر مبناي سال پرداخت تمام بده</w:t>
      </w:r>
      <w:r w:rsidRPr="00252016">
        <w:rPr>
          <w:rFonts w:cs="B Mitra" w:hint="cs"/>
          <w:rtl/>
        </w:rPr>
        <w:t>ی</w:t>
      </w:r>
      <w:r w:rsidRPr="00252016">
        <w:rPr>
          <w:rFonts w:cs="B Mitra"/>
          <w:rtl/>
        </w:rPr>
        <w:t xml:space="preserve"> ( به صورت نقدي و </w:t>
      </w:r>
      <w:r w:rsidRPr="00252016">
        <w:rPr>
          <w:rFonts w:cs="B Mitra" w:hint="cs"/>
          <w:rtl/>
        </w:rPr>
        <w:t>یا</w:t>
      </w:r>
      <w:r w:rsidRPr="00252016">
        <w:rPr>
          <w:rFonts w:cs="B Mitra"/>
          <w:rtl/>
        </w:rPr>
        <w:t xml:space="preserve"> اقساط ) محاسبه و مبلغ پرداخت</w:t>
      </w:r>
      <w:r w:rsidRPr="00252016">
        <w:rPr>
          <w:rFonts w:cs="B Mitra" w:hint="cs"/>
          <w:rtl/>
        </w:rPr>
        <w:t>ی</w:t>
      </w:r>
      <w:r w:rsidRPr="00252016">
        <w:rPr>
          <w:rFonts w:cs="B Mitra"/>
          <w:rtl/>
        </w:rPr>
        <w:t xml:space="preserve"> ع</w:t>
      </w:r>
      <w:r w:rsidRPr="00252016">
        <w:rPr>
          <w:rFonts w:cs="B Mitra" w:hint="cs"/>
          <w:rtl/>
        </w:rPr>
        <w:t>یناً</w:t>
      </w:r>
      <w:r w:rsidRPr="00252016">
        <w:rPr>
          <w:rFonts w:cs="B Mitra"/>
          <w:rtl/>
        </w:rPr>
        <w:t xml:space="preserve"> از کل بده</w:t>
      </w:r>
      <w:r w:rsidRPr="00252016">
        <w:rPr>
          <w:rFonts w:cs="B Mitra" w:hint="cs"/>
          <w:rtl/>
        </w:rPr>
        <w:t>ی</w:t>
      </w:r>
      <w:r w:rsidRPr="00252016">
        <w:rPr>
          <w:rFonts w:cs="B Mitra"/>
          <w:rtl/>
        </w:rPr>
        <w:t xml:space="preserve"> کسر م</w:t>
      </w:r>
      <w:r w:rsidRPr="00252016">
        <w:rPr>
          <w:rFonts w:cs="B Mitra" w:hint="cs"/>
          <w:rtl/>
        </w:rPr>
        <w:t>ی</w:t>
      </w:r>
      <w:r w:rsidRPr="00252016">
        <w:rPr>
          <w:rFonts w:cs="B Mitra"/>
          <w:rtl/>
        </w:rPr>
        <w:t xml:space="preserve"> شود. (منظور از پرداخت بده</w:t>
      </w:r>
      <w:r w:rsidRPr="00252016">
        <w:rPr>
          <w:rFonts w:cs="B Mitra" w:hint="cs"/>
          <w:rtl/>
        </w:rPr>
        <w:t>ی،پرداخت</w:t>
      </w:r>
      <w:r w:rsidRPr="00252016">
        <w:rPr>
          <w:rFonts w:cs="B Mitra"/>
          <w:rtl/>
        </w:rPr>
        <w:t xml:space="preserve"> به صورت نقدي و اقساط م</w:t>
      </w:r>
      <w:r w:rsidRPr="00252016">
        <w:rPr>
          <w:rFonts w:cs="B Mitra" w:hint="cs"/>
          <w:rtl/>
        </w:rPr>
        <w:t>ی</w:t>
      </w:r>
      <w:r w:rsidRPr="00252016">
        <w:rPr>
          <w:rFonts w:cs="B Mitra"/>
          <w:rtl/>
        </w:rPr>
        <w:t xml:space="preserve"> باشد)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 xml:space="preserve">مؤدي عوارض </w:t>
      </w:r>
      <w:r w:rsidRPr="00217D0E">
        <w:rPr>
          <w:rFonts w:asciiTheme="majorHAnsi" w:eastAsiaTheme="majorEastAsia" w:hAnsiTheme="majorHAnsi" w:cstheme="majorBidi" w:hint="cs"/>
          <w:b/>
          <w:bCs/>
          <w:color w:val="8064A2" w:themeColor="accent4"/>
          <w:szCs w:val="18"/>
          <w:rtl/>
        </w:rPr>
        <w:t>یا</w:t>
      </w:r>
      <w:r w:rsidRPr="00217D0E">
        <w:rPr>
          <w:rFonts w:asciiTheme="majorHAnsi" w:eastAsiaTheme="majorEastAsia" w:hAnsiTheme="majorHAnsi" w:cstheme="majorBidi"/>
          <w:b/>
          <w:bCs/>
          <w:color w:val="8064A2" w:themeColor="accent4"/>
          <w:szCs w:val="18"/>
          <w:rtl/>
        </w:rPr>
        <w:t xml:space="preserve"> درآمد شهرداري</w:t>
      </w:r>
    </w:p>
    <w:p w:rsidR="00C373B6" w:rsidRPr="00252016" w:rsidRDefault="00C373B6" w:rsidP="00D1757C">
      <w:pPr>
        <w:rPr>
          <w:rtl/>
        </w:rPr>
      </w:pPr>
      <w:r w:rsidRPr="00252016">
        <w:rPr>
          <w:rFonts w:cs="B Mitra" w:hint="cs"/>
          <w:rtl/>
        </w:rPr>
        <w:t>شخص</w:t>
      </w:r>
      <w:r w:rsidRPr="00252016">
        <w:rPr>
          <w:rFonts w:cs="B Mitra"/>
          <w:rtl/>
        </w:rPr>
        <w:t>( حق</w:t>
      </w:r>
      <w:r w:rsidRPr="00252016">
        <w:rPr>
          <w:rFonts w:cs="B Mitra" w:hint="cs"/>
          <w:rtl/>
        </w:rPr>
        <w:t>یقی</w:t>
      </w:r>
      <w:r w:rsidRPr="00252016">
        <w:rPr>
          <w:rFonts w:cs="B Mitra"/>
          <w:rtl/>
        </w:rPr>
        <w:t xml:space="preserve"> </w:t>
      </w:r>
      <w:r w:rsidRPr="00252016">
        <w:rPr>
          <w:rFonts w:cs="B Mitra" w:hint="cs"/>
          <w:rtl/>
        </w:rPr>
        <w:t>یا</w:t>
      </w:r>
      <w:r w:rsidRPr="00252016">
        <w:rPr>
          <w:rFonts w:cs="B Mitra"/>
          <w:rtl/>
        </w:rPr>
        <w:t xml:space="preserve"> حقوق</w:t>
      </w:r>
      <w:r w:rsidRPr="00252016">
        <w:rPr>
          <w:rFonts w:cs="B Mitra" w:hint="cs"/>
          <w:rtl/>
        </w:rPr>
        <w:t>ی</w:t>
      </w:r>
      <w:r w:rsidRPr="00252016">
        <w:rPr>
          <w:rFonts w:cs="B Mitra"/>
          <w:rtl/>
        </w:rPr>
        <w:t xml:space="preserve"> ) تأد</w:t>
      </w:r>
      <w:r w:rsidRPr="00252016">
        <w:rPr>
          <w:rFonts w:cs="B Mitra" w:hint="cs"/>
          <w:rtl/>
        </w:rPr>
        <w:t>یه</w:t>
      </w:r>
      <w:r w:rsidRPr="00252016">
        <w:rPr>
          <w:rFonts w:cs="B Mitra"/>
          <w:rtl/>
        </w:rPr>
        <w:t xml:space="preserve"> کننده عوارض </w:t>
      </w:r>
      <w:r w:rsidRPr="00252016">
        <w:rPr>
          <w:rFonts w:cs="B Mitra" w:hint="cs"/>
          <w:rtl/>
        </w:rPr>
        <w:t>یا</w:t>
      </w:r>
      <w:r w:rsidRPr="00252016">
        <w:rPr>
          <w:rFonts w:cs="B Mitra"/>
          <w:rtl/>
        </w:rPr>
        <w:t xml:space="preserve"> درآمد به شهرداري است که ممکن است منبع عوارض </w:t>
      </w:r>
      <w:r w:rsidRPr="00252016">
        <w:rPr>
          <w:rFonts w:cs="B Mitra" w:hint="cs"/>
          <w:rtl/>
        </w:rPr>
        <w:t>یا</w:t>
      </w:r>
      <w:r w:rsidRPr="00252016">
        <w:rPr>
          <w:rFonts w:cs="B Mitra"/>
          <w:rtl/>
        </w:rPr>
        <w:t xml:space="preserve"> درآمد متعلق به وي باشد </w:t>
      </w:r>
      <w:r w:rsidRPr="00252016">
        <w:rPr>
          <w:rFonts w:cs="B Mitra" w:hint="cs"/>
          <w:rtl/>
        </w:rPr>
        <w:t>یا</w:t>
      </w:r>
      <w:r w:rsidRPr="00252016">
        <w:rPr>
          <w:rFonts w:cs="B Mitra"/>
          <w:rtl/>
        </w:rPr>
        <w:t xml:space="preserve"> وي وس</w:t>
      </w:r>
      <w:r w:rsidRPr="00252016">
        <w:rPr>
          <w:rFonts w:cs="B Mitra" w:hint="cs"/>
          <w:rtl/>
        </w:rPr>
        <w:t>یله</w:t>
      </w:r>
      <w:r w:rsidRPr="00252016">
        <w:rPr>
          <w:rFonts w:cs="B Mitra"/>
          <w:rtl/>
        </w:rPr>
        <w:t xml:space="preserve"> وصول و ا</w:t>
      </w:r>
      <w:r w:rsidRPr="00252016">
        <w:rPr>
          <w:rFonts w:cs="B Mitra" w:hint="cs"/>
          <w:rtl/>
        </w:rPr>
        <w:t>یصال</w:t>
      </w:r>
      <w:r w:rsidRPr="00252016">
        <w:rPr>
          <w:rFonts w:cs="B Mitra"/>
          <w:rtl/>
        </w:rPr>
        <w:t xml:space="preserve"> عوارض و درآمد باشد .</w:t>
      </w:r>
    </w:p>
    <w:p w:rsidR="00C373B6" w:rsidRPr="00252016" w:rsidRDefault="00C373B6" w:rsidP="00D1757C">
      <w:pPr>
        <w:rPr>
          <w:rtl/>
        </w:rPr>
      </w:pPr>
      <w:r w:rsidRPr="00252016">
        <w:rPr>
          <w:rFonts w:cs="B Mitra"/>
          <w:rtl/>
        </w:rPr>
        <w:t>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 xml:space="preserve"> میدان یا تقاطع</w:t>
      </w:r>
    </w:p>
    <w:p w:rsidR="00C373B6" w:rsidRPr="0074222F" w:rsidRDefault="00C373B6" w:rsidP="00D1757C">
      <w:pPr>
        <w:rPr>
          <w:rtl/>
        </w:rPr>
      </w:pPr>
      <w:r w:rsidRPr="0074222F">
        <w:rPr>
          <w:rFonts w:hint="cs"/>
          <w:rtl/>
        </w:rPr>
        <w:t>این تقاطع ها به</w:t>
      </w:r>
      <w:r>
        <w:rPr>
          <w:rFonts w:hint="cs"/>
          <w:rtl/>
        </w:rPr>
        <w:t xml:space="preserve"> </w:t>
      </w:r>
      <w:r w:rsidRPr="0074222F">
        <w:rPr>
          <w:rFonts w:hint="cs"/>
          <w:rtl/>
        </w:rPr>
        <w:t>صورت همسطح</w:t>
      </w:r>
      <w:r>
        <w:rPr>
          <w:rFonts w:hint="cs"/>
          <w:rtl/>
        </w:rPr>
        <w:t xml:space="preserve"> </w:t>
      </w:r>
      <w:r w:rsidRPr="0074222F">
        <w:rPr>
          <w:rFonts w:hint="cs"/>
          <w:rtl/>
        </w:rPr>
        <w:t>و غیر همسطح</w:t>
      </w:r>
      <w:r>
        <w:rPr>
          <w:rFonts w:hint="cs"/>
          <w:rtl/>
        </w:rPr>
        <w:t xml:space="preserve"> </w:t>
      </w:r>
      <w:r w:rsidRPr="0074222F">
        <w:rPr>
          <w:rFonts w:hint="cs"/>
          <w:rtl/>
        </w:rPr>
        <w:t>است و در تقاطع با خیابان اصلی</w:t>
      </w:r>
      <w:r>
        <w:rPr>
          <w:rFonts w:hint="cs"/>
          <w:rtl/>
        </w:rPr>
        <w:t xml:space="preserve"> </w:t>
      </w:r>
      <w:r w:rsidRPr="0074222F">
        <w:rPr>
          <w:rFonts w:hint="cs"/>
          <w:rtl/>
        </w:rPr>
        <w:t>از چراغ</w:t>
      </w:r>
      <w:r>
        <w:rPr>
          <w:rFonts w:hint="cs"/>
          <w:rtl/>
        </w:rPr>
        <w:t xml:space="preserve"> </w:t>
      </w:r>
      <w:r w:rsidRPr="0074222F">
        <w:rPr>
          <w:rFonts w:hint="cs"/>
          <w:rtl/>
        </w:rPr>
        <w:t>راهنمایی استفاده می شود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ناح</w:t>
      </w:r>
      <w:r w:rsidRPr="00217D0E">
        <w:rPr>
          <w:rFonts w:asciiTheme="majorHAnsi" w:eastAsiaTheme="majorEastAsia" w:hAnsiTheme="majorHAnsi" w:cstheme="majorBidi" w:hint="cs"/>
          <w:b/>
          <w:bCs/>
          <w:color w:val="8064A2" w:themeColor="accent4"/>
          <w:szCs w:val="18"/>
          <w:rtl/>
        </w:rPr>
        <w:t>یه</w:t>
      </w:r>
      <w:r w:rsidRPr="00217D0E">
        <w:rPr>
          <w:rFonts w:asciiTheme="majorHAnsi" w:eastAsiaTheme="majorEastAsia" w:hAnsiTheme="majorHAnsi" w:cstheme="majorBidi"/>
          <w:b/>
          <w:bCs/>
          <w:color w:val="8064A2" w:themeColor="accent4"/>
          <w:szCs w:val="18"/>
          <w:rtl/>
        </w:rPr>
        <w:t xml:space="preserve"> (جامعه متوسط)</w:t>
      </w:r>
    </w:p>
    <w:p w:rsidR="00C373B6" w:rsidRDefault="00C373B6" w:rsidP="00D1757C">
      <w:pPr>
        <w:rPr>
          <w:rtl/>
        </w:rPr>
      </w:pPr>
      <w:r>
        <w:rPr>
          <w:rFonts w:cs="B Mitra" w:hint="cs"/>
          <w:rtl/>
        </w:rPr>
        <w:t>از</w:t>
      </w:r>
      <w:r>
        <w:rPr>
          <w:rFonts w:cs="B Mitra"/>
          <w:rtl/>
        </w:rPr>
        <w:t xml:space="preserve"> تجم</w:t>
      </w:r>
      <w:r>
        <w:rPr>
          <w:rFonts w:cs="B Mitra" w:hint="cs"/>
          <w:rtl/>
        </w:rPr>
        <w:t>یع</w:t>
      </w:r>
      <w:r>
        <w:rPr>
          <w:rFonts w:cs="B Mitra"/>
          <w:rtl/>
        </w:rPr>
        <w:t xml:space="preserve"> چند محله با جمع</w:t>
      </w:r>
      <w:r>
        <w:rPr>
          <w:rFonts w:cs="B Mitra" w:hint="cs"/>
          <w:rtl/>
        </w:rPr>
        <w:t>یت</w:t>
      </w:r>
      <w:r>
        <w:rPr>
          <w:rFonts w:cs="B Mitra"/>
          <w:rtl/>
        </w:rPr>
        <w:t xml:space="preserve"> 10 ال</w:t>
      </w:r>
      <w:r>
        <w:rPr>
          <w:rFonts w:cs="B Mitra" w:hint="cs"/>
          <w:rtl/>
        </w:rPr>
        <w:t>ی</w:t>
      </w:r>
      <w:r>
        <w:rPr>
          <w:rFonts w:cs="B Mitra"/>
          <w:rtl/>
        </w:rPr>
        <w:t xml:space="preserve"> 15 هزار نفر </w:t>
      </w:r>
      <w:r>
        <w:rPr>
          <w:rFonts w:cs="B Mitra" w:hint="cs"/>
          <w:rtl/>
        </w:rPr>
        <w:t>یک</w:t>
      </w:r>
      <w:r>
        <w:rPr>
          <w:rFonts w:cs="B Mitra"/>
          <w:rtl/>
        </w:rPr>
        <w:t xml:space="preserve"> ناح</w:t>
      </w:r>
      <w:r>
        <w:rPr>
          <w:rFonts w:cs="B Mitra" w:hint="cs"/>
          <w:rtl/>
        </w:rPr>
        <w:t>یه</w:t>
      </w:r>
      <w:r>
        <w:rPr>
          <w:rFonts w:cs="B Mitra"/>
          <w:rtl/>
        </w:rPr>
        <w:t xml:space="preserve"> </w:t>
      </w:r>
      <w:r>
        <w:rPr>
          <w:rFonts w:cs="B Mitra" w:hint="cs"/>
          <w:rtl/>
        </w:rPr>
        <w:t>یا</w:t>
      </w:r>
      <w:r>
        <w:rPr>
          <w:rFonts w:cs="B Mitra"/>
          <w:rtl/>
        </w:rPr>
        <w:t xml:space="preserve"> جامعه متوسط شکل م</w:t>
      </w:r>
      <w:r>
        <w:rPr>
          <w:rFonts w:cs="B Mitra" w:hint="cs"/>
          <w:rtl/>
        </w:rPr>
        <w:t>یگیرد</w:t>
      </w:r>
      <w:r>
        <w:rPr>
          <w:rFonts w:cs="B Mitra"/>
          <w:rtl/>
        </w:rPr>
        <w:t xml:space="preserve"> .</w:t>
      </w:r>
    </w:p>
    <w:p w:rsidR="00C373B6" w:rsidRDefault="00C373B6" w:rsidP="00D1757C">
      <w:pPr>
        <w:rPr>
          <w:rtl/>
        </w:rPr>
      </w:pPr>
      <w:r w:rsidRPr="00217D0E">
        <w:rPr>
          <w:rFonts w:asciiTheme="majorHAnsi" w:eastAsiaTheme="majorEastAsia" w:hAnsiTheme="majorHAnsi" w:cstheme="majorBidi"/>
          <w:b/>
          <w:bCs/>
          <w:color w:val="8064A2" w:themeColor="accent4"/>
          <w:szCs w:val="18"/>
          <w:rtl/>
        </w:rPr>
        <w:t>ناهنجار</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در نما</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شهر</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هرنوع</w:t>
      </w:r>
      <w:r>
        <w:rPr>
          <w:rFonts w:cs="B Mitra"/>
          <w:rtl/>
        </w:rPr>
        <w:t xml:space="preserve"> اختلال در ا</w:t>
      </w:r>
      <w:r>
        <w:rPr>
          <w:rFonts w:cs="B Mitra" w:hint="cs"/>
          <w:rtl/>
        </w:rPr>
        <w:t>یمنی</w:t>
      </w:r>
      <w:r>
        <w:rPr>
          <w:rFonts w:cs="B Mitra"/>
          <w:rtl/>
        </w:rPr>
        <w:t xml:space="preserve"> ، بهداشت ، کارآ</w:t>
      </w:r>
      <w:r>
        <w:rPr>
          <w:rFonts w:cs="B Mitra" w:hint="cs"/>
          <w:rtl/>
        </w:rPr>
        <w:t>یی</w:t>
      </w:r>
      <w:r>
        <w:rPr>
          <w:rFonts w:cs="B Mitra"/>
          <w:rtl/>
        </w:rPr>
        <w:t xml:space="preserve"> و ز</w:t>
      </w:r>
      <w:r>
        <w:rPr>
          <w:rFonts w:cs="B Mitra" w:hint="cs"/>
          <w:rtl/>
        </w:rPr>
        <w:t>یبایی</w:t>
      </w:r>
      <w:r>
        <w:rPr>
          <w:rFonts w:cs="B Mitra"/>
          <w:rtl/>
        </w:rPr>
        <w:t xml:space="preserve"> در نماها</w:t>
      </w:r>
      <w:r>
        <w:rPr>
          <w:rFonts w:cs="B Mitra" w:hint="cs"/>
          <w:rtl/>
        </w:rPr>
        <w:t>ی</w:t>
      </w:r>
      <w:r>
        <w:rPr>
          <w:rFonts w:cs="B Mitra"/>
          <w:rtl/>
        </w:rPr>
        <w:t xml:space="preserve"> شهر</w:t>
      </w:r>
      <w:r>
        <w:rPr>
          <w:rFonts w:cs="B Mitra" w:hint="cs"/>
          <w:rtl/>
        </w:rPr>
        <w:t>ی</w:t>
      </w:r>
      <w:r>
        <w:rPr>
          <w:rFonts w:cs="B Mitra"/>
          <w:rtl/>
        </w:rPr>
        <w:t xml:space="preserve"> ، ناهنجار</w:t>
      </w:r>
      <w:r>
        <w:rPr>
          <w:rFonts w:cs="B Mitra" w:hint="cs"/>
          <w:rtl/>
        </w:rPr>
        <w:t>ی</w:t>
      </w:r>
      <w:r>
        <w:rPr>
          <w:rFonts w:cs="B Mitra"/>
          <w:rtl/>
        </w:rPr>
        <w:t xml:space="preserve"> محسوب م</w:t>
      </w:r>
      <w:r>
        <w:rPr>
          <w:rFonts w:cs="B Mitra" w:hint="cs"/>
          <w:rtl/>
        </w:rPr>
        <w:t>ی</w:t>
      </w:r>
      <w:r>
        <w:rPr>
          <w:rFonts w:cs="B Mitra"/>
          <w:rtl/>
        </w:rPr>
        <w:t xml:space="preserve"> گردد.</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نمای اصلی ساختمان</w:t>
      </w:r>
    </w:p>
    <w:p w:rsidR="00C373B6" w:rsidRPr="0074222F" w:rsidRDefault="00C373B6" w:rsidP="00D1757C">
      <w:pPr>
        <w:rPr>
          <w:rtl/>
        </w:rPr>
      </w:pPr>
      <w:r w:rsidRPr="0074222F">
        <w:rPr>
          <w:rFonts w:hint="cs"/>
          <w:rtl/>
        </w:rPr>
        <w:t>عبارت است از نمایی که مشرف به خیابان یا حیاط می باشد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نما</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شهر</w:t>
      </w:r>
    </w:p>
    <w:p w:rsidR="00C373B6" w:rsidRDefault="00C373B6" w:rsidP="00D1757C">
      <w:pPr>
        <w:rPr>
          <w:rtl/>
        </w:rPr>
      </w:pPr>
      <w:r>
        <w:rPr>
          <w:rFonts w:cs="B Mitra" w:hint="cs"/>
          <w:rtl/>
        </w:rPr>
        <w:t>منظور</w:t>
      </w:r>
      <w:r>
        <w:rPr>
          <w:rFonts w:cs="B Mitra"/>
          <w:rtl/>
        </w:rPr>
        <w:t xml:space="preserve"> از نما</w:t>
      </w:r>
      <w:r>
        <w:rPr>
          <w:rFonts w:cs="B Mitra" w:hint="cs"/>
          <w:rtl/>
        </w:rPr>
        <w:t>ی</w:t>
      </w:r>
      <w:r>
        <w:rPr>
          <w:rFonts w:cs="B Mitra"/>
          <w:rtl/>
        </w:rPr>
        <w:t xml:space="preserve"> شهر</w:t>
      </w:r>
      <w:r>
        <w:rPr>
          <w:rFonts w:cs="B Mitra" w:hint="cs"/>
          <w:rtl/>
        </w:rPr>
        <w:t>ی</w:t>
      </w:r>
      <w:r>
        <w:rPr>
          <w:rFonts w:cs="B Mitra"/>
          <w:rtl/>
        </w:rPr>
        <w:t xml:space="preserve"> وجوه</w:t>
      </w:r>
      <w:r>
        <w:rPr>
          <w:rFonts w:cs="B Mitra" w:hint="cs"/>
          <w:rtl/>
        </w:rPr>
        <w:t>ی</w:t>
      </w:r>
      <w:r>
        <w:rPr>
          <w:rFonts w:cs="B Mitra"/>
          <w:rtl/>
        </w:rPr>
        <w:t xml:space="preserve"> از ساختمانهاست که بدنه فضا</w:t>
      </w:r>
      <w:r>
        <w:rPr>
          <w:rFonts w:cs="B Mitra" w:hint="cs"/>
          <w:rtl/>
        </w:rPr>
        <w:t>ی</w:t>
      </w:r>
      <w:r>
        <w:rPr>
          <w:rFonts w:cs="B Mitra"/>
          <w:rtl/>
        </w:rPr>
        <w:t xml:space="preserve"> عموم</w:t>
      </w:r>
      <w:r>
        <w:rPr>
          <w:rFonts w:cs="B Mitra" w:hint="cs"/>
          <w:rtl/>
        </w:rPr>
        <w:t>ی</w:t>
      </w:r>
      <w:r>
        <w:rPr>
          <w:rFonts w:cs="B Mitra"/>
          <w:rtl/>
        </w:rPr>
        <w:t xml:space="preserve"> شهر</w:t>
      </w:r>
      <w:r>
        <w:rPr>
          <w:rFonts w:cs="B Mitra" w:hint="cs"/>
          <w:rtl/>
        </w:rPr>
        <w:t>ی</w:t>
      </w:r>
      <w:r>
        <w:rPr>
          <w:rFonts w:cs="B Mitra"/>
          <w:rtl/>
        </w:rPr>
        <w:t xml:space="preserve"> اعم از محورها و م</w:t>
      </w:r>
      <w:r>
        <w:rPr>
          <w:rFonts w:cs="B Mitra" w:hint="cs"/>
          <w:rtl/>
        </w:rPr>
        <w:t>یادین</w:t>
      </w:r>
      <w:r>
        <w:rPr>
          <w:rFonts w:cs="B Mitra"/>
          <w:rtl/>
        </w:rPr>
        <w:t xml:space="preserve"> را تشک</w:t>
      </w:r>
      <w:r>
        <w:rPr>
          <w:rFonts w:cs="B Mitra" w:hint="cs"/>
          <w:rtl/>
        </w:rPr>
        <w:t>یل</w:t>
      </w:r>
      <w:r>
        <w:rPr>
          <w:rFonts w:cs="B Mitra"/>
          <w:rtl/>
        </w:rPr>
        <w:t xml:space="preserve"> م</w:t>
      </w:r>
      <w:r>
        <w:rPr>
          <w:rFonts w:cs="B Mitra" w:hint="cs"/>
          <w:rtl/>
        </w:rPr>
        <w:t>ی</w:t>
      </w:r>
      <w:r>
        <w:rPr>
          <w:rFonts w:cs="B Mitra"/>
          <w:rtl/>
        </w:rPr>
        <w:t xml:space="preserve"> دهد و </w:t>
      </w:r>
      <w:r>
        <w:rPr>
          <w:rFonts w:cs="B Mitra" w:hint="cs"/>
          <w:rtl/>
        </w:rPr>
        <w:t>یا</w:t>
      </w:r>
      <w:r>
        <w:rPr>
          <w:rFonts w:cs="B Mitra"/>
          <w:rtl/>
        </w:rPr>
        <w:t xml:space="preserve"> از فضا</w:t>
      </w:r>
      <w:r>
        <w:rPr>
          <w:rFonts w:cs="B Mitra" w:hint="cs"/>
          <w:rtl/>
        </w:rPr>
        <w:t>ی</w:t>
      </w:r>
      <w:r>
        <w:rPr>
          <w:rFonts w:cs="B Mitra"/>
          <w:rtl/>
        </w:rPr>
        <w:t xml:space="preserve"> عموم</w:t>
      </w:r>
      <w:r>
        <w:rPr>
          <w:rFonts w:cs="B Mitra" w:hint="cs"/>
          <w:rtl/>
        </w:rPr>
        <w:t>ی</w:t>
      </w:r>
      <w:r>
        <w:rPr>
          <w:rFonts w:cs="B Mitra"/>
          <w:rtl/>
        </w:rPr>
        <w:t xml:space="preserve"> مجاور </w:t>
      </w:r>
      <w:r>
        <w:rPr>
          <w:rFonts w:cs="B Mitra" w:hint="cs"/>
          <w:rtl/>
        </w:rPr>
        <w:t>یا</w:t>
      </w:r>
      <w:r>
        <w:rPr>
          <w:rFonts w:cs="B Mitra"/>
          <w:rtl/>
        </w:rPr>
        <w:t xml:space="preserve"> نزد</w:t>
      </w:r>
      <w:r>
        <w:rPr>
          <w:rFonts w:cs="B Mitra" w:hint="cs"/>
          <w:rtl/>
        </w:rPr>
        <w:t>یک</w:t>
      </w:r>
      <w:r>
        <w:rPr>
          <w:rFonts w:cs="B Mitra"/>
          <w:rtl/>
        </w:rPr>
        <w:t xml:space="preserve"> آنها قابل رؤ</w:t>
      </w:r>
      <w:r>
        <w:rPr>
          <w:rFonts w:cs="B Mitra" w:hint="cs"/>
          <w:rtl/>
        </w:rPr>
        <w:t>یت</w:t>
      </w:r>
      <w:r>
        <w:rPr>
          <w:rFonts w:cs="B Mitra"/>
          <w:rtl/>
        </w:rPr>
        <w:t xml:space="preserve"> باشد.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نوساز</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شهر</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عبارت</w:t>
      </w:r>
      <w:r>
        <w:rPr>
          <w:rFonts w:cs="B Mitra"/>
          <w:rtl/>
        </w:rPr>
        <w:t xml:space="preserve"> از سه عمل هماهنگ شامل بازساز</w:t>
      </w:r>
      <w:r>
        <w:rPr>
          <w:rFonts w:cs="B Mitra" w:hint="cs"/>
          <w:rtl/>
        </w:rPr>
        <w:t>ی</w:t>
      </w:r>
      <w:r>
        <w:rPr>
          <w:rFonts w:cs="B Mitra"/>
          <w:rtl/>
        </w:rPr>
        <w:t xml:space="preserve"> ( تجد</w:t>
      </w:r>
      <w:r>
        <w:rPr>
          <w:rFonts w:cs="B Mitra" w:hint="cs"/>
          <w:rtl/>
        </w:rPr>
        <w:t>ید</w:t>
      </w:r>
      <w:r>
        <w:rPr>
          <w:rFonts w:cs="B Mitra"/>
          <w:rtl/>
        </w:rPr>
        <w:t xml:space="preserve"> توسعه </w:t>
      </w:r>
      <w:r>
        <w:rPr>
          <w:rFonts w:cs="B Mitra" w:hint="cs"/>
          <w:rtl/>
        </w:rPr>
        <w:t>یا</w:t>
      </w:r>
      <w:r>
        <w:rPr>
          <w:rFonts w:cs="B Mitra"/>
          <w:rtl/>
        </w:rPr>
        <w:t xml:space="preserve"> عمران مجدد ) و بهساز</w:t>
      </w:r>
      <w:r>
        <w:rPr>
          <w:rFonts w:cs="B Mitra" w:hint="cs"/>
          <w:rtl/>
        </w:rPr>
        <w:t>ی</w:t>
      </w:r>
      <w:r>
        <w:rPr>
          <w:rFonts w:cs="B Mitra"/>
          <w:rtl/>
        </w:rPr>
        <w:t xml:space="preserve"> ( اح</w:t>
      </w:r>
      <w:r>
        <w:rPr>
          <w:rFonts w:cs="B Mitra" w:hint="cs"/>
          <w:rtl/>
        </w:rPr>
        <w:t>یاء</w:t>
      </w:r>
      <w:r>
        <w:rPr>
          <w:rFonts w:cs="B Mitra"/>
          <w:rtl/>
        </w:rPr>
        <w:t xml:space="preserve"> ) و ابقاء ( باق</w:t>
      </w:r>
      <w:r>
        <w:rPr>
          <w:rFonts w:cs="B Mitra" w:hint="cs"/>
          <w:rtl/>
        </w:rPr>
        <w:t>ی</w:t>
      </w:r>
      <w:r>
        <w:rPr>
          <w:rFonts w:cs="B Mitra"/>
          <w:rtl/>
        </w:rPr>
        <w:t xml:space="preserve"> نگهداشتن ) که ا</w:t>
      </w:r>
      <w:r>
        <w:rPr>
          <w:rFonts w:cs="B Mitra" w:hint="cs"/>
          <w:rtl/>
        </w:rPr>
        <w:t>ین</w:t>
      </w:r>
      <w:r>
        <w:rPr>
          <w:rFonts w:cs="B Mitra"/>
          <w:rtl/>
        </w:rPr>
        <w:t xml:space="preserve"> سه عمل بعنوان بخشها</w:t>
      </w:r>
      <w:r>
        <w:rPr>
          <w:rFonts w:cs="B Mitra" w:hint="cs"/>
          <w:rtl/>
        </w:rPr>
        <w:t>یی</w:t>
      </w:r>
      <w:r>
        <w:rPr>
          <w:rFonts w:cs="B Mitra"/>
          <w:rtl/>
        </w:rPr>
        <w:t xml:space="preserve"> از </w:t>
      </w:r>
      <w:r>
        <w:rPr>
          <w:rFonts w:cs="B Mitra" w:hint="cs"/>
          <w:rtl/>
        </w:rPr>
        <w:t>یک</w:t>
      </w:r>
      <w:r>
        <w:rPr>
          <w:rFonts w:cs="B Mitra"/>
          <w:rtl/>
        </w:rPr>
        <w:t xml:space="preserve"> اقدام اصل</w:t>
      </w:r>
      <w:r>
        <w:rPr>
          <w:rFonts w:cs="B Mitra" w:hint="cs"/>
          <w:rtl/>
        </w:rPr>
        <w:t>ی</w:t>
      </w:r>
      <w:r>
        <w:rPr>
          <w:rFonts w:cs="B Mitra"/>
          <w:rtl/>
        </w:rPr>
        <w:t xml:space="preserve"> و جامع شناخته شده که ضمن حفظ و</w:t>
      </w:r>
      <w:r>
        <w:rPr>
          <w:rFonts w:cs="B Mitra" w:hint="cs"/>
          <w:rtl/>
        </w:rPr>
        <w:t>یژگیهای</w:t>
      </w:r>
      <w:r>
        <w:rPr>
          <w:rFonts w:cs="B Mitra"/>
          <w:rtl/>
        </w:rPr>
        <w:t xml:space="preserve"> عملکرد خود ، هماهنگ </w:t>
      </w:r>
      <w:r>
        <w:rPr>
          <w:rFonts w:cs="B Mitra" w:hint="cs"/>
          <w:rtl/>
        </w:rPr>
        <w:t>یکدیگر</w:t>
      </w:r>
      <w:r>
        <w:rPr>
          <w:rFonts w:cs="B Mitra"/>
          <w:rtl/>
        </w:rPr>
        <w:t xml:space="preserve"> بکار م</w:t>
      </w:r>
      <w:r>
        <w:rPr>
          <w:rFonts w:cs="B Mitra" w:hint="cs"/>
          <w:rtl/>
        </w:rPr>
        <w:t>یروند</w:t>
      </w:r>
      <w:r>
        <w:rPr>
          <w:rFonts w:cs="B Mitra"/>
          <w:rtl/>
        </w:rPr>
        <w:t xml:space="preserve"> .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نیم طبقه</w:t>
      </w:r>
    </w:p>
    <w:p w:rsidR="00C373B6" w:rsidRPr="0074222F" w:rsidRDefault="00C373B6" w:rsidP="00D1757C">
      <w:pPr>
        <w:rPr>
          <w:rtl/>
        </w:rPr>
      </w:pPr>
      <w:r w:rsidRPr="0074222F">
        <w:rPr>
          <w:rFonts w:hint="cs"/>
          <w:rtl/>
        </w:rPr>
        <w:t>عبارت است از اینکه در داخل ساختمان اعم از مسکونی و تجاری سقف دیگری احداث و از آن قسمت ساختمان به صورت دو طبقه استفاده</w:t>
      </w:r>
      <w:r>
        <w:rPr>
          <w:rFonts w:hint="cs"/>
          <w:rtl/>
        </w:rPr>
        <w:t xml:space="preserve"> </w:t>
      </w:r>
      <w:r w:rsidRPr="0074222F">
        <w:rPr>
          <w:rFonts w:hint="cs"/>
          <w:rtl/>
        </w:rPr>
        <w:t>شود</w:t>
      </w:r>
      <w:r>
        <w:rPr>
          <w:rFonts w:hint="cs"/>
          <w:rtl/>
        </w:rPr>
        <w:t xml:space="preserve"> </w:t>
      </w:r>
      <w:r w:rsidRPr="0074222F">
        <w:rPr>
          <w:rFonts w:hint="cs"/>
          <w:rtl/>
        </w:rPr>
        <w:t>یعنی یک قسمت از طبقه</w:t>
      </w:r>
      <w:r>
        <w:rPr>
          <w:rFonts w:hint="cs"/>
          <w:rtl/>
        </w:rPr>
        <w:t xml:space="preserve"> </w:t>
      </w:r>
      <w:r w:rsidRPr="0074222F">
        <w:rPr>
          <w:rFonts w:hint="cs"/>
          <w:rtl/>
        </w:rPr>
        <w:t>ساختمانی اصطلاحا به</w:t>
      </w:r>
      <w:r>
        <w:rPr>
          <w:rFonts w:hint="cs"/>
          <w:rtl/>
        </w:rPr>
        <w:t xml:space="preserve"> </w:t>
      </w:r>
      <w:r w:rsidRPr="0074222F">
        <w:rPr>
          <w:rFonts w:hint="cs"/>
          <w:rtl/>
        </w:rPr>
        <w:t>صورت دوبلکس می باشد که در این صورت</w:t>
      </w:r>
      <w:r>
        <w:rPr>
          <w:rFonts w:hint="cs"/>
          <w:rtl/>
        </w:rPr>
        <w:t xml:space="preserve"> </w:t>
      </w:r>
      <w:r w:rsidRPr="0074222F">
        <w:rPr>
          <w:rFonts w:hint="cs"/>
          <w:rtl/>
        </w:rPr>
        <w:t>مساحت</w:t>
      </w:r>
      <w:r>
        <w:rPr>
          <w:rFonts w:hint="cs"/>
          <w:rtl/>
        </w:rPr>
        <w:t xml:space="preserve"> </w:t>
      </w:r>
      <w:r w:rsidRPr="0074222F">
        <w:rPr>
          <w:rFonts w:hint="cs"/>
          <w:rtl/>
        </w:rPr>
        <w:t>زیربنای نیم</w:t>
      </w:r>
      <w:r>
        <w:rPr>
          <w:rFonts w:hint="cs"/>
          <w:rtl/>
        </w:rPr>
        <w:t xml:space="preserve"> </w:t>
      </w:r>
      <w:r w:rsidRPr="0074222F">
        <w:rPr>
          <w:rFonts w:hint="cs"/>
          <w:rtl/>
        </w:rPr>
        <w:t>طبقه با کد مخصوص یادداشت می شود</w:t>
      </w:r>
      <w:r>
        <w:rPr>
          <w:rFonts w:hint="cs"/>
          <w:rtl/>
        </w:rPr>
        <w:t xml:space="preserve">. </w:t>
      </w:r>
    </w:p>
    <w:p w:rsidR="00C373B6" w:rsidRDefault="00C373B6" w:rsidP="00D1757C">
      <w:pPr>
        <w:rPr>
          <w:rtl/>
        </w:rPr>
      </w:pPr>
      <w:r w:rsidRPr="00217D0E">
        <w:rPr>
          <w:rFonts w:asciiTheme="majorHAnsi" w:eastAsiaTheme="majorEastAsia" w:hAnsiTheme="majorHAnsi" w:cstheme="majorBidi"/>
          <w:b/>
          <w:bCs/>
          <w:color w:val="8064A2" w:themeColor="accent4"/>
          <w:szCs w:val="18"/>
          <w:rtl/>
        </w:rPr>
        <w:t>واحد ساختمان</w:t>
      </w:r>
      <w:r w:rsidRPr="00217D0E">
        <w:rPr>
          <w:rFonts w:asciiTheme="majorHAnsi" w:eastAsiaTheme="majorEastAsia" w:hAnsiTheme="majorHAnsi" w:cstheme="majorBidi" w:hint="cs"/>
          <w:b/>
          <w:bCs/>
          <w:color w:val="8064A2" w:themeColor="accent4"/>
          <w:szCs w:val="18"/>
          <w:rtl/>
        </w:rPr>
        <w:t>ی</w:t>
      </w:r>
      <w:r w:rsidRPr="00217D0E">
        <w:rPr>
          <w:rFonts w:asciiTheme="majorHAnsi" w:eastAsiaTheme="majorEastAsia" w:hAnsiTheme="majorHAnsi" w:cstheme="majorBidi"/>
          <w:b/>
          <w:bCs/>
          <w:color w:val="8064A2" w:themeColor="accent4"/>
          <w:szCs w:val="18"/>
          <w:rtl/>
        </w:rPr>
        <w:t xml:space="preserve"> مستقل</w:t>
      </w:r>
    </w:p>
    <w:p w:rsidR="00C373B6" w:rsidRDefault="00C373B6" w:rsidP="00D1757C">
      <w:pPr>
        <w:rPr>
          <w:rtl/>
        </w:rPr>
      </w:pPr>
      <w:r>
        <w:rPr>
          <w:rFonts w:cs="B Mitra" w:hint="cs"/>
          <w:rtl/>
        </w:rPr>
        <w:t>عبارت</w:t>
      </w:r>
      <w:r>
        <w:rPr>
          <w:rFonts w:cs="B Mitra"/>
          <w:rtl/>
        </w:rPr>
        <w:t xml:space="preserve"> از واحد</w:t>
      </w:r>
      <w:r>
        <w:rPr>
          <w:rFonts w:cs="B Mitra" w:hint="cs"/>
          <w:rtl/>
        </w:rPr>
        <w:t>ی</w:t>
      </w:r>
      <w:r>
        <w:rPr>
          <w:rFonts w:cs="B Mitra"/>
          <w:rtl/>
        </w:rPr>
        <w:t xml:space="preserve"> م</w:t>
      </w:r>
      <w:r>
        <w:rPr>
          <w:rFonts w:cs="B Mitra" w:hint="cs"/>
          <w:rtl/>
        </w:rPr>
        <w:t>یباشد</w:t>
      </w:r>
      <w:r>
        <w:rPr>
          <w:rFonts w:cs="B Mitra"/>
          <w:rtl/>
        </w:rPr>
        <w:t xml:space="preserve"> که دارا</w:t>
      </w:r>
      <w:r>
        <w:rPr>
          <w:rFonts w:cs="B Mitra" w:hint="cs"/>
          <w:rtl/>
        </w:rPr>
        <w:t>ی</w:t>
      </w:r>
      <w:r>
        <w:rPr>
          <w:rFonts w:cs="B Mitra"/>
          <w:rtl/>
        </w:rPr>
        <w:t xml:space="preserve"> درب ورود</w:t>
      </w:r>
      <w:r>
        <w:rPr>
          <w:rFonts w:cs="B Mitra" w:hint="cs"/>
          <w:rtl/>
        </w:rPr>
        <w:t>ی</w:t>
      </w:r>
      <w:r>
        <w:rPr>
          <w:rFonts w:cs="B Mitra"/>
          <w:rtl/>
        </w:rPr>
        <w:t xml:space="preserve"> اصل</w:t>
      </w:r>
      <w:r>
        <w:rPr>
          <w:rFonts w:cs="B Mitra" w:hint="cs"/>
          <w:rtl/>
        </w:rPr>
        <w:t>ی</w:t>
      </w:r>
      <w:r>
        <w:rPr>
          <w:rFonts w:cs="B Mitra"/>
          <w:rtl/>
        </w:rPr>
        <w:t xml:space="preserve"> مجزا و سرو</w:t>
      </w:r>
      <w:r>
        <w:rPr>
          <w:rFonts w:cs="B Mitra" w:hint="cs"/>
          <w:rtl/>
        </w:rPr>
        <w:t>یسهای</w:t>
      </w:r>
      <w:r>
        <w:rPr>
          <w:rFonts w:cs="B Mitra"/>
          <w:rtl/>
        </w:rPr>
        <w:t xml:space="preserve"> بهداشت</w:t>
      </w:r>
      <w:r>
        <w:rPr>
          <w:rFonts w:cs="B Mitra" w:hint="cs"/>
          <w:rtl/>
        </w:rPr>
        <w:t>ی</w:t>
      </w:r>
      <w:r>
        <w:rPr>
          <w:rFonts w:cs="B Mitra"/>
          <w:rtl/>
        </w:rPr>
        <w:t xml:space="preserve"> و آشپزخانه مستقل باشد . [21]</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واحد مجاز</w:t>
      </w:r>
    </w:p>
    <w:p w:rsidR="00C373B6" w:rsidRDefault="00C373B6" w:rsidP="00D1757C">
      <w:pPr>
        <w:rPr>
          <w:rtl/>
        </w:rPr>
      </w:pPr>
      <w:r w:rsidRPr="0074222F">
        <w:rPr>
          <w:rFonts w:hint="cs"/>
          <w:rtl/>
        </w:rPr>
        <w:t>به</w:t>
      </w:r>
      <w:r>
        <w:rPr>
          <w:rFonts w:hint="cs"/>
          <w:rtl/>
        </w:rPr>
        <w:t xml:space="preserve"> </w:t>
      </w:r>
      <w:r w:rsidRPr="0074222F">
        <w:rPr>
          <w:rFonts w:hint="cs"/>
          <w:rtl/>
        </w:rPr>
        <w:t>تعداد واحد مجاز در هر تراکم</w:t>
      </w:r>
      <w:r>
        <w:rPr>
          <w:rFonts w:hint="cs"/>
          <w:rtl/>
        </w:rPr>
        <w:t xml:space="preserve"> </w:t>
      </w:r>
      <w:r w:rsidRPr="0074222F">
        <w:rPr>
          <w:rFonts w:hint="cs"/>
          <w:rtl/>
        </w:rPr>
        <w:t>ساختمانی که براساس طرح تفصیلی مصوب تعیین می شوند گویند</w:t>
      </w:r>
      <w:r>
        <w:rPr>
          <w:rFonts w:hint="cs"/>
          <w:rtl/>
        </w:rPr>
        <w:t xml:space="preserve">. </w:t>
      </w:r>
      <w:r w:rsidRPr="0074222F">
        <w:rPr>
          <w:rFonts w:hint="cs"/>
          <w:rtl/>
        </w:rPr>
        <w:t>تعداد واحد مجاز تابع مساحت عرصه می باشد که در هر تراکم باستناد ضوابط و مقررات</w:t>
      </w:r>
      <w:r>
        <w:rPr>
          <w:rFonts w:hint="cs"/>
          <w:rtl/>
        </w:rPr>
        <w:t xml:space="preserve"> </w:t>
      </w:r>
      <w:r w:rsidRPr="0074222F">
        <w:rPr>
          <w:rFonts w:hint="cs"/>
          <w:rtl/>
        </w:rPr>
        <w:t>طرح تفصیلی با عنوان</w:t>
      </w:r>
      <w:r>
        <w:rPr>
          <w:rFonts w:hint="cs"/>
          <w:rtl/>
        </w:rPr>
        <w:t xml:space="preserve"> </w:t>
      </w:r>
      <w:r w:rsidRPr="0074222F">
        <w:rPr>
          <w:rFonts w:hint="cs"/>
          <w:rtl/>
        </w:rPr>
        <w:t>سهم العرصه تعیین می شود</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واحد مسکون</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tl/>
        </w:rPr>
      </w:pPr>
      <w:r>
        <w:rPr>
          <w:rFonts w:cs="B Mitra" w:hint="cs"/>
          <w:rtl/>
        </w:rPr>
        <w:t>کلیه</w:t>
      </w:r>
      <w:r>
        <w:rPr>
          <w:rFonts w:cs="B Mitra"/>
          <w:rtl/>
        </w:rPr>
        <w:t xml:space="preserve"> ساختمانها</w:t>
      </w:r>
      <w:r>
        <w:rPr>
          <w:rFonts w:cs="B Mitra" w:hint="cs"/>
          <w:rtl/>
        </w:rPr>
        <w:t>یی</w:t>
      </w:r>
      <w:r>
        <w:rPr>
          <w:rFonts w:cs="B Mitra"/>
          <w:rtl/>
        </w:rPr>
        <w:t xml:space="preserve"> که برا</w:t>
      </w:r>
      <w:r>
        <w:rPr>
          <w:rFonts w:cs="B Mitra" w:hint="cs"/>
          <w:rtl/>
        </w:rPr>
        <w:t>ی</w:t>
      </w:r>
      <w:r>
        <w:rPr>
          <w:rFonts w:cs="B Mitra"/>
          <w:rtl/>
        </w:rPr>
        <w:t xml:space="preserve"> سکونت افراد و </w:t>
      </w:r>
      <w:r>
        <w:rPr>
          <w:rFonts w:cs="B Mitra" w:hint="cs"/>
          <w:rtl/>
        </w:rPr>
        <w:t>یا</w:t>
      </w:r>
      <w:r>
        <w:rPr>
          <w:rFonts w:cs="B Mitra"/>
          <w:rtl/>
        </w:rPr>
        <w:t xml:space="preserve"> خانوار ساخته شده شامل : اتاق ، آشپزخانه و سرو</w:t>
      </w:r>
      <w:r>
        <w:rPr>
          <w:rFonts w:cs="B Mitra" w:hint="cs"/>
          <w:rtl/>
        </w:rPr>
        <w:t>یسهای</w:t>
      </w:r>
      <w:r>
        <w:rPr>
          <w:rFonts w:cs="B Mitra"/>
          <w:rtl/>
        </w:rPr>
        <w:t xml:space="preserve"> لازم باشدعنوان واحد مسکون</w:t>
      </w:r>
      <w:r>
        <w:rPr>
          <w:rFonts w:cs="B Mitra" w:hint="cs"/>
          <w:rtl/>
        </w:rPr>
        <w:t>ی</w:t>
      </w:r>
      <w:r>
        <w:rPr>
          <w:rFonts w:cs="B Mitra"/>
          <w:rtl/>
        </w:rPr>
        <w:t xml:space="preserve"> شامل : هتل ، متل ، مهمانسرا، مهمانخانه ، اقامتگاه جهانگرد</w:t>
      </w:r>
      <w:r>
        <w:rPr>
          <w:rFonts w:cs="B Mitra" w:hint="cs"/>
          <w:rtl/>
        </w:rPr>
        <w:t>ی</w:t>
      </w:r>
      <w:r>
        <w:rPr>
          <w:rFonts w:cs="B Mitra"/>
          <w:rtl/>
        </w:rPr>
        <w:t xml:space="preserve">  و آسا</w:t>
      </w:r>
      <w:r>
        <w:rPr>
          <w:rFonts w:cs="B Mitra" w:hint="cs"/>
          <w:rtl/>
        </w:rPr>
        <w:t>یشگاه</w:t>
      </w:r>
      <w:r>
        <w:rPr>
          <w:rFonts w:cs="B Mitra"/>
          <w:rtl/>
        </w:rPr>
        <w:t xml:space="preserve"> نخواهدشد. [29]</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 xml:space="preserve">وضعیت ملک </w:t>
      </w:r>
    </w:p>
    <w:p w:rsidR="00C373B6" w:rsidRDefault="00C373B6" w:rsidP="00D1757C">
      <w:pPr>
        <w:rPr>
          <w:rtl/>
        </w:rPr>
      </w:pPr>
      <w:r>
        <w:rPr>
          <w:rFonts w:hint="cs"/>
          <w:rtl/>
        </w:rPr>
        <w:lastRenderedPageBreak/>
        <w:t>شامل این موارد است</w:t>
      </w:r>
    </w:p>
    <w:p w:rsidR="00C373B6" w:rsidRDefault="00C373B6" w:rsidP="00D1757C">
      <w:r>
        <w:rPr>
          <w:rFonts w:hint="cs"/>
          <w:rtl/>
        </w:rPr>
        <w:t>زمین بایر</w:t>
      </w:r>
    </w:p>
    <w:p w:rsidR="00C373B6" w:rsidRDefault="00C373B6" w:rsidP="00D1757C">
      <w:r>
        <w:rPr>
          <w:rFonts w:hint="cs"/>
          <w:rtl/>
        </w:rPr>
        <w:t>زمین مشجر</w:t>
      </w:r>
    </w:p>
    <w:p w:rsidR="00C373B6" w:rsidRDefault="00C373B6" w:rsidP="00D1757C">
      <w:r>
        <w:rPr>
          <w:rFonts w:hint="cs"/>
          <w:rtl/>
        </w:rPr>
        <w:t>زمین دارای ساختمان</w:t>
      </w:r>
    </w:p>
    <w:p w:rsidR="00C373B6" w:rsidRDefault="00C373B6" w:rsidP="00D1757C">
      <w:r>
        <w:rPr>
          <w:rFonts w:hint="cs"/>
          <w:rtl/>
        </w:rPr>
        <w:t>ساختمان نیمه تمام</w:t>
      </w:r>
    </w:p>
    <w:p w:rsidR="00C373B6" w:rsidRDefault="00C373B6" w:rsidP="00D1757C">
      <w:r w:rsidRPr="0074222F">
        <w:rPr>
          <w:rFonts w:hint="cs"/>
          <w:rtl/>
        </w:rPr>
        <w:t>ساختمان نیمه تمام در حال احداث</w:t>
      </w:r>
    </w:p>
    <w:p w:rsidR="00C373B6" w:rsidRDefault="00C373B6" w:rsidP="00D1757C">
      <w:r w:rsidRPr="0074222F">
        <w:rPr>
          <w:rFonts w:hint="cs"/>
          <w:rtl/>
        </w:rPr>
        <w:t>ساختمان در حال گسترش</w:t>
      </w:r>
    </w:p>
    <w:p w:rsidR="00C373B6" w:rsidRDefault="00C373B6" w:rsidP="00D1757C">
      <w:r>
        <w:rPr>
          <w:rFonts w:hint="cs"/>
          <w:rtl/>
        </w:rPr>
        <w:t>ساختمان مخروبه</w:t>
      </w:r>
    </w:p>
    <w:p w:rsidR="00C373B6" w:rsidRPr="00A83B4E" w:rsidRDefault="00C373B6" w:rsidP="00D1757C">
      <w:pPr>
        <w:rPr>
          <w:rtl/>
        </w:rPr>
      </w:pPr>
      <w:r>
        <w:rPr>
          <w:rFonts w:hint="cs"/>
          <w:rtl/>
        </w:rPr>
        <w:t>زمین کشاورزی</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hint="cs"/>
          <w:b/>
          <w:bCs/>
          <w:color w:val="8064A2" w:themeColor="accent4"/>
          <w:szCs w:val="18"/>
          <w:rtl/>
        </w:rPr>
        <w:t>وظایف شهرداری</w:t>
      </w:r>
    </w:p>
    <w:p w:rsidR="00C373B6" w:rsidRPr="0074222F" w:rsidRDefault="00C373B6" w:rsidP="00D1757C">
      <w:pPr>
        <w:rPr>
          <w:rtl/>
        </w:rPr>
      </w:pPr>
      <w:r w:rsidRPr="0074222F">
        <w:rPr>
          <w:rFonts w:hint="cs"/>
          <w:rtl/>
        </w:rPr>
        <w:t>در حال حاضر می توان وظایف شهرداری ها را</w:t>
      </w:r>
      <w:r>
        <w:rPr>
          <w:rFonts w:hint="cs"/>
          <w:rtl/>
        </w:rPr>
        <w:t xml:space="preserve"> </w:t>
      </w:r>
      <w:r w:rsidRPr="0074222F">
        <w:rPr>
          <w:rFonts w:hint="cs"/>
          <w:rtl/>
        </w:rPr>
        <w:t>به پنج گروه تقسیم کرد</w:t>
      </w:r>
      <w:r>
        <w:rPr>
          <w:rFonts w:hint="cs"/>
          <w:rtl/>
        </w:rPr>
        <w:t xml:space="preserve">: </w:t>
      </w:r>
    </w:p>
    <w:p w:rsidR="00C373B6" w:rsidRPr="0074222F" w:rsidRDefault="00C373B6" w:rsidP="00D1757C">
      <w:pPr>
        <w:rPr>
          <w:rtl/>
        </w:rPr>
      </w:pPr>
      <w:r w:rsidRPr="0074222F">
        <w:rPr>
          <w:rFonts w:hint="cs"/>
          <w:rtl/>
        </w:rPr>
        <w:t>الف) وظایف عمرانی</w:t>
      </w:r>
      <w:r>
        <w:rPr>
          <w:rFonts w:hint="cs"/>
          <w:rtl/>
        </w:rPr>
        <w:t xml:space="preserve">: </w:t>
      </w:r>
      <w:r w:rsidRPr="0074222F">
        <w:rPr>
          <w:rFonts w:hint="cs"/>
          <w:rtl/>
        </w:rPr>
        <w:t>مانند خیابان ها</w:t>
      </w:r>
      <w:r>
        <w:rPr>
          <w:rFonts w:hint="cs"/>
          <w:rtl/>
        </w:rPr>
        <w:t xml:space="preserve">، </w:t>
      </w:r>
      <w:r w:rsidRPr="0074222F">
        <w:rPr>
          <w:rFonts w:hint="cs"/>
          <w:rtl/>
        </w:rPr>
        <w:t>معابر</w:t>
      </w:r>
      <w:r>
        <w:rPr>
          <w:rFonts w:hint="cs"/>
          <w:rtl/>
        </w:rPr>
        <w:t xml:space="preserve">، </w:t>
      </w:r>
      <w:r w:rsidRPr="0074222F">
        <w:rPr>
          <w:rFonts w:hint="cs"/>
          <w:rtl/>
        </w:rPr>
        <w:t>میادین اعلام نظر نسبت به طرحهای جامع و هادی شهری</w:t>
      </w:r>
      <w:r>
        <w:rPr>
          <w:rFonts w:hint="cs"/>
          <w:rtl/>
        </w:rPr>
        <w:t xml:space="preserve">، </w:t>
      </w:r>
      <w:r w:rsidRPr="0074222F">
        <w:rPr>
          <w:rFonts w:hint="cs"/>
          <w:rtl/>
        </w:rPr>
        <w:t>اعلام</w:t>
      </w:r>
      <w:r>
        <w:rPr>
          <w:rFonts w:hint="cs"/>
          <w:rtl/>
        </w:rPr>
        <w:t xml:space="preserve"> </w:t>
      </w:r>
      <w:r w:rsidRPr="0074222F">
        <w:rPr>
          <w:rFonts w:hint="cs"/>
          <w:rtl/>
        </w:rPr>
        <w:t>نظر در خصوص نقشه های تفکیکی</w:t>
      </w:r>
      <w:r>
        <w:rPr>
          <w:rFonts w:hint="cs"/>
          <w:rtl/>
        </w:rPr>
        <w:t xml:space="preserve">، </w:t>
      </w:r>
      <w:r w:rsidRPr="0074222F">
        <w:rPr>
          <w:rFonts w:hint="cs"/>
          <w:rtl/>
        </w:rPr>
        <w:t>الزام به رعایت</w:t>
      </w:r>
      <w:r>
        <w:rPr>
          <w:rFonts w:hint="cs"/>
          <w:rtl/>
        </w:rPr>
        <w:t xml:space="preserve"> </w:t>
      </w:r>
      <w:r w:rsidRPr="0074222F">
        <w:rPr>
          <w:rFonts w:hint="cs"/>
          <w:rtl/>
        </w:rPr>
        <w:t>مقررات ملی ساختمان</w:t>
      </w:r>
      <w:r>
        <w:rPr>
          <w:rFonts w:hint="cs"/>
          <w:rtl/>
        </w:rPr>
        <w:t xml:space="preserve">، </w:t>
      </w:r>
      <w:r w:rsidRPr="0074222F">
        <w:rPr>
          <w:rFonts w:hint="cs"/>
          <w:rtl/>
        </w:rPr>
        <w:t>الزام به پذیرش نقشه</w:t>
      </w:r>
      <w:r>
        <w:rPr>
          <w:rFonts w:hint="cs"/>
          <w:rtl/>
        </w:rPr>
        <w:t xml:space="preserve"> </w:t>
      </w:r>
      <w:r w:rsidRPr="0074222F">
        <w:rPr>
          <w:rFonts w:hint="cs"/>
          <w:rtl/>
        </w:rPr>
        <w:t>ساختمانی از اعضای سازمان نظام مهندسی</w:t>
      </w:r>
      <w:r>
        <w:rPr>
          <w:rFonts w:hint="cs"/>
          <w:rtl/>
        </w:rPr>
        <w:t xml:space="preserve">. </w:t>
      </w:r>
    </w:p>
    <w:p w:rsidR="00C373B6" w:rsidRPr="0074222F" w:rsidRDefault="00C373B6" w:rsidP="00D1757C">
      <w:pPr>
        <w:rPr>
          <w:rtl/>
        </w:rPr>
      </w:pPr>
      <w:r w:rsidRPr="0074222F">
        <w:rPr>
          <w:rFonts w:hint="cs"/>
          <w:rtl/>
        </w:rPr>
        <w:t>ب) وظایف خدماتی</w:t>
      </w:r>
      <w:r>
        <w:rPr>
          <w:rFonts w:hint="cs"/>
          <w:rtl/>
        </w:rPr>
        <w:t xml:space="preserve">: </w:t>
      </w:r>
      <w:r w:rsidRPr="0074222F">
        <w:rPr>
          <w:rFonts w:hint="cs"/>
          <w:rtl/>
        </w:rPr>
        <w:t>ایجاد تاسیسات عمومی تنظیف و نگهداری و تسطیح معابر و مجاری آب</w:t>
      </w:r>
      <w:r>
        <w:rPr>
          <w:rFonts w:hint="cs"/>
          <w:rtl/>
        </w:rPr>
        <w:t xml:space="preserve">، </w:t>
      </w:r>
      <w:r w:rsidRPr="0074222F">
        <w:rPr>
          <w:rFonts w:hint="cs"/>
          <w:rtl/>
        </w:rPr>
        <w:t>تعیین محلهایی مخصوص برای تخلیه</w:t>
      </w:r>
      <w:r>
        <w:rPr>
          <w:rFonts w:hint="cs"/>
          <w:rtl/>
        </w:rPr>
        <w:t xml:space="preserve"> </w:t>
      </w:r>
      <w:r w:rsidRPr="0074222F">
        <w:rPr>
          <w:rFonts w:hint="cs"/>
          <w:rtl/>
        </w:rPr>
        <w:t>زباله</w:t>
      </w:r>
      <w:r>
        <w:rPr>
          <w:rFonts w:hint="cs"/>
          <w:rtl/>
        </w:rPr>
        <w:t xml:space="preserve">، </w:t>
      </w:r>
      <w:r w:rsidRPr="0074222F">
        <w:rPr>
          <w:rFonts w:hint="cs"/>
          <w:rtl/>
        </w:rPr>
        <w:t>نخاله</w:t>
      </w:r>
      <w:r>
        <w:rPr>
          <w:rFonts w:hint="cs"/>
          <w:rtl/>
        </w:rPr>
        <w:t xml:space="preserve"> </w:t>
      </w:r>
      <w:r w:rsidRPr="0074222F">
        <w:rPr>
          <w:rFonts w:hint="cs"/>
          <w:rtl/>
        </w:rPr>
        <w:t>و فضولات</w:t>
      </w:r>
      <w:r>
        <w:rPr>
          <w:rFonts w:hint="cs"/>
          <w:rtl/>
        </w:rPr>
        <w:t xml:space="preserve"> </w:t>
      </w:r>
      <w:r w:rsidRPr="0074222F">
        <w:rPr>
          <w:rFonts w:hint="cs"/>
          <w:rtl/>
        </w:rPr>
        <w:t>ساختمانی</w:t>
      </w:r>
      <w:r>
        <w:rPr>
          <w:rFonts w:hint="cs"/>
          <w:rtl/>
        </w:rPr>
        <w:t xml:space="preserve">، </w:t>
      </w:r>
      <w:r w:rsidRPr="0074222F">
        <w:rPr>
          <w:rFonts w:hint="cs"/>
          <w:rtl/>
        </w:rPr>
        <w:t>احداث</w:t>
      </w:r>
      <w:r>
        <w:rPr>
          <w:rFonts w:hint="cs"/>
          <w:rtl/>
        </w:rPr>
        <w:t xml:space="preserve"> </w:t>
      </w:r>
      <w:r w:rsidRPr="0074222F">
        <w:rPr>
          <w:rFonts w:hint="cs"/>
          <w:rtl/>
        </w:rPr>
        <w:t>غسالخانه ها</w:t>
      </w:r>
      <w:r>
        <w:rPr>
          <w:rFonts w:hint="cs"/>
          <w:rtl/>
        </w:rPr>
        <w:t xml:space="preserve"> </w:t>
      </w:r>
      <w:r w:rsidRPr="0074222F">
        <w:rPr>
          <w:rFonts w:hint="cs"/>
          <w:rtl/>
        </w:rPr>
        <w:t>و گورستان</w:t>
      </w:r>
      <w:r>
        <w:rPr>
          <w:rFonts w:hint="cs"/>
          <w:rtl/>
        </w:rPr>
        <w:t xml:space="preserve">، </w:t>
      </w:r>
      <w:r w:rsidRPr="0074222F">
        <w:rPr>
          <w:rFonts w:hint="cs"/>
          <w:rtl/>
        </w:rPr>
        <w:t>پیشگیری از حوادث</w:t>
      </w:r>
      <w:r>
        <w:rPr>
          <w:rFonts w:hint="cs"/>
          <w:rtl/>
        </w:rPr>
        <w:t xml:space="preserve">، </w:t>
      </w:r>
      <w:r w:rsidRPr="0074222F">
        <w:rPr>
          <w:rFonts w:hint="cs"/>
          <w:rtl/>
        </w:rPr>
        <w:t>پیشگیری از آلودگی محیط زیست</w:t>
      </w:r>
      <w:r>
        <w:rPr>
          <w:rFonts w:hint="cs"/>
          <w:rtl/>
        </w:rPr>
        <w:t xml:space="preserve">، </w:t>
      </w:r>
      <w:r w:rsidRPr="0074222F">
        <w:rPr>
          <w:rFonts w:hint="cs"/>
          <w:rtl/>
        </w:rPr>
        <w:t>نگهداری و تعمیر تونل های شهری</w:t>
      </w:r>
      <w:r>
        <w:rPr>
          <w:rFonts w:hint="cs"/>
          <w:rtl/>
        </w:rPr>
        <w:t xml:space="preserve">. </w:t>
      </w:r>
    </w:p>
    <w:p w:rsidR="00C373B6" w:rsidRPr="0074222F" w:rsidRDefault="00C373B6" w:rsidP="00D1757C">
      <w:pPr>
        <w:rPr>
          <w:rtl/>
        </w:rPr>
      </w:pPr>
      <w:r w:rsidRPr="0074222F">
        <w:rPr>
          <w:rFonts w:hint="cs"/>
          <w:rtl/>
        </w:rPr>
        <w:t>ج) وظایف نظارتی و حفاظتی</w:t>
      </w:r>
      <w:r>
        <w:rPr>
          <w:rFonts w:hint="cs"/>
          <w:rtl/>
        </w:rPr>
        <w:t xml:space="preserve">: </w:t>
      </w:r>
      <w:r w:rsidRPr="0074222F">
        <w:rPr>
          <w:rFonts w:hint="cs"/>
          <w:rtl/>
        </w:rPr>
        <w:t>اجرای آرای کمیسیون ماده</w:t>
      </w:r>
      <w:r>
        <w:rPr>
          <w:rFonts w:hint="cs"/>
          <w:rtl/>
        </w:rPr>
        <w:t xml:space="preserve"> </w:t>
      </w:r>
      <w:r w:rsidRPr="0074222F">
        <w:rPr>
          <w:rFonts w:hint="cs"/>
          <w:rtl/>
        </w:rPr>
        <w:t>100</w:t>
      </w:r>
      <w:r>
        <w:rPr>
          <w:rFonts w:hint="cs"/>
          <w:rtl/>
        </w:rPr>
        <w:t xml:space="preserve">، </w:t>
      </w:r>
      <w:r w:rsidRPr="0074222F">
        <w:rPr>
          <w:rFonts w:hint="cs"/>
          <w:rtl/>
        </w:rPr>
        <w:t>صدور پروانه</w:t>
      </w:r>
      <w:r>
        <w:rPr>
          <w:rFonts w:hint="cs"/>
          <w:rtl/>
        </w:rPr>
        <w:t xml:space="preserve"> </w:t>
      </w:r>
      <w:r w:rsidRPr="0074222F">
        <w:rPr>
          <w:rFonts w:hint="cs"/>
          <w:rtl/>
        </w:rPr>
        <w:t>ساختمان</w:t>
      </w:r>
      <w:r>
        <w:rPr>
          <w:rFonts w:hint="cs"/>
          <w:rtl/>
        </w:rPr>
        <w:t xml:space="preserve">، </w:t>
      </w:r>
      <w:r w:rsidRPr="0074222F">
        <w:rPr>
          <w:rFonts w:hint="cs"/>
          <w:rtl/>
        </w:rPr>
        <w:t>نظارت</w:t>
      </w:r>
      <w:r>
        <w:rPr>
          <w:rFonts w:hint="cs"/>
          <w:rtl/>
        </w:rPr>
        <w:t xml:space="preserve"> </w:t>
      </w:r>
      <w:r w:rsidRPr="0074222F">
        <w:rPr>
          <w:rFonts w:hint="cs"/>
          <w:rtl/>
        </w:rPr>
        <w:t>بر کلیه ابنیه ای که در شهر ایجاد می شود</w:t>
      </w:r>
      <w:r>
        <w:rPr>
          <w:rFonts w:hint="cs"/>
          <w:rtl/>
        </w:rPr>
        <w:t xml:space="preserve">، </w:t>
      </w:r>
      <w:r w:rsidRPr="0074222F">
        <w:rPr>
          <w:rFonts w:hint="cs"/>
          <w:rtl/>
        </w:rPr>
        <w:t>جلوگیری از بروز تخلاف ساختمانی</w:t>
      </w:r>
      <w:r>
        <w:rPr>
          <w:rFonts w:hint="cs"/>
          <w:rtl/>
        </w:rPr>
        <w:t xml:space="preserve">، </w:t>
      </w:r>
      <w:r w:rsidRPr="0074222F">
        <w:rPr>
          <w:rFonts w:hint="cs"/>
          <w:rtl/>
        </w:rPr>
        <w:t>حفظ اموال و دارایی شهر</w:t>
      </w:r>
      <w:r>
        <w:rPr>
          <w:rFonts w:hint="cs"/>
          <w:rtl/>
        </w:rPr>
        <w:t xml:space="preserve">، </w:t>
      </w:r>
      <w:r w:rsidRPr="0074222F">
        <w:rPr>
          <w:rFonts w:hint="cs"/>
          <w:rtl/>
        </w:rPr>
        <w:t>اجرای آرای کمیسیون ماده</w:t>
      </w:r>
      <w:r>
        <w:rPr>
          <w:rFonts w:hint="cs"/>
          <w:rtl/>
        </w:rPr>
        <w:t xml:space="preserve"> </w:t>
      </w:r>
      <w:r w:rsidRPr="0074222F">
        <w:rPr>
          <w:rFonts w:hint="cs"/>
          <w:rtl/>
        </w:rPr>
        <w:t>100 شهرداری و حفظ فضای سبز</w:t>
      </w:r>
      <w:r>
        <w:rPr>
          <w:rFonts w:hint="cs"/>
          <w:rtl/>
        </w:rPr>
        <w:t xml:space="preserve">. </w:t>
      </w:r>
    </w:p>
    <w:p w:rsidR="00C373B6" w:rsidRPr="0074222F" w:rsidRDefault="00C373B6" w:rsidP="00D1757C">
      <w:pPr>
        <w:rPr>
          <w:rtl/>
        </w:rPr>
      </w:pPr>
      <w:r w:rsidRPr="0074222F">
        <w:rPr>
          <w:rFonts w:hint="cs"/>
          <w:rtl/>
        </w:rPr>
        <w:t>د) وظایف رفاهی</w:t>
      </w:r>
      <w:r>
        <w:rPr>
          <w:rFonts w:hint="cs"/>
          <w:rtl/>
        </w:rPr>
        <w:t xml:space="preserve">: </w:t>
      </w:r>
      <w:r w:rsidRPr="0074222F">
        <w:rPr>
          <w:rFonts w:hint="cs"/>
          <w:rtl/>
        </w:rPr>
        <w:t>احداث بناها و ساختمان های مورد نیاز شهر از قبیل سرویس های بهداشتی</w:t>
      </w:r>
      <w:r>
        <w:rPr>
          <w:rFonts w:hint="cs"/>
          <w:rtl/>
        </w:rPr>
        <w:t xml:space="preserve">، </w:t>
      </w:r>
      <w:r w:rsidRPr="0074222F">
        <w:rPr>
          <w:rFonts w:hint="cs"/>
          <w:rtl/>
        </w:rPr>
        <w:t>کشتارگاهها</w:t>
      </w:r>
      <w:r>
        <w:rPr>
          <w:rFonts w:hint="cs"/>
          <w:rtl/>
        </w:rPr>
        <w:t xml:space="preserve">، </w:t>
      </w:r>
      <w:r w:rsidRPr="0074222F">
        <w:rPr>
          <w:rFonts w:hint="cs"/>
          <w:rtl/>
        </w:rPr>
        <w:t>بوستان و جلوگیری از سد معابر عمومی</w:t>
      </w:r>
      <w:r>
        <w:rPr>
          <w:rFonts w:hint="cs"/>
          <w:rtl/>
        </w:rPr>
        <w:t xml:space="preserve">. </w:t>
      </w:r>
    </w:p>
    <w:p w:rsidR="00C373B6" w:rsidRPr="0074222F" w:rsidRDefault="00C373B6" w:rsidP="00D1757C">
      <w:pPr>
        <w:rPr>
          <w:rtl/>
        </w:rPr>
      </w:pPr>
      <w:r w:rsidRPr="0074222F">
        <w:rPr>
          <w:rFonts w:hint="cs"/>
          <w:rtl/>
        </w:rPr>
        <w:t>ه</w:t>
      </w:r>
      <w:r>
        <w:rPr>
          <w:rFonts w:hint="cs"/>
          <w:rtl/>
        </w:rPr>
        <w:t>)</w:t>
      </w:r>
      <w:r w:rsidRPr="0074222F">
        <w:rPr>
          <w:rFonts w:hint="cs"/>
          <w:rtl/>
        </w:rPr>
        <w:t xml:space="preserve"> مدیریت</w:t>
      </w:r>
      <w:r>
        <w:rPr>
          <w:rFonts w:hint="cs"/>
          <w:rtl/>
        </w:rPr>
        <w:t xml:space="preserve"> </w:t>
      </w:r>
      <w:r w:rsidRPr="0074222F">
        <w:rPr>
          <w:rFonts w:hint="cs"/>
          <w:rtl/>
        </w:rPr>
        <w:t>منابع</w:t>
      </w:r>
      <w:r>
        <w:rPr>
          <w:rFonts w:hint="cs"/>
          <w:rtl/>
        </w:rPr>
        <w:t xml:space="preserve">: </w:t>
      </w:r>
      <w:r w:rsidRPr="0074222F">
        <w:rPr>
          <w:rFonts w:hint="cs"/>
          <w:rtl/>
        </w:rPr>
        <w:t>بودجه</w:t>
      </w:r>
      <w:r>
        <w:rPr>
          <w:rFonts w:hint="cs"/>
          <w:rtl/>
        </w:rPr>
        <w:t xml:space="preserve"> </w:t>
      </w:r>
      <w:r w:rsidRPr="0074222F">
        <w:rPr>
          <w:rFonts w:hint="cs"/>
          <w:rtl/>
        </w:rPr>
        <w:t>شهرداری</w:t>
      </w:r>
      <w:r>
        <w:rPr>
          <w:rFonts w:hint="cs"/>
          <w:rtl/>
        </w:rPr>
        <w:t xml:space="preserve">، </w:t>
      </w:r>
      <w:r w:rsidRPr="0074222F">
        <w:rPr>
          <w:rFonts w:hint="cs"/>
          <w:rtl/>
        </w:rPr>
        <w:t>عوارض ساختمان و ترتیب ممیزی و وصول آن</w:t>
      </w:r>
      <w:r>
        <w:rPr>
          <w:rFonts w:hint="cs"/>
          <w:rtl/>
        </w:rPr>
        <w:t xml:space="preserve">، </w:t>
      </w:r>
      <w:r w:rsidRPr="0074222F">
        <w:rPr>
          <w:rFonts w:hint="cs"/>
          <w:rtl/>
        </w:rPr>
        <w:t>سایر عوارض شهرداری و نقش شهرداری در تعیین ارزش معاملاتی ساختمان ها</w:t>
      </w:r>
      <w:r>
        <w:rPr>
          <w:rFonts w:hint="cs"/>
          <w:rtl/>
        </w:rPr>
        <w:t>. (</w:t>
      </w:r>
      <w:r w:rsidRPr="0074222F">
        <w:rPr>
          <w:rFonts w:hint="cs"/>
          <w:rtl/>
        </w:rPr>
        <w:t>انتخاب شهردار برای مدت 4 سال یکی از وظایف شورای اسلامی شهر است</w:t>
      </w:r>
      <w:r>
        <w:rPr>
          <w:rFonts w:hint="cs"/>
          <w:rtl/>
        </w:rPr>
        <w:t>). (</w:t>
      </w:r>
      <w:r w:rsidRPr="0074222F">
        <w:rPr>
          <w:rFonts w:hint="cs"/>
          <w:rtl/>
        </w:rPr>
        <w:t>حقوق شهری ص 54</w:t>
      </w:r>
      <w:r>
        <w:rPr>
          <w:rFonts w:hint="cs"/>
          <w:rtl/>
        </w:rPr>
        <w:t xml:space="preserve">). </w:t>
      </w:r>
    </w:p>
    <w:p w:rsidR="00C373B6" w:rsidRPr="00217D0E" w:rsidRDefault="00C373B6" w:rsidP="00D1757C">
      <w:pPr>
        <w:rPr>
          <w:rFonts w:asciiTheme="majorHAnsi" w:eastAsiaTheme="majorEastAsia" w:hAnsiTheme="majorHAnsi" w:cstheme="majorBidi"/>
          <w:b/>
          <w:bCs/>
          <w:color w:val="8064A2" w:themeColor="accent4"/>
          <w:szCs w:val="18"/>
          <w:rtl/>
        </w:rPr>
      </w:pPr>
      <w:r w:rsidRPr="00217D0E">
        <w:rPr>
          <w:rFonts w:asciiTheme="majorHAnsi" w:eastAsiaTheme="majorEastAsia" w:hAnsiTheme="majorHAnsi" w:cstheme="majorBidi"/>
          <w:b/>
          <w:bCs/>
          <w:color w:val="8064A2" w:themeColor="accent4"/>
          <w:szCs w:val="18"/>
          <w:rtl/>
        </w:rPr>
        <w:t>هو</w:t>
      </w:r>
      <w:r w:rsidRPr="00217D0E">
        <w:rPr>
          <w:rFonts w:asciiTheme="majorHAnsi" w:eastAsiaTheme="majorEastAsia" w:hAnsiTheme="majorHAnsi" w:cstheme="majorBidi" w:hint="cs"/>
          <w:b/>
          <w:bCs/>
          <w:color w:val="8064A2" w:themeColor="accent4"/>
          <w:szCs w:val="18"/>
          <w:rtl/>
        </w:rPr>
        <w:t>یت</w:t>
      </w:r>
      <w:r w:rsidRPr="00217D0E">
        <w:rPr>
          <w:rFonts w:asciiTheme="majorHAnsi" w:eastAsiaTheme="majorEastAsia" w:hAnsiTheme="majorHAnsi" w:cstheme="majorBidi"/>
          <w:b/>
          <w:bCs/>
          <w:color w:val="8064A2" w:themeColor="accent4"/>
          <w:szCs w:val="18"/>
          <w:rtl/>
        </w:rPr>
        <w:t xml:space="preserve"> معمار</w:t>
      </w:r>
      <w:r w:rsidRPr="00217D0E">
        <w:rPr>
          <w:rFonts w:asciiTheme="majorHAnsi" w:eastAsiaTheme="majorEastAsia" w:hAnsiTheme="majorHAnsi" w:cstheme="majorBidi" w:hint="cs"/>
          <w:b/>
          <w:bCs/>
          <w:color w:val="8064A2" w:themeColor="accent4"/>
          <w:szCs w:val="18"/>
          <w:rtl/>
        </w:rPr>
        <w:t>ی</w:t>
      </w:r>
    </w:p>
    <w:p w:rsidR="00C373B6" w:rsidRDefault="00C373B6" w:rsidP="00D1757C">
      <w:pPr>
        <w:rPr>
          <w:rFonts w:cs="B Mitra"/>
          <w:rtl/>
        </w:rPr>
      </w:pPr>
      <w:r>
        <w:rPr>
          <w:rFonts w:cs="B Mitra" w:hint="cs"/>
          <w:rtl/>
        </w:rPr>
        <w:t>ساختمانهای</w:t>
      </w:r>
      <w:r>
        <w:rPr>
          <w:rFonts w:cs="B Mitra"/>
          <w:rtl/>
        </w:rPr>
        <w:t xml:space="preserve"> هر شهر ، دارا</w:t>
      </w:r>
      <w:r>
        <w:rPr>
          <w:rFonts w:cs="B Mitra" w:hint="cs"/>
          <w:rtl/>
        </w:rPr>
        <w:t>ی</w:t>
      </w:r>
      <w:r>
        <w:rPr>
          <w:rFonts w:cs="B Mitra"/>
          <w:rtl/>
        </w:rPr>
        <w:t xml:space="preserve"> و</w:t>
      </w:r>
      <w:r>
        <w:rPr>
          <w:rFonts w:cs="B Mitra" w:hint="cs"/>
          <w:rtl/>
        </w:rPr>
        <w:t>یژگیهای</w:t>
      </w:r>
      <w:r>
        <w:rPr>
          <w:rFonts w:cs="B Mitra"/>
          <w:rtl/>
        </w:rPr>
        <w:t xml:space="preserve"> عموم</w:t>
      </w:r>
      <w:r>
        <w:rPr>
          <w:rFonts w:cs="B Mitra" w:hint="cs"/>
          <w:rtl/>
        </w:rPr>
        <w:t>ی</w:t>
      </w:r>
      <w:r>
        <w:rPr>
          <w:rFonts w:cs="B Mitra"/>
          <w:rtl/>
        </w:rPr>
        <w:t xml:space="preserve"> م</w:t>
      </w:r>
      <w:r>
        <w:rPr>
          <w:rFonts w:cs="B Mitra" w:hint="cs"/>
          <w:rtl/>
        </w:rPr>
        <w:t>ی</w:t>
      </w:r>
      <w:r>
        <w:rPr>
          <w:rFonts w:cs="B Mitra"/>
          <w:rtl/>
        </w:rPr>
        <w:t xml:space="preserve"> باشند که ناش</w:t>
      </w:r>
      <w:r>
        <w:rPr>
          <w:rFonts w:cs="B Mitra" w:hint="cs"/>
          <w:rtl/>
        </w:rPr>
        <w:t>ی</w:t>
      </w:r>
      <w:r>
        <w:rPr>
          <w:rFonts w:cs="B Mitra"/>
          <w:rtl/>
        </w:rPr>
        <w:t xml:space="preserve"> از عوامل خاص</w:t>
      </w:r>
      <w:r>
        <w:rPr>
          <w:rFonts w:cs="B Mitra" w:hint="cs"/>
          <w:rtl/>
        </w:rPr>
        <w:t>ی</w:t>
      </w:r>
      <w:r>
        <w:rPr>
          <w:rFonts w:cs="B Mitra"/>
          <w:rtl/>
        </w:rPr>
        <w:t xml:space="preserve"> بوده و هو</w:t>
      </w:r>
      <w:r>
        <w:rPr>
          <w:rFonts w:cs="B Mitra" w:hint="cs"/>
          <w:rtl/>
        </w:rPr>
        <w:t>یت</w:t>
      </w:r>
      <w:r>
        <w:rPr>
          <w:rFonts w:cs="B Mitra"/>
          <w:rtl/>
        </w:rPr>
        <w:t xml:space="preserve"> معمار </w:t>
      </w:r>
      <w:r>
        <w:rPr>
          <w:rFonts w:cs="B Mitra" w:hint="cs"/>
          <w:rtl/>
        </w:rPr>
        <w:t>ی</w:t>
      </w:r>
      <w:r>
        <w:rPr>
          <w:rFonts w:cs="B Mitra"/>
          <w:rtl/>
        </w:rPr>
        <w:t xml:space="preserve"> آن شهر را در کل تع</w:t>
      </w:r>
      <w:r>
        <w:rPr>
          <w:rFonts w:cs="B Mitra" w:hint="cs"/>
          <w:rtl/>
        </w:rPr>
        <w:t>یین</w:t>
      </w:r>
      <w:r>
        <w:rPr>
          <w:rFonts w:cs="B Mitra"/>
          <w:rtl/>
        </w:rPr>
        <w:t xml:space="preserve"> م</w:t>
      </w:r>
      <w:r>
        <w:rPr>
          <w:rFonts w:cs="B Mitra" w:hint="cs"/>
          <w:rtl/>
        </w:rPr>
        <w:t>ی</w:t>
      </w:r>
      <w:r>
        <w:rPr>
          <w:rFonts w:cs="B Mitra"/>
          <w:rtl/>
        </w:rPr>
        <w:t xml:space="preserve"> نما</w:t>
      </w:r>
      <w:r>
        <w:rPr>
          <w:rFonts w:cs="B Mitra" w:hint="cs"/>
          <w:rtl/>
        </w:rPr>
        <w:t>یند</w:t>
      </w:r>
      <w:r>
        <w:rPr>
          <w:rFonts w:cs="B Mitra"/>
          <w:rtl/>
        </w:rPr>
        <w:t xml:space="preserve"> که انعکاس ا</w:t>
      </w:r>
      <w:r>
        <w:rPr>
          <w:rFonts w:cs="B Mitra" w:hint="cs"/>
          <w:rtl/>
        </w:rPr>
        <w:t>ین</w:t>
      </w:r>
      <w:r>
        <w:rPr>
          <w:rFonts w:cs="B Mitra"/>
          <w:rtl/>
        </w:rPr>
        <w:t xml:space="preserve"> هو</w:t>
      </w:r>
      <w:r>
        <w:rPr>
          <w:rFonts w:cs="B Mitra" w:hint="cs"/>
          <w:rtl/>
        </w:rPr>
        <w:t>یت</w:t>
      </w:r>
      <w:r>
        <w:rPr>
          <w:rFonts w:cs="B Mitra"/>
          <w:rtl/>
        </w:rPr>
        <w:t xml:space="preserve"> و مشخصه در طراح</w:t>
      </w:r>
      <w:r>
        <w:rPr>
          <w:rFonts w:cs="B Mitra" w:hint="cs"/>
          <w:rtl/>
        </w:rPr>
        <w:t>ی</w:t>
      </w:r>
      <w:r>
        <w:rPr>
          <w:rFonts w:cs="B Mitra"/>
          <w:rtl/>
        </w:rPr>
        <w:t xml:space="preserve"> شهر</w:t>
      </w:r>
      <w:r>
        <w:rPr>
          <w:rFonts w:cs="B Mitra" w:hint="cs"/>
          <w:rtl/>
        </w:rPr>
        <w:t>ی</w:t>
      </w:r>
      <w:r>
        <w:rPr>
          <w:rFonts w:cs="B Mitra"/>
          <w:rtl/>
        </w:rPr>
        <w:t xml:space="preserve"> از اهم</w:t>
      </w:r>
      <w:r>
        <w:rPr>
          <w:rFonts w:cs="B Mitra" w:hint="cs"/>
          <w:rtl/>
        </w:rPr>
        <w:t>یت</w:t>
      </w:r>
      <w:r>
        <w:rPr>
          <w:rFonts w:cs="B Mitra"/>
          <w:rtl/>
        </w:rPr>
        <w:t xml:space="preserve"> خاص</w:t>
      </w:r>
      <w:r>
        <w:rPr>
          <w:rFonts w:cs="B Mitra" w:hint="cs"/>
          <w:rtl/>
        </w:rPr>
        <w:t>ی</w:t>
      </w:r>
      <w:r>
        <w:rPr>
          <w:rFonts w:cs="B Mitra"/>
          <w:rtl/>
        </w:rPr>
        <w:t xml:space="preserve"> برخوردارم</w:t>
      </w:r>
      <w:r>
        <w:rPr>
          <w:rFonts w:cs="B Mitra" w:hint="cs"/>
          <w:rtl/>
        </w:rPr>
        <w:t>ی</w:t>
      </w:r>
      <w:r>
        <w:rPr>
          <w:rFonts w:cs="B Mitra"/>
          <w:rtl/>
        </w:rPr>
        <w:t xml:space="preserve"> باشند. </w:t>
      </w:r>
    </w:p>
    <w:p w:rsidR="00FC347D" w:rsidRDefault="00FC347D" w:rsidP="00D1757C">
      <w:pPr>
        <w:rPr>
          <w:rFonts w:cs="B Mitra"/>
          <w:rtl/>
        </w:rPr>
      </w:pPr>
    </w:p>
    <w:p w:rsidR="00325760" w:rsidRDefault="00325760" w:rsidP="00D1757C">
      <w:pPr>
        <w:rPr>
          <w:rFonts w:asciiTheme="majorHAnsi" w:eastAsiaTheme="majorEastAsia" w:hAnsiTheme="majorHAnsi" w:cstheme="majorBidi"/>
          <w:b/>
          <w:bCs/>
          <w:color w:val="8064A2" w:themeColor="accent4"/>
          <w:szCs w:val="18"/>
          <w:rtl/>
        </w:rPr>
      </w:pPr>
      <w:r w:rsidRPr="00C82F74">
        <w:rPr>
          <w:rFonts w:asciiTheme="majorHAnsi" w:eastAsiaTheme="majorEastAsia" w:hAnsiTheme="majorHAnsi" w:cstheme="majorBidi" w:hint="cs"/>
          <w:b/>
          <w:bCs/>
          <w:color w:val="8064A2" w:themeColor="accent4"/>
          <w:szCs w:val="18"/>
          <w:rtl/>
        </w:rPr>
        <w:t xml:space="preserve"> تعاریف و مفاهیم امور کنترل و نظارت بر ساخت و سازها و پیشگیری و جلوگیری از ساخت و سازهای غیر مجاز</w:t>
      </w:r>
    </w:p>
    <w:p w:rsidR="00FC347D" w:rsidRPr="00FC347D" w:rsidRDefault="00FC347D" w:rsidP="00D1757C">
      <w:pPr>
        <w:rPr>
          <w:rFonts w:asciiTheme="majorHAnsi" w:eastAsiaTheme="majorEastAsia" w:hAnsiTheme="majorHAnsi" w:cstheme="majorBidi"/>
          <w:b/>
          <w:bCs/>
          <w:color w:val="8064A2" w:themeColor="accent4"/>
          <w:szCs w:val="18"/>
          <w:rtl/>
        </w:rPr>
      </w:pP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ماشین آلات استاندارد اجرائیات :</w:t>
      </w:r>
      <w:r w:rsidRPr="00AA7AB2">
        <w:rPr>
          <w:rFonts w:cs="B Zar" w:hint="cs"/>
          <w:sz w:val="28"/>
          <w:szCs w:val="28"/>
          <w:rtl/>
        </w:rPr>
        <w:t xml:space="preserve"> </w:t>
      </w:r>
      <w:r w:rsidRPr="00325760">
        <w:rPr>
          <w:rFonts w:cs="B Mitra" w:hint="cs"/>
          <w:rtl/>
        </w:rPr>
        <w:t>عبارت است از ماشین های مورد استفاده در گشت دارای چراغ گردان و با رنگ مخصوص و همچنین لودر، کامیون، جرثقیل و یا هر خودروی استاندارد مخصوص که به تأیید کارفرما رسیده باشد.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اکیپ گشت:</w:t>
      </w:r>
      <w:r w:rsidRPr="00AA7AB2">
        <w:rPr>
          <w:rFonts w:cs="B Zar" w:hint="cs"/>
          <w:sz w:val="28"/>
          <w:szCs w:val="28"/>
          <w:rtl/>
        </w:rPr>
        <w:t xml:space="preserve"> </w:t>
      </w:r>
      <w:r w:rsidRPr="00325760">
        <w:rPr>
          <w:rFonts w:cs="B Mitra" w:hint="cs"/>
          <w:rtl/>
        </w:rPr>
        <w:t>گروهی متشکل از راننده، جمع آور، مأمور اجرائیات و مسئول اکیپ که در محدوده مشخصی کار نظارت، پیشگیری و جلوگیری از ساخت و سازهای غیر مجاز را به عهده دارد.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مسئول اکیپ:</w:t>
      </w:r>
      <w:r w:rsidRPr="00325760">
        <w:rPr>
          <w:rFonts w:cs="B Mitra" w:hint="cs"/>
          <w:rtl/>
        </w:rPr>
        <w:t xml:space="preserve"> مسئولیت و سرپرستی اکیپ گشتی را به عهده دارد.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محدوده گشت:</w:t>
      </w:r>
      <w:r w:rsidRPr="00325760">
        <w:rPr>
          <w:rFonts w:cs="B Mitra" w:hint="cs"/>
          <w:rtl/>
        </w:rPr>
        <w:t xml:space="preserve"> به محدوده مشخصی از یک ناحیه که یک اکیپ گشت فعالیت دارد اطلاق می شود.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مشاوره:</w:t>
      </w:r>
      <w:r w:rsidRPr="00325760">
        <w:rPr>
          <w:rFonts w:cs="B Mitra" w:hint="cs"/>
          <w:rtl/>
        </w:rPr>
        <w:t xml:space="preserve"> راهنمایی و ارائه اطلاعات در خصوص ضوابط و مقررات شهرسازی و تبعات ناشی از ساخت و ساز غیرمجاز به ارباب رجوع مالکین، متصرفین و...</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اقدامات پیشگیرانه:</w:t>
      </w:r>
      <w:r w:rsidRPr="00325760">
        <w:rPr>
          <w:rFonts w:cs="B Mitra" w:hint="cs"/>
          <w:rtl/>
        </w:rPr>
        <w:t xml:space="preserve"> هرگونه اقدامی که از شروع ساخت و ساز غیرمجاز ممانعت به عمل آورد اقدامی پیش گیرانه خواهد بود.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اخطاریه:</w:t>
      </w:r>
      <w:r w:rsidRPr="00325760">
        <w:rPr>
          <w:rFonts w:cs="B Mitra" w:hint="cs"/>
          <w:rtl/>
        </w:rPr>
        <w:t xml:space="preserve"> ورقه رسمی و مکاتبه ای که از جانب شهرداری به مالک ابلاغ و در آن مطالبی را یادآور می شود.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پلمب:</w:t>
      </w:r>
      <w:r w:rsidRPr="00325760">
        <w:rPr>
          <w:rFonts w:cs="B Mitra" w:hint="cs"/>
          <w:rtl/>
        </w:rPr>
        <w:t xml:space="preserve"> قطعه سربی که برای تعطیلی و جلوگیری از ادامه فعالیت ساختمانی به در یا مکان دیگری از محل ساخت و ساز مهر شود در این مرحله پیشرفت فیزیکی عملیات ساختمانی نیز برداشت خواهد شد.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پلمب مؤثر:</w:t>
      </w:r>
      <w:r w:rsidRPr="00325760">
        <w:rPr>
          <w:rFonts w:cs="B Mitra" w:hint="cs"/>
          <w:rtl/>
        </w:rPr>
        <w:t xml:space="preserve"> مسدود نمودن مبادی ورودی محل تخلف با جوشکاری به همراه تسمه ضربدری و نصب تابلو به گونه ای که امکان ورود به محل تخلف و ادامه ساخت و ساز وجود نداشته باشد. انجام این امر با فنس و تیغه گچی نیز از مصادیق پلمب مؤثر خواهد بود. </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lastRenderedPageBreak/>
        <w:t>فک پلمب:</w:t>
      </w:r>
      <w:r w:rsidRPr="00325760">
        <w:rPr>
          <w:rFonts w:cs="B Mitra" w:hint="cs"/>
          <w:rtl/>
        </w:rPr>
        <w:t xml:space="preserve"> از بین بردن آثار پلمب، جداسازی پلمب و تغییر در پیشرفت فیزیکی ساختمان بعد از پلمب به منزله فک پلمب خواهد بود.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حکم ورود:</w:t>
      </w:r>
      <w:r w:rsidRPr="00325760">
        <w:rPr>
          <w:rFonts w:cs="B Mitra" w:hint="cs"/>
          <w:rtl/>
        </w:rPr>
        <w:t xml:space="preserve"> هرگاه برای بررسی و توقف عملیات ساختمانی امکان ورود به محل تخلف فراهم نشود یا از ورود ممانعت به عمل آید نیاز به اخذ نیابت قضایی برای ورود می باشد.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جمع آوری ابزار و مصالح:</w:t>
      </w:r>
      <w:r w:rsidRPr="00325760">
        <w:rPr>
          <w:rFonts w:cs="B Mitra" w:hint="cs"/>
          <w:rtl/>
        </w:rPr>
        <w:t xml:space="preserve"> از تباصر ذیل ماده 100 قانون شهرداریها استنباط می شود و یکی از راه های پیشگیری، جلوگیری و توقف عملیات ساختمانی است بدین منظور ابزار و مصالح پای کار از محل ساخت و ساز غیرمجاز خارج گردیده و تا رفع و تعیین تکلیف تخلفات ساختمانی به امانت در انبار شهرداری نگهداری می شود.</w:t>
      </w:r>
    </w:p>
    <w:p w:rsidR="00325760" w:rsidRPr="00325760" w:rsidRDefault="00325760" w:rsidP="00D1757C">
      <w:pPr>
        <w:spacing w:line="360" w:lineRule="auto"/>
        <w:ind w:firstLine="0"/>
        <w:jc w:val="left"/>
        <w:rPr>
          <w:rFonts w:cs="B Mitra"/>
          <w:rtl/>
        </w:rPr>
      </w:pPr>
      <w:r w:rsidRPr="00325760">
        <w:rPr>
          <w:rFonts w:asciiTheme="majorHAnsi" w:eastAsiaTheme="majorEastAsia" w:hAnsiTheme="majorHAnsi" w:cstheme="majorBidi" w:hint="cs"/>
          <w:b/>
          <w:bCs/>
          <w:color w:val="8064A2" w:themeColor="accent4"/>
          <w:szCs w:val="18"/>
          <w:rtl/>
        </w:rPr>
        <w:t>آلونک:</w:t>
      </w:r>
      <w:r w:rsidRPr="00325760">
        <w:rPr>
          <w:rFonts w:cs="B Mitra" w:hint="cs"/>
          <w:rtl/>
        </w:rPr>
        <w:t xml:space="preserve"> به مستحدثاتی که بدون مجوز در حداقل مساحت برای تثبیت تخلف ساختمانی و ایجاد مکان محصور برای استقرار نسوان جهت ممانعت از اعمال قانون ایجاد می شوند آلونک گویند.</w:t>
      </w:r>
    </w:p>
    <w:p w:rsidR="0051038C" w:rsidRDefault="00325760" w:rsidP="00D1757C">
      <w:pPr>
        <w:spacing w:line="360" w:lineRule="auto"/>
        <w:ind w:firstLine="0"/>
        <w:jc w:val="left"/>
        <w:rPr>
          <w:rFonts w:cs="B Mitra"/>
        </w:rPr>
      </w:pPr>
      <w:r w:rsidRPr="00325760">
        <w:rPr>
          <w:rFonts w:asciiTheme="majorHAnsi" w:eastAsiaTheme="majorEastAsia" w:hAnsiTheme="majorHAnsi" w:cstheme="majorBidi" w:hint="cs"/>
          <w:b/>
          <w:bCs/>
          <w:color w:val="8064A2" w:themeColor="accent4"/>
          <w:szCs w:val="18"/>
          <w:rtl/>
        </w:rPr>
        <w:t>آموزش شغلی:</w:t>
      </w:r>
      <w:r w:rsidRPr="00325760">
        <w:rPr>
          <w:rFonts w:cs="B Mitra" w:hint="cs"/>
          <w:rtl/>
        </w:rPr>
        <w:t xml:space="preserve"> به آموزش های مورد نیاز کارکنان برای بالا بردن معلومات و اطلاعات و احراز شغل مربوطه و متناسب ساختن تواناییها با وظایف مورد تصدی ارائه می شود گویند.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افزایش بنا:</w:t>
      </w:r>
      <w:r w:rsidRPr="00217D0E">
        <w:rPr>
          <w:rFonts w:cs="B Mitra" w:hint="cs"/>
          <w:rtl/>
        </w:rPr>
        <w:t xml:space="preserve"> انجام هرگونه عملیات ساختمانی که سطح و حجم یک بنا را افزایش می دهد.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ماده 100 قانون شهرداریها:</w:t>
      </w:r>
      <w:r w:rsidRPr="00217D0E">
        <w:rPr>
          <w:rFonts w:cs="B Mitra" w:hint="cs"/>
          <w:rtl/>
        </w:rPr>
        <w:t xml:space="preserve"> مالکین اراضی و املاک واقع در محدوده شهر یا حریم آن باید قبل از هر اقدام عمرانی یا تفکیک اراضی و شروع ساختمان از شهرداری پروانه اخذ نمایند. شهرداری می تواند از عملیات ساختمانی ساختمان های بدون پروانه یا مخالف مفاد پروانه به وسیله مأمورین خود اعم از آنکه ساختمان در زمین محصور یا غیر محصور باشد جلوگیری نماید.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بازدید ملک:</w:t>
      </w:r>
      <w:r w:rsidRPr="00217D0E">
        <w:rPr>
          <w:rFonts w:cs="B Mitra" w:hint="cs"/>
          <w:rtl/>
        </w:rPr>
        <w:t xml:space="preserve"> برداشت و ثبت اطلاعات وضع موجود ملک شامل ابعاد، موقعیت، میزان ساخت و ساز، نوع کاربری و زمان وقوع ساخت و ساز و... مورد بررسی و کنترل قرار می گیرد.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تغییر کاربری:</w:t>
      </w:r>
      <w:r w:rsidRPr="00217D0E">
        <w:rPr>
          <w:rFonts w:cs="B Mitra" w:hint="cs"/>
          <w:rtl/>
        </w:rPr>
        <w:t xml:space="preserve"> استفاده از ساختمان یا اراضی غیر از آنچه در محتوی طرح ها و پروانه ساختمان قید گردیده است.</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لایحه تخلفات:</w:t>
      </w:r>
      <w:r w:rsidRPr="00217D0E">
        <w:rPr>
          <w:rFonts w:cs="B Mitra" w:hint="cs"/>
          <w:rtl/>
        </w:rPr>
        <w:t xml:space="preserve"> طرح شکایت از جانب شهرداری که به عنوان مدعی می تواند در لایحه تنظیمی (شامل مالک/ ذینفع، محل تخلف، سال تخلف و مقدار تخلف) درخواست قلع و قمع بنای احداثی یا صدور جریمه یا تعطیل و یا پلمب نماید.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دفاعیه:</w:t>
      </w:r>
      <w:r w:rsidRPr="00217D0E">
        <w:rPr>
          <w:rFonts w:cs="B Mitra" w:hint="cs"/>
          <w:rtl/>
        </w:rPr>
        <w:t xml:space="preserve"> مالک/ ذینفع ظرف 10 روز از تاریخ اخطاریه مهلت دارد دفاعیات خود را به صوت مکتوب در فرم مخصوص به شهرداری ارائه نماید.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اعتراض:</w:t>
      </w:r>
      <w:r w:rsidRPr="00217D0E">
        <w:rPr>
          <w:rFonts w:cs="B Mitra" w:hint="cs"/>
          <w:rtl/>
        </w:rPr>
        <w:t xml:space="preserve"> چنانچه پس از صدور حکم توسط کمیسیون، مالک یا شهرداری به رأی صادره اعتراض داشته باشند تا 10 روز پس از ابلاغ رأی بدوی فرصت دارند که اعتراض خود را به شهرداری منطقه یا کمیسیون منعکس کنند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ابلاغات قانونی:</w:t>
      </w:r>
      <w:r w:rsidRPr="00217D0E">
        <w:rPr>
          <w:rFonts w:cs="B Mitra" w:hint="cs"/>
          <w:rtl/>
        </w:rPr>
        <w:t xml:space="preserve"> شهرداری مکلف است تصمیم کمیسیون را به مالک ابلاغ نماید و هرگونه ابلاغی که مطابق مقررات قانونی بوده ولی به صورت ابلاغ واقعی نباشد (یعنی رأی مستقیماً به شخص مالک/ ذینفع ابلاغ نگردد) اصطلاحاً ابلاغ قانونی نامیده می شود. مانند ابلاغ وفق ماده 70 قانون آئین دادرسی.</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بند 14 ماده قانون 55شهرداریها:</w:t>
      </w:r>
      <w:r w:rsidRPr="00217D0E">
        <w:rPr>
          <w:rFonts w:cs="B Mitra" w:hint="cs"/>
          <w:rtl/>
        </w:rPr>
        <w:t xml:space="preserve"> اتخاذ تدابیر مؤثر و اقدام لازم برای حفظ شهر از خطر سیل و حریق و همچنین رفع خطر از بناها و دیوارهای شکسته و خطرناک واقع در معابر عمومی و کوچه ها و اماکن عمومی و دالان های عمومی و خصوصی و پر کردن و پوشاندن چاه ها و چاله های واقع در معابر و جلوگیری از گذاشتن هرگونه اشیا در بالکن ها و ایوان های مشرف و مجاور به معابر عمومی که افتادن آنها موجب خطر برای عابرین است و جلوگیری از ناودان ها و دودکش های  ساختمان ها که باعث زحمت و خسارت ساکنین شهرها باشد.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مسئول اجرایی</w:t>
      </w:r>
      <w:r w:rsidR="00FC1256">
        <w:rPr>
          <w:rFonts w:asciiTheme="majorHAnsi" w:eastAsiaTheme="majorEastAsia" w:hAnsiTheme="majorHAnsi" w:cstheme="majorBidi" w:hint="cs"/>
          <w:b/>
          <w:bCs/>
          <w:color w:val="8064A2" w:themeColor="accent4"/>
          <w:szCs w:val="18"/>
          <w:rtl/>
        </w:rPr>
        <w:t xml:space="preserve">ات </w:t>
      </w:r>
      <w:r w:rsidRPr="00FC1256">
        <w:rPr>
          <w:rFonts w:asciiTheme="majorHAnsi" w:eastAsiaTheme="majorEastAsia" w:hAnsiTheme="majorHAnsi" w:cstheme="majorBidi" w:hint="cs"/>
          <w:b/>
          <w:bCs/>
          <w:color w:val="8064A2" w:themeColor="accent4"/>
          <w:szCs w:val="18"/>
          <w:rtl/>
        </w:rPr>
        <w:t>:</w:t>
      </w:r>
      <w:r w:rsidRPr="00217D0E">
        <w:rPr>
          <w:rFonts w:cs="B Mitra" w:hint="cs"/>
          <w:rtl/>
        </w:rPr>
        <w:t xml:space="preserve"> شخص واجد صلاحیتی که مورد قبول کارفرما بوده و به عنوان نماینده تام الاختیار پیمانکار در دو شیفت روز و شب به کارفرما معرفی می گردد. اکثر اوقات در محدوده پیمان حاضر بوده و عملیات تحت سرپرستی و نظارت آنها انجام می شود.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lastRenderedPageBreak/>
        <w:t>مامور اجرائیات:</w:t>
      </w:r>
      <w:r w:rsidRPr="00217D0E">
        <w:rPr>
          <w:rFonts w:cs="B Mitra" w:hint="cs"/>
          <w:rtl/>
        </w:rPr>
        <w:t xml:space="preserve"> پرسنل نیروی انتظامی که در شیفت استراحت بوسیله مدیر اجرائیات برای همکاری با عوامل اجرایی شهرداری بکارگیری شده و به اقتضای قانون از مامورین اجرائیات نسوان نیز استفاده می گردد.</w:t>
      </w:r>
    </w:p>
    <w:p w:rsidR="00077BFA" w:rsidRPr="00217D0E" w:rsidRDefault="00077BFA" w:rsidP="00D1757C">
      <w:pPr>
        <w:spacing w:line="360" w:lineRule="auto"/>
        <w:jc w:val="left"/>
        <w:rPr>
          <w:rFonts w:cs="B Mitra"/>
          <w:rtl/>
        </w:rPr>
      </w:pPr>
      <w:r w:rsidRPr="00FC1256">
        <w:rPr>
          <w:rFonts w:asciiTheme="majorHAnsi" w:eastAsiaTheme="majorEastAsia" w:hAnsiTheme="majorHAnsi" w:cstheme="majorBidi" w:hint="cs"/>
          <w:b/>
          <w:bCs/>
          <w:color w:val="8064A2" w:themeColor="accent4"/>
          <w:szCs w:val="18"/>
          <w:rtl/>
        </w:rPr>
        <w:t>کارفرما:</w:t>
      </w:r>
      <w:r w:rsidRPr="00217D0E">
        <w:rPr>
          <w:rFonts w:cs="B Mitra" w:hint="cs"/>
          <w:rtl/>
        </w:rPr>
        <w:t xml:space="preserve"> شخصیت حقوقی که امضا کننده یک طرف پیمان بوده و اجرای عملیات موضوع پیمان را به پیمانکار واگذار نموده است در این قرارداد کارفرما شهردار منطقه خواهد بود.</w:t>
      </w:r>
    </w:p>
    <w:p w:rsidR="00A37F78" w:rsidRDefault="00A37F78" w:rsidP="00D1757C">
      <w:pPr>
        <w:ind w:firstLine="0"/>
        <w:jc w:val="left"/>
        <w:rPr>
          <w:rFonts w:cs="B Mitra"/>
          <w:rtl/>
        </w:rPr>
      </w:pPr>
    </w:p>
    <w:p w:rsidR="00FC347D" w:rsidRDefault="00FC347D" w:rsidP="00D1757C">
      <w:pPr>
        <w:ind w:firstLine="0"/>
        <w:jc w:val="right"/>
        <w:rPr>
          <w:rFonts w:asciiTheme="majorHAnsi" w:eastAsiaTheme="majorEastAsia" w:hAnsiTheme="majorHAnsi" w:cstheme="majorBidi"/>
          <w:color w:val="365F91" w:themeColor="accent1" w:themeShade="BF"/>
          <w:sz w:val="24"/>
          <w:szCs w:val="28"/>
          <w:rtl/>
        </w:rPr>
      </w:pPr>
      <w:r>
        <w:rPr>
          <w:b/>
          <w:bCs/>
          <w:rtl/>
        </w:rPr>
        <w:br w:type="page"/>
      </w:r>
    </w:p>
    <w:p w:rsidR="00B21B12" w:rsidRPr="0074222F" w:rsidRDefault="00FC347D" w:rsidP="00D1757C">
      <w:pPr>
        <w:pStyle w:val="Heading1"/>
        <w:tabs>
          <w:tab w:val="left" w:pos="2060"/>
          <w:tab w:val="center" w:pos="4763"/>
        </w:tabs>
        <w:jc w:val="left"/>
        <w:rPr>
          <w:b w:val="0"/>
          <w:bCs w:val="0"/>
          <w:rtl/>
        </w:rPr>
      </w:pPr>
      <w:r>
        <w:rPr>
          <w:b w:val="0"/>
          <w:bCs w:val="0"/>
          <w:rtl/>
        </w:rPr>
        <w:lastRenderedPageBreak/>
        <w:tab/>
      </w:r>
      <w:bookmarkStart w:id="8" w:name="_Toc56101955"/>
      <w:r w:rsidR="0051038C" w:rsidRPr="0074222F">
        <w:rPr>
          <w:rFonts w:hint="cs"/>
          <w:b w:val="0"/>
          <w:bCs w:val="0"/>
          <w:rtl/>
        </w:rPr>
        <w:t xml:space="preserve">فصل </w:t>
      </w:r>
      <w:r w:rsidR="0051038C">
        <w:rPr>
          <w:rFonts w:hint="cs"/>
          <w:b w:val="0"/>
          <w:bCs w:val="0"/>
          <w:rtl/>
        </w:rPr>
        <w:t xml:space="preserve">دوم: </w:t>
      </w:r>
      <w:r w:rsidR="0051038C" w:rsidRPr="0074222F">
        <w:rPr>
          <w:rFonts w:hint="cs"/>
          <w:b w:val="0"/>
          <w:bCs w:val="0"/>
          <w:rtl/>
        </w:rPr>
        <w:t>آشنائی با اسناد مالکیت</w:t>
      </w:r>
      <w:r w:rsidR="0051038C">
        <w:rPr>
          <w:rFonts w:hint="cs"/>
          <w:b w:val="0"/>
          <w:bCs w:val="0"/>
          <w:rtl/>
        </w:rPr>
        <w:t xml:space="preserve"> و قوانین مرتبط</w:t>
      </w:r>
      <w:bookmarkEnd w:id="6"/>
      <w:bookmarkEnd w:id="8"/>
    </w:p>
    <w:p w:rsidR="00B21B12" w:rsidRPr="0074222F" w:rsidRDefault="00B21B12" w:rsidP="00D1757C">
      <w:pPr>
        <w:rPr>
          <w:rtl/>
        </w:rPr>
      </w:pPr>
    </w:p>
    <w:p w:rsidR="00B21B12" w:rsidRPr="0074222F" w:rsidRDefault="00B21B12" w:rsidP="00D1757C">
      <w:pPr>
        <w:rPr>
          <w:rtl/>
        </w:rPr>
      </w:pPr>
      <w:r w:rsidRPr="0074222F">
        <w:rPr>
          <w:rFonts w:hint="cs"/>
          <w:rtl/>
        </w:rPr>
        <w:t>در این بخش عبارتهای زیر در معانی مشروح مربوط به کار می روند</w:t>
      </w:r>
      <w:r w:rsidR="003569D2">
        <w:rPr>
          <w:rFonts w:hint="cs"/>
          <w:rtl/>
        </w:rPr>
        <w:t xml:space="preserve">: </w:t>
      </w:r>
    </w:p>
    <w:p w:rsidR="00B21B12" w:rsidRPr="0074222F" w:rsidRDefault="00B21B12" w:rsidP="00D1757C">
      <w:pPr>
        <w:rPr>
          <w:rtl/>
        </w:rPr>
      </w:pPr>
      <w:r w:rsidRPr="0074222F">
        <w:rPr>
          <w:rFonts w:hint="cs"/>
          <w:rtl/>
        </w:rPr>
        <w:t>مال منقول</w:t>
      </w:r>
      <w:r w:rsidR="003569D2">
        <w:rPr>
          <w:rFonts w:hint="cs"/>
          <w:rtl/>
        </w:rPr>
        <w:t xml:space="preserve">: </w:t>
      </w:r>
      <w:r w:rsidRPr="0074222F">
        <w:rPr>
          <w:rFonts w:hint="cs"/>
          <w:rtl/>
        </w:rPr>
        <w:t>طبق ماده 19 قانون مدنی اشیائی که نقل آن از محلی به محل دیگر ممکن باشد بدون اینکه به خود یا محل آن خرابی وارد آید را گویند</w:t>
      </w:r>
      <w:r w:rsidR="00A83B4E">
        <w:rPr>
          <w:rFonts w:hint="cs"/>
          <w:rtl/>
        </w:rPr>
        <w:t xml:space="preserve">. </w:t>
      </w:r>
      <w:r w:rsidR="00431AD3">
        <w:rPr>
          <w:rFonts w:hint="cs"/>
          <w:rtl/>
        </w:rPr>
        <w:t>(</w:t>
      </w:r>
      <w:r w:rsidRPr="0074222F">
        <w:rPr>
          <w:rFonts w:hint="cs"/>
          <w:rtl/>
        </w:rPr>
        <w:t>راهنمای فنی و حقوقی نحوه ارزیابی املاک</w:t>
      </w:r>
      <w:r w:rsidR="003569D2">
        <w:rPr>
          <w:rFonts w:hint="cs"/>
          <w:rtl/>
        </w:rPr>
        <w:t xml:space="preserve">، </w:t>
      </w:r>
      <w:r w:rsidRPr="0074222F">
        <w:rPr>
          <w:rFonts w:hint="cs"/>
          <w:rtl/>
        </w:rPr>
        <w:t>ص 23)</w:t>
      </w:r>
    </w:p>
    <w:p w:rsidR="00B21B12" w:rsidRPr="0074222F" w:rsidRDefault="00B21B12" w:rsidP="00D1757C">
      <w:pPr>
        <w:rPr>
          <w:rtl/>
        </w:rPr>
      </w:pPr>
      <w:r w:rsidRPr="0074222F">
        <w:rPr>
          <w:rFonts w:hint="cs"/>
          <w:rtl/>
        </w:rPr>
        <w:t>مال غیر منقول</w:t>
      </w:r>
      <w:r w:rsidR="003569D2">
        <w:rPr>
          <w:rFonts w:hint="cs"/>
          <w:rtl/>
        </w:rPr>
        <w:t xml:space="preserve">: </w:t>
      </w:r>
      <w:r w:rsidRPr="0074222F">
        <w:rPr>
          <w:rFonts w:hint="cs"/>
          <w:rtl/>
        </w:rPr>
        <w:t>طبق ماده 121 قانون مدنی مالی را که نتوان از محلی به محل دیگر انتقال داد را گویند</w:t>
      </w:r>
      <w:r w:rsidR="00A83B4E">
        <w:rPr>
          <w:rFonts w:hint="cs"/>
          <w:rtl/>
        </w:rPr>
        <w:t xml:space="preserve">. </w:t>
      </w:r>
    </w:p>
    <w:p w:rsidR="00B21B12" w:rsidRPr="0074222F" w:rsidRDefault="00B21B12" w:rsidP="00D1757C">
      <w:pPr>
        <w:rPr>
          <w:rtl/>
        </w:rPr>
      </w:pPr>
      <w:r w:rsidRPr="0074222F">
        <w:rPr>
          <w:rFonts w:hint="cs"/>
          <w:rtl/>
        </w:rPr>
        <w:t>مالک رسمی</w:t>
      </w:r>
      <w:r w:rsidR="003569D2">
        <w:rPr>
          <w:rFonts w:hint="cs"/>
          <w:rtl/>
        </w:rPr>
        <w:t xml:space="preserve">: </w:t>
      </w:r>
      <w:r w:rsidRPr="0074222F">
        <w:rPr>
          <w:rFonts w:hint="cs"/>
          <w:rtl/>
        </w:rPr>
        <w:t>مالکی که بموجب سند مالکیت وباستناد ماده 22 قانون ثبت مالک شناخته می شود ولو اینکه در واقع مالک نباشد (ماده 22 قانون ثبت)</w:t>
      </w:r>
    </w:p>
    <w:p w:rsidR="00B21B12" w:rsidRPr="0074222F" w:rsidRDefault="00B21B12" w:rsidP="00D1757C">
      <w:pPr>
        <w:rPr>
          <w:rtl/>
        </w:rPr>
      </w:pPr>
      <w:r w:rsidRPr="0074222F">
        <w:rPr>
          <w:rFonts w:hint="cs"/>
          <w:rtl/>
        </w:rPr>
        <w:t>دانگ</w:t>
      </w:r>
      <w:r w:rsidR="003569D2">
        <w:rPr>
          <w:rFonts w:hint="cs"/>
          <w:rtl/>
        </w:rPr>
        <w:t xml:space="preserve">: </w:t>
      </w:r>
      <w:r w:rsidRPr="0074222F">
        <w:rPr>
          <w:rFonts w:hint="cs"/>
          <w:rtl/>
        </w:rPr>
        <w:t>یک ششم زمین مالک (راهنمای فنی و حقوقی نحوه ارزیابی املاک</w:t>
      </w:r>
      <w:r w:rsidR="003569D2">
        <w:rPr>
          <w:rFonts w:hint="cs"/>
          <w:rtl/>
        </w:rPr>
        <w:t xml:space="preserve">، </w:t>
      </w:r>
      <w:r w:rsidRPr="0074222F">
        <w:rPr>
          <w:rFonts w:hint="cs"/>
          <w:rtl/>
        </w:rPr>
        <w:t>ص 1261</w:t>
      </w:r>
    </w:p>
    <w:p w:rsidR="00B21B12" w:rsidRPr="0074222F" w:rsidRDefault="00B21B12" w:rsidP="00D1757C">
      <w:pPr>
        <w:rPr>
          <w:rtl/>
        </w:rPr>
      </w:pPr>
      <w:r w:rsidRPr="0074222F">
        <w:rPr>
          <w:rFonts w:hint="cs"/>
          <w:rtl/>
        </w:rPr>
        <w:t>ششدانگ</w:t>
      </w:r>
      <w:r w:rsidR="003569D2">
        <w:rPr>
          <w:rFonts w:hint="cs"/>
          <w:rtl/>
        </w:rPr>
        <w:t xml:space="preserve">: </w:t>
      </w:r>
      <w:r w:rsidRPr="0074222F">
        <w:rPr>
          <w:rFonts w:hint="cs"/>
          <w:rtl/>
        </w:rPr>
        <w:t>تمامی یک پلاک یا یک ماشین و یا یک قریه (راهنمای فنی و حقوقی نحوه ارزیابی املاک</w:t>
      </w:r>
      <w:r w:rsidR="003569D2">
        <w:rPr>
          <w:rFonts w:hint="cs"/>
          <w:rtl/>
        </w:rPr>
        <w:t xml:space="preserve">، </w:t>
      </w:r>
      <w:r w:rsidRPr="0074222F">
        <w:rPr>
          <w:rFonts w:hint="cs"/>
          <w:rtl/>
        </w:rPr>
        <w:t>ص 261)</w:t>
      </w:r>
    </w:p>
    <w:p w:rsidR="00B21B12" w:rsidRPr="0074222F" w:rsidRDefault="00B21B12" w:rsidP="00D1757C">
      <w:pPr>
        <w:rPr>
          <w:rtl/>
        </w:rPr>
      </w:pPr>
      <w:r w:rsidRPr="0074222F">
        <w:rPr>
          <w:rFonts w:hint="cs"/>
          <w:rtl/>
        </w:rPr>
        <w:t>شعیر</w:t>
      </w:r>
      <w:r w:rsidR="003569D2">
        <w:rPr>
          <w:rFonts w:hint="cs"/>
          <w:rtl/>
        </w:rPr>
        <w:t xml:space="preserve">: </w:t>
      </w:r>
      <w:r w:rsidRPr="0074222F">
        <w:rPr>
          <w:rFonts w:hint="cs"/>
          <w:rtl/>
        </w:rPr>
        <w:t>یک شانزدهم دانگ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261)</w:t>
      </w:r>
    </w:p>
    <w:p w:rsidR="00B21B12" w:rsidRPr="0074222F" w:rsidRDefault="00B21B12" w:rsidP="00D1757C">
      <w:pPr>
        <w:rPr>
          <w:rtl/>
        </w:rPr>
      </w:pPr>
      <w:r w:rsidRPr="0074222F">
        <w:rPr>
          <w:rFonts w:hint="cs"/>
          <w:rtl/>
        </w:rPr>
        <w:t>مفروز</w:t>
      </w:r>
      <w:r w:rsidR="003569D2">
        <w:rPr>
          <w:rFonts w:hint="cs"/>
          <w:rtl/>
        </w:rPr>
        <w:t xml:space="preserve">: </w:t>
      </w:r>
      <w:r w:rsidRPr="0074222F">
        <w:rPr>
          <w:rFonts w:hint="cs"/>
          <w:rtl/>
        </w:rPr>
        <w:t>هر گاه ملکی بین چند نفر با حدود</w:t>
      </w:r>
      <w:r w:rsidR="003569D2">
        <w:rPr>
          <w:rFonts w:hint="cs"/>
          <w:rtl/>
        </w:rPr>
        <w:t xml:space="preserve">، </w:t>
      </w:r>
      <w:r w:rsidRPr="0074222F">
        <w:rPr>
          <w:rFonts w:hint="cs"/>
          <w:rtl/>
        </w:rPr>
        <w:t>ابعاد و مساحت تقسیم شود را مفروز گویند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261)</w:t>
      </w:r>
    </w:p>
    <w:p w:rsidR="00B21B12" w:rsidRPr="0074222F" w:rsidRDefault="00B21B12" w:rsidP="00D1757C">
      <w:pPr>
        <w:rPr>
          <w:rtl/>
        </w:rPr>
      </w:pPr>
      <w:r w:rsidRPr="0074222F">
        <w:rPr>
          <w:rFonts w:hint="cs"/>
          <w:rtl/>
        </w:rPr>
        <w:t>تحدید حدود</w:t>
      </w:r>
      <w:r w:rsidR="003569D2">
        <w:rPr>
          <w:rFonts w:hint="cs"/>
          <w:rtl/>
        </w:rPr>
        <w:t xml:space="preserve">: </w:t>
      </w:r>
      <w:r w:rsidR="00B24726" w:rsidRPr="0074222F">
        <w:rPr>
          <w:rFonts w:hint="cs"/>
          <w:rtl/>
        </w:rPr>
        <w:t>ی</w:t>
      </w:r>
      <w:r w:rsidRPr="0074222F">
        <w:rPr>
          <w:rFonts w:hint="cs"/>
          <w:rtl/>
        </w:rPr>
        <w:t>عنی حد فاصل ملک مورد تحدید یا مجاوران به ه</w:t>
      </w:r>
      <w:r w:rsidR="00B24726" w:rsidRPr="0074222F">
        <w:rPr>
          <w:rFonts w:hint="cs"/>
          <w:rtl/>
        </w:rPr>
        <w:t>مراه طول</w:t>
      </w:r>
      <w:r w:rsidR="003569D2">
        <w:rPr>
          <w:rFonts w:hint="cs"/>
          <w:rtl/>
        </w:rPr>
        <w:t xml:space="preserve">، </w:t>
      </w:r>
      <w:r w:rsidR="00B24726" w:rsidRPr="0074222F">
        <w:rPr>
          <w:rFonts w:hint="cs"/>
          <w:rtl/>
        </w:rPr>
        <w:t>مساحت و احیاناً</w:t>
      </w:r>
      <w:r w:rsidR="003569D2">
        <w:rPr>
          <w:rFonts w:hint="cs"/>
          <w:rtl/>
        </w:rPr>
        <w:t xml:space="preserve">، </w:t>
      </w:r>
      <w:r w:rsidR="00B24726" w:rsidRPr="0074222F">
        <w:rPr>
          <w:rFonts w:hint="cs"/>
          <w:rtl/>
        </w:rPr>
        <w:t>حق</w:t>
      </w:r>
      <w:r w:rsidRPr="0074222F">
        <w:rPr>
          <w:rFonts w:hint="cs"/>
          <w:rtl/>
        </w:rPr>
        <w:t>وقی که مورد تحدید هست (با مجاورین یا بلعکس</w:t>
      </w:r>
      <w:r w:rsidR="00431AD3">
        <w:rPr>
          <w:rFonts w:hint="cs"/>
          <w:rtl/>
        </w:rPr>
        <w:t>)</w:t>
      </w:r>
      <w:r w:rsidRPr="0074222F">
        <w:rPr>
          <w:rFonts w:hint="cs"/>
          <w:rtl/>
        </w:rPr>
        <w:t xml:space="preserve"> که نسبت به هم دارند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277)</w:t>
      </w:r>
    </w:p>
    <w:p w:rsidR="00B21B12" w:rsidRPr="0074222F" w:rsidRDefault="00B21B12" w:rsidP="00D1757C">
      <w:pPr>
        <w:rPr>
          <w:rtl/>
        </w:rPr>
      </w:pPr>
      <w:r w:rsidRPr="0074222F">
        <w:rPr>
          <w:rFonts w:hint="cs"/>
          <w:rtl/>
        </w:rPr>
        <w:t>حد فاصل</w:t>
      </w:r>
      <w:r w:rsidR="003569D2">
        <w:rPr>
          <w:rFonts w:hint="cs"/>
          <w:rtl/>
        </w:rPr>
        <w:t xml:space="preserve">: </w:t>
      </w:r>
      <w:r w:rsidRPr="0074222F">
        <w:rPr>
          <w:rFonts w:hint="cs"/>
          <w:rtl/>
        </w:rPr>
        <w:t>عبارتست از آثار مشخص کننده منتهی علیه هر حد با مجاور که در ماوراء آن ملک مجاور است</w:t>
      </w:r>
      <w:r w:rsidR="00A83B4E">
        <w:rPr>
          <w:rFonts w:hint="cs"/>
          <w:rtl/>
        </w:rPr>
        <w:t xml:space="preserve">. </w:t>
      </w:r>
      <w:r w:rsidRPr="0074222F">
        <w:rPr>
          <w:rFonts w:hint="cs"/>
          <w:rtl/>
        </w:rPr>
        <w:t>مانند</w:t>
      </w:r>
      <w:r w:rsidR="003569D2">
        <w:rPr>
          <w:rFonts w:hint="cs"/>
          <w:rtl/>
        </w:rPr>
        <w:t xml:space="preserve">: </w:t>
      </w:r>
      <w:r w:rsidRPr="0074222F">
        <w:rPr>
          <w:rFonts w:hint="cs"/>
          <w:rtl/>
        </w:rPr>
        <w:t>دیوار</w:t>
      </w:r>
      <w:r w:rsidR="003569D2">
        <w:rPr>
          <w:rFonts w:hint="cs"/>
          <w:rtl/>
        </w:rPr>
        <w:t xml:space="preserve">، </w:t>
      </w:r>
      <w:r w:rsidRPr="0074222F">
        <w:rPr>
          <w:rFonts w:hint="cs"/>
          <w:rtl/>
        </w:rPr>
        <w:t>پی و سنگچین و غیره</w:t>
      </w:r>
      <w:r w:rsidR="00A83B4E">
        <w:rPr>
          <w:rFonts w:hint="cs"/>
          <w:rtl/>
        </w:rPr>
        <w:t xml:space="preserve">. </w:t>
      </w:r>
    </w:p>
    <w:p w:rsidR="00B21B12" w:rsidRPr="0074222F" w:rsidRDefault="00B21B12" w:rsidP="00D1757C">
      <w:pPr>
        <w:rPr>
          <w:rtl/>
        </w:rPr>
      </w:pPr>
      <w:r w:rsidRPr="0074222F">
        <w:rPr>
          <w:rFonts w:hint="cs"/>
          <w:rtl/>
        </w:rPr>
        <w:t>ترصیف</w:t>
      </w:r>
      <w:r w:rsidR="003569D2">
        <w:rPr>
          <w:rFonts w:hint="cs"/>
          <w:rtl/>
        </w:rPr>
        <w:t xml:space="preserve">: </w:t>
      </w:r>
      <w:r w:rsidRPr="0074222F">
        <w:rPr>
          <w:rFonts w:hint="cs"/>
          <w:rtl/>
        </w:rPr>
        <w:t>عبارتست از پیوست قسمتی از بنا به قسمت دیگر مثل قفل و بست آجرها در طاقهای آجری متصل به دیوار (راهنمای فنی و حقوقی نحوه ارزیابی املاک</w:t>
      </w:r>
      <w:r w:rsidR="003569D2">
        <w:rPr>
          <w:rFonts w:hint="cs"/>
          <w:rtl/>
        </w:rPr>
        <w:t xml:space="preserve">، </w:t>
      </w:r>
      <w:r w:rsidRPr="0074222F">
        <w:rPr>
          <w:rFonts w:hint="cs"/>
          <w:rtl/>
        </w:rPr>
        <w:t>ص 278)</w:t>
      </w:r>
    </w:p>
    <w:p w:rsidR="00B21B12" w:rsidRPr="0074222F" w:rsidRDefault="00B21B12" w:rsidP="00D1757C">
      <w:pPr>
        <w:rPr>
          <w:rtl/>
        </w:rPr>
      </w:pPr>
      <w:r w:rsidRPr="0074222F">
        <w:rPr>
          <w:rFonts w:hint="cs"/>
          <w:rtl/>
        </w:rPr>
        <w:t>شارع</w:t>
      </w:r>
      <w:r w:rsidR="003569D2">
        <w:rPr>
          <w:rFonts w:hint="cs"/>
          <w:rtl/>
        </w:rPr>
        <w:t xml:space="preserve">: </w:t>
      </w:r>
      <w:r w:rsidRPr="0074222F">
        <w:rPr>
          <w:rFonts w:hint="cs"/>
          <w:rtl/>
        </w:rPr>
        <w:t>راه عبور عمومی در اسناد مالکیت به خصوص املاک قدیمی</w:t>
      </w:r>
      <w:r w:rsidR="00A83B4E">
        <w:rPr>
          <w:rFonts w:hint="cs"/>
          <w:rtl/>
        </w:rPr>
        <w:t xml:space="preserve">. </w:t>
      </w:r>
      <w:r w:rsidR="00431AD3">
        <w:rPr>
          <w:rFonts w:hint="cs"/>
          <w:rtl/>
        </w:rPr>
        <w:t>(</w:t>
      </w:r>
      <w:r w:rsidRPr="0074222F">
        <w:rPr>
          <w:rFonts w:hint="cs"/>
          <w:rtl/>
        </w:rPr>
        <w:t>راهنمای فنی و حقوقی نحوه ارزیابی املاک</w:t>
      </w:r>
      <w:r w:rsidR="003569D2">
        <w:rPr>
          <w:rFonts w:hint="cs"/>
          <w:rtl/>
        </w:rPr>
        <w:t xml:space="preserve">، </w:t>
      </w:r>
      <w:r w:rsidRPr="0074222F">
        <w:rPr>
          <w:rFonts w:hint="cs"/>
          <w:rtl/>
        </w:rPr>
        <w:t>ص 278)</w:t>
      </w:r>
    </w:p>
    <w:p w:rsidR="00B21B12" w:rsidRPr="0074222F" w:rsidRDefault="00B21B12" w:rsidP="00D1757C">
      <w:pPr>
        <w:rPr>
          <w:rtl/>
        </w:rPr>
      </w:pPr>
      <w:r w:rsidRPr="0074222F">
        <w:rPr>
          <w:rFonts w:hint="cs"/>
          <w:rtl/>
        </w:rPr>
        <w:t>زقاق</w:t>
      </w:r>
      <w:r w:rsidR="003569D2">
        <w:rPr>
          <w:rFonts w:hint="cs"/>
          <w:rtl/>
        </w:rPr>
        <w:t xml:space="preserve">: </w:t>
      </w:r>
      <w:r w:rsidRPr="0074222F">
        <w:rPr>
          <w:rFonts w:hint="cs"/>
          <w:rtl/>
        </w:rPr>
        <w:t>منظور کوچه و برزن و معبرتنگ و کوچه بن بست می باشد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278)</w:t>
      </w:r>
    </w:p>
    <w:p w:rsidR="00B21B12" w:rsidRPr="0074222F" w:rsidRDefault="00B21B12" w:rsidP="00D1757C">
      <w:pPr>
        <w:rPr>
          <w:rtl/>
        </w:rPr>
      </w:pPr>
      <w:r w:rsidRPr="0074222F">
        <w:rPr>
          <w:rFonts w:hint="cs"/>
          <w:rtl/>
        </w:rPr>
        <w:t>اشکوب</w:t>
      </w:r>
      <w:r w:rsidR="003569D2">
        <w:rPr>
          <w:rFonts w:hint="cs"/>
          <w:rtl/>
        </w:rPr>
        <w:t xml:space="preserve">: </w:t>
      </w:r>
      <w:r w:rsidRPr="0074222F">
        <w:rPr>
          <w:rFonts w:hint="cs"/>
          <w:rtl/>
        </w:rPr>
        <w:t>به معنای بام طبقه است و در اسناد ثبتی منظور از اشکوب یک طبقه خانه است</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278)</w:t>
      </w:r>
    </w:p>
    <w:p w:rsidR="00B21B12" w:rsidRPr="0074222F" w:rsidRDefault="00B21B12" w:rsidP="00D1757C">
      <w:pPr>
        <w:rPr>
          <w:rtl/>
        </w:rPr>
      </w:pPr>
      <w:r w:rsidRPr="0074222F">
        <w:rPr>
          <w:rFonts w:hint="cs"/>
          <w:rtl/>
        </w:rPr>
        <w:t>زمین</w:t>
      </w:r>
      <w:r w:rsidR="003569D2">
        <w:rPr>
          <w:rFonts w:hint="cs"/>
          <w:rtl/>
        </w:rPr>
        <w:t xml:space="preserve">: </w:t>
      </w:r>
      <w:r w:rsidRPr="0074222F">
        <w:rPr>
          <w:rFonts w:hint="cs"/>
          <w:rtl/>
        </w:rPr>
        <w:t>به ملکی اطلاق می شود که مالک آن حق احداث اعیان و انجام هر نوع تغییرات مجاز</w:t>
      </w:r>
      <w:r w:rsidR="003569D2">
        <w:rPr>
          <w:rFonts w:hint="cs"/>
          <w:rtl/>
        </w:rPr>
        <w:t xml:space="preserve">، </w:t>
      </w:r>
      <w:r w:rsidRPr="0074222F">
        <w:rPr>
          <w:rFonts w:hint="cs"/>
          <w:rtl/>
        </w:rPr>
        <w:t>مانند تقیسیم به قطعات مختلف و غیره را در زمین داشته باشد</w:t>
      </w:r>
      <w:r w:rsidR="00A83B4E">
        <w:rPr>
          <w:rFonts w:hint="cs"/>
          <w:rtl/>
        </w:rPr>
        <w:t xml:space="preserve">. </w:t>
      </w:r>
      <w:r w:rsidRPr="0074222F">
        <w:rPr>
          <w:rFonts w:hint="cs"/>
          <w:rtl/>
        </w:rPr>
        <w:t>(راهنمای فنی و حقوقی نحوه</w:t>
      </w:r>
      <w:r w:rsidR="003569D2">
        <w:rPr>
          <w:rFonts w:hint="cs"/>
          <w:rtl/>
        </w:rPr>
        <w:t xml:space="preserve"> </w:t>
      </w:r>
      <w:r w:rsidRPr="0074222F">
        <w:rPr>
          <w:rFonts w:hint="cs"/>
          <w:rtl/>
        </w:rPr>
        <w:t>ارزیابی املاک</w:t>
      </w:r>
      <w:r w:rsidR="003569D2">
        <w:rPr>
          <w:rFonts w:hint="cs"/>
          <w:rtl/>
        </w:rPr>
        <w:t xml:space="preserve">، </w:t>
      </w:r>
      <w:r w:rsidRPr="0074222F">
        <w:rPr>
          <w:rFonts w:hint="cs"/>
          <w:rtl/>
        </w:rPr>
        <w:t>ص 278)</w:t>
      </w:r>
    </w:p>
    <w:p w:rsidR="00B21B12" w:rsidRPr="0074222F" w:rsidRDefault="00B21B12" w:rsidP="00D1757C">
      <w:pPr>
        <w:rPr>
          <w:rtl/>
        </w:rPr>
      </w:pPr>
      <w:r w:rsidRPr="0074222F">
        <w:rPr>
          <w:rFonts w:hint="cs"/>
          <w:rtl/>
        </w:rPr>
        <w:t>عرصه</w:t>
      </w:r>
      <w:r w:rsidR="003569D2">
        <w:rPr>
          <w:rFonts w:hint="cs"/>
          <w:rtl/>
        </w:rPr>
        <w:t xml:space="preserve">: </w:t>
      </w:r>
      <w:r w:rsidRPr="0074222F">
        <w:rPr>
          <w:rFonts w:hint="cs"/>
          <w:rtl/>
        </w:rPr>
        <w:t>به ملکی گفته می شود که در صورت لزوم مالک زمین و اعیان یکی نباشد مانند املاک فنی که مالک اعیان حتماً مالک عرصه نیست و در واقع عرصه به صورت استیجاری در اختیار مالک اعیان قرار می گیرد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279)</w:t>
      </w:r>
    </w:p>
    <w:p w:rsidR="00B21B12" w:rsidRPr="0074222F" w:rsidRDefault="00B21B12" w:rsidP="00D1757C">
      <w:pPr>
        <w:rPr>
          <w:rtl/>
        </w:rPr>
      </w:pPr>
      <w:r w:rsidRPr="0074222F">
        <w:rPr>
          <w:rFonts w:hint="cs"/>
          <w:rtl/>
        </w:rPr>
        <w:t>اعیان</w:t>
      </w:r>
      <w:r w:rsidR="003569D2">
        <w:rPr>
          <w:rFonts w:hint="cs"/>
          <w:rtl/>
        </w:rPr>
        <w:t xml:space="preserve">: </w:t>
      </w:r>
      <w:r w:rsidRPr="0074222F">
        <w:rPr>
          <w:rFonts w:hint="cs"/>
          <w:rtl/>
        </w:rPr>
        <w:t>در فرهنگ لغت به معنی ساختمان و بنا می باشد</w:t>
      </w:r>
      <w:r w:rsidR="003569D2">
        <w:rPr>
          <w:rFonts w:hint="cs"/>
          <w:rtl/>
        </w:rPr>
        <w:t xml:space="preserve">، </w:t>
      </w:r>
      <w:r w:rsidRPr="0074222F">
        <w:rPr>
          <w:rFonts w:hint="cs"/>
          <w:rtl/>
        </w:rPr>
        <w:t>بنابراین به فضای به فضای سرپوشیده با هر نوع استفاده اعیان می گوئیم (فرهنگ</w:t>
      </w:r>
      <w:r w:rsidR="003569D2">
        <w:rPr>
          <w:rFonts w:hint="cs"/>
          <w:rtl/>
        </w:rPr>
        <w:t xml:space="preserve"> </w:t>
      </w:r>
      <w:r w:rsidRPr="0074222F">
        <w:rPr>
          <w:rFonts w:hint="cs"/>
          <w:rtl/>
        </w:rPr>
        <w:t>فارسی معین)</w:t>
      </w:r>
    </w:p>
    <w:p w:rsidR="00B21B12" w:rsidRPr="0074222F" w:rsidRDefault="00B21B12" w:rsidP="00D1757C">
      <w:pPr>
        <w:rPr>
          <w:rtl/>
        </w:rPr>
      </w:pPr>
      <w:r w:rsidRPr="0074222F">
        <w:rPr>
          <w:rFonts w:hint="cs"/>
          <w:rtl/>
        </w:rPr>
        <w:t>افراز</w:t>
      </w:r>
      <w:r w:rsidR="003569D2">
        <w:rPr>
          <w:rFonts w:hint="cs"/>
          <w:rtl/>
        </w:rPr>
        <w:t xml:space="preserve">: </w:t>
      </w:r>
      <w:r w:rsidRPr="0074222F">
        <w:rPr>
          <w:rFonts w:hint="cs"/>
          <w:rtl/>
        </w:rPr>
        <w:t>به معنای تقسیم ارزشی ملک</w:t>
      </w:r>
      <w:r w:rsidR="003569D2">
        <w:rPr>
          <w:rFonts w:hint="cs"/>
          <w:rtl/>
        </w:rPr>
        <w:t xml:space="preserve">، </w:t>
      </w:r>
      <w:r w:rsidRPr="0074222F">
        <w:rPr>
          <w:rFonts w:hint="cs"/>
          <w:rtl/>
        </w:rPr>
        <w:t xml:space="preserve">طبق سهام مالکان مختلف است </w:t>
      </w:r>
      <w:r w:rsidR="00431AD3">
        <w:rPr>
          <w:rFonts w:hint="cs"/>
          <w:rtl/>
        </w:rPr>
        <w:t>(</w:t>
      </w:r>
      <w:r w:rsidRPr="0074222F">
        <w:rPr>
          <w:rFonts w:hint="cs"/>
          <w:rtl/>
        </w:rPr>
        <w:t>راهنمای فنی و حقوقی نحوه ارزیابی املاک ص 279)</w:t>
      </w:r>
    </w:p>
    <w:p w:rsidR="00B21B12" w:rsidRPr="0074222F" w:rsidRDefault="00B21B12" w:rsidP="00D1757C">
      <w:pPr>
        <w:rPr>
          <w:rtl/>
        </w:rPr>
      </w:pPr>
      <w:r w:rsidRPr="0074222F">
        <w:rPr>
          <w:rFonts w:hint="cs"/>
          <w:rtl/>
        </w:rPr>
        <w:t>تفکیک</w:t>
      </w:r>
      <w:r w:rsidR="003569D2">
        <w:rPr>
          <w:rFonts w:hint="cs"/>
          <w:rtl/>
        </w:rPr>
        <w:t xml:space="preserve">: </w:t>
      </w:r>
      <w:r w:rsidRPr="0074222F">
        <w:rPr>
          <w:rFonts w:hint="cs"/>
          <w:rtl/>
        </w:rPr>
        <w:t>به معنای جدا نمودن قسمتهای مختلف ملک است</w:t>
      </w:r>
      <w:r w:rsidR="00A83B4E">
        <w:rPr>
          <w:rFonts w:hint="cs"/>
          <w:rtl/>
        </w:rPr>
        <w:t xml:space="preserve">. </w:t>
      </w:r>
      <w:r w:rsidR="00431AD3">
        <w:rPr>
          <w:rFonts w:hint="cs"/>
          <w:rtl/>
        </w:rPr>
        <w:t>(</w:t>
      </w:r>
      <w:r w:rsidRPr="0074222F">
        <w:rPr>
          <w:rFonts w:hint="cs"/>
          <w:rtl/>
        </w:rPr>
        <w:t>راهنمای فنی و حقوقی نحوه ارزیابی املاک</w:t>
      </w:r>
      <w:r w:rsidR="003569D2">
        <w:rPr>
          <w:rFonts w:hint="cs"/>
          <w:rtl/>
        </w:rPr>
        <w:t xml:space="preserve">، </w:t>
      </w:r>
      <w:r w:rsidRPr="0074222F">
        <w:rPr>
          <w:rFonts w:hint="cs"/>
          <w:rtl/>
        </w:rPr>
        <w:t>ص 279)</w:t>
      </w:r>
    </w:p>
    <w:p w:rsidR="00B21B12" w:rsidRPr="0074222F" w:rsidRDefault="00B21B12" w:rsidP="00D1757C">
      <w:pPr>
        <w:rPr>
          <w:rtl/>
        </w:rPr>
      </w:pPr>
      <w:r w:rsidRPr="0074222F">
        <w:rPr>
          <w:rFonts w:hint="cs"/>
          <w:rtl/>
        </w:rPr>
        <w:t>وثیقه</w:t>
      </w:r>
      <w:r w:rsidR="003569D2">
        <w:rPr>
          <w:rFonts w:hint="cs"/>
          <w:rtl/>
        </w:rPr>
        <w:t xml:space="preserve">: </w:t>
      </w:r>
      <w:r w:rsidRPr="0074222F">
        <w:rPr>
          <w:rFonts w:hint="cs"/>
          <w:rtl/>
        </w:rPr>
        <w:t>عبارتست از ملکی که برای تأمین ضمانت یا خواسته ای توقیف با در گرو گذارده می شود</w:t>
      </w:r>
      <w:r w:rsidR="00431AD3">
        <w:rPr>
          <w:rFonts w:hint="cs"/>
          <w:rtl/>
        </w:rPr>
        <w:t>(</w:t>
      </w:r>
      <w:r w:rsidRPr="0074222F">
        <w:rPr>
          <w:rFonts w:hint="cs"/>
          <w:rtl/>
        </w:rPr>
        <w:t>راهنمای فنی و حقوقی نحوه ارزیابی املاک ص 279)</w:t>
      </w:r>
    </w:p>
    <w:p w:rsidR="00B21B12" w:rsidRPr="0074222F" w:rsidRDefault="00B21B12" w:rsidP="00D1757C">
      <w:pPr>
        <w:rPr>
          <w:rtl/>
        </w:rPr>
      </w:pPr>
      <w:r w:rsidRPr="0074222F">
        <w:rPr>
          <w:rFonts w:hint="cs"/>
          <w:rtl/>
        </w:rPr>
        <w:t>ملک قابل ترهین</w:t>
      </w:r>
      <w:r w:rsidR="003569D2">
        <w:rPr>
          <w:rFonts w:hint="cs"/>
          <w:rtl/>
        </w:rPr>
        <w:t xml:space="preserve">: </w:t>
      </w:r>
      <w:r w:rsidRPr="0074222F">
        <w:rPr>
          <w:rFonts w:hint="cs"/>
          <w:rtl/>
        </w:rPr>
        <w:t>ملک قابل ترهین است که می تواند به عنوان وثیقه قبول شود</w:t>
      </w:r>
      <w:r w:rsidR="00A83B4E">
        <w:rPr>
          <w:rFonts w:hint="cs"/>
          <w:rtl/>
        </w:rPr>
        <w:t xml:space="preserve">. </w:t>
      </w:r>
      <w:r w:rsidR="00431AD3">
        <w:rPr>
          <w:rFonts w:hint="cs"/>
          <w:rtl/>
        </w:rPr>
        <w:t>(</w:t>
      </w:r>
      <w:r w:rsidRPr="0074222F">
        <w:rPr>
          <w:rFonts w:hint="cs"/>
          <w:rtl/>
        </w:rPr>
        <w:t>راهنمای فنی و حقوقی نحوه</w:t>
      </w:r>
      <w:r w:rsidR="003569D2">
        <w:rPr>
          <w:rFonts w:hint="cs"/>
          <w:rtl/>
        </w:rPr>
        <w:t xml:space="preserve"> </w:t>
      </w:r>
      <w:r w:rsidRPr="0074222F">
        <w:rPr>
          <w:rFonts w:hint="cs"/>
          <w:rtl/>
        </w:rPr>
        <w:t>ارزیابی املاک</w:t>
      </w:r>
      <w:r w:rsidR="003569D2">
        <w:rPr>
          <w:rFonts w:hint="cs"/>
          <w:rtl/>
        </w:rPr>
        <w:t xml:space="preserve">، </w:t>
      </w:r>
      <w:r w:rsidRPr="0074222F">
        <w:rPr>
          <w:rFonts w:hint="cs"/>
          <w:rtl/>
        </w:rPr>
        <w:t>ص 279)</w:t>
      </w:r>
    </w:p>
    <w:p w:rsidR="00B21B12" w:rsidRPr="0074222F" w:rsidRDefault="00B21B12" w:rsidP="00D1757C">
      <w:pPr>
        <w:rPr>
          <w:rtl/>
        </w:rPr>
      </w:pPr>
      <w:r w:rsidRPr="0074222F">
        <w:rPr>
          <w:rFonts w:hint="cs"/>
          <w:rtl/>
        </w:rPr>
        <w:t>سرقفلی</w:t>
      </w:r>
      <w:r w:rsidR="003569D2">
        <w:rPr>
          <w:rFonts w:hint="cs"/>
          <w:rtl/>
        </w:rPr>
        <w:t xml:space="preserve">: </w:t>
      </w:r>
      <w:r w:rsidR="00330A9D" w:rsidRPr="0074222F">
        <w:rPr>
          <w:rFonts w:hint="cs"/>
          <w:rtl/>
        </w:rPr>
        <w:t>(حق کسب و پیشه حقی است که مس</w:t>
      </w:r>
      <w:r w:rsidRPr="0074222F">
        <w:rPr>
          <w:rFonts w:hint="cs"/>
          <w:rtl/>
        </w:rPr>
        <w:t>تأجر متصرف در اجاره کردن محل کسب خود بر دیگران مقدم شناخته می شود</w:t>
      </w:r>
      <w:r w:rsidR="00431AD3">
        <w:rPr>
          <w:rFonts w:hint="cs"/>
          <w:rtl/>
        </w:rPr>
        <w:t>(</w:t>
      </w:r>
      <w:r w:rsidRPr="0074222F">
        <w:rPr>
          <w:rFonts w:hint="cs"/>
          <w:rtl/>
        </w:rPr>
        <w:t>راهنمای فنی و حقوقی نحوه ارزیابی املاک</w:t>
      </w:r>
      <w:r w:rsidR="003569D2">
        <w:rPr>
          <w:rFonts w:hint="cs"/>
          <w:rtl/>
        </w:rPr>
        <w:t xml:space="preserve">، </w:t>
      </w:r>
      <w:r w:rsidRPr="0074222F">
        <w:rPr>
          <w:rFonts w:hint="cs"/>
          <w:rtl/>
        </w:rPr>
        <w:t>ص 221)</w:t>
      </w:r>
    </w:p>
    <w:p w:rsidR="00B21B12" w:rsidRPr="0074222F" w:rsidRDefault="00B21B12" w:rsidP="00D1757C">
      <w:pPr>
        <w:rPr>
          <w:rtl/>
        </w:rPr>
      </w:pPr>
      <w:r w:rsidRPr="0074222F">
        <w:rPr>
          <w:rFonts w:hint="cs"/>
          <w:rtl/>
        </w:rPr>
        <w:t>کل عرصه</w:t>
      </w:r>
      <w:r w:rsidR="003569D2">
        <w:rPr>
          <w:rFonts w:hint="cs"/>
          <w:rtl/>
        </w:rPr>
        <w:t xml:space="preserve">: </w:t>
      </w:r>
      <w:r w:rsidR="00330A9D" w:rsidRPr="0074222F">
        <w:rPr>
          <w:rFonts w:hint="cs"/>
          <w:rtl/>
        </w:rPr>
        <w:t>مسا</w:t>
      </w:r>
      <w:r w:rsidRPr="0074222F">
        <w:rPr>
          <w:rFonts w:hint="cs"/>
          <w:rtl/>
        </w:rPr>
        <w:t>حت زمین طبق سند ارائه شده از طرف مالک</w:t>
      </w:r>
      <w:r w:rsidR="00A83B4E">
        <w:rPr>
          <w:rFonts w:hint="cs"/>
          <w:rtl/>
        </w:rPr>
        <w:t xml:space="preserve">. </w:t>
      </w:r>
    </w:p>
    <w:p w:rsidR="00B21B12" w:rsidRPr="0074222F" w:rsidRDefault="00B21B12" w:rsidP="00D1757C">
      <w:pPr>
        <w:rPr>
          <w:rtl/>
        </w:rPr>
      </w:pPr>
      <w:r w:rsidRPr="0074222F">
        <w:rPr>
          <w:rFonts w:hint="cs"/>
          <w:rtl/>
        </w:rPr>
        <w:t>کل زیر بنای مفید</w:t>
      </w:r>
      <w:r w:rsidR="003569D2">
        <w:rPr>
          <w:rFonts w:hint="cs"/>
          <w:rtl/>
        </w:rPr>
        <w:t xml:space="preserve">: </w:t>
      </w:r>
      <w:r w:rsidRPr="0074222F">
        <w:rPr>
          <w:rFonts w:hint="cs"/>
          <w:rtl/>
        </w:rPr>
        <w:t>مجموع مساحت زیر بنای هر واحد آپارتمان باستناد صورتجلسه تفکیکی اداره ثبت</w:t>
      </w:r>
      <w:r w:rsidR="00A83B4E">
        <w:rPr>
          <w:rFonts w:hint="cs"/>
          <w:rtl/>
        </w:rPr>
        <w:t xml:space="preserve">. </w:t>
      </w:r>
    </w:p>
    <w:p w:rsidR="00B21B12" w:rsidRPr="0074222F" w:rsidRDefault="00B21B12" w:rsidP="00D1757C">
      <w:pPr>
        <w:rPr>
          <w:rtl/>
        </w:rPr>
      </w:pPr>
      <w:r w:rsidRPr="0074222F">
        <w:rPr>
          <w:rFonts w:hint="cs"/>
          <w:rtl/>
        </w:rPr>
        <w:t>مساحت مفید یک</w:t>
      </w:r>
      <w:r w:rsidR="00DF060A" w:rsidRPr="0074222F">
        <w:rPr>
          <w:rFonts w:hint="cs"/>
          <w:rtl/>
        </w:rPr>
        <w:t xml:space="preserve"> </w:t>
      </w:r>
      <w:r w:rsidRPr="0074222F">
        <w:rPr>
          <w:rFonts w:hint="cs"/>
          <w:rtl/>
        </w:rPr>
        <w:t>واحد آپارتمان</w:t>
      </w:r>
      <w:r w:rsidR="003569D2">
        <w:rPr>
          <w:rFonts w:hint="cs"/>
          <w:rtl/>
        </w:rPr>
        <w:t xml:space="preserve">: </w:t>
      </w:r>
      <w:r w:rsidRPr="0074222F">
        <w:rPr>
          <w:rFonts w:hint="cs"/>
          <w:rtl/>
        </w:rPr>
        <w:t>مساحت زیر بنای هر واحد آپارتمان باستناد صورتجلسه تفکیکی اداره ثبت</w:t>
      </w:r>
    </w:p>
    <w:p w:rsidR="00B21B12" w:rsidRPr="0074222F" w:rsidRDefault="00B21B12" w:rsidP="00D1757C">
      <w:pPr>
        <w:rPr>
          <w:rtl/>
        </w:rPr>
      </w:pPr>
      <w:r w:rsidRPr="0074222F">
        <w:rPr>
          <w:rFonts w:hint="cs"/>
          <w:rtl/>
        </w:rPr>
        <w:t>سند و انواع آن</w:t>
      </w:r>
    </w:p>
    <w:p w:rsidR="00B21B12" w:rsidRPr="0074222F" w:rsidRDefault="00330A9D" w:rsidP="00D1757C">
      <w:pPr>
        <w:rPr>
          <w:rtl/>
        </w:rPr>
      </w:pPr>
      <w:r w:rsidRPr="0074222F">
        <w:rPr>
          <w:rFonts w:hint="cs"/>
          <w:rtl/>
        </w:rPr>
        <w:t>براساس ماده 1284 قانون مدنی سند عبارتس</w:t>
      </w:r>
      <w:r w:rsidR="00B21B12" w:rsidRPr="0074222F">
        <w:rPr>
          <w:rFonts w:hint="cs"/>
          <w:rtl/>
        </w:rPr>
        <w:t>ت از</w:t>
      </w:r>
      <w:r w:rsidR="003569D2">
        <w:rPr>
          <w:rFonts w:hint="cs"/>
          <w:rtl/>
        </w:rPr>
        <w:t xml:space="preserve">: </w:t>
      </w:r>
      <w:r w:rsidR="00B21B12" w:rsidRPr="0074222F">
        <w:rPr>
          <w:rFonts w:hint="cs"/>
          <w:rtl/>
        </w:rPr>
        <w:t>هر نوشته ای که در مقام دعوا یا دفاع استناد باشد</w:t>
      </w:r>
      <w:r w:rsidR="00A83B4E">
        <w:rPr>
          <w:rFonts w:hint="cs"/>
          <w:rtl/>
        </w:rPr>
        <w:t xml:space="preserve">. </w:t>
      </w:r>
      <w:r w:rsidR="00B21B12" w:rsidRPr="0074222F">
        <w:rPr>
          <w:rFonts w:hint="cs"/>
          <w:rtl/>
        </w:rPr>
        <w:t>(راهنمای فنی و حقوقی نحوه ارزیابی املاک</w:t>
      </w:r>
      <w:r w:rsidR="003569D2">
        <w:rPr>
          <w:rFonts w:hint="cs"/>
          <w:rtl/>
        </w:rPr>
        <w:t xml:space="preserve">، </w:t>
      </w:r>
      <w:r w:rsidR="00B21B12" w:rsidRPr="0074222F">
        <w:rPr>
          <w:rFonts w:hint="cs"/>
          <w:rtl/>
        </w:rPr>
        <w:t>27)</w:t>
      </w:r>
    </w:p>
    <w:p w:rsidR="00B21B12" w:rsidRPr="0074222F" w:rsidRDefault="00B21B12" w:rsidP="00D1757C">
      <w:pPr>
        <w:rPr>
          <w:rtl/>
        </w:rPr>
      </w:pPr>
      <w:r w:rsidRPr="0074222F">
        <w:rPr>
          <w:rFonts w:hint="cs"/>
          <w:rtl/>
        </w:rPr>
        <w:t>سند از نظر درجه اعتباری که به آن داده می</w:t>
      </w:r>
      <w:r w:rsidR="003569D2">
        <w:rPr>
          <w:rFonts w:hint="cs"/>
          <w:rtl/>
        </w:rPr>
        <w:t xml:space="preserve"> </w:t>
      </w:r>
      <w:r w:rsidRPr="0074222F">
        <w:rPr>
          <w:rFonts w:hint="cs"/>
          <w:rtl/>
        </w:rPr>
        <w:t>شود به دو گونه تقسیم می شود</w:t>
      </w:r>
      <w:r w:rsidR="003569D2">
        <w:rPr>
          <w:rFonts w:hint="cs"/>
          <w:rtl/>
        </w:rPr>
        <w:t xml:space="preserve">: </w:t>
      </w:r>
      <w:r w:rsidRPr="0074222F">
        <w:rPr>
          <w:rFonts w:hint="cs"/>
          <w:rtl/>
        </w:rPr>
        <w:t>رسمی و عادی</w:t>
      </w:r>
    </w:p>
    <w:p w:rsidR="00B21B12" w:rsidRPr="0074222F" w:rsidRDefault="00F85CB7" w:rsidP="00D1757C">
      <w:pPr>
        <w:rPr>
          <w:rtl/>
        </w:rPr>
      </w:pPr>
      <w:r w:rsidRPr="0074222F">
        <w:rPr>
          <w:rFonts w:hint="cs"/>
          <w:rtl/>
        </w:rPr>
        <w:t>سند رس</w:t>
      </w:r>
      <w:r w:rsidR="00B21B12" w:rsidRPr="0074222F">
        <w:rPr>
          <w:rFonts w:hint="cs"/>
          <w:rtl/>
        </w:rPr>
        <w:t>می</w:t>
      </w:r>
      <w:r w:rsidR="003569D2">
        <w:rPr>
          <w:rFonts w:hint="cs"/>
          <w:rtl/>
        </w:rPr>
        <w:t xml:space="preserve">: </w:t>
      </w:r>
      <w:r w:rsidR="00B21B12" w:rsidRPr="0074222F">
        <w:rPr>
          <w:rFonts w:hint="cs"/>
          <w:rtl/>
        </w:rPr>
        <w:t>بر اساس</w:t>
      </w:r>
      <w:r w:rsidR="003569D2">
        <w:rPr>
          <w:rFonts w:hint="cs"/>
          <w:rtl/>
        </w:rPr>
        <w:t xml:space="preserve"> </w:t>
      </w:r>
      <w:r w:rsidR="00B21B12" w:rsidRPr="0074222F">
        <w:rPr>
          <w:rFonts w:hint="cs"/>
          <w:rtl/>
        </w:rPr>
        <w:t>ماده 1287 قانون مدنی سندی است که در اداره ی ثبت و اسناد و املاک یا دفاتر رسمی یا نزد مأموران رسمی در حد صلاحیت آنه</w:t>
      </w:r>
      <w:r w:rsidR="00330A9D" w:rsidRPr="0074222F">
        <w:rPr>
          <w:rFonts w:hint="cs"/>
          <w:rtl/>
        </w:rPr>
        <w:t>ا و بر طبق مقررات قانون تنظیم ش</w:t>
      </w:r>
      <w:r w:rsidR="00B21B12" w:rsidRPr="0074222F">
        <w:rPr>
          <w:rFonts w:hint="cs"/>
          <w:rtl/>
        </w:rPr>
        <w:t>ده باشد</w:t>
      </w:r>
      <w:r w:rsidR="00A83B4E">
        <w:rPr>
          <w:rFonts w:hint="cs"/>
          <w:rtl/>
        </w:rPr>
        <w:t xml:space="preserve">. </w:t>
      </w:r>
      <w:r w:rsidR="00B21B12" w:rsidRPr="0074222F">
        <w:rPr>
          <w:rFonts w:hint="cs"/>
          <w:rtl/>
        </w:rPr>
        <w:t>(راهنمای</w:t>
      </w:r>
      <w:r w:rsidR="003569D2">
        <w:rPr>
          <w:rFonts w:hint="cs"/>
          <w:rtl/>
        </w:rPr>
        <w:t xml:space="preserve"> </w:t>
      </w:r>
      <w:r w:rsidR="00B21B12" w:rsidRPr="0074222F">
        <w:rPr>
          <w:rFonts w:hint="cs"/>
          <w:rtl/>
        </w:rPr>
        <w:t>فنی و حقوقی نحوه ارزیابی املاک</w:t>
      </w:r>
      <w:r w:rsidR="003569D2">
        <w:rPr>
          <w:rFonts w:hint="cs"/>
          <w:rtl/>
        </w:rPr>
        <w:t xml:space="preserve">، </w:t>
      </w:r>
      <w:r w:rsidR="00B21B12" w:rsidRPr="0074222F">
        <w:rPr>
          <w:rFonts w:hint="cs"/>
          <w:rtl/>
        </w:rPr>
        <w:t>ص 28)</w:t>
      </w:r>
    </w:p>
    <w:p w:rsidR="00B21B12" w:rsidRPr="0074222F" w:rsidRDefault="00B21B12" w:rsidP="00D1757C">
      <w:pPr>
        <w:rPr>
          <w:rtl/>
        </w:rPr>
      </w:pPr>
      <w:r w:rsidRPr="0074222F">
        <w:rPr>
          <w:rFonts w:hint="cs"/>
          <w:rtl/>
        </w:rPr>
        <w:t>سند عادی</w:t>
      </w:r>
      <w:r w:rsidR="003569D2">
        <w:rPr>
          <w:rFonts w:hint="cs"/>
          <w:rtl/>
        </w:rPr>
        <w:t xml:space="preserve">: </w:t>
      </w:r>
      <w:r w:rsidRPr="0074222F">
        <w:rPr>
          <w:rFonts w:hint="cs"/>
          <w:rtl/>
        </w:rPr>
        <w:t>سندی است که مامور رسمی در تنظیم آن دخالت نکرده باشد</w:t>
      </w:r>
      <w:r w:rsidR="00A83B4E">
        <w:rPr>
          <w:rFonts w:hint="cs"/>
          <w:rtl/>
        </w:rPr>
        <w:t xml:space="preserve">. </w:t>
      </w:r>
      <w:r w:rsidRPr="0074222F">
        <w:rPr>
          <w:rFonts w:hint="cs"/>
          <w:rtl/>
        </w:rPr>
        <w:t>به همین دلیل</w:t>
      </w:r>
      <w:r w:rsidR="003569D2">
        <w:rPr>
          <w:rFonts w:hint="cs"/>
          <w:rtl/>
        </w:rPr>
        <w:t xml:space="preserve">، </w:t>
      </w:r>
      <w:r w:rsidRPr="0074222F">
        <w:rPr>
          <w:rFonts w:hint="cs"/>
          <w:rtl/>
        </w:rPr>
        <w:t>تنظیم سند عادی محدود به موارد خاصی نیست و شرایط ویژه ای برای تنظیم آن وجود ندارد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29)</w:t>
      </w:r>
    </w:p>
    <w:p w:rsidR="00B21B12" w:rsidRPr="0074222F" w:rsidRDefault="00B21B12" w:rsidP="00D1757C">
      <w:pPr>
        <w:rPr>
          <w:rtl/>
        </w:rPr>
      </w:pPr>
      <w:r w:rsidRPr="0074222F">
        <w:rPr>
          <w:rFonts w:hint="cs"/>
          <w:rtl/>
        </w:rPr>
        <w:t>تعریف سند مالکیت</w:t>
      </w:r>
    </w:p>
    <w:p w:rsidR="00B21B12" w:rsidRPr="0074222F" w:rsidRDefault="00B21B12" w:rsidP="00D1757C">
      <w:pPr>
        <w:rPr>
          <w:rtl/>
        </w:rPr>
      </w:pPr>
      <w:r w:rsidRPr="0074222F">
        <w:rPr>
          <w:rFonts w:hint="cs"/>
          <w:rtl/>
        </w:rPr>
        <w:t>دفترچه پلمپ شده مخصوصی است که اداره ثبت بر اساس محل وقوع ملک و با توجه به عرصه و اعیان و باستناد اطلاعات ثبت شده در دفتر املاک آنرا صادر می کند</w:t>
      </w:r>
      <w:r w:rsidR="00A83B4E">
        <w:rPr>
          <w:rFonts w:hint="cs"/>
          <w:rtl/>
        </w:rPr>
        <w:t xml:space="preserve">. </w:t>
      </w:r>
      <w:r w:rsidR="00431AD3">
        <w:rPr>
          <w:rFonts w:hint="cs"/>
          <w:rtl/>
        </w:rPr>
        <w:t>(</w:t>
      </w:r>
      <w:r w:rsidRPr="0074222F">
        <w:rPr>
          <w:rFonts w:hint="cs"/>
          <w:rtl/>
        </w:rPr>
        <w:t>فرهنگ ثبتی ؛ ص 118)</w:t>
      </w:r>
    </w:p>
    <w:p w:rsidR="00B21B12" w:rsidRPr="0074222F" w:rsidRDefault="00B21B12" w:rsidP="00D1757C">
      <w:pPr>
        <w:rPr>
          <w:rtl/>
        </w:rPr>
      </w:pPr>
      <w:r w:rsidRPr="0074222F">
        <w:rPr>
          <w:rFonts w:hint="cs"/>
          <w:rtl/>
        </w:rPr>
        <w:lastRenderedPageBreak/>
        <w:t>شناسنامه</w:t>
      </w:r>
      <w:r w:rsidR="00330A9D" w:rsidRPr="0074222F">
        <w:rPr>
          <w:rFonts w:hint="cs"/>
          <w:rtl/>
        </w:rPr>
        <w:t xml:space="preserve"> ملک یا ساختمان </w:t>
      </w:r>
      <w:r w:rsidR="00431AD3">
        <w:rPr>
          <w:rFonts w:hint="cs"/>
          <w:rtl/>
        </w:rPr>
        <w:t>(</w:t>
      </w:r>
      <w:r w:rsidR="00330A9D" w:rsidRPr="0074222F">
        <w:rPr>
          <w:rFonts w:hint="cs"/>
          <w:rtl/>
        </w:rPr>
        <w:t>سند مالکیت) ش</w:t>
      </w:r>
      <w:r w:rsidR="003D51C5" w:rsidRPr="0074222F">
        <w:rPr>
          <w:rFonts w:hint="cs"/>
          <w:rtl/>
        </w:rPr>
        <w:t>امل مشخصات</w:t>
      </w:r>
      <w:r w:rsidR="003569D2">
        <w:rPr>
          <w:rFonts w:hint="cs"/>
          <w:rtl/>
        </w:rPr>
        <w:t xml:space="preserve"> </w:t>
      </w:r>
      <w:r w:rsidRPr="0074222F">
        <w:rPr>
          <w:rFonts w:hint="cs"/>
          <w:rtl/>
        </w:rPr>
        <w:t>از جهات مختلف</w:t>
      </w:r>
      <w:r w:rsidR="003569D2">
        <w:rPr>
          <w:rFonts w:hint="cs"/>
          <w:rtl/>
        </w:rPr>
        <w:t xml:space="preserve">، </w:t>
      </w:r>
      <w:r w:rsidRPr="0074222F">
        <w:rPr>
          <w:rFonts w:hint="cs"/>
          <w:rtl/>
        </w:rPr>
        <w:t>همان طور که شناسنامه افراد مختلف با هم یکسان نیست</w:t>
      </w:r>
      <w:r w:rsidR="003569D2">
        <w:rPr>
          <w:rFonts w:hint="cs"/>
          <w:rtl/>
        </w:rPr>
        <w:t xml:space="preserve">، </w:t>
      </w:r>
      <w:r w:rsidRPr="0074222F">
        <w:rPr>
          <w:rFonts w:hint="cs"/>
          <w:rtl/>
        </w:rPr>
        <w:t>دو سند مالکیت نیز شبیه به هم نخواهد بود</w:t>
      </w:r>
      <w:r w:rsidR="003569D2">
        <w:rPr>
          <w:rFonts w:hint="cs"/>
          <w:rtl/>
        </w:rPr>
        <w:t xml:space="preserve">، </w:t>
      </w:r>
      <w:r w:rsidRPr="0074222F">
        <w:rPr>
          <w:rFonts w:hint="cs"/>
          <w:rtl/>
        </w:rPr>
        <w:t>مگر اینکه مربوط به ملک واحدی باشد</w:t>
      </w:r>
      <w:r w:rsidR="00A83B4E">
        <w:rPr>
          <w:rFonts w:hint="cs"/>
          <w:rtl/>
        </w:rPr>
        <w:t xml:space="preserve">. </w:t>
      </w:r>
      <w:r w:rsidRPr="0074222F">
        <w:rPr>
          <w:rFonts w:hint="cs"/>
          <w:rtl/>
        </w:rPr>
        <w:t>اسناد مالکیت رسمی فقط اسنادی می باشند که توسط سازمان ثبت اسناد و املاک کشور چاپ شده و با احراز شرایط خاص در اختیار مالكان اعم از ششدانگ</w:t>
      </w:r>
      <w:r w:rsidR="003569D2">
        <w:rPr>
          <w:rFonts w:hint="cs"/>
          <w:rtl/>
        </w:rPr>
        <w:t xml:space="preserve">، </w:t>
      </w:r>
      <w:r w:rsidRPr="0074222F">
        <w:rPr>
          <w:rFonts w:hint="cs"/>
          <w:rtl/>
        </w:rPr>
        <w:t>مشاع یا اعیان قرار داده می شود</w:t>
      </w:r>
      <w:r w:rsidR="00A83B4E">
        <w:rPr>
          <w:rFonts w:hint="cs"/>
          <w:rtl/>
        </w:rPr>
        <w:t xml:space="preserve">. </w:t>
      </w:r>
    </w:p>
    <w:p w:rsidR="00B21B12" w:rsidRPr="0074222F" w:rsidRDefault="00B21B12" w:rsidP="00D1757C">
      <w:pPr>
        <w:rPr>
          <w:rtl/>
        </w:rPr>
      </w:pPr>
      <w:r w:rsidRPr="0074222F">
        <w:rPr>
          <w:rFonts w:hint="cs"/>
          <w:rtl/>
        </w:rPr>
        <w:t>در گذشته اسناد مالکیت به صورت دفترچه های چند برگی صادر می شد و در حال حاضر بصورت تک و بصورت پشت و رو چاپ می شود</w:t>
      </w:r>
      <w:r w:rsidR="00A83B4E">
        <w:rPr>
          <w:rFonts w:hint="cs"/>
          <w:rtl/>
        </w:rPr>
        <w:t xml:space="preserve">. </w:t>
      </w:r>
    </w:p>
    <w:p w:rsidR="00B21B12" w:rsidRPr="0074222F" w:rsidRDefault="00B21B12" w:rsidP="00D1757C">
      <w:pPr>
        <w:rPr>
          <w:rtl/>
        </w:rPr>
      </w:pPr>
      <w:r w:rsidRPr="0074222F">
        <w:rPr>
          <w:rFonts w:hint="cs"/>
          <w:rtl/>
        </w:rPr>
        <w:t>این نوع اسناد در صفحه اول دارای شماره چاپی ورقه مالکیت و در سایر قسمتهای آن</w:t>
      </w:r>
      <w:r w:rsidR="003569D2">
        <w:rPr>
          <w:rFonts w:hint="cs"/>
          <w:rtl/>
        </w:rPr>
        <w:t xml:space="preserve">، </w:t>
      </w:r>
      <w:r w:rsidRPr="0074222F">
        <w:rPr>
          <w:rFonts w:hint="cs"/>
          <w:rtl/>
        </w:rPr>
        <w:t>نکات مختلفی راجع به مشخصات ملک و حدود آن ذکر میشوند که هر یک از این نکات مطلب خاصی را ارائه می نمایند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245)</w:t>
      </w:r>
    </w:p>
    <w:p w:rsidR="00B21B12" w:rsidRPr="0074222F" w:rsidRDefault="00B21B12" w:rsidP="00D1757C">
      <w:pPr>
        <w:rPr>
          <w:rtl/>
        </w:rPr>
      </w:pPr>
      <w:r w:rsidRPr="0074222F">
        <w:rPr>
          <w:rFonts w:hint="cs"/>
          <w:rtl/>
        </w:rPr>
        <w:t>سایر اسناد مالکیت</w:t>
      </w:r>
    </w:p>
    <w:p w:rsidR="00B21B12" w:rsidRPr="0074222F" w:rsidRDefault="00B21B12" w:rsidP="00D1757C">
      <w:pPr>
        <w:rPr>
          <w:rtl/>
        </w:rPr>
      </w:pPr>
      <w:r w:rsidRPr="0074222F">
        <w:rPr>
          <w:rFonts w:hint="cs"/>
          <w:rtl/>
        </w:rPr>
        <w:t>الف) اسناد عادی یا بنچاقی</w:t>
      </w:r>
      <w:r w:rsidR="003569D2">
        <w:rPr>
          <w:rFonts w:hint="cs"/>
          <w:rtl/>
        </w:rPr>
        <w:t xml:space="preserve">: </w:t>
      </w:r>
      <w:r w:rsidRPr="0074222F">
        <w:rPr>
          <w:rFonts w:hint="cs"/>
          <w:rtl/>
        </w:rPr>
        <w:t>در بعضی از موارد برای ملک سند مالکیت رسمی صادر نشده و افراد دارای دست خط هایی هستند که نشان دهنده مالکیت آنها در ملک مورد نظر است</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260)</w:t>
      </w:r>
    </w:p>
    <w:p w:rsidR="00B21B12" w:rsidRPr="0074222F" w:rsidRDefault="00B21B12" w:rsidP="00D1757C">
      <w:pPr>
        <w:rPr>
          <w:rtl/>
        </w:rPr>
      </w:pPr>
      <w:r w:rsidRPr="0074222F">
        <w:rPr>
          <w:rFonts w:hint="cs"/>
          <w:rtl/>
        </w:rPr>
        <w:t>ب) تقسیم نامه</w:t>
      </w:r>
      <w:r w:rsidR="003569D2">
        <w:rPr>
          <w:rFonts w:hint="cs"/>
          <w:rtl/>
        </w:rPr>
        <w:t xml:space="preserve">: </w:t>
      </w:r>
      <w:r w:rsidRPr="0074222F">
        <w:rPr>
          <w:rFonts w:hint="cs"/>
          <w:rtl/>
        </w:rPr>
        <w:t>سندی است که مالکان مشاعی</w:t>
      </w:r>
      <w:r w:rsidR="003569D2">
        <w:rPr>
          <w:rFonts w:hint="cs"/>
          <w:rtl/>
        </w:rPr>
        <w:t xml:space="preserve">، </w:t>
      </w:r>
      <w:r w:rsidRPr="0074222F">
        <w:rPr>
          <w:rFonts w:hint="cs"/>
          <w:rtl/>
        </w:rPr>
        <w:t>با توافق با یکدیگر</w:t>
      </w:r>
      <w:r w:rsidR="003569D2">
        <w:rPr>
          <w:rFonts w:hint="cs"/>
          <w:rtl/>
        </w:rPr>
        <w:t xml:space="preserve">، </w:t>
      </w:r>
      <w:r w:rsidRPr="0074222F">
        <w:rPr>
          <w:rFonts w:hint="cs"/>
          <w:rtl/>
        </w:rPr>
        <w:t>ملک یا املاکی را (مانند زمین یا ساختمان شامل چند آپارتمان</w:t>
      </w:r>
      <w:r w:rsidR="00431AD3">
        <w:rPr>
          <w:rFonts w:hint="cs"/>
          <w:rtl/>
        </w:rPr>
        <w:t>)</w:t>
      </w:r>
      <w:r w:rsidRPr="0074222F">
        <w:rPr>
          <w:rFonts w:hint="cs"/>
          <w:rtl/>
        </w:rPr>
        <w:t xml:space="preserve"> را بین خود تقسیم می نمایند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260)</w:t>
      </w:r>
    </w:p>
    <w:p w:rsidR="00B21B12" w:rsidRPr="0074222F" w:rsidRDefault="00B21B12" w:rsidP="00D1757C">
      <w:pPr>
        <w:rPr>
          <w:rtl/>
        </w:rPr>
      </w:pPr>
      <w:r w:rsidRPr="0074222F">
        <w:rPr>
          <w:rFonts w:hint="cs"/>
          <w:rtl/>
        </w:rPr>
        <w:t>ج) سالار بخش</w:t>
      </w:r>
      <w:r w:rsidR="003569D2">
        <w:rPr>
          <w:rFonts w:hint="cs"/>
          <w:rtl/>
        </w:rPr>
        <w:t xml:space="preserve">: </w:t>
      </w:r>
      <w:r w:rsidRPr="0074222F">
        <w:rPr>
          <w:rFonts w:hint="cs"/>
          <w:rtl/>
        </w:rPr>
        <w:t>این اصطلاع معمولا برای زمینهای کشاورزی رایج است و تعریف آن مشابه تقسیم نامه است با این تفاوت که این سند فقط بین مالکان معتبر است و اعتبار دیگری ندارد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ص260)</w:t>
      </w:r>
    </w:p>
    <w:p w:rsidR="00B21B12" w:rsidRPr="0074222F" w:rsidRDefault="00B21B12" w:rsidP="00D1757C">
      <w:pPr>
        <w:rPr>
          <w:rtl/>
        </w:rPr>
      </w:pPr>
      <w:r w:rsidRPr="0074222F">
        <w:rPr>
          <w:rFonts w:hint="cs"/>
          <w:rtl/>
        </w:rPr>
        <w:t>د) املاک مشاع</w:t>
      </w:r>
      <w:r w:rsidR="003569D2">
        <w:rPr>
          <w:rFonts w:hint="cs"/>
          <w:rtl/>
        </w:rPr>
        <w:t xml:space="preserve">: </w:t>
      </w:r>
      <w:r w:rsidRPr="0074222F">
        <w:rPr>
          <w:rFonts w:hint="cs"/>
          <w:rtl/>
        </w:rPr>
        <w:t>در مواردی که چند نفر شریک (به صورتجدا نشده) مالکیت ملکی را داشته باشند آن ملک به صورت مشاع متعلق به همه شرکاء می باشد و همه آنها به نسبت سهم خود در هر ذره ملک شریک می باشند و هیچ کس نمی تواند قسمت خاصی را به خود</w:t>
      </w:r>
      <w:r w:rsidR="003569D2">
        <w:rPr>
          <w:rFonts w:hint="cs"/>
          <w:rtl/>
        </w:rPr>
        <w:t xml:space="preserve"> </w:t>
      </w:r>
      <w:r w:rsidRPr="0074222F">
        <w:rPr>
          <w:rFonts w:hint="cs"/>
          <w:rtl/>
        </w:rPr>
        <w:t>عنوان سهم الشرکه برای خود جدا نموده و آنرا تصاحب نماید</w:t>
      </w:r>
      <w:r w:rsidR="00A83B4E">
        <w:rPr>
          <w:rFonts w:hint="cs"/>
          <w:rtl/>
        </w:rPr>
        <w:t xml:space="preserve">. </w:t>
      </w:r>
      <w:r w:rsidRPr="0074222F">
        <w:rPr>
          <w:rFonts w:hint="cs"/>
          <w:rtl/>
        </w:rPr>
        <w:t>مثلاً</w:t>
      </w:r>
      <w:r w:rsidR="003569D2">
        <w:rPr>
          <w:rFonts w:hint="cs"/>
          <w:rtl/>
        </w:rPr>
        <w:t xml:space="preserve">: </w:t>
      </w:r>
      <w:r w:rsidRPr="0074222F">
        <w:rPr>
          <w:rFonts w:hint="cs"/>
          <w:rtl/>
        </w:rPr>
        <w:t xml:space="preserve">دو دانگ مشاع از تمامت ششدانگ یک ملک معین </w:t>
      </w:r>
      <w:r w:rsidR="00431AD3">
        <w:rPr>
          <w:rFonts w:hint="cs"/>
          <w:rtl/>
        </w:rPr>
        <w:t>(</w:t>
      </w:r>
      <w:r w:rsidRPr="0074222F">
        <w:rPr>
          <w:rFonts w:hint="cs"/>
          <w:rtl/>
        </w:rPr>
        <w:t>راهنمای فنی و حقوقی نحوه ارزیابی املاک</w:t>
      </w:r>
      <w:r w:rsidR="003569D2">
        <w:rPr>
          <w:rFonts w:hint="cs"/>
          <w:rtl/>
        </w:rPr>
        <w:t xml:space="preserve">، </w:t>
      </w:r>
      <w:r w:rsidRPr="0074222F">
        <w:rPr>
          <w:rFonts w:hint="cs"/>
          <w:rtl/>
        </w:rPr>
        <w:t>ص 260)</w:t>
      </w:r>
    </w:p>
    <w:p w:rsidR="00B21B12" w:rsidRPr="0074222F" w:rsidRDefault="00B21B12" w:rsidP="00D1757C">
      <w:pPr>
        <w:rPr>
          <w:rtl/>
        </w:rPr>
      </w:pPr>
      <w:r w:rsidRPr="0074222F">
        <w:rPr>
          <w:rFonts w:hint="cs"/>
          <w:rtl/>
        </w:rPr>
        <w:t>ر) قول نامه</w:t>
      </w:r>
      <w:r w:rsidR="003569D2">
        <w:rPr>
          <w:rFonts w:hint="cs"/>
          <w:rtl/>
        </w:rPr>
        <w:t xml:space="preserve">: </w:t>
      </w:r>
      <w:r w:rsidRPr="0074222F">
        <w:rPr>
          <w:rFonts w:hint="cs"/>
          <w:rtl/>
        </w:rPr>
        <w:t>قول نامه نوشته ای است که غالباً حاکی از توافق بر واقع ساختن عقدی در مورد صحبتی که ضمانت اجراء</w:t>
      </w:r>
      <w:r w:rsidR="003569D2">
        <w:rPr>
          <w:rFonts w:hint="cs"/>
          <w:rtl/>
        </w:rPr>
        <w:t xml:space="preserve"> </w:t>
      </w:r>
      <w:r w:rsidRPr="0074222F">
        <w:rPr>
          <w:rFonts w:hint="cs"/>
          <w:rtl/>
        </w:rPr>
        <w:t>تخلف از آن پرداخت مبانی است این توافق ها مشمول ماده 10 قانون مدنی است و در مواردی که خریدار و فروشنده قصد انجام معامله را دارند ولی مقدمات کار را فراهم نکرده اند به جهت اطمینان با همدیگر در یک سند با نوشته عادی توافق می کنند ملک یا اموال معینی را با مبلغ مشخصی در مدت معینی بفروشند و بخرند</w:t>
      </w:r>
      <w:r w:rsidR="00431AD3">
        <w:rPr>
          <w:rFonts w:hint="cs"/>
          <w:rtl/>
        </w:rPr>
        <w:t>(</w:t>
      </w:r>
      <w:r w:rsidRPr="0074222F">
        <w:rPr>
          <w:rFonts w:hint="cs"/>
          <w:rtl/>
        </w:rPr>
        <w:t>اباذری فومشی</w:t>
      </w:r>
      <w:r w:rsidR="003569D2">
        <w:rPr>
          <w:rFonts w:hint="cs"/>
          <w:rtl/>
        </w:rPr>
        <w:t xml:space="preserve">، </w:t>
      </w:r>
      <w:r w:rsidRPr="0074222F">
        <w:rPr>
          <w:rFonts w:hint="cs"/>
          <w:rtl/>
        </w:rPr>
        <w:t>منصور</w:t>
      </w:r>
      <w:r w:rsidR="003569D2">
        <w:rPr>
          <w:rFonts w:hint="cs"/>
          <w:rtl/>
        </w:rPr>
        <w:t xml:space="preserve">، </w:t>
      </w:r>
      <w:r w:rsidRPr="0074222F">
        <w:rPr>
          <w:rFonts w:hint="cs"/>
          <w:rtl/>
        </w:rPr>
        <w:t>نحوه عملی تنظیم و نگارش قولنامه</w:t>
      </w:r>
      <w:r w:rsidR="003569D2">
        <w:rPr>
          <w:rFonts w:hint="cs"/>
          <w:rtl/>
        </w:rPr>
        <w:t xml:space="preserve">، </w:t>
      </w:r>
      <w:r w:rsidRPr="0074222F">
        <w:rPr>
          <w:rFonts w:hint="cs"/>
          <w:rtl/>
        </w:rPr>
        <w:t>1386)</w:t>
      </w:r>
    </w:p>
    <w:p w:rsidR="00B21B12" w:rsidRPr="0074222F" w:rsidRDefault="00B21B12" w:rsidP="00D1757C">
      <w:pPr>
        <w:rPr>
          <w:rtl/>
        </w:rPr>
      </w:pPr>
      <w:r w:rsidRPr="0074222F">
        <w:rPr>
          <w:rFonts w:hint="cs"/>
          <w:rtl/>
        </w:rPr>
        <w:t>به همین علت قول نامه دلیل مالکیت نیست و ملکی که از طریق قول نامه به تصرف در آمده قابل ترهین برای وثیقه نمی باشد</w:t>
      </w:r>
      <w:r w:rsidR="003569D2">
        <w:rPr>
          <w:rFonts w:hint="cs"/>
          <w:rtl/>
        </w:rPr>
        <w:t xml:space="preserve">، </w:t>
      </w:r>
      <w:r w:rsidRPr="0074222F">
        <w:rPr>
          <w:rFonts w:hint="cs"/>
          <w:rtl/>
        </w:rPr>
        <w:t>برای صدور سند مالکیت ممکن است لازم به صدور حکم دادگاه باشد که بیشتر مواقع روندی بسیار طولانی دارد</w:t>
      </w:r>
      <w:r w:rsidR="00A83B4E">
        <w:rPr>
          <w:rFonts w:hint="cs"/>
          <w:rtl/>
        </w:rPr>
        <w:t xml:space="preserve">. </w:t>
      </w:r>
      <w:r w:rsidR="00431AD3">
        <w:rPr>
          <w:rFonts w:hint="cs"/>
          <w:rtl/>
        </w:rPr>
        <w:t>(</w:t>
      </w:r>
      <w:r w:rsidRPr="0074222F">
        <w:rPr>
          <w:rFonts w:hint="cs"/>
          <w:rtl/>
        </w:rPr>
        <w:t>راهنمای فنی و حقوقی نحوه ارزیابی املاک</w:t>
      </w:r>
      <w:r w:rsidR="003569D2">
        <w:rPr>
          <w:rFonts w:hint="cs"/>
          <w:rtl/>
        </w:rPr>
        <w:t xml:space="preserve">، </w:t>
      </w:r>
      <w:r w:rsidRPr="0074222F">
        <w:rPr>
          <w:rFonts w:hint="cs"/>
          <w:rtl/>
        </w:rPr>
        <w:t>262)</w:t>
      </w:r>
    </w:p>
    <w:p w:rsidR="00B21B12" w:rsidRPr="0074222F" w:rsidRDefault="00B21B12" w:rsidP="00D1757C">
      <w:pPr>
        <w:rPr>
          <w:rtl/>
        </w:rPr>
      </w:pPr>
      <w:r w:rsidRPr="0074222F">
        <w:rPr>
          <w:rFonts w:hint="cs"/>
          <w:rtl/>
        </w:rPr>
        <w:t>ز) وکالت بلاعزل</w:t>
      </w:r>
      <w:r w:rsidR="003569D2">
        <w:rPr>
          <w:rFonts w:hint="cs"/>
          <w:rtl/>
        </w:rPr>
        <w:t xml:space="preserve">: </w:t>
      </w:r>
      <w:r w:rsidRPr="0074222F">
        <w:rPr>
          <w:rFonts w:hint="cs"/>
          <w:rtl/>
        </w:rPr>
        <w:t>تعدادی از املاک با تنظیم سند وکالت بلاعزل با حق انتقال ملک به خود وکیل و با حق توکیل به غیر (ولو کراراً) در اختیار افراد قرار میگیرد</w:t>
      </w:r>
      <w:r w:rsidR="00A83B4E">
        <w:rPr>
          <w:rFonts w:hint="cs"/>
          <w:rtl/>
        </w:rPr>
        <w:t xml:space="preserve">. </w:t>
      </w:r>
      <w:r w:rsidRPr="0074222F">
        <w:rPr>
          <w:rFonts w:hint="cs"/>
          <w:rtl/>
        </w:rPr>
        <w:t xml:space="preserve">لذا فقط در صورتیکه برای این نوع املاک </w:t>
      </w:r>
      <w:r w:rsidRPr="0074222F">
        <w:rPr>
          <w:rFonts w:hint="cs"/>
          <w:color w:val="C00000"/>
          <w:rtl/>
        </w:rPr>
        <w:t>بیع نامه</w:t>
      </w:r>
      <w:r w:rsidRPr="0074222F">
        <w:rPr>
          <w:rFonts w:hint="cs"/>
          <w:rtl/>
        </w:rPr>
        <w:t xml:space="preserve"> نیز تهیه شده باشد</w:t>
      </w:r>
      <w:r w:rsidR="003569D2">
        <w:rPr>
          <w:rFonts w:hint="cs"/>
          <w:rtl/>
        </w:rPr>
        <w:t xml:space="preserve">، </w:t>
      </w:r>
      <w:r w:rsidRPr="0074222F">
        <w:rPr>
          <w:rFonts w:hint="cs"/>
          <w:rtl/>
        </w:rPr>
        <w:t>ملک می تواند به خریدار تحویل داده می شود</w:t>
      </w:r>
      <w:r w:rsidR="00A83B4E">
        <w:rPr>
          <w:rFonts w:hint="cs"/>
          <w:rtl/>
        </w:rPr>
        <w:t xml:space="preserve">. </w:t>
      </w:r>
      <w:r w:rsidRPr="0074222F">
        <w:rPr>
          <w:rFonts w:hint="cs"/>
          <w:rtl/>
        </w:rPr>
        <w:t>به هر حال چون وکالت نامه بلاعزل به تنهائی دلیل مالکیت نمی باشد</w:t>
      </w:r>
      <w:r w:rsidR="003569D2">
        <w:rPr>
          <w:rFonts w:hint="cs"/>
          <w:rtl/>
        </w:rPr>
        <w:t xml:space="preserve">، </w:t>
      </w:r>
      <w:r w:rsidRPr="0074222F">
        <w:rPr>
          <w:rFonts w:hint="cs"/>
          <w:rtl/>
        </w:rPr>
        <w:t>لذا حتی با وکالت نامه بلاعزل این نوع املاک قابل قبول به عنوان وثیقه نمی باشند مگر در وکالت نامه تنظیمی قید شده باشد که وکیل حق دارد ملک را در رهن یا وثیقه یا تضمین قرار دهد</w:t>
      </w:r>
      <w:r w:rsidR="00A83B4E">
        <w:rPr>
          <w:rFonts w:hint="cs"/>
          <w:rtl/>
        </w:rPr>
        <w:t xml:space="preserve">. </w:t>
      </w:r>
      <w:r w:rsidRPr="0074222F">
        <w:rPr>
          <w:rFonts w:hint="cs"/>
          <w:rtl/>
        </w:rPr>
        <w:t>(راهنمای فنی</w:t>
      </w:r>
      <w:r w:rsidR="003569D2">
        <w:rPr>
          <w:rFonts w:hint="cs"/>
          <w:rtl/>
        </w:rPr>
        <w:t xml:space="preserve"> </w:t>
      </w:r>
      <w:r w:rsidRPr="0074222F">
        <w:rPr>
          <w:rFonts w:hint="cs"/>
          <w:rtl/>
        </w:rPr>
        <w:t>و حقوقی نحوه ارزیابی املاک</w:t>
      </w:r>
      <w:r w:rsidR="003569D2">
        <w:rPr>
          <w:rFonts w:hint="cs"/>
          <w:rtl/>
        </w:rPr>
        <w:t xml:space="preserve">، </w:t>
      </w:r>
      <w:r w:rsidRPr="0074222F">
        <w:rPr>
          <w:rFonts w:hint="cs"/>
          <w:rtl/>
        </w:rPr>
        <w:t>ص 262)</w:t>
      </w:r>
    </w:p>
    <w:p w:rsidR="00B21B12" w:rsidRPr="0074222F" w:rsidRDefault="00B21B12" w:rsidP="00D1757C">
      <w:pPr>
        <w:rPr>
          <w:rtl/>
        </w:rPr>
      </w:pPr>
      <w:r w:rsidRPr="0074222F">
        <w:rPr>
          <w:rFonts w:hint="cs"/>
          <w:rtl/>
        </w:rPr>
        <w:t>د) سند ششدانگ</w:t>
      </w:r>
      <w:r w:rsidR="003569D2">
        <w:rPr>
          <w:rFonts w:hint="cs"/>
          <w:rtl/>
        </w:rPr>
        <w:t xml:space="preserve">: </w:t>
      </w:r>
      <w:r w:rsidRPr="0074222F">
        <w:rPr>
          <w:rFonts w:hint="cs"/>
          <w:rtl/>
        </w:rPr>
        <w:t>املاکی که همگی و تمامیت ملک معینی در مالكيت مالك معینی قرار گرفته باشد را گویند (ترمینولوژی حقوق ؛ ص 392)</w:t>
      </w:r>
    </w:p>
    <w:p w:rsidR="00B21B12" w:rsidRPr="0074222F" w:rsidRDefault="00B21B12" w:rsidP="00D1757C">
      <w:pPr>
        <w:rPr>
          <w:rtl/>
        </w:rPr>
      </w:pPr>
      <w:r w:rsidRPr="0074222F">
        <w:rPr>
          <w:rFonts w:hint="cs"/>
          <w:rtl/>
        </w:rPr>
        <w:t>ذ) ششدانگ مفروز</w:t>
      </w:r>
      <w:r w:rsidR="003569D2">
        <w:rPr>
          <w:rFonts w:hint="cs"/>
          <w:rtl/>
        </w:rPr>
        <w:t xml:space="preserve">: </w:t>
      </w:r>
      <w:r w:rsidRPr="0074222F">
        <w:rPr>
          <w:rFonts w:hint="cs"/>
          <w:rtl/>
        </w:rPr>
        <w:t>از آنجا که بعضی از املاک ششدانگ بوده ولی در محل محدو</w:t>
      </w:r>
      <w:r w:rsidR="00FC6A72" w:rsidRPr="0074222F">
        <w:rPr>
          <w:rFonts w:hint="cs"/>
          <w:rtl/>
        </w:rPr>
        <w:t>ده مشخص ندارند که قابل تفکیک و ت</w:t>
      </w:r>
      <w:r w:rsidRPr="0074222F">
        <w:rPr>
          <w:rFonts w:hint="cs"/>
          <w:rtl/>
        </w:rPr>
        <w:t>شخیص باشد</w:t>
      </w:r>
      <w:r w:rsidR="003569D2">
        <w:rPr>
          <w:rFonts w:hint="cs"/>
          <w:rtl/>
        </w:rPr>
        <w:t xml:space="preserve">، </w:t>
      </w:r>
      <w:r w:rsidRPr="0074222F">
        <w:rPr>
          <w:rFonts w:hint="cs"/>
          <w:rtl/>
        </w:rPr>
        <w:t>این گونه املاک را اصطلاحاً حدی به حدی نیز گویند</w:t>
      </w:r>
      <w:r w:rsidR="00A83B4E">
        <w:rPr>
          <w:rFonts w:hint="cs"/>
          <w:rtl/>
        </w:rPr>
        <w:t xml:space="preserve">. </w:t>
      </w:r>
      <w:r w:rsidRPr="0074222F">
        <w:rPr>
          <w:rFonts w:hint="cs"/>
          <w:rtl/>
        </w:rPr>
        <w:t>(فرهنگ اصطلاحات حقوقی در معاملات املاک</w:t>
      </w:r>
      <w:r w:rsidR="003569D2">
        <w:rPr>
          <w:rFonts w:hint="cs"/>
          <w:rtl/>
        </w:rPr>
        <w:t xml:space="preserve">، </w:t>
      </w:r>
      <w:r w:rsidRPr="0074222F">
        <w:rPr>
          <w:rFonts w:hint="cs"/>
          <w:rtl/>
        </w:rPr>
        <w:t>1383)</w:t>
      </w:r>
    </w:p>
    <w:p w:rsidR="00B21B12" w:rsidRPr="0074222F" w:rsidRDefault="00B21B12" w:rsidP="00D1757C">
      <w:pPr>
        <w:rPr>
          <w:rtl/>
        </w:rPr>
      </w:pPr>
      <w:r w:rsidRPr="0074222F">
        <w:rPr>
          <w:rFonts w:hint="cs"/>
          <w:rtl/>
        </w:rPr>
        <w:t>آشنائی با انواع املاک از لحاظ مالکیت</w:t>
      </w:r>
    </w:p>
    <w:p w:rsidR="00B21B12" w:rsidRPr="0074222F" w:rsidRDefault="00B21B12" w:rsidP="00D1757C">
      <w:pPr>
        <w:rPr>
          <w:rtl/>
        </w:rPr>
      </w:pPr>
      <w:r w:rsidRPr="0074222F">
        <w:rPr>
          <w:rFonts w:hint="cs"/>
          <w:rtl/>
        </w:rPr>
        <w:t>الف) املاک آزاد (قطعی</w:t>
      </w:r>
      <w:r w:rsidR="003569D2">
        <w:rPr>
          <w:rFonts w:hint="cs"/>
          <w:rtl/>
        </w:rPr>
        <w:t xml:space="preserve">، </w:t>
      </w:r>
      <w:r w:rsidRPr="0074222F">
        <w:rPr>
          <w:rFonts w:hint="cs"/>
          <w:rtl/>
        </w:rPr>
        <w:t>ملکی یا طلق)</w:t>
      </w:r>
      <w:r w:rsidR="003569D2">
        <w:rPr>
          <w:rFonts w:hint="cs"/>
          <w:rtl/>
        </w:rPr>
        <w:t xml:space="preserve">: </w:t>
      </w:r>
      <w:r w:rsidRPr="0074222F">
        <w:rPr>
          <w:rFonts w:hint="cs"/>
          <w:rtl/>
        </w:rPr>
        <w:t>به املاکی اطلاق می شود که مالک آن شخصی حقیقی یا حقوقی باشد که اختیار ایجاد بنا و نقل و انتقال آن را از لحاظ عرصه و ابنیه (ساختمان) بدون نیاز به جلب رضایت دیگری داشته باشد</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265)</w:t>
      </w:r>
    </w:p>
    <w:p w:rsidR="00B21B12" w:rsidRPr="0074222F" w:rsidRDefault="00B21B12" w:rsidP="00D1757C">
      <w:pPr>
        <w:rPr>
          <w:rtl/>
        </w:rPr>
      </w:pPr>
      <w:r w:rsidRPr="0074222F">
        <w:rPr>
          <w:rFonts w:hint="cs"/>
          <w:rtl/>
        </w:rPr>
        <w:t>(ملک طلق</w:t>
      </w:r>
      <w:r w:rsidR="003569D2">
        <w:rPr>
          <w:rFonts w:hint="cs"/>
          <w:rtl/>
        </w:rPr>
        <w:t xml:space="preserve">، </w:t>
      </w:r>
      <w:r w:rsidRPr="0074222F">
        <w:rPr>
          <w:rFonts w:hint="cs"/>
          <w:rtl/>
        </w:rPr>
        <w:t>به ملکی گفته می شود که هیچ گونه حق عینی علیه آن ملک به ضرر مالک و به نفع دیگری وجود نداشته باشد</w:t>
      </w:r>
      <w:r w:rsidR="00A83B4E">
        <w:rPr>
          <w:rFonts w:hint="cs"/>
          <w:rtl/>
        </w:rPr>
        <w:t xml:space="preserve">. </w:t>
      </w:r>
      <w:r w:rsidRPr="0074222F">
        <w:rPr>
          <w:rFonts w:hint="cs"/>
          <w:rtl/>
        </w:rPr>
        <w:t>)</w:t>
      </w:r>
    </w:p>
    <w:p w:rsidR="00B21B12" w:rsidRPr="0074222F" w:rsidRDefault="00B21B12" w:rsidP="00D1757C">
      <w:pPr>
        <w:rPr>
          <w:rtl/>
        </w:rPr>
      </w:pPr>
      <w:r w:rsidRPr="0074222F">
        <w:rPr>
          <w:rFonts w:hint="cs"/>
          <w:rtl/>
        </w:rPr>
        <w:t>ب) املاک وقفی</w:t>
      </w:r>
      <w:r w:rsidR="003569D2">
        <w:rPr>
          <w:rFonts w:hint="cs"/>
          <w:rtl/>
        </w:rPr>
        <w:t xml:space="preserve">: </w:t>
      </w:r>
      <w:r w:rsidRPr="0074222F">
        <w:rPr>
          <w:rFonts w:hint="cs"/>
          <w:rtl/>
        </w:rPr>
        <w:t>املاکی می باشند که در اختیار موقوفه هایی مانند آستان قدس رضوی</w:t>
      </w:r>
      <w:r w:rsidR="003569D2">
        <w:rPr>
          <w:rFonts w:hint="cs"/>
          <w:rtl/>
        </w:rPr>
        <w:t xml:space="preserve">، </w:t>
      </w:r>
      <w:r w:rsidRPr="0074222F">
        <w:rPr>
          <w:rFonts w:hint="cs"/>
          <w:rtl/>
        </w:rPr>
        <w:t>اوقاف یا متولی خاص و عام وقفی می باشد</w:t>
      </w:r>
      <w:r w:rsidR="00A83B4E">
        <w:rPr>
          <w:rFonts w:hint="cs"/>
          <w:rtl/>
        </w:rPr>
        <w:t xml:space="preserve">. </w:t>
      </w:r>
      <w:r w:rsidRPr="0074222F">
        <w:rPr>
          <w:rFonts w:hint="cs"/>
          <w:rtl/>
        </w:rPr>
        <w:t>این نوع املاک اعم از زمین یا ساختمان</w:t>
      </w:r>
      <w:r w:rsidR="003569D2">
        <w:rPr>
          <w:rFonts w:hint="cs"/>
          <w:rtl/>
        </w:rPr>
        <w:t xml:space="preserve">، </w:t>
      </w:r>
      <w:r w:rsidRPr="0074222F">
        <w:rPr>
          <w:rFonts w:hint="cs"/>
          <w:rtl/>
        </w:rPr>
        <w:t>مغا</w:t>
      </w:r>
      <w:r w:rsidR="00FC6A72" w:rsidRPr="0074222F">
        <w:rPr>
          <w:rFonts w:hint="cs"/>
          <w:rtl/>
        </w:rPr>
        <w:t>زه و غیره با شرایط خاصی در اختی</w:t>
      </w:r>
      <w:r w:rsidRPr="0074222F">
        <w:rPr>
          <w:rFonts w:hint="cs"/>
          <w:rtl/>
        </w:rPr>
        <w:t>ار افراد قرار داده می شود و نقل و انتقال آنها در هر مرحله تابع شرایط خاص و منوط به اخذ مجوز از اداره</w:t>
      </w:r>
      <w:r w:rsidR="003569D2">
        <w:rPr>
          <w:rFonts w:hint="cs"/>
          <w:rtl/>
        </w:rPr>
        <w:t xml:space="preserve"> </w:t>
      </w:r>
      <w:r w:rsidRPr="0074222F">
        <w:rPr>
          <w:rFonts w:hint="cs"/>
          <w:rtl/>
        </w:rPr>
        <w:t>اوقاف یا متولی وقف می با شد</w:t>
      </w:r>
      <w:r w:rsidR="00A83B4E">
        <w:rPr>
          <w:rFonts w:hint="cs"/>
          <w:rtl/>
        </w:rPr>
        <w:t xml:space="preserve">. </w:t>
      </w:r>
      <w:r w:rsidRPr="0074222F">
        <w:rPr>
          <w:rFonts w:hint="cs"/>
          <w:rtl/>
        </w:rPr>
        <w:t>در این موارد زمین عرصه و ساختمان و ملحقات موجود در آن اعیان نامیده می شوند که اگر عرصه و</w:t>
      </w:r>
      <w:r w:rsidR="00FC6A72" w:rsidRPr="0074222F">
        <w:rPr>
          <w:rFonts w:hint="cs"/>
          <w:rtl/>
        </w:rPr>
        <w:t>قف و سند مالكيت اعیان به نام مس</w:t>
      </w:r>
      <w:r w:rsidRPr="0074222F">
        <w:rPr>
          <w:rFonts w:hint="cs"/>
          <w:rtl/>
        </w:rPr>
        <w:t>تأجر وجود داشته باشد به شرط موافقت اعیان قابل انتقال است</w:t>
      </w:r>
      <w:r w:rsidR="00A83B4E">
        <w:rPr>
          <w:rFonts w:hint="cs"/>
          <w:rtl/>
        </w:rPr>
        <w:t xml:space="preserve">. </w:t>
      </w:r>
      <w:r w:rsidRPr="0074222F">
        <w:rPr>
          <w:rFonts w:hint="cs"/>
          <w:rtl/>
        </w:rPr>
        <w:t>(راهنمای فنی و حقوقی نحوه ارزیابی املاک</w:t>
      </w:r>
      <w:r w:rsidR="003569D2">
        <w:rPr>
          <w:rFonts w:hint="cs"/>
          <w:rtl/>
        </w:rPr>
        <w:t xml:space="preserve">، </w:t>
      </w:r>
      <w:r w:rsidRPr="0074222F">
        <w:rPr>
          <w:rFonts w:hint="cs"/>
          <w:rtl/>
        </w:rPr>
        <w:t>ص 265)</w:t>
      </w:r>
    </w:p>
    <w:p w:rsidR="00DF060A" w:rsidRPr="0074222F" w:rsidRDefault="00DF060A" w:rsidP="00D1757C">
      <w:pPr>
        <w:rPr>
          <w:rtl/>
        </w:rPr>
      </w:pPr>
    </w:p>
    <w:p w:rsidR="00B21B12" w:rsidRPr="0074222F" w:rsidRDefault="00B21B12" w:rsidP="00D1757C">
      <w:pPr>
        <w:rPr>
          <w:rtl/>
        </w:rPr>
      </w:pPr>
      <w:r w:rsidRPr="0074222F">
        <w:rPr>
          <w:rFonts w:hint="cs"/>
          <w:rtl/>
        </w:rPr>
        <w:t>انواع اسناد موقوفه بدون شرح می باشد</w:t>
      </w:r>
      <w:r w:rsidR="003569D2">
        <w:rPr>
          <w:rFonts w:hint="cs"/>
          <w:rtl/>
        </w:rPr>
        <w:t xml:space="preserve">: </w:t>
      </w:r>
    </w:p>
    <w:p w:rsidR="00B21B12" w:rsidRPr="0074222F" w:rsidRDefault="00B21B12" w:rsidP="00D1757C">
      <w:pPr>
        <w:rPr>
          <w:rtl/>
        </w:rPr>
      </w:pPr>
      <w:r w:rsidRPr="0074222F">
        <w:rPr>
          <w:rFonts w:hint="cs"/>
          <w:rtl/>
        </w:rPr>
        <w:t>موقوفه خاص</w:t>
      </w:r>
      <w:r w:rsidR="003569D2">
        <w:rPr>
          <w:rFonts w:hint="cs"/>
          <w:rtl/>
        </w:rPr>
        <w:t xml:space="preserve">: </w:t>
      </w:r>
      <w:r w:rsidRPr="0074222F">
        <w:rPr>
          <w:rFonts w:hint="cs"/>
          <w:rtl/>
        </w:rPr>
        <w:t>ام</w:t>
      </w:r>
      <w:r w:rsidR="00FC6A72" w:rsidRPr="0074222F">
        <w:rPr>
          <w:rFonts w:hint="cs"/>
          <w:rtl/>
        </w:rPr>
        <w:t>لاکی که فقط به منظور استفاده خاص می باشد و خاص</w:t>
      </w:r>
      <w:r w:rsidRPr="0074222F">
        <w:rPr>
          <w:rFonts w:hint="cs"/>
          <w:rtl/>
        </w:rPr>
        <w:t xml:space="preserve"> بودن آن در سند قید شده است (ترمینولوژی حقوق ؛ ص 752)</w:t>
      </w:r>
    </w:p>
    <w:p w:rsidR="00B21B12" w:rsidRPr="0074222F" w:rsidRDefault="00B21B12" w:rsidP="00D1757C">
      <w:pPr>
        <w:rPr>
          <w:rtl/>
        </w:rPr>
      </w:pPr>
      <w:r w:rsidRPr="0074222F">
        <w:rPr>
          <w:rFonts w:hint="cs"/>
          <w:rtl/>
        </w:rPr>
        <w:t>موقوفه عام</w:t>
      </w:r>
      <w:r w:rsidR="003569D2">
        <w:rPr>
          <w:rFonts w:hint="cs"/>
          <w:rtl/>
        </w:rPr>
        <w:t xml:space="preserve">: </w:t>
      </w:r>
      <w:r w:rsidRPr="0074222F">
        <w:rPr>
          <w:rFonts w:hint="cs"/>
          <w:rtl/>
        </w:rPr>
        <w:t>املاکی که فقط به منظور استفاده عام می باشد و عام بودن آن در سند قید شده است (ترمینولوژی حقوق ؛ ص 752)</w:t>
      </w:r>
    </w:p>
    <w:p w:rsidR="00B21B12" w:rsidRPr="0074222F" w:rsidRDefault="00B21B12" w:rsidP="00D1757C">
      <w:pPr>
        <w:rPr>
          <w:rtl/>
        </w:rPr>
      </w:pPr>
      <w:r w:rsidRPr="0074222F">
        <w:rPr>
          <w:rFonts w:hint="cs"/>
          <w:rtl/>
        </w:rPr>
        <w:t>ج) املاک مصادره ای</w:t>
      </w:r>
      <w:r w:rsidR="003569D2">
        <w:rPr>
          <w:rFonts w:hint="cs"/>
          <w:rtl/>
        </w:rPr>
        <w:t xml:space="preserve">: </w:t>
      </w:r>
      <w:r w:rsidRPr="0074222F">
        <w:rPr>
          <w:rFonts w:hint="cs"/>
          <w:rtl/>
        </w:rPr>
        <w:t>به املاکی اطلاق می شود که به هر دلیل به حکم دادگاه از مالك یا مالکان</w:t>
      </w:r>
      <w:r w:rsidR="003569D2">
        <w:rPr>
          <w:rFonts w:hint="cs"/>
          <w:rtl/>
        </w:rPr>
        <w:t xml:space="preserve">، </w:t>
      </w:r>
      <w:r w:rsidRPr="0074222F">
        <w:rPr>
          <w:rFonts w:hint="cs"/>
          <w:rtl/>
        </w:rPr>
        <w:t>به نفع دولت یا یکی از بنیادها سلب مالكيت شده است</w:t>
      </w:r>
      <w:r w:rsidR="00A83B4E">
        <w:rPr>
          <w:rFonts w:hint="cs"/>
          <w:rtl/>
        </w:rPr>
        <w:t xml:space="preserve">. </w:t>
      </w:r>
      <w:r w:rsidR="00431AD3">
        <w:rPr>
          <w:rFonts w:hint="cs"/>
          <w:rtl/>
        </w:rPr>
        <w:t>(</w:t>
      </w:r>
      <w:r w:rsidRPr="0074222F">
        <w:rPr>
          <w:rFonts w:hint="cs"/>
          <w:rtl/>
        </w:rPr>
        <w:t>راهنمای فنی و حقوقی نحوه ارزیابی املاک</w:t>
      </w:r>
      <w:r w:rsidR="003569D2">
        <w:rPr>
          <w:rFonts w:hint="cs"/>
          <w:rtl/>
        </w:rPr>
        <w:t xml:space="preserve">، </w:t>
      </w:r>
      <w:r w:rsidRPr="0074222F">
        <w:rPr>
          <w:rFonts w:hint="cs"/>
          <w:rtl/>
        </w:rPr>
        <w:t>ص 265)</w:t>
      </w:r>
    </w:p>
    <w:p w:rsidR="00F85CB7" w:rsidRPr="0074222F" w:rsidRDefault="00F85CB7" w:rsidP="00D1757C">
      <w:pPr>
        <w:rPr>
          <w:rtl/>
        </w:rPr>
      </w:pPr>
      <w:r w:rsidRPr="0074222F">
        <w:rPr>
          <w:rFonts w:hint="cs"/>
          <w:rtl/>
        </w:rPr>
        <w:t>د- املاک رهنی</w:t>
      </w:r>
      <w:r w:rsidR="003569D2">
        <w:rPr>
          <w:rFonts w:hint="cs"/>
          <w:rtl/>
        </w:rPr>
        <w:t xml:space="preserve">: </w:t>
      </w:r>
    </w:p>
    <w:p w:rsidR="00DF060A" w:rsidRPr="0074222F" w:rsidRDefault="00F85CB7" w:rsidP="00D1757C">
      <w:pPr>
        <w:rPr>
          <w:rtl/>
        </w:rPr>
      </w:pPr>
      <w:r w:rsidRPr="0074222F">
        <w:rPr>
          <w:rFonts w:hint="cs"/>
          <w:rtl/>
        </w:rPr>
        <w:lastRenderedPageBreak/>
        <w:t>به املاکی گفته میشود که در رهن بانک</w:t>
      </w:r>
      <w:r w:rsidR="003569D2">
        <w:rPr>
          <w:rFonts w:hint="cs"/>
          <w:rtl/>
        </w:rPr>
        <w:t xml:space="preserve">، </w:t>
      </w:r>
      <w:r w:rsidRPr="0074222F">
        <w:rPr>
          <w:rFonts w:hint="cs"/>
          <w:rtl/>
        </w:rPr>
        <w:t>ارگان</w:t>
      </w:r>
      <w:r w:rsidR="003569D2">
        <w:rPr>
          <w:rFonts w:hint="cs"/>
          <w:rtl/>
        </w:rPr>
        <w:t xml:space="preserve">، </w:t>
      </w:r>
      <w:r w:rsidRPr="0074222F">
        <w:rPr>
          <w:rFonts w:hint="cs"/>
          <w:rtl/>
        </w:rPr>
        <w:t xml:space="preserve">سازمان یا شخص حقیقی درآمده است </w:t>
      </w:r>
      <w:r w:rsidR="00FC6A72" w:rsidRPr="0074222F">
        <w:rPr>
          <w:rFonts w:hint="cs"/>
          <w:rtl/>
        </w:rPr>
        <w:t>به آ</w:t>
      </w:r>
      <w:r w:rsidR="00DF060A" w:rsidRPr="0074222F">
        <w:rPr>
          <w:rFonts w:hint="cs"/>
          <w:rtl/>
        </w:rPr>
        <w:t>ن معنی که مالک به منظور اخذ وام یا پرداخت دیون معوقه خود ملک مورد نظر را بطور موقت به ازاء</w:t>
      </w:r>
      <w:r w:rsidR="00FC6A72" w:rsidRPr="0074222F">
        <w:rPr>
          <w:rFonts w:hint="cs"/>
          <w:rtl/>
        </w:rPr>
        <w:t xml:space="preserve"> </w:t>
      </w:r>
      <w:r w:rsidR="00DF060A" w:rsidRPr="0074222F">
        <w:rPr>
          <w:rFonts w:hint="cs"/>
          <w:rtl/>
        </w:rPr>
        <w:t>مبلغی و زمان مشخص به دیگری واگذار نماید</w:t>
      </w:r>
      <w:r w:rsidR="00A83B4E">
        <w:rPr>
          <w:rFonts w:hint="cs"/>
          <w:rtl/>
        </w:rPr>
        <w:t xml:space="preserve">. </w:t>
      </w:r>
      <w:r w:rsidR="00DF060A" w:rsidRPr="0074222F">
        <w:rPr>
          <w:rFonts w:hint="cs"/>
          <w:rtl/>
        </w:rPr>
        <w:t>بدیهی است این املاک بدون فک رهن امکان واگذاری به دیگری یا ارزیابی به عنوان وثی</w:t>
      </w:r>
      <w:r w:rsidR="00FE552F" w:rsidRPr="0074222F">
        <w:rPr>
          <w:rFonts w:hint="cs"/>
          <w:rtl/>
        </w:rPr>
        <w:t>ق</w:t>
      </w:r>
      <w:r w:rsidR="00DF060A" w:rsidRPr="0074222F">
        <w:rPr>
          <w:rFonts w:hint="cs"/>
          <w:rtl/>
        </w:rPr>
        <w:t>ه وجود ندارد</w:t>
      </w:r>
      <w:r w:rsidR="00A83B4E">
        <w:rPr>
          <w:rFonts w:hint="cs"/>
          <w:rtl/>
        </w:rPr>
        <w:t xml:space="preserve">. </w:t>
      </w:r>
      <w:r w:rsidR="00431AD3">
        <w:rPr>
          <w:rFonts w:hint="cs"/>
          <w:rtl/>
        </w:rPr>
        <w:t>(</w:t>
      </w:r>
      <w:r w:rsidR="00DF060A" w:rsidRPr="0074222F">
        <w:rPr>
          <w:rFonts w:hint="cs"/>
          <w:rtl/>
        </w:rPr>
        <w:t>راهنمای فنی و حقوقی نحوه ارزیابی املاک</w:t>
      </w:r>
      <w:r w:rsidR="003569D2">
        <w:rPr>
          <w:rFonts w:hint="cs"/>
          <w:rtl/>
        </w:rPr>
        <w:t xml:space="preserve">، </w:t>
      </w:r>
      <w:r w:rsidR="00DF060A" w:rsidRPr="0074222F">
        <w:rPr>
          <w:rFonts w:hint="cs"/>
          <w:rtl/>
        </w:rPr>
        <w:t>ص 265)</w:t>
      </w:r>
    </w:p>
    <w:p w:rsidR="00F85CB7" w:rsidRPr="0074222F" w:rsidRDefault="00F85CB7" w:rsidP="00D1757C">
      <w:pPr>
        <w:rPr>
          <w:rtl/>
        </w:rPr>
      </w:pPr>
    </w:p>
    <w:p w:rsidR="00B21B12" w:rsidRPr="0074222F" w:rsidRDefault="00B21B12" w:rsidP="00D1757C">
      <w:pPr>
        <w:rPr>
          <w:rtl/>
        </w:rPr>
      </w:pPr>
      <w:r w:rsidRPr="003E4C2D">
        <w:rPr>
          <w:rFonts w:asciiTheme="majorHAnsi" w:eastAsiaTheme="majorEastAsia" w:hAnsiTheme="majorHAnsi" w:cstheme="majorBidi" w:hint="cs"/>
          <w:b/>
          <w:bCs/>
          <w:color w:val="8064A2" w:themeColor="accent4"/>
          <w:szCs w:val="18"/>
          <w:rtl/>
        </w:rPr>
        <w:t>آشنایی با اصطلاحات متداول اسناد</w:t>
      </w:r>
    </w:p>
    <w:p w:rsidR="00B21B12" w:rsidRPr="0074222F" w:rsidRDefault="00B21B12" w:rsidP="00D1757C">
      <w:pPr>
        <w:rPr>
          <w:rtl/>
        </w:rPr>
      </w:pPr>
      <w:r w:rsidRPr="0074222F">
        <w:rPr>
          <w:rFonts w:hint="cs"/>
          <w:rtl/>
        </w:rPr>
        <w:t>پلاک ثبتی و شماره قطعه</w:t>
      </w:r>
      <w:r w:rsidR="003569D2">
        <w:rPr>
          <w:rFonts w:hint="cs"/>
          <w:rtl/>
        </w:rPr>
        <w:t xml:space="preserve">: </w:t>
      </w:r>
      <w:r w:rsidRPr="0074222F">
        <w:rPr>
          <w:rFonts w:hint="cs"/>
          <w:rtl/>
        </w:rPr>
        <w:t>در املاکی که عرصه آن موقوف است برای زمین علاوه بر سند دفترچه ایی</w:t>
      </w:r>
      <w:r w:rsidR="00FE552F" w:rsidRPr="0074222F">
        <w:rPr>
          <w:rFonts w:hint="cs"/>
          <w:rtl/>
        </w:rPr>
        <w:t xml:space="preserve"> اجار</w:t>
      </w:r>
      <w:r w:rsidRPr="0074222F">
        <w:rPr>
          <w:rFonts w:hint="cs"/>
          <w:rtl/>
        </w:rPr>
        <w:t>ه خط نیز تنظیم می شود</w:t>
      </w:r>
      <w:r w:rsidR="00A83B4E">
        <w:rPr>
          <w:rFonts w:hint="cs"/>
          <w:rtl/>
        </w:rPr>
        <w:t xml:space="preserve">. </w:t>
      </w:r>
      <w:r w:rsidRPr="0074222F">
        <w:rPr>
          <w:rFonts w:hint="cs"/>
          <w:rtl/>
        </w:rPr>
        <w:t>در اجاره خط نام اراضی و شماره قطعه قید می شود</w:t>
      </w:r>
      <w:r w:rsidR="00A83B4E">
        <w:rPr>
          <w:rFonts w:hint="cs"/>
          <w:rtl/>
        </w:rPr>
        <w:t xml:space="preserve">. </w:t>
      </w:r>
      <w:r w:rsidRPr="0074222F">
        <w:rPr>
          <w:rFonts w:hint="cs"/>
          <w:rtl/>
        </w:rPr>
        <w:t>در مابقی اراضی (ملکی</w:t>
      </w:r>
      <w:r w:rsidR="00431AD3">
        <w:rPr>
          <w:rFonts w:hint="cs"/>
          <w:rtl/>
        </w:rPr>
        <w:t>)</w:t>
      </w:r>
      <w:r w:rsidRPr="0074222F">
        <w:rPr>
          <w:rFonts w:hint="cs"/>
          <w:rtl/>
        </w:rPr>
        <w:t xml:space="preserve"> سند دفترچه ای صادرکه به عنوان سند مالکیت شناخته می شود</w:t>
      </w:r>
      <w:r w:rsidR="00A83B4E">
        <w:rPr>
          <w:rFonts w:hint="cs"/>
          <w:rtl/>
        </w:rPr>
        <w:t xml:space="preserve">. </w:t>
      </w:r>
      <w:r w:rsidRPr="0074222F">
        <w:rPr>
          <w:rFonts w:hint="cs"/>
          <w:rtl/>
        </w:rPr>
        <w:t>این سند دارای پلاک ثبتی اصلی و بخش ثبتی میباشد</w:t>
      </w:r>
      <w:r w:rsidR="00A83B4E">
        <w:rPr>
          <w:rFonts w:hint="cs"/>
          <w:rtl/>
        </w:rPr>
        <w:t xml:space="preserve">. </w:t>
      </w:r>
      <w:r w:rsidRPr="0074222F">
        <w:rPr>
          <w:rFonts w:hint="cs"/>
          <w:rtl/>
        </w:rPr>
        <w:t>در زمانیکه پلاک اصلی تفکیک شده و به قطعات کوچکتر تقسیم می گردد شماره ثبتی اصلی به شماره های فرعی مجزا می شود بنابراین یک سند ممکن است چندین شماره فرعی</w:t>
      </w:r>
      <w:r w:rsidR="003569D2">
        <w:rPr>
          <w:rFonts w:hint="cs"/>
          <w:rtl/>
        </w:rPr>
        <w:t xml:space="preserve"> </w:t>
      </w:r>
      <w:r w:rsidRPr="0074222F">
        <w:rPr>
          <w:rFonts w:hint="cs"/>
          <w:rtl/>
        </w:rPr>
        <w:t>مجزا</w:t>
      </w:r>
      <w:r w:rsidR="008E0521" w:rsidRPr="0074222F">
        <w:rPr>
          <w:rFonts w:hint="cs"/>
          <w:rtl/>
        </w:rPr>
        <w:t xml:space="preserve"> ش</w:t>
      </w:r>
      <w:r w:rsidRPr="0074222F">
        <w:rPr>
          <w:rFonts w:hint="cs"/>
          <w:rtl/>
        </w:rPr>
        <w:t>ده از پلاک فرعی دیگری داشته باشد</w:t>
      </w:r>
      <w:r w:rsidR="00A83B4E">
        <w:rPr>
          <w:rFonts w:hint="cs"/>
          <w:rtl/>
        </w:rPr>
        <w:t xml:space="preserve">. </w:t>
      </w:r>
    </w:p>
    <w:p w:rsidR="00B21B12" w:rsidRPr="0074222F" w:rsidRDefault="00B21B12" w:rsidP="00D1757C">
      <w:pPr>
        <w:rPr>
          <w:rtl/>
        </w:rPr>
      </w:pPr>
      <w:r w:rsidRPr="0074222F">
        <w:rPr>
          <w:rFonts w:hint="cs"/>
          <w:rtl/>
        </w:rPr>
        <w:t>به عنوان مثال</w:t>
      </w:r>
      <w:r w:rsidR="003569D2">
        <w:rPr>
          <w:rFonts w:hint="cs"/>
          <w:rtl/>
        </w:rPr>
        <w:t xml:space="preserve">: </w:t>
      </w:r>
      <w:r w:rsidRPr="0074222F">
        <w:rPr>
          <w:rFonts w:hint="cs"/>
          <w:rtl/>
        </w:rPr>
        <w:t>پلاک فرعی 18 مجزا شده از</w:t>
      </w:r>
      <w:r w:rsidR="008E0521" w:rsidRPr="0074222F">
        <w:rPr>
          <w:rFonts w:hint="cs"/>
          <w:rtl/>
        </w:rPr>
        <w:t xml:space="preserve"> 150 از 80 از 10 اصلی </w:t>
      </w:r>
    </w:p>
    <w:p w:rsidR="00B21B12" w:rsidRPr="0074222F" w:rsidRDefault="00B21B12" w:rsidP="00D1757C">
      <w:pPr>
        <w:rPr>
          <w:rtl/>
        </w:rPr>
      </w:pPr>
      <w:r w:rsidRPr="0074222F">
        <w:rPr>
          <w:rFonts w:hint="cs"/>
          <w:rtl/>
        </w:rPr>
        <w:t>سهم العرصه</w:t>
      </w:r>
      <w:r w:rsidR="003569D2">
        <w:rPr>
          <w:rFonts w:hint="cs"/>
          <w:rtl/>
        </w:rPr>
        <w:t xml:space="preserve">: </w:t>
      </w:r>
      <w:r w:rsidRPr="0074222F">
        <w:rPr>
          <w:rFonts w:hint="cs"/>
          <w:rtl/>
        </w:rPr>
        <w:t>میزان سهم هر یک از مالکین مجتمع های مسکونی</w:t>
      </w:r>
      <w:r w:rsidR="003569D2">
        <w:rPr>
          <w:rFonts w:hint="cs"/>
          <w:rtl/>
        </w:rPr>
        <w:t xml:space="preserve"> </w:t>
      </w:r>
      <w:r w:rsidRPr="0074222F">
        <w:rPr>
          <w:rFonts w:hint="cs"/>
          <w:rtl/>
        </w:rPr>
        <w:t>به نسبت زیربنای خالص واحد خود</w:t>
      </w:r>
      <w:r w:rsidR="008E0521" w:rsidRPr="0074222F">
        <w:rPr>
          <w:rFonts w:hint="cs"/>
          <w:rtl/>
        </w:rPr>
        <w:t xml:space="preserve"> </w:t>
      </w:r>
      <w:r w:rsidRPr="0074222F">
        <w:rPr>
          <w:rFonts w:hint="cs"/>
          <w:rtl/>
        </w:rPr>
        <w:t>از زمینی که در آن ساختمان بنا شده است را گویند</w:t>
      </w:r>
      <w:r w:rsidR="00A83B4E">
        <w:rPr>
          <w:rFonts w:hint="cs"/>
          <w:rtl/>
        </w:rPr>
        <w:t xml:space="preserve">. </w:t>
      </w:r>
    </w:p>
    <w:p w:rsidR="00B21B12" w:rsidRPr="0074222F" w:rsidRDefault="00B21B12" w:rsidP="00D1757C">
      <w:pPr>
        <w:rPr>
          <w:rtl/>
        </w:rPr>
      </w:pPr>
      <w:r w:rsidRPr="0074222F">
        <w:rPr>
          <w:rFonts w:hint="cs"/>
          <w:rtl/>
        </w:rPr>
        <w:t>سهم العرصه= مساحت مفید یکواحد آپارتمان* (کل زیربنای مفید/ کل عرصه)</w:t>
      </w:r>
    </w:p>
    <w:p w:rsidR="00B21B12" w:rsidRPr="0074222F" w:rsidRDefault="00B21B12" w:rsidP="00D1757C">
      <w:pPr>
        <w:rPr>
          <w:rtl/>
        </w:rPr>
      </w:pPr>
      <w:r w:rsidRPr="0074222F">
        <w:rPr>
          <w:rFonts w:hint="cs"/>
          <w:rtl/>
        </w:rPr>
        <w:t>تفکیک و تجمیع عرصه</w:t>
      </w:r>
      <w:r w:rsidR="003569D2">
        <w:rPr>
          <w:rFonts w:hint="cs"/>
          <w:rtl/>
        </w:rPr>
        <w:t xml:space="preserve">: </w:t>
      </w:r>
      <w:r w:rsidRPr="0074222F">
        <w:rPr>
          <w:rFonts w:hint="cs"/>
          <w:rtl/>
        </w:rPr>
        <w:t>زمانیکه یک قطعه زمین به دو قطعه یا بیشتر تقسیم شود را تفکیک زمین گویند و چنانچه عکس</w:t>
      </w:r>
      <w:r w:rsidR="003569D2">
        <w:rPr>
          <w:rFonts w:hint="cs"/>
          <w:rtl/>
        </w:rPr>
        <w:t xml:space="preserve">، </w:t>
      </w:r>
      <w:r w:rsidRPr="0074222F">
        <w:rPr>
          <w:rFonts w:hint="cs"/>
          <w:rtl/>
        </w:rPr>
        <w:t>آن دو قطعه یا بیشتر با هم ادغام شوند را تجمیع گویند</w:t>
      </w:r>
      <w:r w:rsidR="00A83B4E">
        <w:rPr>
          <w:rFonts w:hint="cs"/>
          <w:rtl/>
        </w:rPr>
        <w:t xml:space="preserve">. </w:t>
      </w:r>
      <w:r w:rsidRPr="0074222F">
        <w:rPr>
          <w:rFonts w:hint="cs"/>
          <w:rtl/>
        </w:rPr>
        <w:t>لازم ذکر است در اصطلاح ثبت تفکیک هم در عرصه و هم در اعیان انجام می شود</w:t>
      </w:r>
      <w:r w:rsidR="00A83B4E">
        <w:rPr>
          <w:rFonts w:hint="cs"/>
          <w:rtl/>
        </w:rPr>
        <w:t xml:space="preserve">. </w:t>
      </w:r>
    </w:p>
    <w:p w:rsidR="00B21B12" w:rsidRPr="0074222F" w:rsidRDefault="00B21B12" w:rsidP="00D1757C">
      <w:pPr>
        <w:rPr>
          <w:rtl/>
        </w:rPr>
      </w:pPr>
      <w:r w:rsidRPr="0074222F">
        <w:rPr>
          <w:rFonts w:hint="cs"/>
          <w:rtl/>
        </w:rPr>
        <w:t>تفکیک اعیان</w:t>
      </w:r>
      <w:r w:rsidR="003569D2">
        <w:rPr>
          <w:rFonts w:hint="cs"/>
          <w:rtl/>
        </w:rPr>
        <w:t xml:space="preserve">: </w:t>
      </w:r>
      <w:r w:rsidRPr="0074222F">
        <w:rPr>
          <w:rFonts w:hint="cs"/>
          <w:rtl/>
        </w:rPr>
        <w:t>جهت مشخص نمودن میزان سهم خالص زیر بنای هر واحد آپارتمانی و تعیین مشترکات</w:t>
      </w:r>
      <w:r w:rsidR="003569D2">
        <w:rPr>
          <w:rFonts w:hint="cs"/>
          <w:rtl/>
        </w:rPr>
        <w:t xml:space="preserve"> </w:t>
      </w:r>
      <w:r w:rsidRPr="0074222F">
        <w:rPr>
          <w:rFonts w:hint="cs"/>
          <w:rtl/>
        </w:rPr>
        <w:t>و مشاعات بنا تفکیک انجام میشود</w:t>
      </w:r>
      <w:r w:rsidR="00A83B4E">
        <w:rPr>
          <w:rFonts w:hint="cs"/>
          <w:rtl/>
        </w:rPr>
        <w:t xml:space="preserve">. </w:t>
      </w:r>
    </w:p>
    <w:p w:rsidR="00B21B12" w:rsidRPr="003E4C2D" w:rsidRDefault="00B21B12"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تعریف تفکیک و افراز</w:t>
      </w:r>
    </w:p>
    <w:p w:rsidR="00B21B12" w:rsidRPr="0074222F" w:rsidRDefault="00B21B12" w:rsidP="00D1757C">
      <w:pPr>
        <w:rPr>
          <w:rtl/>
        </w:rPr>
      </w:pPr>
      <w:r w:rsidRPr="0074222F">
        <w:rPr>
          <w:rFonts w:hint="cs"/>
          <w:rtl/>
        </w:rPr>
        <w:t>تفکیک</w:t>
      </w:r>
      <w:r w:rsidR="003569D2">
        <w:rPr>
          <w:rFonts w:hint="cs"/>
          <w:rtl/>
        </w:rPr>
        <w:t xml:space="preserve">: </w:t>
      </w:r>
      <w:r w:rsidRPr="0074222F">
        <w:rPr>
          <w:rFonts w:hint="cs"/>
          <w:rtl/>
        </w:rPr>
        <w:t>در اصطلاج ثبتی عبارتست از تقسیم یک قطعه بزرگتر (مال غیر منقول</w:t>
      </w:r>
      <w:r w:rsidR="00431AD3">
        <w:rPr>
          <w:rFonts w:hint="cs"/>
          <w:rtl/>
        </w:rPr>
        <w:t>)</w:t>
      </w:r>
      <w:r w:rsidRPr="0074222F">
        <w:rPr>
          <w:rFonts w:hint="cs"/>
          <w:rtl/>
        </w:rPr>
        <w:t xml:space="preserve"> به قطعات کوچکتر</w:t>
      </w:r>
      <w:r w:rsidR="00A83B4E">
        <w:rPr>
          <w:rFonts w:hint="cs"/>
          <w:rtl/>
        </w:rPr>
        <w:t xml:space="preserve">. </w:t>
      </w:r>
    </w:p>
    <w:p w:rsidR="00A37F78" w:rsidRDefault="00B21B12" w:rsidP="00D1757C">
      <w:pPr>
        <w:rPr>
          <w:rtl/>
        </w:rPr>
      </w:pPr>
      <w:r w:rsidRPr="0074222F">
        <w:rPr>
          <w:rFonts w:hint="cs"/>
          <w:rtl/>
        </w:rPr>
        <w:t>به عنوان مثال</w:t>
      </w:r>
      <w:r w:rsidR="003569D2">
        <w:rPr>
          <w:rFonts w:hint="cs"/>
          <w:rtl/>
        </w:rPr>
        <w:t xml:space="preserve">: </w:t>
      </w:r>
      <w:r w:rsidRPr="0074222F">
        <w:rPr>
          <w:rFonts w:hint="cs"/>
          <w:rtl/>
        </w:rPr>
        <w:t>تقسیم یک زمین 5 هزار متر مربعی به قطعات 200 متر مربعی در این صورت با صدور اسناد جدا از هم و با ابطال سند اولیه عمل تفکیک انجام می شود</w:t>
      </w:r>
      <w:r w:rsidR="00A83B4E">
        <w:rPr>
          <w:rFonts w:hint="cs"/>
          <w:rtl/>
        </w:rPr>
        <w:t xml:space="preserve">. </w:t>
      </w:r>
    </w:p>
    <w:p w:rsidR="00B21B12" w:rsidRPr="0074222F" w:rsidRDefault="00B21B12" w:rsidP="00D1757C">
      <w:pPr>
        <w:rPr>
          <w:rtl/>
        </w:rPr>
      </w:pPr>
      <w:r w:rsidRPr="0074222F">
        <w:rPr>
          <w:rFonts w:hint="cs"/>
          <w:rtl/>
        </w:rPr>
        <w:t>افراز</w:t>
      </w:r>
      <w:r w:rsidR="003569D2">
        <w:rPr>
          <w:rFonts w:hint="cs"/>
          <w:rtl/>
        </w:rPr>
        <w:t xml:space="preserve">: </w:t>
      </w:r>
      <w:r w:rsidRPr="0074222F">
        <w:rPr>
          <w:rFonts w:hint="cs"/>
          <w:rtl/>
        </w:rPr>
        <w:t>چنانچه دو یا چند نفر نسبت به ملکی بطور مشاع مالکیت داشته باشند؛ هریک از آنها می توانند نسبت به افراز سهم مشاع خود از سایرمالکین دیگر اقدام نمایند</w:t>
      </w:r>
      <w:r w:rsidR="00A83B4E">
        <w:rPr>
          <w:rFonts w:hint="cs"/>
          <w:rtl/>
        </w:rPr>
        <w:t xml:space="preserve">. </w:t>
      </w:r>
      <w:r w:rsidRPr="0074222F">
        <w:rPr>
          <w:rFonts w:hint="cs"/>
          <w:rtl/>
        </w:rPr>
        <w:t>این عمل را در اصلاح حقوقی و ثبتی افراز گویند</w:t>
      </w:r>
      <w:r w:rsidR="00A83B4E">
        <w:rPr>
          <w:rFonts w:hint="cs"/>
          <w:rtl/>
        </w:rPr>
        <w:t xml:space="preserve">. </w:t>
      </w:r>
    </w:p>
    <w:p w:rsidR="00B21B12" w:rsidRPr="003E4C2D" w:rsidRDefault="00B21B12"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تفاوت بین تفکیک و افراز</w:t>
      </w:r>
    </w:p>
    <w:p w:rsidR="00B21B12" w:rsidRPr="0074222F" w:rsidRDefault="00B21B12" w:rsidP="00D1757C">
      <w:pPr>
        <w:rPr>
          <w:rtl/>
        </w:rPr>
      </w:pPr>
      <w:r w:rsidRPr="0074222F">
        <w:rPr>
          <w:rFonts w:hint="cs"/>
          <w:rtl/>
        </w:rPr>
        <w:t>1- در تفکیک ملک با داشتن مالک واحد قابل تفکیک است ولی در افراز مالکیت بیش از یکنفر می باشد</w:t>
      </w:r>
      <w:r w:rsidR="00A83B4E">
        <w:rPr>
          <w:rFonts w:hint="cs"/>
          <w:rtl/>
        </w:rPr>
        <w:t xml:space="preserve">. </w:t>
      </w:r>
    </w:p>
    <w:p w:rsidR="00B21B12" w:rsidRPr="0074222F" w:rsidRDefault="00B21B12" w:rsidP="00D1757C">
      <w:pPr>
        <w:rPr>
          <w:rtl/>
        </w:rPr>
      </w:pPr>
      <w:r w:rsidRPr="0074222F">
        <w:rPr>
          <w:rFonts w:hint="cs"/>
          <w:rtl/>
        </w:rPr>
        <w:t>2- تفکیک با رضایت و در حالت تفاهم مالکان مشاع انجام میپذیرد ولی افراز در حالت عدم تفاهم و اختلاف در مالکیت و قطع اشتراک انجام میپذیرد</w:t>
      </w:r>
      <w:r w:rsidR="00A83B4E">
        <w:rPr>
          <w:rFonts w:hint="cs"/>
          <w:rtl/>
        </w:rPr>
        <w:t xml:space="preserve">. </w:t>
      </w:r>
    </w:p>
    <w:p w:rsidR="00B21B12" w:rsidRPr="0074222F" w:rsidRDefault="00B21B12" w:rsidP="00D1757C">
      <w:pPr>
        <w:rPr>
          <w:rtl/>
        </w:rPr>
      </w:pPr>
      <w:r w:rsidRPr="0074222F">
        <w:rPr>
          <w:rFonts w:hint="cs"/>
          <w:rtl/>
        </w:rPr>
        <w:t>3- در تفکیک به سهم مالکان در کل ششدانگ توجهی نمی شود ولی در افراز رعایت و توجه به سهم هر یک از مالکان مشاعی ضروری میباشد</w:t>
      </w:r>
      <w:r w:rsidR="00A83B4E">
        <w:rPr>
          <w:rFonts w:hint="cs"/>
          <w:rtl/>
        </w:rPr>
        <w:t xml:space="preserve">. </w:t>
      </w:r>
    </w:p>
    <w:p w:rsidR="00B21B12" w:rsidRPr="0074222F" w:rsidRDefault="00B21B12" w:rsidP="00D1757C">
      <w:pPr>
        <w:rPr>
          <w:rtl/>
        </w:rPr>
      </w:pPr>
      <w:r w:rsidRPr="0074222F">
        <w:rPr>
          <w:rFonts w:hint="cs"/>
          <w:rtl/>
        </w:rPr>
        <w:t>4- تفکیک فقط تقسیم ملک است اما افراز تقسیم ملک توام با تعیین سهام مالکان مشاعی است و قطعات افرازی به نسبت سهم مالک مشاع</w:t>
      </w:r>
      <w:r w:rsidR="003569D2">
        <w:rPr>
          <w:rFonts w:hint="cs"/>
          <w:rtl/>
        </w:rPr>
        <w:t xml:space="preserve"> </w:t>
      </w:r>
      <w:r w:rsidRPr="0074222F">
        <w:rPr>
          <w:rFonts w:hint="cs"/>
          <w:rtl/>
        </w:rPr>
        <w:t>به آنان اختصاص می یابد ولی در تفکیک این ضرورت نیست و مالک می تواند ملک خود را با رعایت ضوابط و مقررات شهرداری به هر ترتیبی که می خواهد تفکیک نماید</w:t>
      </w:r>
      <w:r w:rsidR="00A83B4E">
        <w:rPr>
          <w:rFonts w:hint="cs"/>
          <w:rtl/>
        </w:rPr>
        <w:t xml:space="preserve">. </w:t>
      </w:r>
    </w:p>
    <w:p w:rsidR="00B21B12" w:rsidRPr="0074222F" w:rsidRDefault="00B21B12" w:rsidP="00D1757C">
      <w:pPr>
        <w:rPr>
          <w:rtl/>
        </w:rPr>
      </w:pPr>
      <w:r w:rsidRPr="0074222F">
        <w:rPr>
          <w:rFonts w:hint="cs"/>
          <w:rtl/>
        </w:rPr>
        <w:t>5- تنظیم تقسیم نامه پس از عمل تفکیک میان مالکان مشاعی با توافق طرفین صورت میگیرد که در غیر این صورت (عدم توافق</w:t>
      </w:r>
      <w:r w:rsidR="00431AD3">
        <w:rPr>
          <w:rFonts w:hint="cs"/>
          <w:rtl/>
        </w:rPr>
        <w:t>)</w:t>
      </w:r>
      <w:r w:rsidRPr="0074222F">
        <w:rPr>
          <w:rFonts w:hint="cs"/>
          <w:rtl/>
        </w:rPr>
        <w:t xml:space="preserve"> عمل تفکیک ابطال و می بایست افراز صورت پذیرد</w:t>
      </w:r>
      <w:r w:rsidR="00A83B4E">
        <w:rPr>
          <w:rFonts w:hint="cs"/>
          <w:rtl/>
        </w:rPr>
        <w:t xml:space="preserve">. </w:t>
      </w:r>
    </w:p>
    <w:p w:rsidR="00B21B12" w:rsidRPr="0074222F" w:rsidRDefault="00B21B12" w:rsidP="00D1757C">
      <w:pPr>
        <w:rPr>
          <w:rtl/>
        </w:rPr>
      </w:pPr>
      <w:r w:rsidRPr="0074222F">
        <w:rPr>
          <w:rFonts w:hint="cs"/>
          <w:rtl/>
        </w:rPr>
        <w:t>6- اعتراض از طرف هر یک از شرکاء در زمان تفکیک باعث توقف عملیات خواهد شد ولی در افراز اع</w:t>
      </w:r>
      <w:r w:rsidR="00DF060A" w:rsidRPr="0074222F">
        <w:rPr>
          <w:rFonts w:hint="cs"/>
          <w:rtl/>
        </w:rPr>
        <w:t xml:space="preserve">تراض شرکاء قابل پذیرش نمی باشد </w:t>
      </w:r>
    </w:p>
    <w:p w:rsidR="00B21B12" w:rsidRPr="0074222F" w:rsidRDefault="00B21B12" w:rsidP="00D1757C">
      <w:pPr>
        <w:rPr>
          <w:rtl/>
        </w:rPr>
      </w:pPr>
      <w:r w:rsidRPr="0074222F">
        <w:rPr>
          <w:rFonts w:hint="cs"/>
          <w:rtl/>
        </w:rPr>
        <w:t>سرقفلی</w:t>
      </w:r>
      <w:r w:rsidR="003569D2">
        <w:rPr>
          <w:rFonts w:hint="cs"/>
          <w:rtl/>
        </w:rPr>
        <w:t xml:space="preserve">: </w:t>
      </w:r>
      <w:r w:rsidRPr="0074222F">
        <w:rPr>
          <w:rFonts w:hint="cs"/>
          <w:rtl/>
        </w:rPr>
        <w:t>پولی که مستأجر ثانی به مستأجر سابق در قبال انتقال اجاره بلاعوض می دهد</w:t>
      </w:r>
      <w:r w:rsidR="00431AD3">
        <w:rPr>
          <w:rFonts w:hint="cs"/>
          <w:rtl/>
        </w:rPr>
        <w:t>(</w:t>
      </w:r>
      <w:r w:rsidRPr="0074222F">
        <w:rPr>
          <w:rFonts w:hint="cs"/>
          <w:rtl/>
        </w:rPr>
        <w:t>ترمینولوژی</w:t>
      </w:r>
      <w:r w:rsidR="003569D2">
        <w:rPr>
          <w:rFonts w:hint="cs"/>
          <w:rtl/>
        </w:rPr>
        <w:t xml:space="preserve"> </w:t>
      </w:r>
      <w:r w:rsidRPr="0074222F">
        <w:rPr>
          <w:rFonts w:hint="cs"/>
          <w:rtl/>
        </w:rPr>
        <w:t>حقوق</w:t>
      </w:r>
      <w:r w:rsidR="003569D2">
        <w:rPr>
          <w:rFonts w:hint="cs"/>
          <w:rtl/>
        </w:rPr>
        <w:t xml:space="preserve">، </w:t>
      </w:r>
      <w:r w:rsidRPr="0074222F">
        <w:rPr>
          <w:rFonts w:hint="cs"/>
          <w:rtl/>
        </w:rPr>
        <w:t>ص 356)</w:t>
      </w:r>
    </w:p>
    <w:p w:rsidR="00B21B12" w:rsidRPr="0074222F" w:rsidRDefault="00E42251" w:rsidP="00D1757C">
      <w:pPr>
        <w:rPr>
          <w:rtl/>
        </w:rPr>
      </w:pPr>
      <w:r w:rsidRPr="0074222F">
        <w:rPr>
          <w:rFonts w:hint="cs"/>
          <w:rtl/>
        </w:rPr>
        <w:t>توضیح اینکه س</w:t>
      </w:r>
      <w:r w:rsidR="00B21B12" w:rsidRPr="0074222F">
        <w:rPr>
          <w:rFonts w:hint="cs"/>
          <w:rtl/>
        </w:rPr>
        <w:t>رقفلی صرفاً امتیاز استفاده از اعیان یک ملک می باشد که طبق قراردادی در قبال مبلغی معین</w:t>
      </w:r>
      <w:r w:rsidRPr="0074222F">
        <w:rPr>
          <w:rFonts w:hint="cs"/>
          <w:rtl/>
        </w:rPr>
        <w:t xml:space="preserve"> به مستأجر واگذار می شود بدیهی ا</w:t>
      </w:r>
      <w:r w:rsidR="00B21B12" w:rsidRPr="0074222F">
        <w:rPr>
          <w:rFonts w:hint="cs"/>
          <w:rtl/>
        </w:rPr>
        <w:t>ست مستاجر حق مالکیت نسبت به عرصه را ندارد و بدون اجازه مالک تغییر در زیر بنای و یا انتقال سرقفلی امکان پذیر نمی باشد</w:t>
      </w:r>
      <w:r w:rsidR="00A83B4E">
        <w:rPr>
          <w:rFonts w:hint="cs"/>
          <w:rtl/>
        </w:rPr>
        <w:t xml:space="preserve">. </w:t>
      </w:r>
    </w:p>
    <w:p w:rsidR="00B21B12" w:rsidRPr="0074222F" w:rsidRDefault="00B21B12" w:rsidP="00D1757C">
      <w:pPr>
        <w:rPr>
          <w:rtl/>
        </w:rPr>
      </w:pPr>
      <w:r w:rsidRPr="0074222F">
        <w:rPr>
          <w:rFonts w:hint="cs"/>
          <w:rtl/>
        </w:rPr>
        <w:t>آشنائی با تعدادی از مواد قانون ثبت</w:t>
      </w:r>
    </w:p>
    <w:p w:rsidR="00B21B12" w:rsidRPr="003E4C2D" w:rsidRDefault="00B21B12"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تعریف مادتین 21 و22 قانون ثبت</w:t>
      </w:r>
    </w:p>
    <w:p w:rsidR="00B21B12" w:rsidRPr="0074222F" w:rsidRDefault="00B21B12" w:rsidP="00D1757C">
      <w:pPr>
        <w:rPr>
          <w:rtl/>
        </w:rPr>
      </w:pPr>
      <w:r w:rsidRPr="0074222F">
        <w:rPr>
          <w:rFonts w:hint="cs"/>
          <w:rtl/>
        </w:rPr>
        <w:t>ماده 21</w:t>
      </w:r>
      <w:r w:rsidR="003569D2">
        <w:rPr>
          <w:rFonts w:hint="cs"/>
          <w:rtl/>
        </w:rPr>
        <w:t xml:space="preserve">: </w:t>
      </w:r>
      <w:r w:rsidRPr="0074222F">
        <w:rPr>
          <w:rFonts w:hint="cs"/>
          <w:rtl/>
        </w:rPr>
        <w:t>صدور اسناد مالکیت املاک جاری که فاقد سابقه ثبتی در دفتر املاک اداره ثبت می باشند</w:t>
      </w:r>
      <w:r w:rsidR="00A83B4E">
        <w:rPr>
          <w:rFonts w:hint="cs"/>
          <w:rtl/>
        </w:rPr>
        <w:t xml:space="preserve">. </w:t>
      </w:r>
      <w:r w:rsidRPr="0074222F">
        <w:rPr>
          <w:rFonts w:hint="cs"/>
          <w:rtl/>
        </w:rPr>
        <w:t>بدیهی صدور سند مالکیت نسبت به املاک جاری وقتی امکانپذیر است که تعیین حدود و مساحت آنها به عمل آمده و زمان واخواهی نسبت به اصل تعیین حدود بلامعارض سپری شده باشد</w:t>
      </w:r>
      <w:r w:rsidR="00A83B4E">
        <w:rPr>
          <w:rFonts w:hint="cs"/>
          <w:rtl/>
        </w:rPr>
        <w:t xml:space="preserve">. </w:t>
      </w:r>
    </w:p>
    <w:p w:rsidR="00B21B12" w:rsidRPr="0074222F" w:rsidRDefault="00B21B12" w:rsidP="00D1757C">
      <w:pPr>
        <w:rPr>
          <w:rtl/>
        </w:rPr>
      </w:pPr>
      <w:r w:rsidRPr="0074222F">
        <w:rPr>
          <w:rFonts w:hint="cs"/>
          <w:rtl/>
        </w:rPr>
        <w:t>ماده 22</w:t>
      </w:r>
      <w:r w:rsidR="003569D2">
        <w:rPr>
          <w:rFonts w:hint="cs"/>
          <w:rtl/>
        </w:rPr>
        <w:t xml:space="preserve">: </w:t>
      </w:r>
      <w:r w:rsidRPr="0074222F">
        <w:rPr>
          <w:rFonts w:hint="cs"/>
          <w:rtl/>
        </w:rPr>
        <w:t>صدور اسناد مالکیت املاک ثبتی که دارای سابقه ثبتی در دفتر املاک اداره ثبت می باشند صدور سند مالکیت با ارائه مدارک و مستندات لازم به اداره ثبت امکانپذیر می باشد</w:t>
      </w:r>
      <w:r w:rsidR="00A83B4E">
        <w:rPr>
          <w:rFonts w:hint="cs"/>
          <w:rtl/>
        </w:rPr>
        <w:t xml:space="preserve">. </w:t>
      </w:r>
      <w:r w:rsidRPr="0074222F">
        <w:rPr>
          <w:rFonts w:hint="cs"/>
          <w:rtl/>
        </w:rPr>
        <w:t>(جهت مطالعه)</w:t>
      </w:r>
    </w:p>
    <w:p w:rsidR="00B21B12" w:rsidRPr="0074222F" w:rsidRDefault="00B21B12" w:rsidP="00D1757C">
      <w:pPr>
        <w:rPr>
          <w:rtl/>
        </w:rPr>
      </w:pPr>
      <w:r w:rsidRPr="0074222F">
        <w:rPr>
          <w:rFonts w:hint="cs"/>
          <w:rtl/>
        </w:rPr>
        <w:t>تعریف مادتین 147 و 148 اصلاحی قانون ثبت (فرهنگ ثبتی ص 173)</w:t>
      </w:r>
    </w:p>
    <w:p w:rsidR="00B21B12" w:rsidRPr="0074222F" w:rsidRDefault="00B21B12" w:rsidP="00D1757C">
      <w:pPr>
        <w:rPr>
          <w:rtl/>
        </w:rPr>
      </w:pPr>
      <w:r w:rsidRPr="0074222F">
        <w:rPr>
          <w:rFonts w:hint="cs"/>
          <w:rtl/>
        </w:rPr>
        <w:t>صدور تعیین وضع ثبتی اعیانی املاکی که اشخاص تا تاریخ 1/1/1370</w:t>
      </w:r>
      <w:r w:rsidR="003569D2">
        <w:rPr>
          <w:rFonts w:hint="cs"/>
          <w:rtl/>
        </w:rPr>
        <w:t xml:space="preserve"> </w:t>
      </w:r>
      <w:r w:rsidRPr="0074222F">
        <w:rPr>
          <w:rFonts w:hint="cs"/>
          <w:rtl/>
        </w:rPr>
        <w:t>بر روی زمین ها ایجاد نموده اند که بواسطه موانع قانونی ؛ تنظیم سند رسمی برای آنها میسر نبوده است</w:t>
      </w:r>
      <w:r w:rsidR="00A83B4E">
        <w:rPr>
          <w:rFonts w:hint="cs"/>
          <w:rtl/>
        </w:rPr>
        <w:t xml:space="preserve">. </w:t>
      </w:r>
      <w:r w:rsidRPr="0074222F">
        <w:rPr>
          <w:rFonts w:hint="cs"/>
          <w:rtl/>
        </w:rPr>
        <w:t>لازم بذکر است صدور این نوع سند دارای شرایط خاصی بشرح ذیل می باشد</w:t>
      </w:r>
      <w:r w:rsidR="003569D2">
        <w:rPr>
          <w:rFonts w:hint="cs"/>
          <w:rtl/>
        </w:rPr>
        <w:t xml:space="preserve">: </w:t>
      </w:r>
    </w:p>
    <w:p w:rsidR="00B21B12" w:rsidRPr="0074222F" w:rsidRDefault="00B21B12" w:rsidP="00D1757C">
      <w:pPr>
        <w:rPr>
          <w:rtl/>
        </w:rPr>
      </w:pPr>
      <w:r w:rsidRPr="0074222F">
        <w:rPr>
          <w:rFonts w:hint="cs"/>
          <w:rtl/>
        </w:rPr>
        <w:t>1- احراز تصرف بدون معارض توسط متصرف (مالک)</w:t>
      </w:r>
      <w:r w:rsidR="00A83B4E">
        <w:rPr>
          <w:rFonts w:hint="cs"/>
          <w:rtl/>
        </w:rPr>
        <w:t xml:space="preserve">. </w:t>
      </w:r>
    </w:p>
    <w:p w:rsidR="00B21B12" w:rsidRPr="0074222F" w:rsidRDefault="00B21B12" w:rsidP="00D1757C">
      <w:pPr>
        <w:rPr>
          <w:rtl/>
        </w:rPr>
      </w:pPr>
      <w:r w:rsidRPr="0074222F">
        <w:rPr>
          <w:rFonts w:hint="cs"/>
          <w:rtl/>
        </w:rPr>
        <w:t>2- نداشتن معترض ؛ چنانچه بین اشخاص در تصرف اختلاف باشد موضوع می بایست از طریق هیئت حل اختلاف رسیدگی شود</w:t>
      </w:r>
      <w:r w:rsidR="00A83B4E">
        <w:rPr>
          <w:rFonts w:hint="cs"/>
          <w:rtl/>
        </w:rPr>
        <w:t xml:space="preserve">. </w:t>
      </w:r>
    </w:p>
    <w:p w:rsidR="00B21B12" w:rsidRPr="0074222F" w:rsidRDefault="00B21B12" w:rsidP="00D1757C">
      <w:pPr>
        <w:rPr>
          <w:rtl/>
        </w:rPr>
      </w:pPr>
      <w:r w:rsidRPr="0074222F">
        <w:rPr>
          <w:rFonts w:hint="cs"/>
          <w:rtl/>
        </w:rPr>
        <w:t>3- ارائه سند عادی مالکیت</w:t>
      </w:r>
    </w:p>
    <w:p w:rsidR="00B21B12" w:rsidRPr="0074222F" w:rsidRDefault="00B21B12" w:rsidP="00D1757C">
      <w:pPr>
        <w:rPr>
          <w:rtl/>
        </w:rPr>
      </w:pPr>
      <w:r w:rsidRPr="0074222F">
        <w:rPr>
          <w:rFonts w:hint="cs"/>
          <w:rtl/>
        </w:rPr>
        <w:lastRenderedPageBreak/>
        <w:t>4- عدم تعلق عرصه به اوقاف یا دولت یا شهرداری</w:t>
      </w:r>
    </w:p>
    <w:p w:rsidR="00B21B12" w:rsidRPr="0074222F" w:rsidRDefault="00B21B12" w:rsidP="00D1757C">
      <w:pPr>
        <w:rPr>
          <w:rtl/>
        </w:rPr>
      </w:pPr>
      <w:r w:rsidRPr="0074222F">
        <w:rPr>
          <w:rFonts w:hint="cs"/>
          <w:rtl/>
        </w:rPr>
        <w:t>5- یکی بودن مالک عرصه و اعیان</w:t>
      </w:r>
    </w:p>
    <w:p w:rsidR="00B21B12" w:rsidRPr="0074222F" w:rsidRDefault="00B21B12" w:rsidP="00D1757C">
      <w:pPr>
        <w:rPr>
          <w:rtl/>
        </w:rPr>
      </w:pPr>
      <w:r w:rsidRPr="0074222F">
        <w:rPr>
          <w:rFonts w:hint="cs"/>
          <w:rtl/>
        </w:rPr>
        <w:t>6- دارای وجود سابقه ثبت باشد یعنی این که برای ملک مورد تقاضا اظهارنامه ثبتی در حدود ضوابط قانونی تنظیم شده باشد</w:t>
      </w:r>
      <w:r w:rsidR="00A83B4E">
        <w:rPr>
          <w:rFonts w:hint="cs"/>
          <w:rtl/>
        </w:rPr>
        <w:t xml:space="preserve">. </w:t>
      </w:r>
    </w:p>
    <w:p w:rsidR="00B21B12" w:rsidRPr="0074222F" w:rsidRDefault="00B21B12" w:rsidP="00D1757C">
      <w:pPr>
        <w:rPr>
          <w:rtl/>
        </w:rPr>
      </w:pPr>
      <w:r w:rsidRPr="0074222F">
        <w:rPr>
          <w:rFonts w:hint="cs"/>
          <w:rtl/>
        </w:rPr>
        <w:t>تبصره1</w:t>
      </w:r>
      <w:r w:rsidR="003569D2">
        <w:rPr>
          <w:rFonts w:hint="cs"/>
          <w:rtl/>
        </w:rPr>
        <w:t xml:space="preserve">: </w:t>
      </w:r>
      <w:r w:rsidRPr="0074222F">
        <w:rPr>
          <w:rFonts w:hint="cs"/>
          <w:rtl/>
        </w:rPr>
        <w:t>چنانچه اتخاذ تصمیم نسبت به بند 5 برای رئیس ثبت مقدور نباشد موضوع به هیئت حل اختلاف ارجاع خواهد شد</w:t>
      </w:r>
      <w:r w:rsidR="00A83B4E">
        <w:rPr>
          <w:rFonts w:hint="cs"/>
          <w:rtl/>
        </w:rPr>
        <w:t xml:space="preserve">. </w:t>
      </w:r>
    </w:p>
    <w:p w:rsidR="00B21B12" w:rsidRPr="0074222F" w:rsidRDefault="00B21B12" w:rsidP="00D1757C">
      <w:pPr>
        <w:rPr>
          <w:rtl/>
        </w:rPr>
      </w:pPr>
      <w:r w:rsidRPr="0074222F">
        <w:rPr>
          <w:rFonts w:hint="cs"/>
          <w:rtl/>
        </w:rPr>
        <w:t>تبصره 2</w:t>
      </w:r>
      <w:r w:rsidR="003569D2">
        <w:rPr>
          <w:rFonts w:hint="cs"/>
          <w:rtl/>
        </w:rPr>
        <w:t xml:space="preserve">: </w:t>
      </w:r>
      <w:r w:rsidRPr="0074222F">
        <w:rPr>
          <w:rFonts w:hint="cs"/>
          <w:rtl/>
        </w:rPr>
        <w:t>چنانچه جهت کارشناس تشکیل پرونده امکان تشخیص نوع سند به لحاظ اسناد 147 و 148 نباشد می بایست از اداره ثبت اسناد استعلام شود</w:t>
      </w:r>
      <w:r w:rsidR="00A83B4E">
        <w:rPr>
          <w:rFonts w:hint="cs"/>
          <w:rtl/>
        </w:rPr>
        <w:t xml:space="preserve">. </w:t>
      </w:r>
    </w:p>
    <w:p w:rsidR="00B21B12" w:rsidRPr="0074222F" w:rsidRDefault="00B21B12" w:rsidP="00D1757C">
      <w:pPr>
        <w:rPr>
          <w:rtl/>
        </w:rPr>
      </w:pPr>
      <w:r w:rsidRPr="0074222F">
        <w:rPr>
          <w:rFonts w:hint="cs"/>
          <w:rtl/>
        </w:rPr>
        <w:t>بررسی اسناد مالکیت و تطبیق آنها با محل</w:t>
      </w:r>
    </w:p>
    <w:p w:rsidR="00B21B12" w:rsidRPr="0074222F" w:rsidRDefault="00B21B12" w:rsidP="00D1757C">
      <w:pPr>
        <w:rPr>
          <w:rtl/>
        </w:rPr>
      </w:pPr>
      <w:r w:rsidRPr="0074222F">
        <w:rPr>
          <w:rFonts w:hint="cs"/>
          <w:rtl/>
        </w:rPr>
        <w:t>سند مالکیت علاوه بر مشخص نمودن ویژگی های ملک</w:t>
      </w:r>
      <w:r w:rsidR="003569D2">
        <w:rPr>
          <w:rFonts w:hint="cs"/>
          <w:rtl/>
        </w:rPr>
        <w:t xml:space="preserve">، </w:t>
      </w:r>
      <w:r w:rsidRPr="0074222F">
        <w:rPr>
          <w:rFonts w:hint="cs"/>
          <w:rtl/>
        </w:rPr>
        <w:t>نشان دهنده مالکیت شخص یا اشخاصی است که نام آنها در سند آورده شده است در صورت</w:t>
      </w:r>
      <w:r w:rsidR="00AC5E0B" w:rsidRPr="0074222F">
        <w:rPr>
          <w:rFonts w:hint="cs"/>
          <w:rtl/>
        </w:rPr>
        <w:t xml:space="preserve"> مفقود شدن سند مالکیت</w:t>
      </w:r>
      <w:r w:rsidR="003569D2">
        <w:rPr>
          <w:rFonts w:hint="cs"/>
          <w:rtl/>
        </w:rPr>
        <w:t xml:space="preserve"> </w:t>
      </w:r>
      <w:r w:rsidRPr="0074222F">
        <w:rPr>
          <w:rFonts w:hint="cs"/>
          <w:rtl/>
        </w:rPr>
        <w:t>با شرایطی</w:t>
      </w:r>
      <w:r w:rsidR="003569D2">
        <w:rPr>
          <w:rFonts w:hint="cs"/>
          <w:rtl/>
        </w:rPr>
        <w:t xml:space="preserve">، </w:t>
      </w:r>
      <w:r w:rsidRPr="0074222F">
        <w:rPr>
          <w:rFonts w:hint="cs"/>
          <w:rtl/>
        </w:rPr>
        <w:t>سند مالکیت «المثنی» توسط اداره ثبت اسناد و املاک</w:t>
      </w:r>
      <w:r w:rsidR="003569D2">
        <w:rPr>
          <w:rFonts w:hint="cs"/>
          <w:rtl/>
        </w:rPr>
        <w:t xml:space="preserve"> </w:t>
      </w:r>
      <w:r w:rsidRPr="0074222F">
        <w:rPr>
          <w:rFonts w:hint="cs"/>
          <w:rtl/>
        </w:rPr>
        <w:t>برای ملک صادر خواهد شد</w:t>
      </w:r>
      <w:r w:rsidR="00A83B4E">
        <w:rPr>
          <w:rFonts w:hint="cs"/>
          <w:rtl/>
        </w:rPr>
        <w:t xml:space="preserve">. </w:t>
      </w:r>
    </w:p>
    <w:p w:rsidR="00B21B12" w:rsidRPr="0074222F" w:rsidRDefault="00B21B12" w:rsidP="00D1757C">
      <w:pPr>
        <w:rPr>
          <w:rtl/>
        </w:rPr>
      </w:pPr>
    </w:p>
    <w:p w:rsidR="0016467C" w:rsidRPr="0074222F" w:rsidRDefault="00A27E2F" w:rsidP="00D1757C">
      <w:pPr>
        <w:rPr>
          <w:rtl/>
        </w:rPr>
      </w:pPr>
      <w:r w:rsidRPr="0074222F">
        <w:rPr>
          <w:rFonts w:hint="cs"/>
          <w:rtl/>
        </w:rPr>
        <w:t>الف- اسناد بدون مسا حت</w:t>
      </w:r>
      <w:r w:rsidR="003569D2">
        <w:rPr>
          <w:rFonts w:hint="cs"/>
          <w:rtl/>
        </w:rPr>
        <w:t xml:space="preserve"> </w:t>
      </w:r>
      <w:r w:rsidRPr="0074222F">
        <w:rPr>
          <w:rFonts w:hint="cs"/>
          <w:rtl/>
        </w:rPr>
        <w:t xml:space="preserve">طول و حدود </w:t>
      </w:r>
    </w:p>
    <w:p w:rsidR="00A27E2F" w:rsidRPr="0074222F" w:rsidRDefault="00A27E2F" w:rsidP="00D1757C">
      <w:pPr>
        <w:rPr>
          <w:rtl/>
        </w:rPr>
      </w:pPr>
      <w:r w:rsidRPr="0074222F">
        <w:rPr>
          <w:rFonts w:hint="cs"/>
          <w:rtl/>
        </w:rPr>
        <w:t>در مورد پلاک های ثبتی که اسناد مالکیت آن در قدیم صادر شده و ممکن است در سند مالکیت حدود اربعه آن فاقد اندازه باشد با مشخصاتی نظیر</w:t>
      </w:r>
      <w:r w:rsidR="003569D2">
        <w:rPr>
          <w:rFonts w:hint="cs"/>
          <w:rtl/>
        </w:rPr>
        <w:t xml:space="preserve">، </w:t>
      </w:r>
      <w:r w:rsidRPr="0074222F">
        <w:rPr>
          <w:rFonts w:hint="cs"/>
          <w:rtl/>
        </w:rPr>
        <w:t>راه دسترسی به مشاع</w:t>
      </w:r>
      <w:r w:rsidR="003569D2">
        <w:rPr>
          <w:rFonts w:hint="cs"/>
          <w:rtl/>
        </w:rPr>
        <w:t xml:space="preserve">، </w:t>
      </w:r>
      <w:r w:rsidRPr="0074222F">
        <w:rPr>
          <w:rFonts w:hint="cs"/>
          <w:rtl/>
        </w:rPr>
        <w:t>دیوارهای مشترک یا اختصاصی</w:t>
      </w:r>
      <w:r w:rsidR="003569D2">
        <w:rPr>
          <w:rFonts w:hint="cs"/>
          <w:rtl/>
        </w:rPr>
        <w:t xml:space="preserve">، </w:t>
      </w:r>
      <w:r w:rsidRPr="0074222F">
        <w:rPr>
          <w:rFonts w:hint="cs"/>
          <w:rtl/>
        </w:rPr>
        <w:t>حقوق ارتفاقی</w:t>
      </w:r>
      <w:r w:rsidR="003569D2">
        <w:rPr>
          <w:rFonts w:hint="cs"/>
          <w:rtl/>
        </w:rPr>
        <w:t xml:space="preserve"> </w:t>
      </w:r>
      <w:r w:rsidRPr="0074222F">
        <w:rPr>
          <w:rFonts w:hint="cs"/>
          <w:rtl/>
        </w:rPr>
        <w:t>مورد ثبت یا املاک های همجوار به چند دسته تقسیم می شوند</w:t>
      </w:r>
      <w:r w:rsidR="003569D2">
        <w:rPr>
          <w:rFonts w:hint="cs"/>
          <w:rtl/>
        </w:rPr>
        <w:t xml:space="preserve">: </w:t>
      </w:r>
    </w:p>
    <w:p w:rsidR="00801785" w:rsidRPr="0074222F" w:rsidRDefault="004131B9" w:rsidP="00D1757C">
      <w:pPr>
        <w:rPr>
          <w:rtl/>
        </w:rPr>
      </w:pPr>
      <w:r w:rsidRPr="0074222F">
        <w:rPr>
          <w:rFonts w:hint="cs"/>
          <w:rtl/>
        </w:rPr>
        <w:t xml:space="preserve">1 </w:t>
      </w:r>
      <w:r w:rsidRPr="0074222F">
        <w:rPr>
          <w:rFonts w:ascii="Times New Roman" w:hAnsi="Times New Roman" w:cs="Times New Roman" w:hint="cs"/>
          <w:rtl/>
        </w:rPr>
        <w:t>–</w:t>
      </w:r>
      <w:r w:rsidRPr="0074222F">
        <w:rPr>
          <w:rFonts w:hint="cs"/>
          <w:rtl/>
        </w:rPr>
        <w:t xml:space="preserve"> املاکی که در صورتمجلس تفکیکی</w:t>
      </w:r>
      <w:r w:rsidR="003569D2">
        <w:rPr>
          <w:rFonts w:hint="cs"/>
          <w:rtl/>
        </w:rPr>
        <w:t xml:space="preserve"> </w:t>
      </w:r>
      <w:r w:rsidRPr="0074222F">
        <w:rPr>
          <w:rFonts w:hint="cs"/>
          <w:rtl/>
        </w:rPr>
        <w:t>دارای حدود یا مساحت هستند</w:t>
      </w:r>
      <w:r w:rsidR="003569D2">
        <w:rPr>
          <w:rFonts w:hint="cs"/>
          <w:rtl/>
        </w:rPr>
        <w:t xml:space="preserve">، </w:t>
      </w:r>
      <w:r w:rsidRPr="0074222F">
        <w:rPr>
          <w:rFonts w:hint="cs"/>
          <w:rtl/>
        </w:rPr>
        <w:t>ولی این اطلاعات در سند مالکیت</w:t>
      </w:r>
      <w:r w:rsidR="003569D2">
        <w:rPr>
          <w:rFonts w:hint="cs"/>
          <w:rtl/>
        </w:rPr>
        <w:t xml:space="preserve"> </w:t>
      </w:r>
      <w:r w:rsidRPr="0074222F">
        <w:rPr>
          <w:rFonts w:hint="cs"/>
          <w:rtl/>
        </w:rPr>
        <w:t>آورده نشده اند</w:t>
      </w:r>
      <w:r w:rsidR="003569D2">
        <w:rPr>
          <w:rFonts w:hint="cs"/>
          <w:rtl/>
        </w:rPr>
        <w:t xml:space="preserve">، </w:t>
      </w:r>
      <w:r w:rsidRPr="0074222F">
        <w:rPr>
          <w:rFonts w:hint="cs"/>
          <w:rtl/>
        </w:rPr>
        <w:t>در صورت وجود نداشتن سای</w:t>
      </w:r>
      <w:r w:rsidR="00801785" w:rsidRPr="0074222F">
        <w:rPr>
          <w:rFonts w:hint="cs"/>
          <w:rtl/>
        </w:rPr>
        <w:t xml:space="preserve">ر مدارکی که ممکن است نکات مربوطه را در مورد این نوع املاک روشن نماید </w:t>
      </w:r>
      <w:r w:rsidR="00431AD3">
        <w:rPr>
          <w:rFonts w:hint="cs"/>
          <w:rtl/>
        </w:rPr>
        <w:t>(</w:t>
      </w:r>
      <w:r w:rsidR="00801785" w:rsidRPr="0074222F">
        <w:rPr>
          <w:rFonts w:hint="cs"/>
          <w:rtl/>
        </w:rPr>
        <w:t>گواهی پایانکار وپروانه</w:t>
      </w:r>
      <w:r w:rsidR="003569D2">
        <w:rPr>
          <w:rFonts w:hint="cs"/>
          <w:rtl/>
        </w:rPr>
        <w:t xml:space="preserve"> </w:t>
      </w:r>
      <w:r w:rsidR="00801785" w:rsidRPr="0074222F">
        <w:rPr>
          <w:rFonts w:hint="cs"/>
          <w:rtl/>
        </w:rPr>
        <w:t>ساختمان</w:t>
      </w:r>
      <w:r w:rsidR="00431AD3">
        <w:rPr>
          <w:rFonts w:hint="cs"/>
          <w:rtl/>
        </w:rPr>
        <w:t>)</w:t>
      </w:r>
      <w:r w:rsidR="00801785" w:rsidRPr="0074222F">
        <w:rPr>
          <w:rFonts w:hint="cs"/>
          <w:rtl/>
        </w:rPr>
        <w:t xml:space="preserve"> می بایست موارد از اداره ثبت اسناد و املاک استعلام گردد</w:t>
      </w:r>
      <w:r w:rsidR="00A83B4E">
        <w:rPr>
          <w:rFonts w:hint="cs"/>
          <w:rtl/>
        </w:rPr>
        <w:t xml:space="preserve">. </w:t>
      </w:r>
      <w:r w:rsidR="00801785" w:rsidRPr="0074222F">
        <w:rPr>
          <w:rFonts w:hint="cs"/>
          <w:rtl/>
        </w:rPr>
        <w:t>مالک باید نسبت به تصحیح سند مالکیت اقدام نماید</w:t>
      </w:r>
      <w:r w:rsidR="00A83B4E">
        <w:rPr>
          <w:rFonts w:hint="cs"/>
          <w:rtl/>
        </w:rPr>
        <w:t xml:space="preserve">. </w:t>
      </w:r>
    </w:p>
    <w:p w:rsidR="00801785" w:rsidRPr="0074222F" w:rsidRDefault="00801785" w:rsidP="00D1757C">
      <w:pPr>
        <w:rPr>
          <w:rtl/>
        </w:rPr>
      </w:pPr>
      <w:r w:rsidRPr="0074222F">
        <w:rPr>
          <w:rFonts w:hint="cs"/>
          <w:rtl/>
        </w:rPr>
        <w:t xml:space="preserve">2 </w:t>
      </w:r>
      <w:r w:rsidRPr="0074222F">
        <w:rPr>
          <w:rFonts w:ascii="Times New Roman" w:hAnsi="Times New Roman" w:cs="Times New Roman" w:hint="cs"/>
          <w:rtl/>
        </w:rPr>
        <w:t>–</w:t>
      </w:r>
      <w:r w:rsidRPr="0074222F">
        <w:rPr>
          <w:rFonts w:hint="cs"/>
          <w:rtl/>
        </w:rPr>
        <w:t xml:space="preserve"> املاکی</w:t>
      </w:r>
      <w:r w:rsidR="003569D2">
        <w:rPr>
          <w:rFonts w:hint="cs"/>
          <w:rtl/>
        </w:rPr>
        <w:t xml:space="preserve"> </w:t>
      </w:r>
      <w:r w:rsidRPr="0074222F">
        <w:rPr>
          <w:rFonts w:hint="cs"/>
          <w:rtl/>
        </w:rPr>
        <w:t>که در محله های قدیمی شهرها قرار دارند ممکن است دارای اسناد مالکیتی باشند که بدون ذکر طول</w:t>
      </w:r>
      <w:r w:rsidR="003569D2">
        <w:rPr>
          <w:rFonts w:hint="cs"/>
          <w:rtl/>
        </w:rPr>
        <w:t xml:space="preserve">، </w:t>
      </w:r>
      <w:r w:rsidRPr="0074222F">
        <w:rPr>
          <w:rFonts w:hint="cs"/>
          <w:rtl/>
        </w:rPr>
        <w:t>حد و حدود ملک به املاک افراد خاص وگذرهای مجاور تعیین</w:t>
      </w:r>
      <w:r w:rsidR="003569D2">
        <w:rPr>
          <w:rFonts w:hint="cs"/>
          <w:rtl/>
        </w:rPr>
        <w:t xml:space="preserve"> </w:t>
      </w:r>
      <w:r w:rsidRPr="0074222F">
        <w:rPr>
          <w:rFonts w:hint="cs"/>
          <w:rtl/>
        </w:rPr>
        <w:t>نموده باشد</w:t>
      </w:r>
      <w:r w:rsidR="003569D2">
        <w:rPr>
          <w:rFonts w:hint="cs"/>
          <w:rtl/>
        </w:rPr>
        <w:t xml:space="preserve"> </w:t>
      </w:r>
      <w:r w:rsidRPr="0074222F">
        <w:rPr>
          <w:rFonts w:hint="cs"/>
          <w:rtl/>
        </w:rPr>
        <w:t>در این گونه املاک احتیاج به اعمال دقت عمل زیاد در بررسی</w:t>
      </w:r>
      <w:r w:rsidR="003569D2">
        <w:rPr>
          <w:rFonts w:hint="cs"/>
          <w:rtl/>
        </w:rPr>
        <w:t xml:space="preserve"> </w:t>
      </w:r>
      <w:r w:rsidRPr="0074222F">
        <w:rPr>
          <w:rFonts w:hint="cs"/>
          <w:rtl/>
        </w:rPr>
        <w:t>حدود ذکر شده می باشد که پس از اندازه گیری مساحت ملک</w:t>
      </w:r>
      <w:r w:rsidR="003569D2">
        <w:rPr>
          <w:rFonts w:hint="cs"/>
          <w:rtl/>
        </w:rPr>
        <w:t xml:space="preserve">، </w:t>
      </w:r>
      <w:r w:rsidRPr="0074222F">
        <w:rPr>
          <w:rFonts w:hint="cs"/>
          <w:rtl/>
        </w:rPr>
        <w:t>با استعلام از اداره ثیت اسناد و املاک و تائید آن سازمان و یا مطابقت با گواهی پایانکار اقدام نمود</w:t>
      </w:r>
      <w:r w:rsidR="00A83B4E">
        <w:rPr>
          <w:rFonts w:hint="cs"/>
          <w:rtl/>
        </w:rPr>
        <w:t xml:space="preserve">. </w:t>
      </w:r>
    </w:p>
    <w:p w:rsidR="00801785" w:rsidRPr="0074222F" w:rsidRDefault="000E09BA" w:rsidP="00D1757C">
      <w:pPr>
        <w:rPr>
          <w:rtl/>
        </w:rPr>
      </w:pPr>
      <w:r w:rsidRPr="0074222F">
        <w:rPr>
          <w:rFonts w:hint="cs"/>
          <w:rtl/>
        </w:rPr>
        <w:t xml:space="preserve">3 </w:t>
      </w:r>
      <w:r w:rsidRPr="0074222F">
        <w:rPr>
          <w:rFonts w:ascii="Times New Roman" w:hAnsi="Times New Roman" w:cs="Times New Roman" w:hint="cs"/>
          <w:rtl/>
        </w:rPr>
        <w:t>–</w:t>
      </w:r>
      <w:r w:rsidRPr="0074222F">
        <w:rPr>
          <w:rFonts w:hint="cs"/>
          <w:rtl/>
        </w:rPr>
        <w:t xml:space="preserve"> عرصه بعضی از املاک</w:t>
      </w:r>
      <w:r w:rsidR="003569D2">
        <w:rPr>
          <w:rFonts w:hint="cs"/>
          <w:rtl/>
        </w:rPr>
        <w:t xml:space="preserve"> </w:t>
      </w:r>
      <w:r w:rsidRPr="0074222F">
        <w:rPr>
          <w:rFonts w:hint="cs"/>
          <w:rtl/>
        </w:rPr>
        <w:t>به صورت چند ضلعی هایی می باشد که ممکن است شکل آنها</w:t>
      </w:r>
      <w:r w:rsidR="003569D2">
        <w:rPr>
          <w:rFonts w:hint="cs"/>
          <w:rtl/>
        </w:rPr>
        <w:t xml:space="preserve"> </w:t>
      </w:r>
      <w:r w:rsidRPr="0074222F">
        <w:rPr>
          <w:rFonts w:hint="cs"/>
          <w:rtl/>
        </w:rPr>
        <w:t>منظم نباشد</w:t>
      </w:r>
      <w:r w:rsidR="003569D2">
        <w:rPr>
          <w:rFonts w:hint="cs"/>
          <w:rtl/>
        </w:rPr>
        <w:t xml:space="preserve">، </w:t>
      </w:r>
      <w:r w:rsidRPr="0074222F">
        <w:rPr>
          <w:rFonts w:hint="cs"/>
          <w:rtl/>
        </w:rPr>
        <w:t>که در این</w:t>
      </w:r>
      <w:r w:rsidR="003569D2">
        <w:rPr>
          <w:rFonts w:hint="cs"/>
          <w:rtl/>
        </w:rPr>
        <w:t xml:space="preserve"> </w:t>
      </w:r>
      <w:r w:rsidRPr="0074222F">
        <w:rPr>
          <w:rFonts w:hint="cs"/>
          <w:rtl/>
        </w:rPr>
        <w:t>صورت با توجه به ابعاد عرصه عنوان شده محل بررسی و مترکشی می شود</w:t>
      </w:r>
      <w:r w:rsidR="00A83B4E">
        <w:rPr>
          <w:rFonts w:hint="cs"/>
          <w:rtl/>
        </w:rPr>
        <w:t xml:space="preserve">. </w:t>
      </w:r>
    </w:p>
    <w:p w:rsidR="000E09BA" w:rsidRPr="0074222F" w:rsidRDefault="00752FC8" w:rsidP="00D1757C">
      <w:pPr>
        <w:rPr>
          <w:rtl/>
        </w:rPr>
      </w:pPr>
      <w:r w:rsidRPr="0074222F">
        <w:rPr>
          <w:rFonts w:hint="cs"/>
          <w:rtl/>
        </w:rPr>
        <w:t xml:space="preserve">ب- عدم مطابقت مساحت موجود با سند مالکیت </w:t>
      </w:r>
    </w:p>
    <w:p w:rsidR="00752FC8" w:rsidRPr="0074222F" w:rsidRDefault="00752FC8" w:rsidP="00D1757C">
      <w:pPr>
        <w:rPr>
          <w:rtl/>
        </w:rPr>
      </w:pPr>
      <w:r w:rsidRPr="0074222F">
        <w:rPr>
          <w:rFonts w:hint="cs"/>
          <w:rtl/>
        </w:rPr>
        <w:t>مطابقت سند مالکیت و سایر مدارک ملک با محل ضروری است و باید مورد توجه کارشناس قرار گیرد</w:t>
      </w:r>
      <w:r w:rsidR="003569D2">
        <w:rPr>
          <w:rFonts w:hint="cs"/>
          <w:rtl/>
        </w:rPr>
        <w:t xml:space="preserve">، </w:t>
      </w:r>
      <w:r w:rsidRPr="0074222F">
        <w:rPr>
          <w:rFonts w:hint="cs"/>
          <w:rtl/>
        </w:rPr>
        <w:t>که در این ارتباط مواردذ یل قابل به ذکر است</w:t>
      </w:r>
      <w:r w:rsidR="003569D2">
        <w:rPr>
          <w:rFonts w:hint="cs"/>
          <w:rtl/>
        </w:rPr>
        <w:t xml:space="preserve">: </w:t>
      </w:r>
    </w:p>
    <w:p w:rsidR="00752FC8" w:rsidRPr="0074222F" w:rsidRDefault="0058590D" w:rsidP="00D1757C">
      <w:pPr>
        <w:rPr>
          <w:rtl/>
        </w:rPr>
      </w:pPr>
      <w:r w:rsidRPr="0074222F">
        <w:rPr>
          <w:rFonts w:hint="cs"/>
          <w:rtl/>
        </w:rPr>
        <w:t xml:space="preserve">1 </w:t>
      </w:r>
      <w:r w:rsidRPr="0074222F">
        <w:rPr>
          <w:rFonts w:ascii="Times New Roman" w:hAnsi="Times New Roman" w:cs="Times New Roman" w:hint="cs"/>
          <w:rtl/>
        </w:rPr>
        <w:t>–</w:t>
      </w:r>
      <w:r w:rsidRPr="0074222F">
        <w:rPr>
          <w:rFonts w:hint="cs"/>
          <w:rtl/>
        </w:rPr>
        <w:t xml:space="preserve"> کنترل حدود ملک </w:t>
      </w:r>
      <w:r w:rsidR="00431AD3">
        <w:rPr>
          <w:rFonts w:hint="cs"/>
          <w:rtl/>
        </w:rPr>
        <w:t>(</w:t>
      </w:r>
      <w:r w:rsidRPr="0074222F">
        <w:rPr>
          <w:rFonts w:hint="cs"/>
          <w:rtl/>
        </w:rPr>
        <w:t>جهات اریعه</w:t>
      </w:r>
      <w:r w:rsidR="00431AD3">
        <w:rPr>
          <w:rFonts w:hint="cs"/>
          <w:rtl/>
        </w:rPr>
        <w:t>)</w:t>
      </w:r>
      <w:r w:rsidRPr="0074222F">
        <w:rPr>
          <w:rFonts w:hint="cs"/>
          <w:rtl/>
        </w:rPr>
        <w:t xml:space="preserve"> زمین یا ساختمان در محل به وسیله متر کشی</w:t>
      </w:r>
      <w:r w:rsidR="00A83B4E">
        <w:rPr>
          <w:rFonts w:hint="cs"/>
          <w:rtl/>
        </w:rPr>
        <w:t xml:space="preserve">. </w:t>
      </w:r>
    </w:p>
    <w:p w:rsidR="0058590D" w:rsidRPr="0074222F" w:rsidRDefault="0058590D" w:rsidP="00D1757C">
      <w:pPr>
        <w:rPr>
          <w:rtl/>
        </w:rPr>
      </w:pPr>
      <w:r w:rsidRPr="0074222F">
        <w:rPr>
          <w:rFonts w:hint="cs"/>
          <w:rtl/>
        </w:rPr>
        <w:t xml:space="preserve">2 </w:t>
      </w:r>
      <w:r w:rsidRPr="0074222F">
        <w:rPr>
          <w:rFonts w:ascii="Times New Roman" w:hAnsi="Times New Roman" w:cs="Times New Roman" w:hint="cs"/>
          <w:rtl/>
        </w:rPr>
        <w:t>–</w:t>
      </w:r>
      <w:r w:rsidRPr="0074222F">
        <w:rPr>
          <w:rFonts w:hint="cs"/>
          <w:rtl/>
        </w:rPr>
        <w:t xml:space="preserve"> کنترل وضع موجود ملک با توجه به کوچه یا خیابان</w:t>
      </w:r>
      <w:r w:rsidR="00A83B4E">
        <w:rPr>
          <w:rFonts w:hint="cs"/>
          <w:rtl/>
        </w:rPr>
        <w:t xml:space="preserve">. </w:t>
      </w:r>
    </w:p>
    <w:p w:rsidR="0058590D" w:rsidRPr="0074222F" w:rsidRDefault="0058590D" w:rsidP="00D1757C">
      <w:pPr>
        <w:rPr>
          <w:rtl/>
        </w:rPr>
      </w:pPr>
      <w:r w:rsidRPr="0074222F">
        <w:rPr>
          <w:rFonts w:hint="cs"/>
          <w:rtl/>
        </w:rPr>
        <w:t xml:space="preserve">3 </w:t>
      </w:r>
      <w:r w:rsidRPr="0074222F">
        <w:rPr>
          <w:rFonts w:ascii="Times New Roman" w:hAnsi="Times New Roman" w:cs="Times New Roman" w:hint="cs"/>
          <w:rtl/>
        </w:rPr>
        <w:t>–</w:t>
      </w:r>
      <w:r w:rsidRPr="0074222F">
        <w:rPr>
          <w:rFonts w:hint="cs"/>
          <w:rtl/>
        </w:rPr>
        <w:t xml:space="preserve"> کنترل ابعاد با توجه به احتمال وجود اصلاحی شهرداری و پلاک های مجاور</w:t>
      </w:r>
      <w:r w:rsidR="00A83B4E">
        <w:rPr>
          <w:rFonts w:hint="cs"/>
          <w:rtl/>
        </w:rPr>
        <w:t xml:space="preserve">. </w:t>
      </w:r>
    </w:p>
    <w:p w:rsidR="0058590D" w:rsidRPr="0074222F" w:rsidRDefault="0058590D" w:rsidP="00D1757C">
      <w:pPr>
        <w:rPr>
          <w:rtl/>
        </w:rPr>
      </w:pPr>
      <w:r w:rsidRPr="0074222F">
        <w:rPr>
          <w:rFonts w:hint="cs"/>
          <w:rtl/>
        </w:rPr>
        <w:t>4- کنترل سند مساحت مالکیت با وضع موجود و توجه به اینکه ممکن است ملک نسبت به سند کسر یااضافه مساحت</w:t>
      </w:r>
      <w:r w:rsidR="003569D2">
        <w:rPr>
          <w:rFonts w:hint="cs"/>
          <w:rtl/>
        </w:rPr>
        <w:t xml:space="preserve"> </w:t>
      </w:r>
      <w:r w:rsidRPr="0074222F">
        <w:rPr>
          <w:rFonts w:hint="cs"/>
          <w:rtl/>
        </w:rPr>
        <w:t>داشته باشد</w:t>
      </w:r>
      <w:r w:rsidR="00A83B4E">
        <w:rPr>
          <w:rFonts w:hint="cs"/>
          <w:rtl/>
        </w:rPr>
        <w:t xml:space="preserve">. </w:t>
      </w:r>
      <w:r w:rsidRPr="0074222F">
        <w:rPr>
          <w:rFonts w:hint="cs"/>
          <w:rtl/>
        </w:rPr>
        <w:t>در چنین شرایطی موارد ذیل باید مورد بررسی قرار گیر د</w:t>
      </w:r>
      <w:r w:rsidR="003569D2">
        <w:rPr>
          <w:rFonts w:hint="cs"/>
          <w:rtl/>
        </w:rPr>
        <w:t xml:space="preserve">: </w:t>
      </w:r>
    </w:p>
    <w:p w:rsidR="0058590D" w:rsidRPr="0074222F" w:rsidRDefault="0058590D" w:rsidP="00D1757C">
      <w:pPr>
        <w:rPr>
          <w:rtl/>
        </w:rPr>
      </w:pPr>
      <w:r w:rsidRPr="0074222F">
        <w:rPr>
          <w:rFonts w:hint="cs"/>
          <w:rtl/>
        </w:rPr>
        <w:t xml:space="preserve">1 </w:t>
      </w:r>
      <w:r w:rsidRPr="0074222F">
        <w:rPr>
          <w:rFonts w:ascii="Times New Roman" w:hAnsi="Times New Roman" w:cs="Times New Roman" w:hint="cs"/>
          <w:rtl/>
        </w:rPr>
        <w:t>–</w:t>
      </w:r>
      <w:r w:rsidRPr="0074222F">
        <w:rPr>
          <w:rFonts w:hint="cs"/>
          <w:rtl/>
        </w:rPr>
        <w:t xml:space="preserve"> کمتر از سند باشد</w:t>
      </w:r>
      <w:r w:rsidR="003569D2">
        <w:rPr>
          <w:rFonts w:hint="cs"/>
          <w:rtl/>
        </w:rPr>
        <w:t xml:space="preserve">: </w:t>
      </w:r>
    </w:p>
    <w:p w:rsidR="000618C5" w:rsidRPr="0074222F" w:rsidRDefault="000618C5" w:rsidP="00D1757C">
      <w:pPr>
        <w:rPr>
          <w:rtl/>
        </w:rPr>
      </w:pPr>
      <w:r w:rsidRPr="0074222F">
        <w:rPr>
          <w:rFonts w:hint="cs"/>
          <w:rtl/>
        </w:rPr>
        <w:t>1</w:t>
      </w:r>
      <w:r w:rsidR="00A83B4E">
        <w:rPr>
          <w:rFonts w:hint="cs"/>
          <w:rtl/>
        </w:rPr>
        <w:t xml:space="preserve">. </w:t>
      </w:r>
      <w:r w:rsidRPr="0074222F">
        <w:rPr>
          <w:rFonts w:hint="cs"/>
          <w:rtl/>
        </w:rPr>
        <w:t>ملک در مسیر معابر بوده و عقب نشینی داشته است</w:t>
      </w:r>
      <w:r w:rsidR="00A83B4E">
        <w:rPr>
          <w:rFonts w:hint="cs"/>
          <w:rtl/>
        </w:rPr>
        <w:t xml:space="preserve">. </w:t>
      </w:r>
    </w:p>
    <w:p w:rsidR="000618C5" w:rsidRPr="0074222F" w:rsidRDefault="000618C5" w:rsidP="00D1757C">
      <w:pPr>
        <w:rPr>
          <w:rtl/>
        </w:rPr>
      </w:pPr>
      <w:r w:rsidRPr="0074222F">
        <w:rPr>
          <w:rFonts w:hint="cs"/>
          <w:rtl/>
        </w:rPr>
        <w:t>2</w:t>
      </w:r>
      <w:r w:rsidR="00A83B4E">
        <w:rPr>
          <w:rFonts w:hint="cs"/>
          <w:rtl/>
        </w:rPr>
        <w:t xml:space="preserve">. </w:t>
      </w:r>
      <w:r w:rsidRPr="0074222F">
        <w:rPr>
          <w:rFonts w:hint="cs"/>
          <w:rtl/>
        </w:rPr>
        <w:t>قسمتی از ملک به شخص دیگری انتقال یافته است</w:t>
      </w:r>
      <w:r w:rsidR="00A83B4E">
        <w:rPr>
          <w:rFonts w:hint="cs"/>
          <w:rtl/>
        </w:rPr>
        <w:t xml:space="preserve">. </w:t>
      </w:r>
      <w:r w:rsidR="00431AD3">
        <w:rPr>
          <w:rFonts w:hint="cs"/>
          <w:rtl/>
        </w:rPr>
        <w:t>(</w:t>
      </w:r>
      <w:r w:rsidRPr="0074222F">
        <w:rPr>
          <w:rFonts w:hint="cs"/>
          <w:rtl/>
        </w:rPr>
        <w:t>تف</w:t>
      </w:r>
      <w:r w:rsidR="00AC5E0B" w:rsidRPr="0074222F">
        <w:rPr>
          <w:rFonts w:hint="cs"/>
          <w:rtl/>
        </w:rPr>
        <w:t>کیک</w:t>
      </w:r>
      <w:r w:rsidR="00431AD3">
        <w:rPr>
          <w:rFonts w:hint="cs"/>
          <w:rtl/>
        </w:rPr>
        <w:t>)</w:t>
      </w:r>
      <w:r w:rsidR="003569D2">
        <w:rPr>
          <w:rFonts w:hint="cs"/>
          <w:rtl/>
        </w:rPr>
        <w:t xml:space="preserve"> </w:t>
      </w:r>
      <w:r w:rsidR="00AC5E0B" w:rsidRPr="0074222F">
        <w:rPr>
          <w:rFonts w:hint="cs"/>
          <w:rtl/>
        </w:rPr>
        <w:t>در این حالت بایستی توافق</w:t>
      </w:r>
      <w:r w:rsidRPr="0074222F">
        <w:rPr>
          <w:rFonts w:hint="cs"/>
          <w:rtl/>
        </w:rPr>
        <w:t xml:space="preserve"> نامه تفکیک وجود داشته باشد</w:t>
      </w:r>
      <w:r w:rsidR="00A83B4E">
        <w:rPr>
          <w:rFonts w:hint="cs"/>
          <w:rtl/>
        </w:rPr>
        <w:t xml:space="preserve">. </w:t>
      </w:r>
    </w:p>
    <w:p w:rsidR="000618C5" w:rsidRPr="0074222F" w:rsidRDefault="000618C5" w:rsidP="00D1757C">
      <w:pPr>
        <w:rPr>
          <w:rtl/>
        </w:rPr>
      </w:pPr>
      <w:r w:rsidRPr="0074222F">
        <w:rPr>
          <w:rFonts w:hint="cs"/>
          <w:rtl/>
        </w:rPr>
        <w:t>3</w:t>
      </w:r>
      <w:r w:rsidR="00A83B4E">
        <w:rPr>
          <w:rFonts w:hint="cs"/>
          <w:rtl/>
        </w:rPr>
        <w:t xml:space="preserve">. </w:t>
      </w:r>
      <w:r w:rsidRPr="0074222F">
        <w:rPr>
          <w:rFonts w:hint="cs"/>
          <w:rtl/>
        </w:rPr>
        <w:t>به ملک مذکور توسط پلاک های مجاور تعرض صورت گرفته است</w:t>
      </w:r>
      <w:r w:rsidR="00A83B4E">
        <w:rPr>
          <w:rFonts w:hint="cs"/>
          <w:rtl/>
        </w:rPr>
        <w:t xml:space="preserve">. </w:t>
      </w:r>
      <w:r w:rsidR="00431AD3">
        <w:rPr>
          <w:rFonts w:hint="cs"/>
          <w:rtl/>
        </w:rPr>
        <w:t>(</w:t>
      </w:r>
      <w:r w:rsidRPr="0074222F">
        <w:rPr>
          <w:rFonts w:hint="cs"/>
          <w:rtl/>
        </w:rPr>
        <w:t>تصرف</w:t>
      </w:r>
      <w:r w:rsidR="00431AD3">
        <w:rPr>
          <w:rFonts w:hint="cs"/>
          <w:rtl/>
        </w:rPr>
        <w:t>)</w:t>
      </w:r>
      <w:r w:rsidRPr="0074222F">
        <w:rPr>
          <w:rFonts w:hint="cs"/>
          <w:rtl/>
        </w:rPr>
        <w:t xml:space="preserve"> </w:t>
      </w:r>
    </w:p>
    <w:p w:rsidR="000618C5" w:rsidRPr="0074222F" w:rsidRDefault="000618C5" w:rsidP="00D1757C">
      <w:pPr>
        <w:rPr>
          <w:rtl/>
        </w:rPr>
      </w:pPr>
      <w:r w:rsidRPr="0074222F">
        <w:rPr>
          <w:rFonts w:hint="cs"/>
          <w:rtl/>
        </w:rPr>
        <w:t xml:space="preserve">2 </w:t>
      </w:r>
      <w:r w:rsidRPr="0074222F">
        <w:rPr>
          <w:rFonts w:ascii="Times New Roman" w:hAnsi="Times New Roman" w:cs="Times New Roman" w:hint="cs"/>
          <w:rtl/>
        </w:rPr>
        <w:t>–</w:t>
      </w:r>
      <w:r w:rsidRPr="0074222F">
        <w:rPr>
          <w:rFonts w:hint="cs"/>
          <w:rtl/>
        </w:rPr>
        <w:t xml:space="preserve"> بیشتر از سند باشد</w:t>
      </w:r>
      <w:r w:rsidR="003569D2">
        <w:rPr>
          <w:rFonts w:hint="cs"/>
          <w:rtl/>
        </w:rPr>
        <w:t xml:space="preserve">: </w:t>
      </w:r>
    </w:p>
    <w:p w:rsidR="000618C5" w:rsidRPr="0074222F" w:rsidRDefault="000618C5" w:rsidP="00D1757C">
      <w:pPr>
        <w:rPr>
          <w:rtl/>
        </w:rPr>
      </w:pPr>
      <w:r w:rsidRPr="0074222F">
        <w:rPr>
          <w:rFonts w:hint="cs"/>
          <w:rtl/>
        </w:rPr>
        <w:t>1</w:t>
      </w:r>
      <w:r w:rsidR="00A83B4E">
        <w:rPr>
          <w:rFonts w:hint="cs"/>
          <w:rtl/>
        </w:rPr>
        <w:t xml:space="preserve">. </w:t>
      </w:r>
      <w:r w:rsidR="00C60874" w:rsidRPr="0074222F">
        <w:rPr>
          <w:rFonts w:hint="cs"/>
          <w:rtl/>
        </w:rPr>
        <w:t>احتمالا تجمیع ملک با زمین های اطراف اتفاق افتاده است</w:t>
      </w:r>
      <w:r w:rsidR="003569D2">
        <w:rPr>
          <w:rFonts w:hint="cs"/>
          <w:rtl/>
        </w:rPr>
        <w:t xml:space="preserve"> </w:t>
      </w:r>
      <w:r w:rsidR="00C60874" w:rsidRPr="0074222F">
        <w:rPr>
          <w:rFonts w:hint="cs"/>
          <w:rtl/>
        </w:rPr>
        <w:t>در این حالت بایستی توافق نامه تجمیع وجود داشته باشد /</w:t>
      </w:r>
      <w:r w:rsidR="00A83B4E">
        <w:rPr>
          <w:rFonts w:hint="cs"/>
          <w:rtl/>
        </w:rPr>
        <w:t xml:space="preserve">. </w:t>
      </w:r>
    </w:p>
    <w:p w:rsidR="00C60874" w:rsidRPr="0074222F" w:rsidRDefault="00C60874" w:rsidP="00D1757C">
      <w:pPr>
        <w:rPr>
          <w:rtl/>
        </w:rPr>
      </w:pPr>
      <w:r w:rsidRPr="0074222F">
        <w:rPr>
          <w:rFonts w:hint="cs"/>
          <w:rtl/>
        </w:rPr>
        <w:t>2</w:t>
      </w:r>
      <w:r w:rsidR="00A83B4E">
        <w:rPr>
          <w:rFonts w:hint="cs"/>
          <w:rtl/>
        </w:rPr>
        <w:t xml:space="preserve">. </w:t>
      </w:r>
      <w:r w:rsidRPr="0074222F">
        <w:rPr>
          <w:rFonts w:hint="cs"/>
          <w:rtl/>
        </w:rPr>
        <w:t>تعرض توسط ملک مورد نظر نسبت به پلاک های مجاور اتفاق افتاده است</w:t>
      </w:r>
      <w:r w:rsidR="003569D2">
        <w:rPr>
          <w:rFonts w:hint="cs"/>
          <w:rtl/>
        </w:rPr>
        <w:t xml:space="preserve"> </w:t>
      </w:r>
      <w:r w:rsidR="00431AD3">
        <w:rPr>
          <w:rFonts w:hint="cs"/>
          <w:rtl/>
        </w:rPr>
        <w:t>(</w:t>
      </w:r>
      <w:r w:rsidRPr="0074222F">
        <w:rPr>
          <w:rFonts w:hint="cs"/>
          <w:rtl/>
        </w:rPr>
        <w:t>تصرف</w:t>
      </w:r>
      <w:r w:rsidR="00431AD3">
        <w:rPr>
          <w:rFonts w:hint="cs"/>
          <w:rtl/>
        </w:rPr>
        <w:t>)</w:t>
      </w:r>
      <w:r w:rsidR="00A83B4E">
        <w:rPr>
          <w:rFonts w:hint="cs"/>
          <w:rtl/>
        </w:rPr>
        <w:t xml:space="preserve">. </w:t>
      </w:r>
    </w:p>
    <w:p w:rsidR="00C60874" w:rsidRPr="0074222F" w:rsidRDefault="00C60874" w:rsidP="00D1757C">
      <w:pPr>
        <w:rPr>
          <w:rtl/>
        </w:rPr>
      </w:pPr>
      <w:r w:rsidRPr="0074222F">
        <w:rPr>
          <w:rFonts w:hint="cs"/>
          <w:rtl/>
        </w:rPr>
        <w:t>برای تعیین مساحت وضع موجود از روش های ذیل استفاده می شود</w:t>
      </w:r>
      <w:r w:rsidR="003569D2">
        <w:rPr>
          <w:rFonts w:hint="cs"/>
          <w:rtl/>
        </w:rPr>
        <w:t xml:space="preserve">: </w:t>
      </w:r>
    </w:p>
    <w:p w:rsidR="00C60874" w:rsidRPr="0074222F" w:rsidRDefault="00C60874" w:rsidP="00D1757C">
      <w:pPr>
        <w:rPr>
          <w:rtl/>
        </w:rPr>
      </w:pPr>
      <w:r w:rsidRPr="0074222F">
        <w:rPr>
          <w:rFonts w:hint="cs"/>
          <w:rtl/>
        </w:rPr>
        <w:t>1-</w:t>
      </w:r>
      <w:r w:rsidR="003569D2">
        <w:rPr>
          <w:rFonts w:hint="cs"/>
          <w:rtl/>
        </w:rPr>
        <w:t xml:space="preserve"> </w:t>
      </w:r>
      <w:r w:rsidRPr="0074222F">
        <w:rPr>
          <w:rFonts w:hint="cs"/>
          <w:rtl/>
        </w:rPr>
        <w:t>آخرین گواهی یا مجوز</w:t>
      </w:r>
      <w:r w:rsidR="003569D2">
        <w:rPr>
          <w:rFonts w:hint="cs"/>
          <w:rtl/>
        </w:rPr>
        <w:t xml:space="preserve"> </w:t>
      </w:r>
      <w:r w:rsidRPr="0074222F">
        <w:rPr>
          <w:rFonts w:hint="cs"/>
          <w:rtl/>
        </w:rPr>
        <w:t>که دارای مساحت و حدود اربعه باشد</w:t>
      </w:r>
      <w:r w:rsidR="00A83B4E">
        <w:rPr>
          <w:rFonts w:hint="cs"/>
          <w:rtl/>
        </w:rPr>
        <w:t xml:space="preserve">. </w:t>
      </w:r>
    </w:p>
    <w:p w:rsidR="00C60874" w:rsidRPr="0074222F" w:rsidRDefault="00C60874" w:rsidP="00D1757C">
      <w:pPr>
        <w:rPr>
          <w:rtl/>
        </w:rPr>
      </w:pPr>
      <w:r w:rsidRPr="0074222F">
        <w:rPr>
          <w:rFonts w:hint="cs"/>
          <w:rtl/>
        </w:rPr>
        <w:t>2 -</w:t>
      </w:r>
      <w:r w:rsidR="003569D2">
        <w:rPr>
          <w:rFonts w:hint="cs"/>
          <w:rtl/>
        </w:rPr>
        <w:t xml:space="preserve"> </w:t>
      </w:r>
      <w:r w:rsidRPr="0074222F">
        <w:rPr>
          <w:rFonts w:hint="cs"/>
          <w:rtl/>
        </w:rPr>
        <w:t>آخرین بازدید ملک و یا آخرین بازدید کارشناس قبل از صدور پروانه</w:t>
      </w:r>
      <w:r w:rsidR="00A83B4E">
        <w:rPr>
          <w:rFonts w:hint="cs"/>
          <w:rtl/>
        </w:rPr>
        <w:t xml:space="preserve">. </w:t>
      </w:r>
    </w:p>
    <w:p w:rsidR="00C60874" w:rsidRPr="0074222F" w:rsidRDefault="00C60874" w:rsidP="00D1757C">
      <w:pPr>
        <w:rPr>
          <w:rtl/>
        </w:rPr>
      </w:pPr>
      <w:r w:rsidRPr="0074222F">
        <w:rPr>
          <w:rFonts w:hint="cs"/>
          <w:rtl/>
        </w:rPr>
        <w:t xml:space="preserve">3 </w:t>
      </w:r>
      <w:r w:rsidRPr="0074222F">
        <w:rPr>
          <w:rFonts w:ascii="Times New Roman" w:hAnsi="Times New Roman" w:cs="Times New Roman" w:hint="cs"/>
          <w:rtl/>
        </w:rPr>
        <w:t>–</w:t>
      </w:r>
      <w:r w:rsidRPr="0074222F">
        <w:rPr>
          <w:rFonts w:hint="cs"/>
          <w:rtl/>
        </w:rPr>
        <w:t xml:space="preserve"> جهت املاک موقوفه از برگ دایره نقشه برداری موقوفه استفاده می شود</w:t>
      </w:r>
      <w:r w:rsidR="00A83B4E">
        <w:rPr>
          <w:rFonts w:hint="cs"/>
          <w:rtl/>
        </w:rPr>
        <w:t xml:space="preserve">. </w:t>
      </w:r>
    </w:p>
    <w:p w:rsidR="00C60874" w:rsidRPr="0074222F" w:rsidRDefault="00C60874" w:rsidP="00D1757C">
      <w:pPr>
        <w:rPr>
          <w:rtl/>
        </w:rPr>
      </w:pPr>
      <w:r w:rsidRPr="0074222F">
        <w:rPr>
          <w:rFonts w:hint="cs"/>
          <w:rtl/>
        </w:rPr>
        <w:t>4- برای تعیین مساحت سند از آخرین سند</w:t>
      </w:r>
      <w:r w:rsidR="003569D2">
        <w:rPr>
          <w:rFonts w:hint="cs"/>
          <w:rtl/>
        </w:rPr>
        <w:t xml:space="preserve"> </w:t>
      </w:r>
      <w:r w:rsidRPr="0074222F">
        <w:rPr>
          <w:rFonts w:hint="cs"/>
          <w:rtl/>
        </w:rPr>
        <w:t>(انواع مختلف سند) استفاده می شود</w:t>
      </w:r>
      <w:r w:rsidR="00A83B4E">
        <w:rPr>
          <w:rFonts w:hint="cs"/>
          <w:rtl/>
        </w:rPr>
        <w:t xml:space="preserve">. </w:t>
      </w:r>
    </w:p>
    <w:p w:rsidR="00C60874" w:rsidRDefault="00C60874" w:rsidP="00D1757C">
      <w:pPr>
        <w:rPr>
          <w:rtl/>
        </w:rPr>
      </w:pPr>
      <w:r w:rsidRPr="0074222F">
        <w:rPr>
          <w:rFonts w:hint="cs"/>
          <w:rtl/>
        </w:rPr>
        <w:t xml:space="preserve">5 </w:t>
      </w:r>
      <w:r w:rsidRPr="0074222F">
        <w:rPr>
          <w:rFonts w:ascii="Times New Roman" w:hAnsi="Times New Roman" w:cs="Times New Roman" w:hint="cs"/>
          <w:rtl/>
        </w:rPr>
        <w:t>–</w:t>
      </w:r>
      <w:r w:rsidRPr="0074222F">
        <w:rPr>
          <w:rFonts w:hint="cs"/>
          <w:rtl/>
        </w:rPr>
        <w:t xml:space="preserve"> بر اساس ممیزی املاک انجام شده و موجود در سوابق اسکن سیستم شهرسازی</w:t>
      </w:r>
      <w:r w:rsidR="00A83B4E">
        <w:rPr>
          <w:rFonts w:hint="cs"/>
          <w:rtl/>
        </w:rPr>
        <w:t xml:space="preserve">. </w:t>
      </w:r>
    </w:p>
    <w:p w:rsidR="003642D1" w:rsidRDefault="003642D1" w:rsidP="00D1757C">
      <w:pPr>
        <w:rPr>
          <w:rtl/>
        </w:rPr>
      </w:pPr>
    </w:p>
    <w:p w:rsidR="00A37F78" w:rsidRDefault="00A37F78" w:rsidP="00D1757C">
      <w:r>
        <w:rPr>
          <w:b/>
          <w:bCs/>
          <w:rtl/>
        </w:rPr>
        <w:br w:type="page"/>
      </w:r>
    </w:p>
    <w:p w:rsidR="003642D1" w:rsidRDefault="003642D1" w:rsidP="00D1757C">
      <w:pPr>
        <w:pStyle w:val="Heading1"/>
        <w:rPr>
          <w:b w:val="0"/>
          <w:bCs w:val="0"/>
          <w:rtl/>
        </w:rPr>
      </w:pPr>
      <w:bookmarkStart w:id="9" w:name="_Toc56101956"/>
      <w:r>
        <w:rPr>
          <w:rFonts w:hint="cs"/>
          <w:b w:val="0"/>
          <w:bCs w:val="0"/>
          <w:rtl/>
        </w:rPr>
        <w:lastRenderedPageBreak/>
        <w:t>فصل سوم : تعهدنامه ها، فرم ها</w:t>
      </w:r>
      <w:bookmarkEnd w:id="9"/>
    </w:p>
    <w:p w:rsidR="003642D1" w:rsidRPr="003642D1" w:rsidRDefault="003642D1" w:rsidP="00D1757C">
      <w:pPr>
        <w:rPr>
          <w:rtl/>
        </w:rPr>
      </w:pPr>
    </w:p>
    <w:p w:rsidR="003642D1" w:rsidRPr="0074222F" w:rsidRDefault="003642D1" w:rsidP="00D1757C">
      <w:pPr>
        <w:rPr>
          <w:rtl/>
        </w:rPr>
      </w:pPr>
      <w:r w:rsidRPr="0074222F">
        <w:rPr>
          <w:rFonts w:hint="cs"/>
          <w:rtl/>
        </w:rPr>
        <w:t>تعهد نامه هایی که در زمان مراجعه</w:t>
      </w:r>
      <w:r>
        <w:rPr>
          <w:rFonts w:hint="cs"/>
          <w:rtl/>
        </w:rPr>
        <w:t xml:space="preserve"> </w:t>
      </w:r>
      <w:r w:rsidRPr="0074222F">
        <w:rPr>
          <w:rFonts w:hint="cs"/>
          <w:rtl/>
        </w:rPr>
        <w:t>مالکین به شهرداری برای انجام</w:t>
      </w:r>
      <w:r>
        <w:rPr>
          <w:rFonts w:hint="cs"/>
          <w:rtl/>
        </w:rPr>
        <w:t xml:space="preserve"> </w:t>
      </w:r>
      <w:r w:rsidRPr="0074222F">
        <w:rPr>
          <w:rFonts w:hint="cs"/>
          <w:rtl/>
        </w:rPr>
        <w:t>امور مختلف جهت</w:t>
      </w:r>
      <w:r>
        <w:rPr>
          <w:rFonts w:hint="cs"/>
          <w:rtl/>
        </w:rPr>
        <w:t xml:space="preserve"> </w:t>
      </w:r>
      <w:r w:rsidRPr="0074222F">
        <w:rPr>
          <w:rFonts w:hint="cs"/>
          <w:rtl/>
        </w:rPr>
        <w:t>تسریع</w:t>
      </w:r>
      <w:r>
        <w:rPr>
          <w:rFonts w:hint="cs"/>
          <w:rtl/>
        </w:rPr>
        <w:t xml:space="preserve"> </w:t>
      </w:r>
      <w:r w:rsidRPr="0074222F">
        <w:rPr>
          <w:rFonts w:hint="cs"/>
          <w:rtl/>
        </w:rPr>
        <w:t>امور</w:t>
      </w:r>
      <w:r>
        <w:rPr>
          <w:rFonts w:hint="cs"/>
          <w:rtl/>
        </w:rPr>
        <w:t xml:space="preserve"> </w:t>
      </w:r>
      <w:r w:rsidRPr="0074222F">
        <w:rPr>
          <w:rFonts w:hint="cs"/>
          <w:rtl/>
        </w:rPr>
        <w:t>مراجعین</w:t>
      </w:r>
      <w:r>
        <w:rPr>
          <w:rFonts w:hint="cs"/>
          <w:rtl/>
        </w:rPr>
        <w:t xml:space="preserve"> </w:t>
      </w:r>
      <w:r w:rsidRPr="0074222F">
        <w:rPr>
          <w:rFonts w:hint="cs"/>
          <w:rtl/>
        </w:rPr>
        <w:t xml:space="preserve">می توان استفاده نمود بدین شرح باشد </w:t>
      </w:r>
    </w:p>
    <w:p w:rsidR="003642D1" w:rsidRDefault="003642D1" w:rsidP="00D1757C">
      <w:pPr>
        <w:pStyle w:val="ListParagraph"/>
        <w:numPr>
          <w:ilvl w:val="0"/>
          <w:numId w:val="4"/>
        </w:numPr>
        <w:jc w:val="left"/>
        <w:rPr>
          <w:rtl/>
        </w:rPr>
      </w:pPr>
      <w:r w:rsidRPr="0074222F">
        <w:rPr>
          <w:rFonts w:hint="cs"/>
          <w:rtl/>
        </w:rPr>
        <w:t>تعهد نامه</w:t>
      </w:r>
      <w:r>
        <w:rPr>
          <w:rFonts w:hint="cs"/>
          <w:rtl/>
        </w:rPr>
        <w:t xml:space="preserve"> </w:t>
      </w:r>
      <w:r w:rsidRPr="0074222F">
        <w:rPr>
          <w:rFonts w:hint="cs"/>
          <w:rtl/>
        </w:rPr>
        <w:t>جهت اخذ پروانه</w:t>
      </w:r>
      <w:r>
        <w:rPr>
          <w:rFonts w:hint="cs"/>
          <w:rtl/>
        </w:rPr>
        <w:t xml:space="preserve">: </w:t>
      </w:r>
      <w:r>
        <w:rPr>
          <w:rtl/>
        </w:rPr>
        <w:t>گواهی امضا تعهدنامه های درخواست پروانه ساختمانی - پیوست مصوبه شماره 1560/دش مورخه 6/8/71 شورای عالی ادار</w:t>
      </w:r>
    </w:p>
    <w:p w:rsidR="003642D1" w:rsidRDefault="003642D1" w:rsidP="00D1757C">
      <w:pPr>
        <w:pStyle w:val="ListParagraph"/>
        <w:numPr>
          <w:ilvl w:val="0"/>
          <w:numId w:val="4"/>
        </w:numPr>
        <w:jc w:val="left"/>
        <w:rPr>
          <w:rtl/>
        </w:rPr>
      </w:pPr>
      <w:r w:rsidRPr="0074222F">
        <w:rPr>
          <w:rFonts w:hint="cs"/>
          <w:rtl/>
        </w:rPr>
        <w:t>تعهد صدور مجوز در املاک مشاع</w:t>
      </w:r>
      <w:r>
        <w:rPr>
          <w:rFonts w:hint="cs"/>
          <w:rtl/>
        </w:rPr>
        <w:t xml:space="preserve">: </w:t>
      </w:r>
      <w:r w:rsidRPr="0074222F">
        <w:rPr>
          <w:rtl/>
        </w:rPr>
        <w:t>در مواردی که برای ملک مشاع فاقد ابعاد سند مجوز صادر می گردد این تعهد باید اخذ</w:t>
      </w:r>
      <w:r w:rsidRPr="0074222F">
        <w:rPr>
          <w:rFonts w:hint="cs"/>
          <w:rtl/>
        </w:rPr>
        <w:t xml:space="preserve"> شود</w:t>
      </w:r>
      <w:r>
        <w:rPr>
          <w:rFonts w:hint="cs"/>
          <w:rtl/>
        </w:rPr>
        <w:t xml:space="preserve">. . </w:t>
      </w:r>
    </w:p>
    <w:p w:rsidR="003642D1" w:rsidRDefault="003642D1" w:rsidP="00D1757C">
      <w:pPr>
        <w:pStyle w:val="ListParagraph"/>
        <w:numPr>
          <w:ilvl w:val="0"/>
          <w:numId w:val="4"/>
        </w:numPr>
        <w:jc w:val="left"/>
      </w:pPr>
      <w:r>
        <w:rPr>
          <w:rFonts w:hint="cs"/>
          <w:rtl/>
        </w:rPr>
        <w:t xml:space="preserve"> </w:t>
      </w:r>
      <w:r w:rsidRPr="0074222F">
        <w:rPr>
          <w:rFonts w:hint="cs"/>
          <w:rtl/>
        </w:rPr>
        <w:t>تعهد نامه استحکام</w:t>
      </w:r>
      <w:r>
        <w:rPr>
          <w:rFonts w:hint="cs"/>
          <w:rtl/>
        </w:rPr>
        <w:t xml:space="preserve"> </w:t>
      </w:r>
      <w:r w:rsidRPr="0074222F">
        <w:rPr>
          <w:rFonts w:hint="cs"/>
          <w:rtl/>
        </w:rPr>
        <w:t>بنا</w:t>
      </w:r>
      <w:r>
        <w:rPr>
          <w:rFonts w:hint="cs"/>
          <w:rtl/>
        </w:rPr>
        <w:t xml:space="preserve">: </w:t>
      </w:r>
      <w:r w:rsidRPr="0074222F">
        <w:rPr>
          <w:rFonts w:hint="cs"/>
          <w:rtl/>
        </w:rPr>
        <w:t>جهت ساختمان های ساخته</w:t>
      </w:r>
      <w:r>
        <w:rPr>
          <w:rFonts w:hint="cs"/>
          <w:rtl/>
        </w:rPr>
        <w:t xml:space="preserve"> </w:t>
      </w:r>
      <w:r w:rsidRPr="0074222F">
        <w:rPr>
          <w:rFonts w:hint="cs"/>
          <w:rtl/>
        </w:rPr>
        <w:t>شده</w:t>
      </w:r>
      <w:r>
        <w:rPr>
          <w:rFonts w:hint="cs"/>
          <w:rtl/>
        </w:rPr>
        <w:t xml:space="preserve"> </w:t>
      </w:r>
      <w:r w:rsidRPr="0074222F">
        <w:rPr>
          <w:rFonts w:hint="cs"/>
          <w:rtl/>
        </w:rPr>
        <w:t>قبل از سال 22/12/74 که برای اولین بار اقدام به</w:t>
      </w:r>
      <w:r>
        <w:rPr>
          <w:rFonts w:hint="cs"/>
          <w:rtl/>
        </w:rPr>
        <w:t xml:space="preserve"> </w:t>
      </w:r>
      <w:r w:rsidRPr="0074222F">
        <w:rPr>
          <w:rFonts w:hint="cs"/>
          <w:rtl/>
        </w:rPr>
        <w:t>اخذ گواهی پایانکار نموده اند مالک با ارائه این تعهد نامه</w:t>
      </w:r>
      <w:r>
        <w:rPr>
          <w:rFonts w:hint="cs"/>
          <w:rtl/>
        </w:rPr>
        <w:t xml:space="preserve"> </w:t>
      </w:r>
      <w:r w:rsidRPr="0074222F">
        <w:rPr>
          <w:rFonts w:hint="cs"/>
          <w:rtl/>
        </w:rPr>
        <w:t>مسئولیت</w:t>
      </w:r>
      <w:r>
        <w:rPr>
          <w:rFonts w:hint="cs"/>
          <w:rtl/>
        </w:rPr>
        <w:t xml:space="preserve"> </w:t>
      </w:r>
      <w:r w:rsidRPr="0074222F">
        <w:rPr>
          <w:rFonts w:hint="cs"/>
          <w:rtl/>
        </w:rPr>
        <w:t>ایمنی</w:t>
      </w:r>
      <w:r>
        <w:rPr>
          <w:rFonts w:hint="cs"/>
          <w:rtl/>
        </w:rPr>
        <w:t xml:space="preserve"> </w:t>
      </w:r>
      <w:r w:rsidRPr="0074222F">
        <w:rPr>
          <w:rFonts w:hint="cs"/>
          <w:rtl/>
        </w:rPr>
        <w:t>ساختمان خود در برابر حوادث</w:t>
      </w:r>
      <w:r>
        <w:rPr>
          <w:rFonts w:hint="cs"/>
          <w:rtl/>
        </w:rPr>
        <w:t xml:space="preserve"> </w:t>
      </w:r>
      <w:r w:rsidRPr="0074222F">
        <w:rPr>
          <w:rFonts w:hint="cs"/>
          <w:rtl/>
        </w:rPr>
        <w:t>مختلف را بعهده می گیرد</w:t>
      </w:r>
      <w:r>
        <w:rPr>
          <w:rFonts w:hint="cs"/>
          <w:rtl/>
        </w:rPr>
        <w:t xml:space="preserve">. </w:t>
      </w:r>
      <w:r w:rsidRPr="0074222F">
        <w:rPr>
          <w:rFonts w:hint="cs"/>
          <w:rtl/>
        </w:rPr>
        <w:t>این</w:t>
      </w:r>
      <w:r>
        <w:rPr>
          <w:rFonts w:hint="cs"/>
          <w:rtl/>
        </w:rPr>
        <w:t xml:space="preserve"> </w:t>
      </w:r>
      <w:r w:rsidRPr="0074222F">
        <w:rPr>
          <w:rFonts w:hint="cs"/>
          <w:rtl/>
        </w:rPr>
        <w:t>تعهد نامه</w:t>
      </w:r>
      <w:r>
        <w:rPr>
          <w:rFonts w:hint="cs"/>
          <w:rtl/>
        </w:rPr>
        <w:t xml:space="preserve"> </w:t>
      </w:r>
      <w:r w:rsidRPr="0074222F">
        <w:rPr>
          <w:rFonts w:hint="cs"/>
          <w:rtl/>
        </w:rPr>
        <w:t>قبل از صدور پایانکار</w:t>
      </w:r>
      <w:r>
        <w:rPr>
          <w:rFonts w:hint="cs"/>
          <w:rtl/>
        </w:rPr>
        <w:t xml:space="preserve"> </w:t>
      </w:r>
      <w:r w:rsidRPr="0074222F">
        <w:rPr>
          <w:rFonts w:hint="cs"/>
          <w:rtl/>
        </w:rPr>
        <w:t>و مفاصا حساب اخذ خواهد شد</w:t>
      </w:r>
      <w:r>
        <w:rPr>
          <w:rFonts w:hint="cs"/>
          <w:rtl/>
        </w:rPr>
        <w:t xml:space="preserve">. </w:t>
      </w:r>
    </w:p>
    <w:p w:rsidR="003642D1" w:rsidRPr="0074222F" w:rsidRDefault="003642D1" w:rsidP="00D1757C">
      <w:pPr>
        <w:pStyle w:val="ListParagraph"/>
        <w:numPr>
          <w:ilvl w:val="0"/>
          <w:numId w:val="4"/>
        </w:numPr>
        <w:jc w:val="left"/>
        <w:rPr>
          <w:rtl/>
        </w:rPr>
      </w:pPr>
      <w:r w:rsidRPr="0074222F">
        <w:rPr>
          <w:rFonts w:hint="cs"/>
          <w:rtl/>
        </w:rPr>
        <w:t>تعهد</w:t>
      </w:r>
      <w:r>
        <w:rPr>
          <w:rFonts w:hint="cs"/>
          <w:rtl/>
        </w:rPr>
        <w:t xml:space="preserve">: </w:t>
      </w:r>
    </w:p>
    <w:p w:rsidR="003642D1" w:rsidRPr="0074222F" w:rsidRDefault="003642D1" w:rsidP="00D1757C">
      <w:pPr>
        <w:pStyle w:val="ListParagraph"/>
        <w:jc w:val="left"/>
      </w:pPr>
      <w:r w:rsidRPr="0074222F">
        <w:rPr>
          <w:rFonts w:hint="cs"/>
          <w:rtl/>
        </w:rPr>
        <w:t>جهت اخذ تعهد مقرر گردید از این پس طبق چهار متن ارائه شده در سایت داخلی به شرح ذیل اقدام گردد</w:t>
      </w:r>
      <w:r>
        <w:rPr>
          <w:rFonts w:hint="cs"/>
          <w:rtl/>
        </w:rPr>
        <w:t xml:space="preserve">: </w:t>
      </w:r>
    </w:p>
    <w:p w:rsidR="003642D1" w:rsidRPr="0074222F" w:rsidRDefault="003642D1" w:rsidP="00D1757C">
      <w:pPr>
        <w:pStyle w:val="ListParagraph"/>
        <w:jc w:val="left"/>
        <w:rPr>
          <w:rtl/>
        </w:rPr>
      </w:pPr>
      <w:r w:rsidRPr="0074222F">
        <w:rPr>
          <w:rFonts w:hint="cs"/>
          <w:rtl/>
        </w:rPr>
        <w:t>الف- رضایت همسایه در ساخت و ساز بیش از حد مجاز توسط مالک</w:t>
      </w:r>
      <w:r>
        <w:rPr>
          <w:rFonts w:hint="cs"/>
          <w:rtl/>
        </w:rPr>
        <w:t>:قبول مسئوولیت عدم دریافت رضایت همسایه در ساخت و ساز پس از اخذ مجوز یا تخلف موجود همسایه</w:t>
      </w:r>
    </w:p>
    <w:p w:rsidR="003642D1" w:rsidRPr="0074222F" w:rsidRDefault="003642D1" w:rsidP="00D1757C">
      <w:pPr>
        <w:pStyle w:val="ListParagraph"/>
        <w:jc w:val="left"/>
        <w:rPr>
          <w:rtl/>
        </w:rPr>
      </w:pPr>
      <w:r w:rsidRPr="0074222F">
        <w:rPr>
          <w:rFonts w:hint="cs"/>
          <w:rtl/>
        </w:rPr>
        <w:t xml:space="preserve"> ب- بیمه کارگران ساختمانی در صدور پروانه موضوع ماده 89 قانون بودجه سال 1392 </w:t>
      </w:r>
    </w:p>
    <w:p w:rsidR="003642D1" w:rsidRDefault="003642D1" w:rsidP="00D1757C">
      <w:pPr>
        <w:pStyle w:val="ListParagraph"/>
        <w:jc w:val="left"/>
        <w:rPr>
          <w:rtl/>
        </w:rPr>
      </w:pPr>
      <w:r w:rsidRPr="0074222F">
        <w:rPr>
          <w:rFonts w:hint="cs"/>
          <w:rtl/>
        </w:rPr>
        <w:t>ج- صدور سند به موجب قانون تعیین وضعیت ثبتی اراضی و ساختمانهای فاقد سند رسمی</w:t>
      </w:r>
    </w:p>
    <w:p w:rsidR="003642D1" w:rsidRDefault="003642D1" w:rsidP="00D1757C">
      <w:pPr>
        <w:pStyle w:val="ListParagraph"/>
        <w:jc w:val="left"/>
        <w:rPr>
          <w:rtl/>
        </w:rPr>
      </w:pPr>
      <w:r>
        <w:rPr>
          <w:rFonts w:hint="cs"/>
          <w:rtl/>
        </w:rPr>
        <w:t>5 -</w:t>
      </w:r>
      <w:r w:rsidRPr="00F23F89">
        <w:rPr>
          <w:rtl/>
        </w:rPr>
        <w:t xml:space="preserve"> </w:t>
      </w:r>
      <w:r>
        <w:rPr>
          <w:rFonts w:hint="cs"/>
          <w:rtl/>
        </w:rPr>
        <w:t xml:space="preserve"> </w:t>
      </w:r>
      <w:r>
        <w:rPr>
          <w:rtl/>
        </w:rPr>
        <w:t>در صورت تغییر کاربری پس از اخذ پایانکار (بطور مثال پیلوت به مسکونی) تعهد  برای قبول مسوولیتهای فنی از طرف مالک اخذ شود</w:t>
      </w:r>
      <w:r>
        <w:rPr>
          <w:rFonts w:hint="cs"/>
          <w:rtl/>
        </w:rPr>
        <w:t>.</w:t>
      </w:r>
    </w:p>
    <w:p w:rsidR="003642D1" w:rsidRPr="0074222F" w:rsidRDefault="003642D1" w:rsidP="00D1757C">
      <w:pPr>
        <w:pStyle w:val="ListParagraph"/>
        <w:jc w:val="left"/>
        <w:rPr>
          <w:rtl/>
        </w:rPr>
      </w:pPr>
      <w:r>
        <w:rPr>
          <w:rFonts w:hint="cs"/>
          <w:rtl/>
        </w:rPr>
        <w:t xml:space="preserve">6-  </w:t>
      </w:r>
      <w:r w:rsidRPr="0074222F">
        <w:rPr>
          <w:rFonts w:hint="cs"/>
          <w:rtl/>
        </w:rPr>
        <w:t>تعهد اجرای نما</w:t>
      </w:r>
      <w:r>
        <w:rPr>
          <w:rFonts w:hint="cs"/>
          <w:rtl/>
        </w:rPr>
        <w:t xml:space="preserve">: </w:t>
      </w:r>
      <w:r>
        <w:rPr>
          <w:rtl/>
        </w:rPr>
        <w:t>تعهد اجرای نمای ساختمان پس از صدور پایانکار - تا اطلاع ثانوی برای هر متر مربع نما مبلغ 460 هزار ریال چک اخذ شود</w:t>
      </w:r>
      <w:r>
        <w:t>.</w:t>
      </w:r>
    </w:p>
    <w:p w:rsidR="003642D1" w:rsidRPr="0074222F" w:rsidRDefault="003642D1" w:rsidP="00D1757C">
      <w:pPr>
        <w:pStyle w:val="ListParagraph"/>
        <w:jc w:val="left"/>
        <w:rPr>
          <w:rtl/>
        </w:rPr>
      </w:pPr>
      <w:r w:rsidRPr="0074222F">
        <w:rPr>
          <w:rFonts w:hint="cs"/>
          <w:rtl/>
        </w:rPr>
        <w:t>7</w:t>
      </w:r>
      <w:r>
        <w:rPr>
          <w:rFonts w:hint="cs"/>
          <w:rtl/>
        </w:rPr>
        <w:t xml:space="preserve">- </w:t>
      </w:r>
      <w:r w:rsidRPr="0074222F">
        <w:rPr>
          <w:rFonts w:hint="cs"/>
          <w:rtl/>
        </w:rPr>
        <w:t>تعهد جهت پاسخگویی به استعلامها</w:t>
      </w:r>
      <w:r>
        <w:rPr>
          <w:rFonts w:hint="cs"/>
          <w:rtl/>
        </w:rPr>
        <w:t xml:space="preserve">: </w:t>
      </w:r>
      <w:r>
        <w:rPr>
          <w:rtl/>
        </w:rPr>
        <w:t>به منظور پاس</w:t>
      </w:r>
      <w:r>
        <w:rPr>
          <w:rFonts w:hint="cs"/>
          <w:rtl/>
        </w:rPr>
        <w:t>خ</w:t>
      </w:r>
      <w:r>
        <w:rPr>
          <w:rtl/>
        </w:rPr>
        <w:t xml:space="preserve"> به ادارات آب، برق، گاز و غیره در خارج از محدوده قانونی شهر از این تعهدنامه استفاده شود</w:t>
      </w:r>
      <w:r>
        <w:t>.</w:t>
      </w:r>
    </w:p>
    <w:p w:rsidR="003642D1" w:rsidRPr="0074222F" w:rsidRDefault="003642D1" w:rsidP="00D1757C">
      <w:pPr>
        <w:pStyle w:val="ListParagraph"/>
        <w:rPr>
          <w:rtl/>
        </w:rPr>
      </w:pPr>
      <w:r w:rsidRPr="0074222F">
        <w:rPr>
          <w:rFonts w:hint="cs"/>
          <w:rtl/>
        </w:rPr>
        <w:t>8</w:t>
      </w:r>
      <w:r>
        <w:rPr>
          <w:rFonts w:hint="cs"/>
          <w:rtl/>
        </w:rPr>
        <w:t xml:space="preserve">-  تعهد </w:t>
      </w:r>
      <w:r w:rsidRPr="0074222F">
        <w:rPr>
          <w:rFonts w:hint="cs"/>
          <w:rtl/>
        </w:rPr>
        <w:t xml:space="preserve"> دیوار کشی</w:t>
      </w:r>
      <w:r>
        <w:rPr>
          <w:rFonts w:hint="cs"/>
          <w:rtl/>
        </w:rPr>
        <w:t xml:space="preserve"> برای ماده 110: </w:t>
      </w:r>
      <w:r>
        <w:rPr>
          <w:rtl/>
        </w:rPr>
        <w:t xml:space="preserve">تعهدنامه </w:t>
      </w:r>
      <w:r>
        <w:rPr>
          <w:rFonts w:hint="cs"/>
          <w:rtl/>
        </w:rPr>
        <w:t>قبول مسوولیتهای ناشی از دیوارکشی ملک در اثر ماده 110 قانون شهرداری</w:t>
      </w:r>
      <w:r w:rsidRPr="0074222F">
        <w:rPr>
          <w:noProof/>
        </w:rPr>
        <w:t xml:space="preserve"> </w:t>
      </w:r>
      <w:r>
        <w:rPr>
          <w:noProof/>
        </w:rPr>
        <w:t xml:space="preserve">                             </w:t>
      </w:r>
    </w:p>
    <w:p w:rsidR="003642D1" w:rsidRPr="00483FA4" w:rsidRDefault="003642D1" w:rsidP="00D1757C">
      <w:pPr>
        <w:pStyle w:val="NormalWeb"/>
        <w:jc w:val="both"/>
      </w:pPr>
      <w:r w:rsidRPr="0074222F">
        <w:rPr>
          <w:rFonts w:hint="cs"/>
          <w:rtl/>
        </w:rPr>
        <w:t>9</w:t>
      </w:r>
      <w:r w:rsidRPr="00483FA4">
        <w:rPr>
          <w:rFonts w:ascii="Arial" w:eastAsia="Calibri" w:hAnsi="Arial" w:cstheme="minorBidi" w:hint="cs"/>
          <w:sz w:val="18"/>
          <w:rtl/>
        </w:rPr>
        <w:t>. تعهد</w:t>
      </w:r>
      <w:r>
        <w:rPr>
          <w:rFonts w:ascii="Arial" w:eastAsia="Calibri" w:hAnsi="Arial" w:cstheme="minorBidi" w:hint="cs"/>
          <w:sz w:val="18"/>
          <w:rtl/>
        </w:rPr>
        <w:t xml:space="preserve">نامه </w:t>
      </w:r>
      <w:r w:rsidRPr="00483FA4">
        <w:rPr>
          <w:rFonts w:ascii="Arial" w:eastAsia="Calibri" w:hAnsi="Arial" w:cstheme="minorBidi" w:hint="cs"/>
          <w:sz w:val="18"/>
          <w:rtl/>
        </w:rPr>
        <w:t xml:space="preserve">صدور </w:t>
      </w:r>
      <w:r>
        <w:rPr>
          <w:rFonts w:ascii="Arial" w:eastAsia="Calibri" w:hAnsi="Arial" w:cstheme="minorBidi" w:hint="cs"/>
          <w:sz w:val="18"/>
          <w:rtl/>
        </w:rPr>
        <w:t>پایانکار بدون پروانه فقط برای</w:t>
      </w:r>
      <w:r w:rsidRPr="00483FA4">
        <w:rPr>
          <w:rFonts w:ascii="Arial" w:eastAsia="Calibri" w:hAnsi="Arial" w:cstheme="minorBidi" w:hint="cs"/>
          <w:sz w:val="18"/>
          <w:rtl/>
        </w:rPr>
        <w:t xml:space="preserve"> دریافت وام: </w:t>
      </w:r>
      <w:r w:rsidRPr="00483FA4">
        <w:rPr>
          <w:rFonts w:ascii="Arial" w:eastAsia="Calibri" w:hAnsi="Arial" w:cstheme="minorBidi"/>
          <w:sz w:val="18"/>
          <w:rtl/>
        </w:rPr>
        <w:t>در صورت عدم امکان صدور پایانکار به صورت معمول با اخذ تعهد صدور پایانکار به خاطر دریافت وام، پایانکار تنها برای دریافت وام صادر می گردد</w:t>
      </w:r>
      <w:r w:rsidRPr="00483FA4">
        <w:t>.</w:t>
      </w:r>
    </w:p>
    <w:p w:rsidR="003642D1" w:rsidRDefault="003642D1" w:rsidP="00D1757C">
      <w:pPr>
        <w:ind w:firstLine="0"/>
        <w:rPr>
          <w:rtl/>
        </w:rPr>
      </w:pPr>
      <w:r w:rsidRPr="0074222F">
        <w:rPr>
          <w:rFonts w:hint="cs"/>
          <w:rtl/>
        </w:rPr>
        <w:t xml:space="preserve"> 10</w:t>
      </w:r>
      <w:r>
        <w:rPr>
          <w:rFonts w:hint="cs"/>
          <w:rtl/>
        </w:rPr>
        <w:t xml:space="preserve">. </w:t>
      </w:r>
      <w:r w:rsidRPr="0074222F">
        <w:rPr>
          <w:rFonts w:hint="cs"/>
          <w:rtl/>
        </w:rPr>
        <w:t>تعهدنامه رضا</w:t>
      </w:r>
      <w:r>
        <w:rPr>
          <w:rFonts w:hint="cs"/>
          <w:rtl/>
        </w:rPr>
        <w:t>یت مجا</w:t>
      </w:r>
      <w:r w:rsidRPr="0074222F">
        <w:rPr>
          <w:rFonts w:hint="cs"/>
          <w:rtl/>
        </w:rPr>
        <w:t>ورین معبر برای حذف کوچه</w:t>
      </w:r>
      <w:r>
        <w:rPr>
          <w:rFonts w:hint="cs"/>
          <w:rtl/>
        </w:rPr>
        <w:t xml:space="preserve"> در طرح : </w:t>
      </w:r>
    </w:p>
    <w:p w:rsidR="0021709D" w:rsidRDefault="003642D1" w:rsidP="00D1757C">
      <w:pPr>
        <w:ind w:firstLine="0"/>
        <w:rPr>
          <w:rtl/>
        </w:rPr>
      </w:pPr>
      <w:r>
        <w:rPr>
          <w:rFonts w:hint="cs"/>
          <w:rtl/>
        </w:rPr>
        <w:t>11</w:t>
      </w:r>
      <w:r w:rsidRPr="009F5D98">
        <w:rPr>
          <w:rFonts w:hint="cs"/>
          <w:rtl/>
        </w:rPr>
        <w:t xml:space="preserve">. تعهدنامه استعلام راه و شهرسازی: </w:t>
      </w:r>
      <w:r w:rsidRPr="009F5D98">
        <w:rPr>
          <w:rtl/>
        </w:rPr>
        <w:t>در پاسخ به استعلام های راه و شهرداری این تعهد نامه از مالک توسط واحد محترم</w:t>
      </w:r>
      <w:r w:rsidRPr="009F5D98">
        <w:rPr>
          <w:szCs w:val="18"/>
          <w:rtl/>
        </w:rPr>
        <w:t xml:space="preserve"> </w:t>
      </w:r>
      <w:r w:rsidRPr="009F5D98">
        <w:rPr>
          <w:rtl/>
        </w:rPr>
        <w:t>املاک اخذ شده و کروکی ملک نیز ضمن کپی در پشت برگه تعهد در فایلی جدا بایگانی شود</w:t>
      </w:r>
      <w:r w:rsidRPr="009F5D98">
        <w:t xml:space="preserve">. </w:t>
      </w:r>
      <w:r w:rsidRPr="009F5D98">
        <w:rPr>
          <w:rtl/>
        </w:rPr>
        <w:t>به علت بروزرسانی برگه تعهد از روی سایت مستقیما چاپ شده و از کپی بر روی سیستم</w:t>
      </w:r>
      <w:r w:rsidRPr="009F5D98">
        <w:rPr>
          <w:szCs w:val="18"/>
          <w:rtl/>
        </w:rPr>
        <w:t xml:space="preserve"> </w:t>
      </w:r>
      <w:r w:rsidRPr="009F5D98">
        <w:rPr>
          <w:rtl/>
        </w:rPr>
        <w:t>خودداری فرمایید. مسوول کنترل اخذ تعهد واحد محترم صدور مجوز می باشد</w:t>
      </w:r>
    </w:p>
    <w:p w:rsidR="00EE0AF7" w:rsidRDefault="003642D1" w:rsidP="00D1757C">
      <w:pPr>
        <w:ind w:firstLine="0"/>
        <w:rPr>
          <w:rtl/>
        </w:rPr>
      </w:pPr>
      <w:r w:rsidRPr="0021709D">
        <w:rPr>
          <w:rFonts w:hint="cs"/>
          <w:rtl/>
        </w:rPr>
        <w:t>فرم بازدید ملک</w:t>
      </w:r>
    </w:p>
    <w:p w:rsidR="00A37F78" w:rsidRDefault="00A37F78" w:rsidP="00D1757C">
      <w:pPr>
        <w:rPr>
          <w:rFonts w:asciiTheme="majorHAnsi" w:eastAsiaTheme="majorEastAsia" w:hAnsiTheme="majorHAnsi" w:cstheme="majorBidi"/>
          <w:color w:val="365F91" w:themeColor="accent1" w:themeShade="BF"/>
          <w:sz w:val="24"/>
          <w:szCs w:val="28"/>
        </w:rPr>
      </w:pPr>
      <w:bookmarkStart w:id="10" w:name="_Toc374098008"/>
      <w:r>
        <w:rPr>
          <w:rtl/>
        </w:rPr>
        <w:br w:type="page"/>
      </w:r>
    </w:p>
    <w:p w:rsidR="0021709D" w:rsidRPr="003E4C2D" w:rsidRDefault="00EE0AF7" w:rsidP="00D1757C">
      <w:pPr>
        <w:pStyle w:val="Heading1"/>
        <w:rPr>
          <w:b w:val="0"/>
          <w:bCs w:val="0"/>
          <w:rtl/>
        </w:rPr>
      </w:pPr>
      <w:bookmarkStart w:id="11" w:name="_Toc56101957"/>
      <w:r>
        <w:rPr>
          <w:rFonts w:hint="cs"/>
          <w:b w:val="0"/>
          <w:bCs w:val="0"/>
          <w:rtl/>
        </w:rPr>
        <w:lastRenderedPageBreak/>
        <w:t>فصل چهارم : قوانین و ضوابط پر کاربرد</w:t>
      </w:r>
      <w:bookmarkEnd w:id="11"/>
    </w:p>
    <w:bookmarkEnd w:id="10"/>
    <w:p w:rsidR="00EE0AF7" w:rsidRDefault="00EE0AF7" w:rsidP="00D1757C">
      <w:pPr>
        <w:rPr>
          <w:rtl/>
        </w:rPr>
      </w:pPr>
      <w:r w:rsidRPr="0074222F">
        <w:rPr>
          <w:rFonts w:hint="cs"/>
          <w:rtl/>
        </w:rPr>
        <w:t>در ذیل مواد قانون شهرسازی شهرداری ها که</w:t>
      </w:r>
      <w:r>
        <w:rPr>
          <w:rFonts w:hint="cs"/>
          <w:rtl/>
        </w:rPr>
        <w:t xml:space="preserve"> </w:t>
      </w:r>
      <w:r w:rsidRPr="0074222F">
        <w:rPr>
          <w:rFonts w:hint="cs"/>
          <w:rtl/>
        </w:rPr>
        <w:t>بیشتر مورد استفاده</w:t>
      </w:r>
      <w:r>
        <w:rPr>
          <w:rFonts w:hint="cs"/>
          <w:rtl/>
        </w:rPr>
        <w:t xml:space="preserve"> </w:t>
      </w:r>
      <w:r w:rsidRPr="0074222F">
        <w:rPr>
          <w:rFonts w:hint="cs"/>
          <w:rtl/>
        </w:rPr>
        <w:t>واقع می شود آمده</w:t>
      </w:r>
      <w:r>
        <w:rPr>
          <w:rFonts w:hint="cs"/>
          <w:rtl/>
        </w:rPr>
        <w:t xml:space="preserve"> </w:t>
      </w:r>
      <w:r w:rsidRPr="0074222F">
        <w:rPr>
          <w:rFonts w:hint="cs"/>
          <w:rtl/>
        </w:rPr>
        <w:t>است</w:t>
      </w:r>
      <w:r>
        <w:rPr>
          <w:rFonts w:hint="cs"/>
          <w:rtl/>
        </w:rPr>
        <w:t xml:space="preserve">: </w:t>
      </w:r>
    </w:p>
    <w:p w:rsidR="00EE0AF7" w:rsidRDefault="00EE0AF7" w:rsidP="00D1757C">
      <w:pPr>
        <w:pStyle w:val="Heading3"/>
        <w:rPr>
          <w:rtl/>
        </w:rPr>
      </w:pPr>
      <w:bookmarkStart w:id="12" w:name="_Toc56101958"/>
      <w:r>
        <w:rPr>
          <w:rFonts w:hint="cs"/>
          <w:rtl/>
        </w:rPr>
        <w:t>از قانون نوسازی و عمران شهری و اصلاحیه های بعدی آن</w:t>
      </w:r>
      <w:bookmarkEnd w:id="12"/>
    </w:p>
    <w:p w:rsidR="00EE0AF7" w:rsidRPr="0074222F" w:rsidRDefault="00EE0AF7" w:rsidP="00D1757C">
      <w:pPr>
        <w:pStyle w:val="ListParagraph"/>
        <w:numPr>
          <w:ilvl w:val="0"/>
          <w:numId w:val="2"/>
        </w:numPr>
        <w:rPr>
          <w:rtl/>
        </w:rPr>
      </w:pPr>
      <w:r w:rsidRPr="0074222F">
        <w:rPr>
          <w:rFonts w:hint="cs"/>
          <w:rtl/>
        </w:rPr>
        <w:t>ماده</w:t>
      </w:r>
      <w:r>
        <w:rPr>
          <w:rFonts w:hint="cs"/>
          <w:rtl/>
        </w:rPr>
        <w:t xml:space="preserve"> </w:t>
      </w:r>
      <w:r w:rsidRPr="0074222F">
        <w:rPr>
          <w:rFonts w:hint="cs"/>
          <w:rtl/>
        </w:rPr>
        <w:t>12 قانون</w:t>
      </w:r>
      <w:r>
        <w:rPr>
          <w:rFonts w:hint="cs"/>
          <w:rtl/>
        </w:rPr>
        <w:t xml:space="preserve"> </w:t>
      </w:r>
      <w:r w:rsidRPr="0074222F">
        <w:rPr>
          <w:rFonts w:hint="cs"/>
          <w:rtl/>
        </w:rPr>
        <w:t xml:space="preserve">شهرداری </w:t>
      </w:r>
    </w:p>
    <w:p w:rsidR="00EE0AF7" w:rsidRPr="0074222F" w:rsidRDefault="00EE0AF7" w:rsidP="00D1757C">
      <w:pPr>
        <w:jc w:val="left"/>
        <w:rPr>
          <w:rtl/>
        </w:rPr>
      </w:pPr>
      <w:r w:rsidRPr="0074222F">
        <w:rPr>
          <w:rFonts w:hint="cs"/>
          <w:rtl/>
        </w:rPr>
        <w:t xml:space="preserve"> این ماده</w:t>
      </w:r>
      <w:r>
        <w:rPr>
          <w:rFonts w:hint="cs"/>
          <w:rtl/>
        </w:rPr>
        <w:t xml:space="preserve"> </w:t>
      </w:r>
      <w:r w:rsidRPr="0074222F">
        <w:rPr>
          <w:rFonts w:hint="cs"/>
          <w:rtl/>
        </w:rPr>
        <w:t>قانونی در خصوص مالکینی صدق می کند که</w:t>
      </w:r>
      <w:r>
        <w:rPr>
          <w:rFonts w:hint="cs"/>
          <w:rtl/>
        </w:rPr>
        <w:t xml:space="preserve"> </w:t>
      </w:r>
      <w:r w:rsidRPr="0074222F">
        <w:rPr>
          <w:rFonts w:hint="cs"/>
          <w:rtl/>
        </w:rPr>
        <w:t>در مهلت</w:t>
      </w:r>
      <w:r>
        <w:rPr>
          <w:rFonts w:hint="cs"/>
          <w:rtl/>
        </w:rPr>
        <w:t xml:space="preserve"> </w:t>
      </w:r>
      <w:r w:rsidRPr="0074222F">
        <w:rPr>
          <w:rFonts w:hint="cs"/>
          <w:rtl/>
        </w:rPr>
        <w:t>مقرر در ماده</w:t>
      </w:r>
      <w:r>
        <w:rPr>
          <w:rFonts w:hint="cs"/>
          <w:rtl/>
        </w:rPr>
        <w:t xml:space="preserve"> </w:t>
      </w:r>
      <w:r w:rsidRPr="0074222F">
        <w:rPr>
          <w:rFonts w:hint="cs"/>
          <w:rtl/>
        </w:rPr>
        <w:t>10 عوارض ملک خود را پرداخت ننمایند در این صورت</w:t>
      </w:r>
      <w:r>
        <w:rPr>
          <w:rFonts w:hint="cs"/>
          <w:rtl/>
        </w:rPr>
        <w:t xml:space="preserve"> </w:t>
      </w:r>
      <w:r w:rsidRPr="0074222F">
        <w:rPr>
          <w:rFonts w:hint="cs"/>
          <w:rtl/>
        </w:rPr>
        <w:t>ظرف مدت 2 ماه به اداره برق و گاز جهت قطع انشعاب ملک مربوطه اطلاع داده می شود</w:t>
      </w:r>
      <w:r>
        <w:rPr>
          <w:rFonts w:hint="cs"/>
          <w:rtl/>
        </w:rPr>
        <w:t xml:space="preserve">. </w:t>
      </w:r>
    </w:p>
    <w:p w:rsidR="00EE0AF7" w:rsidRDefault="00EE0AF7" w:rsidP="00D1757C">
      <w:pPr>
        <w:pStyle w:val="Heading3"/>
        <w:rPr>
          <w:rtl/>
        </w:rPr>
      </w:pPr>
      <w:bookmarkStart w:id="13" w:name="_Toc56101959"/>
      <w:r>
        <w:rPr>
          <w:rFonts w:hint="cs"/>
          <w:rtl/>
        </w:rPr>
        <w:t xml:space="preserve">از </w:t>
      </w:r>
      <w:r w:rsidRPr="00252016">
        <w:rPr>
          <w:rtl/>
        </w:rPr>
        <w:t>قانون شهردار</w:t>
      </w:r>
      <w:r>
        <w:rPr>
          <w:rFonts w:hint="cs"/>
          <w:rtl/>
        </w:rPr>
        <w:t>ی و اصلاحیه های بعدی آن</w:t>
      </w:r>
      <w:bookmarkEnd w:id="13"/>
    </w:p>
    <w:p w:rsidR="00EE0AF7" w:rsidRPr="00FB58A7" w:rsidRDefault="00EE0AF7" w:rsidP="00D1757C">
      <w:pPr>
        <w:pStyle w:val="ListParagraph"/>
        <w:numPr>
          <w:ilvl w:val="0"/>
          <w:numId w:val="2"/>
        </w:numPr>
        <w:rPr>
          <w:i/>
          <w:iCs/>
          <w:rtl/>
        </w:rPr>
      </w:pPr>
      <w:r w:rsidRPr="00FB58A7">
        <w:rPr>
          <w:rFonts w:hint="cs"/>
          <w:i/>
          <w:iCs/>
          <w:rtl/>
        </w:rPr>
        <w:t xml:space="preserve">ماده 55 قانون شهرداری </w:t>
      </w:r>
    </w:p>
    <w:p w:rsidR="00EE0AF7" w:rsidRPr="0074222F" w:rsidRDefault="00EE0AF7" w:rsidP="00D1757C">
      <w:pPr>
        <w:rPr>
          <w:rtl/>
        </w:rPr>
      </w:pPr>
      <w:r w:rsidRPr="0074222F">
        <w:rPr>
          <w:rFonts w:hint="cs"/>
          <w:rtl/>
        </w:rPr>
        <w:t xml:space="preserve"> بند 20</w:t>
      </w:r>
      <w:r>
        <w:rPr>
          <w:rFonts w:hint="cs"/>
          <w:rtl/>
        </w:rPr>
        <w:t xml:space="preserve">: </w:t>
      </w:r>
      <w:r w:rsidRPr="0074222F">
        <w:rPr>
          <w:rFonts w:hint="cs"/>
          <w:rtl/>
        </w:rPr>
        <w:t>بند 20 در بیان</w:t>
      </w:r>
      <w:r>
        <w:rPr>
          <w:rFonts w:hint="cs"/>
          <w:rtl/>
        </w:rPr>
        <w:t xml:space="preserve"> </w:t>
      </w:r>
      <w:r w:rsidRPr="0074222F">
        <w:rPr>
          <w:rFonts w:hint="cs"/>
          <w:rtl/>
        </w:rPr>
        <w:t>وظایف شهرداری بیان می دارد</w:t>
      </w:r>
      <w:r>
        <w:rPr>
          <w:rFonts w:hint="cs"/>
          <w:rtl/>
        </w:rPr>
        <w:t xml:space="preserve">: </w:t>
      </w:r>
      <w:r w:rsidRPr="0074222F">
        <w:rPr>
          <w:rFonts w:hint="cs"/>
          <w:rtl/>
        </w:rPr>
        <w:t>جلوگیری از ایجاد و تاسیس</w:t>
      </w:r>
      <w:r>
        <w:rPr>
          <w:rFonts w:hint="cs"/>
          <w:rtl/>
        </w:rPr>
        <w:t xml:space="preserve"> </w:t>
      </w:r>
      <w:r w:rsidRPr="0074222F">
        <w:rPr>
          <w:rFonts w:hint="cs"/>
          <w:rtl/>
        </w:rPr>
        <w:t>کلیه</w:t>
      </w:r>
      <w:r>
        <w:rPr>
          <w:rFonts w:hint="cs"/>
          <w:rtl/>
        </w:rPr>
        <w:t xml:space="preserve"> </w:t>
      </w:r>
      <w:r w:rsidRPr="0074222F">
        <w:rPr>
          <w:rFonts w:hint="cs"/>
          <w:rtl/>
        </w:rPr>
        <w:t>اماکنی که به</w:t>
      </w:r>
      <w:r>
        <w:rPr>
          <w:rFonts w:hint="cs"/>
          <w:rtl/>
        </w:rPr>
        <w:t xml:space="preserve"> </w:t>
      </w:r>
      <w:r w:rsidRPr="0074222F">
        <w:rPr>
          <w:rFonts w:hint="cs"/>
          <w:rtl/>
        </w:rPr>
        <w:t>نحوی از انحنا موجب بروز مزاحمت برای ساکنین</w:t>
      </w:r>
      <w:r>
        <w:rPr>
          <w:rFonts w:hint="cs"/>
          <w:rtl/>
        </w:rPr>
        <w:t xml:space="preserve"> </w:t>
      </w:r>
      <w:r w:rsidRPr="0074222F">
        <w:rPr>
          <w:rFonts w:hint="cs"/>
          <w:rtl/>
        </w:rPr>
        <w:t>و یا</w:t>
      </w:r>
      <w:r>
        <w:rPr>
          <w:rFonts w:hint="cs"/>
          <w:rtl/>
        </w:rPr>
        <w:t xml:space="preserve"> </w:t>
      </w:r>
      <w:r w:rsidRPr="0074222F">
        <w:rPr>
          <w:rFonts w:hint="cs"/>
          <w:rtl/>
        </w:rPr>
        <w:t>مخالف</w:t>
      </w:r>
      <w:r>
        <w:rPr>
          <w:rFonts w:hint="cs"/>
          <w:rtl/>
        </w:rPr>
        <w:t xml:space="preserve"> </w:t>
      </w:r>
      <w:r w:rsidRPr="0074222F">
        <w:rPr>
          <w:rFonts w:hint="cs"/>
          <w:rtl/>
        </w:rPr>
        <w:t>اصول بهداشت در شهرها است</w:t>
      </w:r>
      <w:r>
        <w:rPr>
          <w:rFonts w:hint="cs"/>
          <w:rtl/>
        </w:rPr>
        <w:t xml:space="preserve">. </w:t>
      </w:r>
      <w:r w:rsidRPr="0074222F">
        <w:rPr>
          <w:rFonts w:hint="cs"/>
          <w:rtl/>
        </w:rPr>
        <w:t>شهرداری مکلف است از تاسیس کارخانه ها</w:t>
      </w:r>
      <w:r>
        <w:rPr>
          <w:rFonts w:hint="cs"/>
          <w:rtl/>
        </w:rPr>
        <w:t xml:space="preserve">، </w:t>
      </w:r>
      <w:r w:rsidRPr="0074222F">
        <w:rPr>
          <w:rFonts w:hint="cs"/>
          <w:rtl/>
        </w:rPr>
        <w:t>کارگاهها</w:t>
      </w:r>
      <w:r>
        <w:rPr>
          <w:rFonts w:hint="cs"/>
          <w:rtl/>
        </w:rPr>
        <w:t xml:space="preserve">، </w:t>
      </w:r>
      <w:r w:rsidRPr="0074222F">
        <w:rPr>
          <w:rFonts w:hint="cs"/>
          <w:rtl/>
        </w:rPr>
        <w:t>گاراژهای عمومی تعمیرگاهها</w:t>
      </w:r>
      <w:r>
        <w:rPr>
          <w:rFonts w:hint="cs"/>
          <w:rtl/>
        </w:rPr>
        <w:t xml:space="preserve"> </w:t>
      </w:r>
      <w:r w:rsidRPr="0074222F">
        <w:rPr>
          <w:rFonts w:hint="cs"/>
          <w:rtl/>
        </w:rPr>
        <w:t>و دکان ها و همچنین مراکزی که مواد محترقه</w:t>
      </w:r>
      <w:r>
        <w:rPr>
          <w:rFonts w:hint="cs"/>
          <w:rtl/>
        </w:rPr>
        <w:t xml:space="preserve"> </w:t>
      </w:r>
      <w:r w:rsidRPr="0074222F">
        <w:rPr>
          <w:rFonts w:hint="cs"/>
          <w:rtl/>
        </w:rPr>
        <w:t>می سازند و چهارپایان و مراکز دامداری و به طور کلی تمام مشاغل و کسب هایی که ایجاد مزاحمت و سر و صدا کنند یا تولید دود یا عفونت یا تجمع حشرات و جانوران نماید</w:t>
      </w:r>
      <w:r>
        <w:rPr>
          <w:rFonts w:hint="cs"/>
          <w:rtl/>
        </w:rPr>
        <w:t xml:space="preserve"> </w:t>
      </w:r>
      <w:r w:rsidRPr="0074222F">
        <w:rPr>
          <w:rFonts w:hint="cs"/>
          <w:rtl/>
        </w:rPr>
        <w:t>جلوگیری کند</w:t>
      </w:r>
      <w:r>
        <w:rPr>
          <w:rFonts w:hint="cs"/>
          <w:rtl/>
        </w:rPr>
        <w:t>. (</w:t>
      </w:r>
      <w:r w:rsidRPr="0074222F">
        <w:rPr>
          <w:rFonts w:hint="cs"/>
          <w:rtl/>
        </w:rPr>
        <w:t>حقوق شهری ص 240)</w:t>
      </w:r>
      <w:r>
        <w:rPr>
          <w:rFonts w:hint="cs"/>
          <w:rtl/>
        </w:rPr>
        <w:t xml:space="preserve">. </w:t>
      </w:r>
    </w:p>
    <w:p w:rsidR="00EE0AF7" w:rsidRPr="0074222F" w:rsidRDefault="00EE0AF7" w:rsidP="00D1757C">
      <w:pPr>
        <w:rPr>
          <w:rtl/>
        </w:rPr>
      </w:pPr>
      <w:r w:rsidRPr="0074222F">
        <w:rPr>
          <w:rFonts w:hint="cs"/>
          <w:rtl/>
        </w:rPr>
        <w:t>بند 24</w:t>
      </w:r>
      <w:r>
        <w:rPr>
          <w:rFonts w:hint="cs"/>
          <w:rtl/>
        </w:rPr>
        <w:t xml:space="preserve">: </w:t>
      </w:r>
      <w:r w:rsidRPr="0074222F">
        <w:rPr>
          <w:rFonts w:hint="cs"/>
          <w:rtl/>
        </w:rPr>
        <w:t>صدور پروانه</w:t>
      </w:r>
      <w:r>
        <w:rPr>
          <w:rFonts w:hint="cs"/>
          <w:rtl/>
        </w:rPr>
        <w:t xml:space="preserve"> </w:t>
      </w:r>
      <w:r w:rsidRPr="0074222F">
        <w:rPr>
          <w:rFonts w:hint="cs"/>
          <w:rtl/>
        </w:rPr>
        <w:t>برای کلیه</w:t>
      </w:r>
      <w:r>
        <w:rPr>
          <w:rFonts w:hint="cs"/>
          <w:rtl/>
        </w:rPr>
        <w:t xml:space="preserve"> </w:t>
      </w:r>
      <w:r w:rsidRPr="0074222F">
        <w:rPr>
          <w:rFonts w:hint="cs"/>
          <w:rtl/>
        </w:rPr>
        <w:t>ساختمانهایی که</w:t>
      </w:r>
      <w:r>
        <w:rPr>
          <w:rFonts w:hint="cs"/>
          <w:rtl/>
        </w:rPr>
        <w:t xml:space="preserve"> </w:t>
      </w:r>
      <w:r w:rsidRPr="0074222F">
        <w:rPr>
          <w:rFonts w:hint="cs"/>
          <w:rtl/>
        </w:rPr>
        <w:t>در شهر ساخته</w:t>
      </w:r>
      <w:r>
        <w:rPr>
          <w:rFonts w:hint="cs"/>
          <w:rtl/>
        </w:rPr>
        <w:t xml:space="preserve"> </w:t>
      </w:r>
      <w:r w:rsidRPr="0074222F">
        <w:rPr>
          <w:rFonts w:hint="cs"/>
          <w:rtl/>
        </w:rPr>
        <w:t>می شود</w:t>
      </w:r>
      <w:r>
        <w:rPr>
          <w:rFonts w:hint="cs"/>
          <w:rtl/>
        </w:rPr>
        <w:t>. (</w:t>
      </w:r>
      <w:r w:rsidRPr="0074222F">
        <w:rPr>
          <w:rFonts w:hint="cs"/>
          <w:rtl/>
        </w:rPr>
        <w:t>حقوق شهری ص 155)</w:t>
      </w:r>
      <w:r>
        <w:rPr>
          <w:rFonts w:hint="cs"/>
          <w:rtl/>
        </w:rPr>
        <w:t xml:space="preserve">. </w:t>
      </w:r>
    </w:p>
    <w:p w:rsidR="00EE0AF7" w:rsidRPr="0074222F" w:rsidRDefault="00EE0AF7" w:rsidP="00D1757C">
      <w:pPr>
        <w:rPr>
          <w:rtl/>
        </w:rPr>
      </w:pPr>
      <w:r w:rsidRPr="0074222F">
        <w:rPr>
          <w:rFonts w:hint="cs"/>
          <w:rtl/>
        </w:rPr>
        <w:t>تبصره</w:t>
      </w:r>
      <w:r>
        <w:rPr>
          <w:rFonts w:hint="cs"/>
          <w:rtl/>
        </w:rPr>
        <w:t xml:space="preserve"> </w:t>
      </w:r>
      <w:r w:rsidRPr="0074222F">
        <w:rPr>
          <w:rFonts w:hint="cs"/>
          <w:rtl/>
        </w:rPr>
        <w:t>بند 24</w:t>
      </w:r>
      <w:r>
        <w:rPr>
          <w:rFonts w:hint="cs"/>
          <w:rtl/>
        </w:rPr>
        <w:t xml:space="preserve">: </w:t>
      </w:r>
      <w:r w:rsidRPr="0074222F">
        <w:rPr>
          <w:rFonts w:hint="cs"/>
          <w:rtl/>
        </w:rPr>
        <w:t>مستند کمیسیون های ماده</w:t>
      </w:r>
      <w:r>
        <w:rPr>
          <w:rFonts w:hint="cs"/>
          <w:rtl/>
        </w:rPr>
        <w:t xml:space="preserve"> </w:t>
      </w:r>
      <w:r w:rsidRPr="0074222F">
        <w:rPr>
          <w:rFonts w:hint="cs"/>
          <w:rtl/>
        </w:rPr>
        <w:t>100 در رسیدگی به</w:t>
      </w:r>
      <w:r>
        <w:rPr>
          <w:rFonts w:hint="cs"/>
          <w:rtl/>
        </w:rPr>
        <w:t xml:space="preserve"> </w:t>
      </w:r>
      <w:r w:rsidRPr="0074222F">
        <w:rPr>
          <w:rFonts w:hint="cs"/>
          <w:rtl/>
        </w:rPr>
        <w:t>تخلفات مر بوط به کاربری و استفاده</w:t>
      </w:r>
      <w:r>
        <w:rPr>
          <w:rFonts w:hint="cs"/>
          <w:rtl/>
        </w:rPr>
        <w:t xml:space="preserve"> </w:t>
      </w:r>
      <w:r w:rsidRPr="0074222F">
        <w:rPr>
          <w:rFonts w:hint="cs"/>
          <w:rtl/>
        </w:rPr>
        <w:t>بر خلاف کاربری مجاز تبصره</w:t>
      </w:r>
      <w:r>
        <w:rPr>
          <w:rFonts w:hint="cs"/>
          <w:rtl/>
        </w:rPr>
        <w:t xml:space="preserve"> </w:t>
      </w:r>
      <w:r w:rsidRPr="0074222F">
        <w:rPr>
          <w:rFonts w:hint="cs"/>
          <w:rtl/>
        </w:rPr>
        <w:t>بند 24 ماده</w:t>
      </w:r>
      <w:r>
        <w:rPr>
          <w:rFonts w:hint="cs"/>
          <w:rtl/>
        </w:rPr>
        <w:t xml:space="preserve"> </w:t>
      </w:r>
      <w:r w:rsidRPr="0074222F">
        <w:rPr>
          <w:rFonts w:hint="cs"/>
          <w:rtl/>
        </w:rPr>
        <w:t>55</w:t>
      </w:r>
      <w:r>
        <w:rPr>
          <w:rFonts w:hint="cs"/>
          <w:rtl/>
        </w:rPr>
        <w:t xml:space="preserve"> </w:t>
      </w:r>
      <w:r w:rsidRPr="0074222F">
        <w:rPr>
          <w:rFonts w:hint="cs"/>
          <w:rtl/>
        </w:rPr>
        <w:t>قانون</w:t>
      </w:r>
      <w:r>
        <w:rPr>
          <w:rFonts w:hint="cs"/>
          <w:rtl/>
        </w:rPr>
        <w:t xml:space="preserve"> </w:t>
      </w:r>
      <w:r w:rsidRPr="0074222F">
        <w:rPr>
          <w:rFonts w:hint="cs"/>
          <w:rtl/>
        </w:rPr>
        <w:t>شهرداری است</w:t>
      </w:r>
      <w:r>
        <w:rPr>
          <w:rFonts w:hint="cs"/>
          <w:rtl/>
        </w:rPr>
        <w:t xml:space="preserve">. </w:t>
      </w:r>
    </w:p>
    <w:p w:rsidR="00EE0AF7" w:rsidRPr="0074222F" w:rsidRDefault="00EE0AF7" w:rsidP="00D1757C">
      <w:pPr>
        <w:rPr>
          <w:rtl/>
        </w:rPr>
      </w:pPr>
      <w:r w:rsidRPr="0074222F">
        <w:rPr>
          <w:rFonts w:hint="cs"/>
          <w:rtl/>
        </w:rPr>
        <w:t>تبصره</w:t>
      </w:r>
      <w:r>
        <w:rPr>
          <w:rFonts w:hint="cs"/>
          <w:rtl/>
        </w:rPr>
        <w:t xml:space="preserve">: </w:t>
      </w:r>
      <w:r w:rsidRPr="0074222F">
        <w:rPr>
          <w:rFonts w:hint="cs"/>
          <w:rtl/>
        </w:rPr>
        <w:t>شهرداری در شهرهایی که</w:t>
      </w:r>
      <w:r>
        <w:rPr>
          <w:rFonts w:hint="cs"/>
          <w:rtl/>
        </w:rPr>
        <w:t xml:space="preserve"> </w:t>
      </w:r>
      <w:r w:rsidRPr="0074222F">
        <w:rPr>
          <w:rFonts w:hint="cs"/>
          <w:rtl/>
        </w:rPr>
        <w:t>نقش جامع شهر تهیه</w:t>
      </w:r>
      <w:r>
        <w:rPr>
          <w:rFonts w:hint="cs"/>
          <w:rtl/>
        </w:rPr>
        <w:t xml:space="preserve"> </w:t>
      </w:r>
      <w:r w:rsidRPr="0074222F">
        <w:rPr>
          <w:rFonts w:hint="cs"/>
          <w:rtl/>
        </w:rPr>
        <w:t>شده</w:t>
      </w:r>
      <w:r>
        <w:rPr>
          <w:rFonts w:hint="cs"/>
          <w:rtl/>
        </w:rPr>
        <w:t xml:space="preserve"> </w:t>
      </w:r>
      <w:r w:rsidRPr="0074222F">
        <w:rPr>
          <w:rFonts w:hint="cs"/>
          <w:rtl/>
        </w:rPr>
        <w:t>مکلف است</w:t>
      </w:r>
      <w:r>
        <w:rPr>
          <w:rFonts w:hint="cs"/>
          <w:rtl/>
        </w:rPr>
        <w:t xml:space="preserve"> </w:t>
      </w:r>
      <w:r w:rsidRPr="0074222F">
        <w:rPr>
          <w:rFonts w:hint="cs"/>
          <w:rtl/>
        </w:rPr>
        <w:t>طبق ضوابط نقشه مذکور در پروانه های ساختمانی نوع</w:t>
      </w:r>
      <w:r>
        <w:rPr>
          <w:rFonts w:hint="cs"/>
          <w:rtl/>
        </w:rPr>
        <w:t xml:space="preserve"> </w:t>
      </w:r>
      <w:r w:rsidRPr="0074222F">
        <w:rPr>
          <w:rFonts w:hint="cs"/>
          <w:rtl/>
        </w:rPr>
        <w:t>استفاده از ساختمان</w:t>
      </w:r>
      <w:r>
        <w:rPr>
          <w:rFonts w:hint="cs"/>
          <w:rtl/>
        </w:rPr>
        <w:t xml:space="preserve"> </w:t>
      </w:r>
      <w:r w:rsidRPr="0074222F">
        <w:rPr>
          <w:rFonts w:hint="cs"/>
          <w:rtl/>
        </w:rPr>
        <w:t>را</w:t>
      </w:r>
      <w:r>
        <w:rPr>
          <w:rFonts w:hint="cs"/>
          <w:rtl/>
        </w:rPr>
        <w:t xml:space="preserve"> </w:t>
      </w:r>
      <w:r w:rsidRPr="0074222F">
        <w:rPr>
          <w:rFonts w:hint="cs"/>
          <w:rtl/>
        </w:rPr>
        <w:t>قید کند</w:t>
      </w:r>
      <w:r>
        <w:rPr>
          <w:rFonts w:hint="cs"/>
          <w:rtl/>
        </w:rPr>
        <w:t xml:space="preserve">. </w:t>
      </w:r>
      <w:r w:rsidRPr="0074222F">
        <w:rPr>
          <w:rFonts w:hint="cs"/>
          <w:rtl/>
        </w:rPr>
        <w:t>در صورتی که</w:t>
      </w:r>
      <w:r>
        <w:rPr>
          <w:rFonts w:hint="cs"/>
          <w:rtl/>
        </w:rPr>
        <w:t xml:space="preserve"> </w:t>
      </w:r>
      <w:r w:rsidRPr="0074222F">
        <w:rPr>
          <w:rFonts w:hint="cs"/>
          <w:rtl/>
        </w:rPr>
        <w:t>بر خلاف مندرجات</w:t>
      </w:r>
      <w:r>
        <w:rPr>
          <w:rFonts w:hint="cs"/>
          <w:rtl/>
        </w:rPr>
        <w:t xml:space="preserve"> </w:t>
      </w:r>
      <w:r w:rsidRPr="0074222F">
        <w:rPr>
          <w:rFonts w:hint="cs"/>
          <w:rtl/>
        </w:rPr>
        <w:t>پروانه</w:t>
      </w:r>
      <w:r>
        <w:rPr>
          <w:rFonts w:hint="cs"/>
          <w:rtl/>
        </w:rPr>
        <w:t xml:space="preserve"> </w:t>
      </w:r>
      <w:r w:rsidRPr="0074222F">
        <w:rPr>
          <w:rFonts w:hint="cs"/>
          <w:rtl/>
        </w:rPr>
        <w:t>ساختمانی در منطقه غیر تجاری محل کسب یا پیشه</w:t>
      </w:r>
      <w:r>
        <w:rPr>
          <w:rFonts w:hint="cs"/>
          <w:rtl/>
        </w:rPr>
        <w:t xml:space="preserve"> </w:t>
      </w:r>
      <w:r w:rsidRPr="0074222F">
        <w:rPr>
          <w:rFonts w:hint="cs"/>
          <w:rtl/>
        </w:rPr>
        <w:t>و یا</w:t>
      </w:r>
      <w:r>
        <w:rPr>
          <w:rFonts w:hint="cs"/>
          <w:rtl/>
        </w:rPr>
        <w:t xml:space="preserve"> </w:t>
      </w:r>
      <w:r w:rsidRPr="0074222F">
        <w:rPr>
          <w:rFonts w:hint="cs"/>
          <w:rtl/>
        </w:rPr>
        <w:t>تجارت دایر شود</w:t>
      </w:r>
      <w:r>
        <w:rPr>
          <w:rFonts w:hint="cs"/>
          <w:rtl/>
        </w:rPr>
        <w:t xml:space="preserve"> </w:t>
      </w:r>
      <w:r w:rsidRPr="0074222F">
        <w:rPr>
          <w:rFonts w:hint="cs"/>
          <w:rtl/>
        </w:rPr>
        <w:t>شهرداری مورد را در کمیسیون</w:t>
      </w:r>
      <w:r>
        <w:rPr>
          <w:rFonts w:hint="cs"/>
          <w:rtl/>
        </w:rPr>
        <w:t xml:space="preserve"> </w:t>
      </w:r>
      <w:r w:rsidRPr="0074222F">
        <w:rPr>
          <w:rFonts w:hint="cs"/>
          <w:rtl/>
        </w:rPr>
        <w:t>مقرر در تبصره</w:t>
      </w:r>
      <w:r>
        <w:rPr>
          <w:rFonts w:hint="cs"/>
          <w:rtl/>
        </w:rPr>
        <w:t xml:space="preserve"> </w:t>
      </w:r>
      <w:r w:rsidRPr="0074222F">
        <w:rPr>
          <w:rFonts w:hint="cs"/>
          <w:rtl/>
        </w:rPr>
        <w:t>1 ماده</w:t>
      </w:r>
      <w:r>
        <w:rPr>
          <w:rFonts w:hint="cs"/>
          <w:rtl/>
        </w:rPr>
        <w:t xml:space="preserve"> </w:t>
      </w:r>
      <w:r w:rsidRPr="0074222F">
        <w:rPr>
          <w:rFonts w:hint="cs"/>
          <w:rtl/>
        </w:rPr>
        <w:t>100</w:t>
      </w:r>
      <w:r>
        <w:rPr>
          <w:rFonts w:hint="cs"/>
          <w:rtl/>
        </w:rPr>
        <w:t xml:space="preserve"> </w:t>
      </w:r>
      <w:r w:rsidRPr="0074222F">
        <w:rPr>
          <w:rFonts w:hint="cs"/>
          <w:rtl/>
        </w:rPr>
        <w:t>این</w:t>
      </w:r>
      <w:r>
        <w:rPr>
          <w:rFonts w:hint="cs"/>
          <w:rtl/>
        </w:rPr>
        <w:t xml:space="preserve"> </w:t>
      </w:r>
      <w:r w:rsidRPr="0074222F">
        <w:rPr>
          <w:rFonts w:hint="cs"/>
          <w:rtl/>
        </w:rPr>
        <w:t>قانون</w:t>
      </w:r>
      <w:r>
        <w:rPr>
          <w:rFonts w:hint="cs"/>
          <w:rtl/>
        </w:rPr>
        <w:t xml:space="preserve"> </w:t>
      </w:r>
      <w:r w:rsidRPr="0074222F">
        <w:rPr>
          <w:rFonts w:hint="cs"/>
          <w:rtl/>
        </w:rPr>
        <w:t>مطرح و در صورت</w:t>
      </w:r>
      <w:r>
        <w:rPr>
          <w:rFonts w:hint="cs"/>
          <w:rtl/>
        </w:rPr>
        <w:t xml:space="preserve"> </w:t>
      </w:r>
      <w:r w:rsidRPr="0074222F">
        <w:rPr>
          <w:rFonts w:hint="cs"/>
          <w:rtl/>
        </w:rPr>
        <w:t>احراز تخلف مالک یا</w:t>
      </w:r>
      <w:r>
        <w:rPr>
          <w:rFonts w:hint="cs"/>
          <w:rtl/>
        </w:rPr>
        <w:t xml:space="preserve"> </w:t>
      </w:r>
      <w:r w:rsidRPr="0074222F">
        <w:rPr>
          <w:rFonts w:hint="cs"/>
          <w:rtl/>
        </w:rPr>
        <w:t>مستاجر با</w:t>
      </w:r>
      <w:r>
        <w:rPr>
          <w:rFonts w:hint="cs"/>
          <w:rtl/>
        </w:rPr>
        <w:t xml:space="preserve"> </w:t>
      </w:r>
      <w:r w:rsidRPr="0074222F">
        <w:rPr>
          <w:rFonts w:hint="cs"/>
          <w:rtl/>
        </w:rPr>
        <w:t>تعیین</w:t>
      </w:r>
      <w:r>
        <w:rPr>
          <w:rFonts w:hint="cs"/>
          <w:rtl/>
        </w:rPr>
        <w:t xml:space="preserve"> </w:t>
      </w:r>
      <w:r w:rsidRPr="0074222F">
        <w:rPr>
          <w:rFonts w:hint="cs"/>
          <w:rtl/>
        </w:rPr>
        <w:t>مهلت</w:t>
      </w:r>
      <w:r>
        <w:rPr>
          <w:rFonts w:hint="cs"/>
          <w:rtl/>
        </w:rPr>
        <w:t xml:space="preserve"> </w:t>
      </w:r>
      <w:r w:rsidRPr="0074222F">
        <w:rPr>
          <w:rFonts w:hint="cs"/>
          <w:rtl/>
        </w:rPr>
        <w:t>مناسب</w:t>
      </w:r>
      <w:r>
        <w:rPr>
          <w:rFonts w:hint="cs"/>
          <w:rtl/>
        </w:rPr>
        <w:t xml:space="preserve"> </w:t>
      </w:r>
      <w:r w:rsidRPr="0074222F">
        <w:rPr>
          <w:rFonts w:hint="cs"/>
          <w:rtl/>
        </w:rPr>
        <w:t>که نباید</w:t>
      </w:r>
      <w:r>
        <w:rPr>
          <w:rFonts w:hint="cs"/>
          <w:rtl/>
        </w:rPr>
        <w:t xml:space="preserve"> </w:t>
      </w:r>
      <w:r w:rsidRPr="0074222F">
        <w:rPr>
          <w:rFonts w:hint="cs"/>
          <w:rtl/>
        </w:rPr>
        <w:t>از دو ماه</w:t>
      </w:r>
      <w:r>
        <w:rPr>
          <w:rFonts w:hint="cs"/>
          <w:rtl/>
        </w:rPr>
        <w:t xml:space="preserve"> </w:t>
      </w:r>
      <w:r w:rsidRPr="0074222F">
        <w:rPr>
          <w:rFonts w:hint="cs"/>
          <w:rtl/>
        </w:rPr>
        <w:t>تجاوز نماید</w:t>
      </w:r>
      <w:r>
        <w:rPr>
          <w:rFonts w:hint="cs"/>
          <w:rtl/>
        </w:rPr>
        <w:t xml:space="preserve"> </w:t>
      </w:r>
      <w:r w:rsidRPr="0074222F">
        <w:rPr>
          <w:rFonts w:hint="cs"/>
          <w:rtl/>
        </w:rPr>
        <w:t>در مورد تعطیل</w:t>
      </w:r>
      <w:r>
        <w:rPr>
          <w:rFonts w:hint="cs"/>
          <w:rtl/>
        </w:rPr>
        <w:t xml:space="preserve"> </w:t>
      </w:r>
      <w:r w:rsidRPr="0074222F">
        <w:rPr>
          <w:rFonts w:hint="cs"/>
          <w:rtl/>
        </w:rPr>
        <w:t>محل کسب یا</w:t>
      </w:r>
      <w:r>
        <w:rPr>
          <w:rFonts w:hint="cs"/>
          <w:rtl/>
        </w:rPr>
        <w:t xml:space="preserve"> </w:t>
      </w:r>
      <w:r w:rsidRPr="0074222F">
        <w:rPr>
          <w:rFonts w:hint="cs"/>
          <w:rtl/>
        </w:rPr>
        <w:t>پیشه</w:t>
      </w:r>
      <w:r>
        <w:rPr>
          <w:rFonts w:hint="cs"/>
          <w:rtl/>
        </w:rPr>
        <w:t xml:space="preserve"> </w:t>
      </w:r>
      <w:r w:rsidRPr="0074222F">
        <w:rPr>
          <w:rFonts w:hint="cs"/>
          <w:rtl/>
        </w:rPr>
        <w:t>و یا</w:t>
      </w:r>
      <w:r>
        <w:rPr>
          <w:rFonts w:hint="cs"/>
          <w:rtl/>
        </w:rPr>
        <w:t xml:space="preserve"> </w:t>
      </w:r>
      <w:r w:rsidRPr="0074222F">
        <w:rPr>
          <w:rFonts w:hint="cs"/>
          <w:rtl/>
        </w:rPr>
        <w:t>تجارت</w:t>
      </w:r>
      <w:r>
        <w:rPr>
          <w:rFonts w:hint="cs"/>
          <w:rtl/>
        </w:rPr>
        <w:t xml:space="preserve"> </w:t>
      </w:r>
      <w:r w:rsidRPr="0074222F">
        <w:rPr>
          <w:rFonts w:hint="cs"/>
          <w:rtl/>
        </w:rPr>
        <w:t>ظرف</w:t>
      </w:r>
      <w:r>
        <w:rPr>
          <w:rFonts w:hint="cs"/>
          <w:rtl/>
        </w:rPr>
        <w:t xml:space="preserve"> </w:t>
      </w:r>
      <w:r w:rsidRPr="0074222F">
        <w:rPr>
          <w:rFonts w:hint="cs"/>
          <w:rtl/>
        </w:rPr>
        <w:t>مدت</w:t>
      </w:r>
      <w:r>
        <w:rPr>
          <w:rFonts w:hint="cs"/>
          <w:rtl/>
        </w:rPr>
        <w:t xml:space="preserve"> </w:t>
      </w:r>
      <w:r w:rsidRPr="0074222F">
        <w:rPr>
          <w:rFonts w:hint="cs"/>
          <w:rtl/>
        </w:rPr>
        <w:t>1 ماه</w:t>
      </w:r>
      <w:r>
        <w:rPr>
          <w:rFonts w:hint="cs"/>
          <w:rtl/>
        </w:rPr>
        <w:t xml:space="preserve"> </w:t>
      </w:r>
      <w:r w:rsidRPr="0074222F">
        <w:rPr>
          <w:rFonts w:hint="cs"/>
          <w:rtl/>
        </w:rPr>
        <w:t>اتخاذ</w:t>
      </w:r>
      <w:r>
        <w:rPr>
          <w:rFonts w:hint="cs"/>
          <w:rtl/>
        </w:rPr>
        <w:t xml:space="preserve"> </w:t>
      </w:r>
      <w:r w:rsidRPr="0074222F">
        <w:rPr>
          <w:rFonts w:hint="cs"/>
          <w:rtl/>
        </w:rPr>
        <w:t>تصمیم</w:t>
      </w:r>
      <w:r>
        <w:rPr>
          <w:rFonts w:hint="cs"/>
          <w:rtl/>
        </w:rPr>
        <w:t xml:space="preserve"> </w:t>
      </w:r>
      <w:r w:rsidRPr="0074222F">
        <w:rPr>
          <w:rFonts w:hint="cs"/>
          <w:rtl/>
        </w:rPr>
        <w:t>می کند</w:t>
      </w:r>
      <w:r>
        <w:rPr>
          <w:rFonts w:hint="cs"/>
          <w:rtl/>
        </w:rPr>
        <w:t xml:space="preserve">. </w:t>
      </w:r>
      <w:r w:rsidRPr="0074222F">
        <w:rPr>
          <w:rFonts w:hint="cs"/>
          <w:rtl/>
        </w:rPr>
        <w:t>این</w:t>
      </w:r>
      <w:r>
        <w:rPr>
          <w:rFonts w:hint="cs"/>
          <w:rtl/>
        </w:rPr>
        <w:t xml:space="preserve"> </w:t>
      </w:r>
      <w:r w:rsidRPr="0074222F">
        <w:rPr>
          <w:rFonts w:hint="cs"/>
          <w:rtl/>
        </w:rPr>
        <w:t>تصمیم</w:t>
      </w:r>
      <w:r>
        <w:rPr>
          <w:rFonts w:hint="cs"/>
          <w:rtl/>
        </w:rPr>
        <w:t xml:space="preserve"> </w:t>
      </w:r>
      <w:r w:rsidRPr="0074222F">
        <w:rPr>
          <w:rFonts w:hint="cs"/>
          <w:rtl/>
        </w:rPr>
        <w:t>به</w:t>
      </w:r>
      <w:r>
        <w:rPr>
          <w:rFonts w:hint="cs"/>
          <w:rtl/>
        </w:rPr>
        <w:t xml:space="preserve"> </w:t>
      </w:r>
      <w:r w:rsidRPr="0074222F">
        <w:rPr>
          <w:rFonts w:hint="cs"/>
          <w:rtl/>
        </w:rPr>
        <w:t>وسیله</w:t>
      </w:r>
      <w:r>
        <w:rPr>
          <w:rFonts w:hint="cs"/>
          <w:rtl/>
        </w:rPr>
        <w:t xml:space="preserve"> </w:t>
      </w:r>
      <w:r w:rsidRPr="0074222F">
        <w:rPr>
          <w:rFonts w:hint="cs"/>
          <w:rtl/>
        </w:rPr>
        <w:t>ماموران شهرداری اجرا می شود</w:t>
      </w:r>
      <w:r>
        <w:rPr>
          <w:rFonts w:hint="cs"/>
          <w:rtl/>
        </w:rPr>
        <w:t xml:space="preserve">. </w:t>
      </w:r>
      <w:r w:rsidRPr="0074222F">
        <w:rPr>
          <w:rFonts w:hint="cs"/>
          <w:rtl/>
        </w:rPr>
        <w:t>و کسی که عملا از محل مزبور پس از تعطیل برای کسب و پیشه</w:t>
      </w:r>
      <w:r>
        <w:rPr>
          <w:rFonts w:hint="cs"/>
          <w:rtl/>
        </w:rPr>
        <w:t xml:space="preserve"> </w:t>
      </w:r>
      <w:r w:rsidRPr="0074222F">
        <w:rPr>
          <w:rFonts w:hint="cs"/>
          <w:rtl/>
        </w:rPr>
        <w:t>و یا</w:t>
      </w:r>
      <w:r>
        <w:rPr>
          <w:rFonts w:hint="cs"/>
          <w:rtl/>
        </w:rPr>
        <w:t xml:space="preserve"> </w:t>
      </w:r>
      <w:r w:rsidRPr="0074222F">
        <w:rPr>
          <w:rFonts w:hint="cs"/>
          <w:rtl/>
        </w:rPr>
        <w:t>تجارت</w:t>
      </w:r>
      <w:r>
        <w:rPr>
          <w:rFonts w:hint="cs"/>
          <w:rtl/>
        </w:rPr>
        <w:t xml:space="preserve"> </w:t>
      </w:r>
      <w:r w:rsidRPr="0074222F">
        <w:rPr>
          <w:rFonts w:hint="cs"/>
          <w:rtl/>
        </w:rPr>
        <w:t>استفاده</w:t>
      </w:r>
      <w:r>
        <w:rPr>
          <w:rFonts w:hint="cs"/>
          <w:rtl/>
        </w:rPr>
        <w:t xml:space="preserve"> </w:t>
      </w:r>
      <w:r w:rsidRPr="0074222F">
        <w:rPr>
          <w:rFonts w:hint="cs"/>
          <w:rtl/>
        </w:rPr>
        <w:t>کند به</w:t>
      </w:r>
      <w:r>
        <w:rPr>
          <w:rFonts w:hint="cs"/>
          <w:rtl/>
        </w:rPr>
        <w:t xml:space="preserve"> </w:t>
      </w:r>
      <w:r w:rsidRPr="0074222F">
        <w:rPr>
          <w:rFonts w:hint="cs"/>
          <w:rtl/>
        </w:rPr>
        <w:t>حبس از شش ماه</w:t>
      </w:r>
      <w:r>
        <w:rPr>
          <w:rFonts w:hint="cs"/>
          <w:rtl/>
        </w:rPr>
        <w:t xml:space="preserve"> </w:t>
      </w:r>
      <w:r w:rsidRPr="0074222F">
        <w:rPr>
          <w:rFonts w:hint="cs"/>
          <w:rtl/>
        </w:rPr>
        <w:t>تا</w:t>
      </w:r>
      <w:r>
        <w:rPr>
          <w:rFonts w:hint="cs"/>
          <w:rtl/>
        </w:rPr>
        <w:t xml:space="preserve"> </w:t>
      </w:r>
      <w:r w:rsidRPr="0074222F">
        <w:rPr>
          <w:rFonts w:hint="cs"/>
          <w:rtl/>
        </w:rPr>
        <w:t>دوسال و جزا ی نقدی از 5 هزار و یک ریال</w:t>
      </w:r>
      <w:r>
        <w:rPr>
          <w:rFonts w:hint="cs"/>
          <w:rtl/>
        </w:rPr>
        <w:t xml:space="preserve"> </w:t>
      </w:r>
      <w:r w:rsidRPr="0074222F">
        <w:rPr>
          <w:rFonts w:hint="cs"/>
          <w:rtl/>
        </w:rPr>
        <w:t>محکوم</w:t>
      </w:r>
      <w:r>
        <w:rPr>
          <w:rFonts w:hint="cs"/>
          <w:rtl/>
        </w:rPr>
        <w:t xml:space="preserve"> </w:t>
      </w:r>
      <w:r w:rsidRPr="0074222F">
        <w:rPr>
          <w:rFonts w:hint="cs"/>
          <w:rtl/>
        </w:rPr>
        <w:t>خواهد شد و محل کسب</w:t>
      </w:r>
      <w:r>
        <w:rPr>
          <w:rFonts w:hint="cs"/>
          <w:rtl/>
        </w:rPr>
        <w:t xml:space="preserve"> </w:t>
      </w:r>
      <w:r w:rsidRPr="0074222F">
        <w:rPr>
          <w:rFonts w:hint="cs"/>
          <w:rtl/>
        </w:rPr>
        <w:t>نیز مجددا تعطیل می شود</w:t>
      </w:r>
      <w:r>
        <w:rPr>
          <w:rFonts w:hint="cs"/>
          <w:rtl/>
        </w:rPr>
        <w:t xml:space="preserve">. </w:t>
      </w:r>
    </w:p>
    <w:p w:rsidR="00EE0AF7" w:rsidRPr="0074222F" w:rsidRDefault="00EE0AF7" w:rsidP="00D1757C">
      <w:pPr>
        <w:rPr>
          <w:rtl/>
        </w:rPr>
      </w:pPr>
      <w:r w:rsidRPr="0074222F">
        <w:rPr>
          <w:rFonts w:hint="cs"/>
          <w:rtl/>
        </w:rPr>
        <w:t xml:space="preserve"> وضعیت حرف خاص </w:t>
      </w:r>
      <w:r>
        <w:rPr>
          <w:rFonts w:hint="cs"/>
          <w:rtl/>
        </w:rPr>
        <w:t>(</w:t>
      </w:r>
      <w:r w:rsidRPr="0074222F">
        <w:rPr>
          <w:rFonts w:hint="cs"/>
          <w:rtl/>
        </w:rPr>
        <w:t>دفتر وکالت</w:t>
      </w:r>
      <w:r>
        <w:rPr>
          <w:rFonts w:hint="cs"/>
          <w:rtl/>
        </w:rPr>
        <w:t xml:space="preserve">، </w:t>
      </w:r>
      <w:r w:rsidRPr="0074222F">
        <w:rPr>
          <w:rFonts w:hint="cs"/>
          <w:rtl/>
        </w:rPr>
        <w:t>مطب</w:t>
      </w:r>
      <w:r>
        <w:rPr>
          <w:rFonts w:hint="cs"/>
          <w:rtl/>
        </w:rPr>
        <w:t xml:space="preserve">، </w:t>
      </w:r>
      <w:r w:rsidRPr="0074222F">
        <w:rPr>
          <w:rFonts w:hint="cs"/>
          <w:rtl/>
        </w:rPr>
        <w:t>دفترخانه</w:t>
      </w:r>
      <w:r>
        <w:rPr>
          <w:rFonts w:hint="cs"/>
          <w:rtl/>
        </w:rPr>
        <w:t xml:space="preserve"> </w:t>
      </w:r>
      <w:r w:rsidRPr="0074222F">
        <w:rPr>
          <w:rFonts w:hint="cs"/>
          <w:rtl/>
        </w:rPr>
        <w:t>اسناد رسمی و</w:t>
      </w:r>
      <w:r>
        <w:rPr>
          <w:rFonts w:hint="cs"/>
          <w:rtl/>
        </w:rPr>
        <w:t xml:space="preserve">... ): </w:t>
      </w:r>
    </w:p>
    <w:p w:rsidR="00EE0AF7" w:rsidRPr="0074222F" w:rsidRDefault="00EE0AF7" w:rsidP="00D1757C">
      <w:pPr>
        <w:rPr>
          <w:rtl/>
        </w:rPr>
      </w:pPr>
      <w:r w:rsidRPr="0074222F">
        <w:rPr>
          <w:rFonts w:hint="cs"/>
          <w:rtl/>
        </w:rPr>
        <w:t>به موجب تبصره ذیل</w:t>
      </w:r>
      <w:r>
        <w:rPr>
          <w:rFonts w:hint="cs"/>
          <w:rtl/>
        </w:rPr>
        <w:t xml:space="preserve"> </w:t>
      </w:r>
      <w:r w:rsidRPr="0074222F">
        <w:rPr>
          <w:rFonts w:hint="cs"/>
          <w:rtl/>
        </w:rPr>
        <w:t>بند 24 ماده</w:t>
      </w:r>
      <w:r>
        <w:rPr>
          <w:rFonts w:hint="cs"/>
          <w:rtl/>
        </w:rPr>
        <w:t xml:space="preserve"> </w:t>
      </w:r>
      <w:r w:rsidRPr="0074222F">
        <w:rPr>
          <w:rFonts w:hint="cs"/>
          <w:rtl/>
        </w:rPr>
        <w:t>55 قانون</w:t>
      </w:r>
      <w:r>
        <w:rPr>
          <w:rFonts w:hint="cs"/>
          <w:rtl/>
        </w:rPr>
        <w:t xml:space="preserve"> </w:t>
      </w:r>
      <w:r w:rsidRPr="0074222F">
        <w:rPr>
          <w:rFonts w:hint="cs"/>
          <w:rtl/>
        </w:rPr>
        <w:t>شهرداری</w:t>
      </w:r>
      <w:r>
        <w:rPr>
          <w:rFonts w:hint="cs"/>
          <w:rtl/>
        </w:rPr>
        <w:t xml:space="preserve">، </w:t>
      </w:r>
      <w:r w:rsidRPr="0074222F">
        <w:rPr>
          <w:rFonts w:hint="cs"/>
          <w:rtl/>
        </w:rPr>
        <w:t>دایر کردن دفتر وکالت و مطب و دفتر اسناد رسمی و</w:t>
      </w:r>
      <w:r>
        <w:rPr>
          <w:rFonts w:hint="cs"/>
          <w:rtl/>
        </w:rPr>
        <w:t xml:space="preserve"> </w:t>
      </w:r>
      <w:r w:rsidRPr="0074222F">
        <w:rPr>
          <w:rFonts w:hint="cs"/>
          <w:rtl/>
        </w:rPr>
        <w:t>ازدواج</w:t>
      </w:r>
      <w:r>
        <w:rPr>
          <w:rFonts w:hint="cs"/>
          <w:rtl/>
        </w:rPr>
        <w:t xml:space="preserve"> </w:t>
      </w:r>
      <w:r w:rsidRPr="0074222F">
        <w:rPr>
          <w:rFonts w:hint="cs"/>
          <w:rtl/>
        </w:rPr>
        <w:t>و طلاق و دفتر روزنامه</w:t>
      </w:r>
      <w:r>
        <w:rPr>
          <w:rFonts w:hint="cs"/>
          <w:rtl/>
        </w:rPr>
        <w:t xml:space="preserve"> </w:t>
      </w:r>
      <w:r w:rsidRPr="0074222F">
        <w:rPr>
          <w:rFonts w:hint="cs"/>
          <w:rtl/>
        </w:rPr>
        <w:t>و مجله و دفتر مهندسی و دفتر کارشناسان رسمی و مترجمان رسمی به</w:t>
      </w:r>
      <w:r>
        <w:rPr>
          <w:rFonts w:hint="cs"/>
          <w:rtl/>
        </w:rPr>
        <w:t xml:space="preserve"> </w:t>
      </w:r>
      <w:r w:rsidRPr="0074222F">
        <w:rPr>
          <w:rFonts w:hint="cs"/>
          <w:rtl/>
        </w:rPr>
        <w:t>وسیله</w:t>
      </w:r>
      <w:r>
        <w:rPr>
          <w:rFonts w:hint="cs"/>
          <w:rtl/>
        </w:rPr>
        <w:t xml:space="preserve"> </w:t>
      </w:r>
      <w:r w:rsidRPr="0074222F">
        <w:rPr>
          <w:rFonts w:hint="cs"/>
          <w:rtl/>
        </w:rPr>
        <w:t>مالک</w:t>
      </w:r>
      <w:r>
        <w:rPr>
          <w:rFonts w:hint="cs"/>
          <w:rtl/>
        </w:rPr>
        <w:t xml:space="preserve"> </w:t>
      </w:r>
      <w:r w:rsidRPr="0074222F">
        <w:rPr>
          <w:rFonts w:hint="cs"/>
          <w:rtl/>
        </w:rPr>
        <w:t>از نظر این</w:t>
      </w:r>
      <w:r>
        <w:rPr>
          <w:rFonts w:hint="cs"/>
          <w:rtl/>
        </w:rPr>
        <w:t xml:space="preserve"> </w:t>
      </w:r>
      <w:r w:rsidRPr="0074222F">
        <w:rPr>
          <w:rFonts w:hint="cs"/>
          <w:rtl/>
        </w:rPr>
        <w:t>قانون</w:t>
      </w:r>
      <w:r>
        <w:rPr>
          <w:rFonts w:hint="cs"/>
          <w:rtl/>
        </w:rPr>
        <w:t xml:space="preserve"> </w:t>
      </w:r>
      <w:r w:rsidRPr="0074222F">
        <w:rPr>
          <w:rFonts w:hint="cs"/>
          <w:rtl/>
        </w:rPr>
        <w:t>استفاده</w:t>
      </w:r>
      <w:r>
        <w:rPr>
          <w:rFonts w:hint="cs"/>
          <w:rtl/>
        </w:rPr>
        <w:t xml:space="preserve"> </w:t>
      </w:r>
      <w:r w:rsidRPr="0074222F">
        <w:rPr>
          <w:rFonts w:hint="cs"/>
          <w:rtl/>
        </w:rPr>
        <w:t>تجارتی محسوب نمی شود</w:t>
      </w:r>
      <w:r>
        <w:rPr>
          <w:rFonts w:hint="cs"/>
          <w:rtl/>
        </w:rPr>
        <w:t xml:space="preserve">. </w:t>
      </w:r>
      <w:r w:rsidRPr="0074222F">
        <w:rPr>
          <w:rFonts w:hint="cs"/>
          <w:rtl/>
        </w:rPr>
        <w:t>با</w:t>
      </w:r>
      <w:r>
        <w:rPr>
          <w:rFonts w:hint="cs"/>
          <w:rtl/>
        </w:rPr>
        <w:t xml:space="preserve"> </w:t>
      </w:r>
      <w:r w:rsidRPr="0074222F">
        <w:rPr>
          <w:rFonts w:hint="cs"/>
          <w:rtl/>
        </w:rPr>
        <w:t>توجه به</w:t>
      </w:r>
      <w:r>
        <w:rPr>
          <w:rFonts w:hint="cs"/>
          <w:rtl/>
        </w:rPr>
        <w:t xml:space="preserve"> </w:t>
      </w:r>
      <w:r w:rsidRPr="0074222F">
        <w:rPr>
          <w:rFonts w:hint="cs"/>
          <w:rtl/>
        </w:rPr>
        <w:t>اینکه</w:t>
      </w:r>
      <w:r>
        <w:rPr>
          <w:rFonts w:hint="cs"/>
          <w:rtl/>
        </w:rPr>
        <w:t xml:space="preserve"> </w:t>
      </w:r>
      <w:r w:rsidRPr="0074222F">
        <w:rPr>
          <w:rFonts w:hint="cs"/>
          <w:rtl/>
        </w:rPr>
        <w:t>مشاغل ذکر شده</w:t>
      </w:r>
      <w:r>
        <w:rPr>
          <w:rFonts w:hint="cs"/>
          <w:rtl/>
        </w:rPr>
        <w:t xml:space="preserve"> </w:t>
      </w:r>
      <w:r w:rsidRPr="0074222F">
        <w:rPr>
          <w:rFonts w:hint="cs"/>
          <w:rtl/>
        </w:rPr>
        <w:t>دارای ارزشمند ترین</w:t>
      </w:r>
      <w:r>
        <w:rPr>
          <w:rFonts w:hint="cs"/>
          <w:rtl/>
        </w:rPr>
        <w:t xml:space="preserve"> </w:t>
      </w:r>
      <w:r w:rsidRPr="0074222F">
        <w:rPr>
          <w:rFonts w:hint="cs"/>
          <w:rtl/>
        </w:rPr>
        <w:t>مشاغل اجتماعی هستند به</w:t>
      </w:r>
      <w:r>
        <w:rPr>
          <w:rFonts w:hint="cs"/>
          <w:rtl/>
        </w:rPr>
        <w:t xml:space="preserve"> </w:t>
      </w:r>
      <w:r w:rsidRPr="0074222F">
        <w:rPr>
          <w:rFonts w:hint="cs"/>
          <w:rtl/>
        </w:rPr>
        <w:t>واسطه خدمت</w:t>
      </w:r>
      <w:r>
        <w:rPr>
          <w:rFonts w:hint="cs"/>
          <w:rtl/>
        </w:rPr>
        <w:t xml:space="preserve"> </w:t>
      </w:r>
      <w:r w:rsidRPr="0074222F">
        <w:rPr>
          <w:rFonts w:hint="cs"/>
          <w:rtl/>
        </w:rPr>
        <w:t>ایشان</w:t>
      </w:r>
      <w:r>
        <w:rPr>
          <w:rFonts w:hint="cs"/>
          <w:rtl/>
        </w:rPr>
        <w:t xml:space="preserve"> </w:t>
      </w:r>
      <w:r w:rsidRPr="0074222F">
        <w:rPr>
          <w:rFonts w:hint="cs"/>
          <w:rtl/>
        </w:rPr>
        <w:t>عدالت و قانون مندی گسترش یابد</w:t>
      </w:r>
      <w:r>
        <w:rPr>
          <w:rFonts w:hint="cs"/>
          <w:rtl/>
        </w:rPr>
        <w:t xml:space="preserve">، </w:t>
      </w:r>
      <w:r w:rsidRPr="0074222F">
        <w:rPr>
          <w:rFonts w:hint="cs"/>
          <w:rtl/>
        </w:rPr>
        <w:t>حقوق اشخاص تضمین می گردد روابط مردم به صورت صحیح تنظیم می گردد</w:t>
      </w:r>
      <w:r>
        <w:rPr>
          <w:rFonts w:hint="cs"/>
          <w:rtl/>
        </w:rPr>
        <w:t xml:space="preserve">، </w:t>
      </w:r>
      <w:r w:rsidRPr="0074222F">
        <w:rPr>
          <w:rFonts w:hint="cs"/>
          <w:rtl/>
        </w:rPr>
        <w:t>بهداشت و سلامتی و تندرستی به</w:t>
      </w:r>
      <w:r>
        <w:rPr>
          <w:rFonts w:hint="cs"/>
          <w:rtl/>
        </w:rPr>
        <w:t xml:space="preserve"> </w:t>
      </w:r>
      <w:r w:rsidRPr="0074222F">
        <w:rPr>
          <w:rFonts w:hint="cs"/>
          <w:rtl/>
        </w:rPr>
        <w:t>جامعه اهدا می گردد</w:t>
      </w:r>
      <w:r>
        <w:rPr>
          <w:rFonts w:hint="cs"/>
          <w:rtl/>
        </w:rPr>
        <w:t xml:space="preserve">، </w:t>
      </w:r>
      <w:r w:rsidRPr="0074222F">
        <w:rPr>
          <w:rFonts w:hint="cs"/>
          <w:rtl/>
        </w:rPr>
        <w:t>شهرها</w:t>
      </w:r>
      <w:r>
        <w:rPr>
          <w:rFonts w:hint="cs"/>
          <w:rtl/>
        </w:rPr>
        <w:t xml:space="preserve"> </w:t>
      </w:r>
      <w:r w:rsidRPr="0074222F">
        <w:rPr>
          <w:rFonts w:hint="cs"/>
          <w:rtl/>
        </w:rPr>
        <w:t>و محلات به صورت موزون</w:t>
      </w:r>
      <w:r>
        <w:rPr>
          <w:rFonts w:hint="cs"/>
          <w:rtl/>
        </w:rPr>
        <w:t xml:space="preserve"> </w:t>
      </w:r>
      <w:r w:rsidRPr="0074222F">
        <w:rPr>
          <w:rFonts w:hint="cs"/>
          <w:rtl/>
        </w:rPr>
        <w:t>و متناسب گسترش می یابد</w:t>
      </w:r>
      <w:r>
        <w:rPr>
          <w:rFonts w:hint="cs"/>
          <w:rtl/>
        </w:rPr>
        <w:t xml:space="preserve">، </w:t>
      </w:r>
      <w:r w:rsidRPr="0074222F">
        <w:rPr>
          <w:rFonts w:hint="cs"/>
          <w:rtl/>
        </w:rPr>
        <w:t>خانواده</w:t>
      </w:r>
      <w:r>
        <w:rPr>
          <w:rFonts w:hint="cs"/>
          <w:rtl/>
        </w:rPr>
        <w:t xml:space="preserve"> </w:t>
      </w:r>
      <w:r w:rsidRPr="0074222F">
        <w:rPr>
          <w:rFonts w:hint="cs"/>
          <w:rtl/>
        </w:rPr>
        <w:t>ها دوام</w:t>
      </w:r>
      <w:r>
        <w:rPr>
          <w:rFonts w:hint="cs"/>
          <w:rtl/>
        </w:rPr>
        <w:t xml:space="preserve"> </w:t>
      </w:r>
      <w:r w:rsidRPr="0074222F">
        <w:rPr>
          <w:rFonts w:hint="cs"/>
          <w:rtl/>
        </w:rPr>
        <w:t>و بقا می یابند</w:t>
      </w:r>
      <w:r>
        <w:rPr>
          <w:rFonts w:hint="cs"/>
          <w:rtl/>
        </w:rPr>
        <w:t xml:space="preserve"> </w:t>
      </w:r>
      <w:r w:rsidRPr="0074222F">
        <w:rPr>
          <w:rFonts w:hint="cs"/>
          <w:rtl/>
        </w:rPr>
        <w:t>و روابط بر اساس شرع و اخلاق تنظیم</w:t>
      </w:r>
      <w:r>
        <w:rPr>
          <w:rFonts w:hint="cs"/>
          <w:rtl/>
        </w:rPr>
        <w:t xml:space="preserve"> </w:t>
      </w:r>
      <w:r w:rsidRPr="0074222F">
        <w:rPr>
          <w:rFonts w:hint="cs"/>
          <w:rtl/>
        </w:rPr>
        <w:t>می گردد بنابراین</w:t>
      </w:r>
      <w:r>
        <w:rPr>
          <w:rFonts w:hint="cs"/>
          <w:rtl/>
        </w:rPr>
        <w:t xml:space="preserve"> </w:t>
      </w:r>
      <w:r w:rsidRPr="0074222F">
        <w:rPr>
          <w:rFonts w:hint="cs"/>
          <w:rtl/>
        </w:rPr>
        <w:t>پیش از آنکه</w:t>
      </w:r>
      <w:r>
        <w:rPr>
          <w:rFonts w:hint="cs"/>
          <w:rtl/>
        </w:rPr>
        <w:t xml:space="preserve"> </w:t>
      </w:r>
      <w:r w:rsidRPr="0074222F">
        <w:rPr>
          <w:rFonts w:hint="cs"/>
          <w:rtl/>
        </w:rPr>
        <w:t>صاحبان</w:t>
      </w:r>
      <w:r>
        <w:rPr>
          <w:rFonts w:hint="cs"/>
          <w:rtl/>
        </w:rPr>
        <w:t xml:space="preserve"> </w:t>
      </w:r>
      <w:r w:rsidRPr="0074222F">
        <w:rPr>
          <w:rFonts w:hint="cs"/>
          <w:rtl/>
        </w:rPr>
        <w:t>این</w:t>
      </w:r>
      <w:r>
        <w:rPr>
          <w:rFonts w:hint="cs"/>
          <w:rtl/>
        </w:rPr>
        <w:t xml:space="preserve"> </w:t>
      </w:r>
      <w:r w:rsidRPr="0074222F">
        <w:rPr>
          <w:rFonts w:hint="cs"/>
          <w:rtl/>
        </w:rPr>
        <w:t>حرف</w:t>
      </w:r>
      <w:r>
        <w:rPr>
          <w:rFonts w:hint="cs"/>
          <w:rtl/>
        </w:rPr>
        <w:t xml:space="preserve"> </w:t>
      </w:r>
      <w:r w:rsidRPr="0074222F">
        <w:rPr>
          <w:rFonts w:hint="cs"/>
          <w:rtl/>
        </w:rPr>
        <w:t>نیازمند جامعه</w:t>
      </w:r>
      <w:r>
        <w:rPr>
          <w:rFonts w:hint="cs"/>
          <w:rtl/>
        </w:rPr>
        <w:t xml:space="preserve"> </w:t>
      </w:r>
      <w:r w:rsidRPr="0074222F">
        <w:rPr>
          <w:rFonts w:hint="cs"/>
          <w:rtl/>
        </w:rPr>
        <w:t>باشند جامعه به</w:t>
      </w:r>
      <w:r>
        <w:rPr>
          <w:rFonts w:hint="cs"/>
          <w:rtl/>
        </w:rPr>
        <w:t xml:space="preserve"> </w:t>
      </w:r>
      <w:r w:rsidRPr="0074222F">
        <w:rPr>
          <w:rFonts w:hint="cs"/>
          <w:rtl/>
        </w:rPr>
        <w:t>خدمت ایشان</w:t>
      </w:r>
      <w:r>
        <w:rPr>
          <w:rFonts w:hint="cs"/>
          <w:rtl/>
        </w:rPr>
        <w:t xml:space="preserve"> </w:t>
      </w:r>
      <w:r w:rsidRPr="0074222F">
        <w:rPr>
          <w:rFonts w:hint="cs"/>
          <w:rtl/>
        </w:rPr>
        <w:t>نیاز دارد اگرچه</w:t>
      </w:r>
      <w:r>
        <w:rPr>
          <w:rFonts w:hint="cs"/>
          <w:rtl/>
        </w:rPr>
        <w:t xml:space="preserve"> </w:t>
      </w:r>
      <w:r w:rsidRPr="0074222F">
        <w:rPr>
          <w:rFonts w:hint="cs"/>
          <w:rtl/>
        </w:rPr>
        <w:t>در نتیجه فعالیت</w:t>
      </w:r>
      <w:r>
        <w:rPr>
          <w:rFonts w:hint="cs"/>
          <w:rtl/>
        </w:rPr>
        <w:t xml:space="preserve"> </w:t>
      </w:r>
      <w:r w:rsidRPr="0074222F">
        <w:rPr>
          <w:rFonts w:hint="cs"/>
          <w:rtl/>
        </w:rPr>
        <w:t>صاحبان این</w:t>
      </w:r>
      <w:r>
        <w:rPr>
          <w:rFonts w:hint="cs"/>
          <w:rtl/>
        </w:rPr>
        <w:t xml:space="preserve"> </w:t>
      </w:r>
      <w:r w:rsidRPr="0074222F">
        <w:rPr>
          <w:rFonts w:hint="cs"/>
          <w:rtl/>
        </w:rPr>
        <w:t>مشاغل سود و منفعت</w:t>
      </w:r>
      <w:r>
        <w:rPr>
          <w:rFonts w:hint="cs"/>
          <w:rtl/>
        </w:rPr>
        <w:t xml:space="preserve"> </w:t>
      </w:r>
      <w:r w:rsidRPr="0074222F">
        <w:rPr>
          <w:rFonts w:hint="cs"/>
          <w:rtl/>
        </w:rPr>
        <w:t>نیز حاصل می گردد اما در پس این</w:t>
      </w:r>
      <w:r>
        <w:rPr>
          <w:rFonts w:hint="cs"/>
          <w:rtl/>
        </w:rPr>
        <w:t xml:space="preserve"> </w:t>
      </w:r>
      <w:r w:rsidRPr="0074222F">
        <w:rPr>
          <w:rFonts w:hint="cs"/>
          <w:rtl/>
        </w:rPr>
        <w:t>ظاهر اهداف مقدس و والایی است که</w:t>
      </w:r>
      <w:r>
        <w:rPr>
          <w:rFonts w:hint="cs"/>
          <w:rtl/>
        </w:rPr>
        <w:t xml:space="preserve"> </w:t>
      </w:r>
      <w:r w:rsidRPr="0074222F">
        <w:rPr>
          <w:rFonts w:hint="cs"/>
          <w:rtl/>
        </w:rPr>
        <w:t>برای اقناع وجدان</w:t>
      </w:r>
      <w:r>
        <w:rPr>
          <w:rFonts w:hint="cs"/>
          <w:rtl/>
        </w:rPr>
        <w:t xml:space="preserve"> </w:t>
      </w:r>
      <w:r w:rsidRPr="0074222F">
        <w:rPr>
          <w:rFonts w:hint="cs"/>
          <w:rtl/>
        </w:rPr>
        <w:t>و تعهد اخلاقی است</w:t>
      </w:r>
      <w:r>
        <w:rPr>
          <w:rFonts w:hint="cs"/>
          <w:rtl/>
        </w:rPr>
        <w:t xml:space="preserve">. </w:t>
      </w:r>
      <w:r w:rsidRPr="0074222F">
        <w:rPr>
          <w:rFonts w:hint="cs"/>
          <w:rtl/>
        </w:rPr>
        <w:t>از طرفی دایر کردن دفتر یا</w:t>
      </w:r>
      <w:r>
        <w:rPr>
          <w:rFonts w:hint="cs"/>
          <w:rtl/>
        </w:rPr>
        <w:t xml:space="preserve"> </w:t>
      </w:r>
      <w:r w:rsidRPr="0074222F">
        <w:rPr>
          <w:rFonts w:hint="cs"/>
          <w:rtl/>
        </w:rPr>
        <w:t>شرکت طبق اصول قوانین تجارت تفاوت ماهوی داشته</w:t>
      </w:r>
      <w:r>
        <w:rPr>
          <w:rFonts w:hint="cs"/>
          <w:rtl/>
        </w:rPr>
        <w:t xml:space="preserve"> </w:t>
      </w:r>
      <w:r w:rsidRPr="0074222F">
        <w:rPr>
          <w:rFonts w:hint="cs"/>
          <w:rtl/>
        </w:rPr>
        <w:t>و با</w:t>
      </w:r>
      <w:r>
        <w:rPr>
          <w:rFonts w:hint="cs"/>
          <w:rtl/>
        </w:rPr>
        <w:t xml:space="preserve"> </w:t>
      </w:r>
      <w:r w:rsidRPr="0074222F">
        <w:rPr>
          <w:rFonts w:hint="cs"/>
          <w:rtl/>
        </w:rPr>
        <w:t>توجه</w:t>
      </w:r>
      <w:r>
        <w:rPr>
          <w:rFonts w:hint="cs"/>
          <w:rtl/>
        </w:rPr>
        <w:t xml:space="preserve"> </w:t>
      </w:r>
      <w:r w:rsidRPr="0074222F">
        <w:rPr>
          <w:rFonts w:hint="cs"/>
          <w:rtl/>
        </w:rPr>
        <w:t>به اینکه</w:t>
      </w:r>
      <w:r>
        <w:rPr>
          <w:rFonts w:hint="cs"/>
          <w:rtl/>
        </w:rPr>
        <w:t xml:space="preserve"> </w:t>
      </w:r>
      <w:r w:rsidRPr="0074222F">
        <w:rPr>
          <w:rFonts w:hint="cs"/>
          <w:rtl/>
        </w:rPr>
        <w:t>در دفاتر دایر کننده</w:t>
      </w:r>
      <w:r>
        <w:rPr>
          <w:rFonts w:hint="cs"/>
          <w:rtl/>
        </w:rPr>
        <w:t xml:space="preserve"> </w:t>
      </w:r>
      <w:r w:rsidRPr="0074222F">
        <w:rPr>
          <w:rFonts w:hint="cs"/>
          <w:rtl/>
        </w:rPr>
        <w:t>یک</w:t>
      </w:r>
      <w:r>
        <w:rPr>
          <w:rFonts w:hint="cs"/>
          <w:rtl/>
        </w:rPr>
        <w:t xml:space="preserve"> </w:t>
      </w:r>
      <w:r w:rsidRPr="0074222F">
        <w:rPr>
          <w:rFonts w:hint="cs"/>
          <w:rtl/>
        </w:rPr>
        <w:t>نفر با</w:t>
      </w:r>
      <w:r>
        <w:rPr>
          <w:rFonts w:hint="cs"/>
          <w:rtl/>
        </w:rPr>
        <w:t xml:space="preserve"> </w:t>
      </w:r>
      <w:r w:rsidRPr="0074222F">
        <w:rPr>
          <w:rFonts w:hint="cs"/>
          <w:rtl/>
        </w:rPr>
        <w:t>شخصیت</w:t>
      </w:r>
      <w:r>
        <w:rPr>
          <w:rFonts w:hint="cs"/>
          <w:rtl/>
        </w:rPr>
        <w:t xml:space="preserve"> </w:t>
      </w:r>
      <w:r w:rsidRPr="0074222F">
        <w:rPr>
          <w:rFonts w:hint="cs"/>
          <w:rtl/>
        </w:rPr>
        <w:t>حقیقی بوده</w:t>
      </w:r>
      <w:r>
        <w:rPr>
          <w:rFonts w:hint="cs"/>
          <w:rtl/>
        </w:rPr>
        <w:t xml:space="preserve"> </w:t>
      </w:r>
      <w:r w:rsidRPr="0074222F">
        <w:rPr>
          <w:rFonts w:hint="cs"/>
          <w:rtl/>
        </w:rPr>
        <w:t>که قابل</w:t>
      </w:r>
      <w:r>
        <w:rPr>
          <w:rFonts w:hint="cs"/>
          <w:rtl/>
        </w:rPr>
        <w:t xml:space="preserve"> </w:t>
      </w:r>
      <w:r w:rsidRPr="0074222F">
        <w:rPr>
          <w:rFonts w:hint="cs"/>
          <w:rtl/>
        </w:rPr>
        <w:t>نقل و انتقال و واگذاری به</w:t>
      </w:r>
      <w:r>
        <w:rPr>
          <w:rFonts w:hint="cs"/>
          <w:rtl/>
        </w:rPr>
        <w:t xml:space="preserve"> </w:t>
      </w:r>
      <w:r w:rsidRPr="0074222F">
        <w:rPr>
          <w:rFonts w:hint="cs"/>
          <w:rtl/>
        </w:rPr>
        <w:t>غیر نمی باشد</w:t>
      </w:r>
      <w:r>
        <w:rPr>
          <w:rFonts w:hint="cs"/>
          <w:rtl/>
        </w:rPr>
        <w:t xml:space="preserve">. </w:t>
      </w:r>
      <w:r w:rsidRPr="0074222F">
        <w:rPr>
          <w:rFonts w:hint="cs"/>
          <w:rtl/>
        </w:rPr>
        <w:t>اما در شرکتها</w:t>
      </w:r>
      <w:r>
        <w:rPr>
          <w:rFonts w:hint="cs"/>
          <w:rtl/>
        </w:rPr>
        <w:t xml:space="preserve"> </w:t>
      </w:r>
      <w:r w:rsidRPr="0074222F">
        <w:rPr>
          <w:rFonts w:hint="cs"/>
          <w:rtl/>
        </w:rPr>
        <w:t>پایه</w:t>
      </w:r>
      <w:r>
        <w:rPr>
          <w:rFonts w:hint="cs"/>
          <w:rtl/>
        </w:rPr>
        <w:t xml:space="preserve"> </w:t>
      </w:r>
      <w:r w:rsidRPr="0074222F">
        <w:rPr>
          <w:rFonts w:hint="cs"/>
          <w:rtl/>
        </w:rPr>
        <w:t>و اساس تشکیل</w:t>
      </w:r>
      <w:r>
        <w:rPr>
          <w:rFonts w:hint="cs"/>
          <w:rtl/>
        </w:rPr>
        <w:t xml:space="preserve"> </w:t>
      </w:r>
      <w:r w:rsidRPr="0074222F">
        <w:rPr>
          <w:rFonts w:hint="cs"/>
          <w:rtl/>
        </w:rPr>
        <w:t>شرکت</w:t>
      </w:r>
      <w:r>
        <w:rPr>
          <w:rFonts w:hint="cs"/>
          <w:rtl/>
        </w:rPr>
        <w:t xml:space="preserve">، </w:t>
      </w:r>
      <w:r w:rsidRPr="0074222F">
        <w:rPr>
          <w:rFonts w:hint="cs"/>
          <w:rtl/>
        </w:rPr>
        <w:t>مالکین</w:t>
      </w:r>
      <w:r>
        <w:rPr>
          <w:rFonts w:hint="cs"/>
          <w:rtl/>
        </w:rPr>
        <w:t xml:space="preserve"> </w:t>
      </w:r>
      <w:r w:rsidRPr="0074222F">
        <w:rPr>
          <w:rFonts w:hint="cs"/>
          <w:rtl/>
        </w:rPr>
        <w:t>متعدد و در قالب سهام</w:t>
      </w:r>
      <w:r>
        <w:rPr>
          <w:rFonts w:hint="cs"/>
          <w:rtl/>
        </w:rPr>
        <w:t xml:space="preserve"> </w:t>
      </w:r>
      <w:r w:rsidRPr="0074222F">
        <w:rPr>
          <w:rFonts w:hint="cs"/>
          <w:rtl/>
        </w:rPr>
        <w:t>بوده</w:t>
      </w:r>
      <w:r>
        <w:rPr>
          <w:rFonts w:hint="cs"/>
          <w:rtl/>
        </w:rPr>
        <w:t xml:space="preserve"> </w:t>
      </w:r>
      <w:r w:rsidRPr="0074222F">
        <w:rPr>
          <w:rFonts w:hint="cs"/>
          <w:rtl/>
        </w:rPr>
        <w:t>که</w:t>
      </w:r>
      <w:r>
        <w:rPr>
          <w:rFonts w:hint="cs"/>
          <w:rtl/>
        </w:rPr>
        <w:t xml:space="preserve"> </w:t>
      </w:r>
      <w:r w:rsidRPr="0074222F">
        <w:rPr>
          <w:rFonts w:hint="cs"/>
          <w:rtl/>
        </w:rPr>
        <w:t>سهام شرکتها</w:t>
      </w:r>
      <w:r>
        <w:rPr>
          <w:rFonts w:hint="cs"/>
          <w:rtl/>
        </w:rPr>
        <w:t xml:space="preserve"> </w:t>
      </w:r>
      <w:r w:rsidRPr="0074222F">
        <w:rPr>
          <w:rFonts w:hint="cs"/>
          <w:rtl/>
        </w:rPr>
        <w:t>قابل</w:t>
      </w:r>
      <w:r>
        <w:rPr>
          <w:rFonts w:hint="cs"/>
          <w:rtl/>
        </w:rPr>
        <w:t xml:space="preserve"> </w:t>
      </w:r>
      <w:r w:rsidRPr="0074222F">
        <w:rPr>
          <w:rFonts w:hint="cs"/>
          <w:rtl/>
        </w:rPr>
        <w:t>نقل و انتقال و واگذاری به</w:t>
      </w:r>
      <w:r>
        <w:rPr>
          <w:rFonts w:hint="cs"/>
          <w:rtl/>
        </w:rPr>
        <w:t xml:space="preserve"> </w:t>
      </w:r>
      <w:r w:rsidRPr="0074222F">
        <w:rPr>
          <w:rFonts w:hint="cs"/>
          <w:rtl/>
        </w:rPr>
        <w:t>اشخاص ثالث بوده که در مبانی شرکت خللی نداشته</w:t>
      </w:r>
      <w:r>
        <w:rPr>
          <w:rFonts w:hint="cs"/>
          <w:rtl/>
        </w:rPr>
        <w:t xml:space="preserve"> </w:t>
      </w:r>
      <w:r w:rsidRPr="0074222F">
        <w:rPr>
          <w:rFonts w:hint="cs"/>
          <w:rtl/>
        </w:rPr>
        <w:t>بنابراین کلیه</w:t>
      </w:r>
      <w:r>
        <w:rPr>
          <w:rFonts w:hint="cs"/>
          <w:rtl/>
        </w:rPr>
        <w:t xml:space="preserve"> </w:t>
      </w:r>
      <w:r w:rsidRPr="0074222F">
        <w:rPr>
          <w:rFonts w:hint="cs"/>
          <w:rtl/>
        </w:rPr>
        <w:t>شرکتها</w:t>
      </w:r>
      <w:r>
        <w:rPr>
          <w:rFonts w:hint="cs"/>
          <w:rtl/>
        </w:rPr>
        <w:t xml:space="preserve"> </w:t>
      </w:r>
      <w:r w:rsidRPr="0074222F">
        <w:rPr>
          <w:rFonts w:hint="cs"/>
          <w:rtl/>
        </w:rPr>
        <w:t>از جمله</w:t>
      </w:r>
      <w:r>
        <w:rPr>
          <w:rFonts w:hint="cs"/>
          <w:rtl/>
        </w:rPr>
        <w:t xml:space="preserve"> </w:t>
      </w:r>
      <w:r w:rsidRPr="0074222F">
        <w:rPr>
          <w:rFonts w:hint="cs"/>
          <w:rtl/>
        </w:rPr>
        <w:t>شرکت</w:t>
      </w:r>
      <w:r>
        <w:rPr>
          <w:rFonts w:hint="cs"/>
          <w:rtl/>
        </w:rPr>
        <w:t xml:space="preserve"> </w:t>
      </w:r>
      <w:r w:rsidRPr="0074222F">
        <w:rPr>
          <w:rFonts w:hint="cs"/>
          <w:rtl/>
        </w:rPr>
        <w:t>مهندسین مشاور از مشمولیت</w:t>
      </w:r>
      <w:r>
        <w:rPr>
          <w:rFonts w:hint="cs"/>
          <w:rtl/>
        </w:rPr>
        <w:t xml:space="preserve"> </w:t>
      </w:r>
      <w:r w:rsidRPr="0074222F">
        <w:rPr>
          <w:rFonts w:hint="cs"/>
          <w:rtl/>
        </w:rPr>
        <w:t>قانون</w:t>
      </w:r>
      <w:r>
        <w:rPr>
          <w:rFonts w:hint="cs"/>
          <w:rtl/>
        </w:rPr>
        <w:t xml:space="preserve"> </w:t>
      </w:r>
      <w:r w:rsidRPr="0074222F">
        <w:rPr>
          <w:rFonts w:hint="cs"/>
          <w:rtl/>
        </w:rPr>
        <w:t>مذکور خارج و کلا تجارتی محسوب می گردد</w:t>
      </w:r>
      <w:r>
        <w:rPr>
          <w:rFonts w:hint="cs"/>
          <w:rtl/>
        </w:rPr>
        <w:t>. (</w:t>
      </w:r>
      <w:r w:rsidRPr="0074222F">
        <w:rPr>
          <w:rFonts w:hint="cs"/>
          <w:rtl/>
        </w:rPr>
        <w:t>حقوق شهری</w:t>
      </w:r>
      <w:r>
        <w:rPr>
          <w:rFonts w:hint="cs"/>
          <w:rtl/>
        </w:rPr>
        <w:t xml:space="preserve"> </w:t>
      </w:r>
      <w:r w:rsidRPr="0074222F">
        <w:rPr>
          <w:rFonts w:hint="cs"/>
          <w:rtl/>
        </w:rPr>
        <w:t>صص237-238</w:t>
      </w:r>
      <w:r>
        <w:rPr>
          <w:rFonts w:hint="cs"/>
          <w:rtl/>
        </w:rPr>
        <w:t xml:space="preserve">). </w:t>
      </w:r>
    </w:p>
    <w:p w:rsidR="00EE0AF7" w:rsidRPr="00FB58A7" w:rsidRDefault="00EE0AF7" w:rsidP="00D1757C">
      <w:pPr>
        <w:pStyle w:val="ListParagraph"/>
        <w:numPr>
          <w:ilvl w:val="0"/>
          <w:numId w:val="2"/>
        </w:numPr>
        <w:rPr>
          <w:i/>
          <w:iCs/>
          <w:rtl/>
        </w:rPr>
      </w:pPr>
      <w:r w:rsidRPr="00FB58A7">
        <w:rPr>
          <w:rFonts w:hint="cs"/>
          <w:i/>
          <w:iCs/>
          <w:rtl/>
        </w:rPr>
        <w:t xml:space="preserve">ماده 77 قانون شهرداری </w:t>
      </w:r>
    </w:p>
    <w:p w:rsidR="00EE0AF7" w:rsidRPr="0074222F" w:rsidRDefault="00EE0AF7" w:rsidP="00D1757C">
      <w:pPr>
        <w:jc w:val="left"/>
        <w:rPr>
          <w:rtl/>
        </w:rPr>
      </w:pPr>
      <w:r w:rsidRPr="00625E1F">
        <w:rPr>
          <w:rFonts w:hint="cs"/>
          <w:rtl/>
        </w:rPr>
        <w:t>بر اساس ماده 77 قانون شهرداری ها، رفع هرگونه اختلاف بین مودی و شهرداری در مورد عوارض به کمیسیونی مرکب از نمایندگان وزارت کشور و دادگستری و انجمن شهر ارجاع می شود و تصمیم کمیسیون مزبور قطعی است. بدهی هایی که طبق تصمیم این کمیسیون تشخیص داده می شود طبق مقررات اسناد لازم الاجرا و بوسیله اداره ثبت قابل وصول است و اجرای ثبت مکلف است بر طبق تصمیم کمیسیون مزبور به صدور اجراییه و وصول طلب شهرداری ها مبادرت کند. در نقاطی که سازمان قضایی نباشد، رئیس دادگستری</w:t>
      </w:r>
      <w:r>
        <w:rPr>
          <w:rFonts w:hint="cs"/>
          <w:rtl/>
        </w:rPr>
        <w:t xml:space="preserve"> </w:t>
      </w:r>
      <w:r w:rsidRPr="0074222F">
        <w:rPr>
          <w:rFonts w:hint="cs"/>
          <w:rtl/>
        </w:rPr>
        <w:t>شهرستان یک نفر</w:t>
      </w:r>
      <w:r>
        <w:rPr>
          <w:rFonts w:hint="cs"/>
          <w:rtl/>
        </w:rPr>
        <w:t xml:space="preserve"> </w:t>
      </w:r>
      <w:r w:rsidRPr="0074222F">
        <w:rPr>
          <w:rFonts w:hint="cs"/>
          <w:rtl/>
        </w:rPr>
        <w:t>را</w:t>
      </w:r>
      <w:r>
        <w:rPr>
          <w:rFonts w:hint="cs"/>
          <w:rtl/>
        </w:rPr>
        <w:t xml:space="preserve"> </w:t>
      </w:r>
      <w:r w:rsidRPr="0074222F">
        <w:rPr>
          <w:rFonts w:hint="cs"/>
          <w:rtl/>
        </w:rPr>
        <w:t>به نمایندگی</w:t>
      </w:r>
      <w:r>
        <w:rPr>
          <w:rFonts w:hint="cs"/>
          <w:rtl/>
        </w:rPr>
        <w:t xml:space="preserve"> </w:t>
      </w:r>
      <w:r w:rsidRPr="0074222F">
        <w:rPr>
          <w:rFonts w:hint="cs"/>
          <w:rtl/>
        </w:rPr>
        <w:t>دادگستری</w:t>
      </w:r>
      <w:r>
        <w:rPr>
          <w:rFonts w:hint="cs"/>
          <w:rtl/>
        </w:rPr>
        <w:t xml:space="preserve"> </w:t>
      </w:r>
      <w:r w:rsidRPr="0074222F">
        <w:rPr>
          <w:rFonts w:hint="cs"/>
          <w:rtl/>
        </w:rPr>
        <w:t>تعیین می کند و در غیاب</w:t>
      </w:r>
      <w:r>
        <w:rPr>
          <w:rFonts w:hint="cs"/>
          <w:rtl/>
        </w:rPr>
        <w:t xml:space="preserve"> </w:t>
      </w:r>
      <w:r w:rsidRPr="0074222F">
        <w:rPr>
          <w:rFonts w:hint="cs"/>
          <w:rtl/>
        </w:rPr>
        <w:t>انجمن</w:t>
      </w:r>
      <w:r>
        <w:rPr>
          <w:rFonts w:hint="cs"/>
          <w:rtl/>
        </w:rPr>
        <w:t xml:space="preserve"> </w:t>
      </w:r>
      <w:r w:rsidRPr="0074222F">
        <w:rPr>
          <w:rFonts w:hint="cs"/>
          <w:rtl/>
        </w:rPr>
        <w:t>شهر</w:t>
      </w:r>
      <w:r>
        <w:rPr>
          <w:rFonts w:hint="cs"/>
          <w:rtl/>
        </w:rPr>
        <w:t xml:space="preserve"> </w:t>
      </w:r>
      <w:r w:rsidRPr="0074222F">
        <w:rPr>
          <w:rFonts w:hint="cs"/>
          <w:rtl/>
        </w:rPr>
        <w:t>انتخاب نماینده</w:t>
      </w:r>
      <w:r>
        <w:rPr>
          <w:rFonts w:hint="cs"/>
          <w:rtl/>
        </w:rPr>
        <w:t xml:space="preserve"> </w:t>
      </w:r>
      <w:r w:rsidRPr="0074222F">
        <w:rPr>
          <w:rFonts w:hint="cs"/>
          <w:rtl/>
        </w:rPr>
        <w:t>انجمن از طرف شورای شهرستان به</w:t>
      </w:r>
      <w:r>
        <w:rPr>
          <w:rFonts w:hint="cs"/>
          <w:rtl/>
        </w:rPr>
        <w:t xml:space="preserve"> </w:t>
      </w:r>
      <w:r w:rsidRPr="0074222F">
        <w:rPr>
          <w:rFonts w:hint="cs"/>
          <w:rtl/>
        </w:rPr>
        <w:t>عمل خواهد آمد</w:t>
      </w:r>
      <w:r>
        <w:rPr>
          <w:rFonts w:hint="cs"/>
          <w:rtl/>
        </w:rPr>
        <w:t xml:space="preserve">. </w:t>
      </w:r>
    </w:p>
    <w:p w:rsidR="00EE0AF7" w:rsidRPr="0074222F" w:rsidRDefault="00EE0AF7" w:rsidP="00D1757C">
      <w:pPr>
        <w:jc w:val="left"/>
        <w:rPr>
          <w:rtl/>
        </w:rPr>
      </w:pPr>
      <w:r w:rsidRPr="0074222F">
        <w:rPr>
          <w:rFonts w:hint="cs"/>
          <w:rtl/>
        </w:rPr>
        <w:t>با عنایت</w:t>
      </w:r>
      <w:r>
        <w:rPr>
          <w:rFonts w:hint="cs"/>
          <w:rtl/>
        </w:rPr>
        <w:t xml:space="preserve"> </w:t>
      </w:r>
      <w:r w:rsidRPr="0074222F">
        <w:rPr>
          <w:rFonts w:hint="cs"/>
          <w:rtl/>
        </w:rPr>
        <w:t>به</w:t>
      </w:r>
      <w:r>
        <w:rPr>
          <w:rFonts w:hint="cs"/>
          <w:rtl/>
        </w:rPr>
        <w:t xml:space="preserve"> </w:t>
      </w:r>
      <w:r w:rsidRPr="0074222F">
        <w:rPr>
          <w:rFonts w:hint="cs"/>
          <w:rtl/>
        </w:rPr>
        <w:t>مراتب عنوان</w:t>
      </w:r>
      <w:r>
        <w:rPr>
          <w:rFonts w:hint="cs"/>
          <w:rtl/>
        </w:rPr>
        <w:t xml:space="preserve"> </w:t>
      </w:r>
      <w:r w:rsidRPr="0074222F">
        <w:rPr>
          <w:rFonts w:hint="cs"/>
          <w:rtl/>
        </w:rPr>
        <w:t>شده</w:t>
      </w:r>
      <w:r>
        <w:rPr>
          <w:rFonts w:hint="cs"/>
          <w:rtl/>
        </w:rPr>
        <w:t xml:space="preserve">، </w:t>
      </w:r>
      <w:r w:rsidRPr="0074222F">
        <w:rPr>
          <w:rFonts w:hint="cs"/>
          <w:rtl/>
        </w:rPr>
        <w:t>شرح</w:t>
      </w:r>
      <w:r>
        <w:rPr>
          <w:rFonts w:hint="cs"/>
          <w:rtl/>
        </w:rPr>
        <w:t xml:space="preserve"> </w:t>
      </w:r>
      <w:r w:rsidRPr="0074222F">
        <w:rPr>
          <w:rFonts w:hint="cs"/>
          <w:rtl/>
        </w:rPr>
        <w:t>وظایف کمیسیون</w:t>
      </w:r>
      <w:r>
        <w:rPr>
          <w:rFonts w:hint="cs"/>
          <w:rtl/>
        </w:rPr>
        <w:t xml:space="preserve"> </w:t>
      </w:r>
      <w:r w:rsidRPr="0074222F">
        <w:rPr>
          <w:rFonts w:hint="cs"/>
          <w:rtl/>
        </w:rPr>
        <w:t>ماده</w:t>
      </w:r>
      <w:r>
        <w:rPr>
          <w:rFonts w:hint="cs"/>
          <w:rtl/>
        </w:rPr>
        <w:t xml:space="preserve"> </w:t>
      </w:r>
      <w:r w:rsidRPr="0074222F">
        <w:rPr>
          <w:rFonts w:hint="cs"/>
          <w:rtl/>
        </w:rPr>
        <w:t>77 به این</w:t>
      </w:r>
      <w:r>
        <w:rPr>
          <w:rFonts w:hint="cs"/>
          <w:rtl/>
        </w:rPr>
        <w:t xml:space="preserve"> </w:t>
      </w:r>
      <w:r w:rsidRPr="0074222F">
        <w:rPr>
          <w:rFonts w:hint="cs"/>
          <w:rtl/>
        </w:rPr>
        <w:t>شهر</w:t>
      </w:r>
      <w:r>
        <w:rPr>
          <w:rFonts w:hint="cs"/>
          <w:rtl/>
        </w:rPr>
        <w:t xml:space="preserve"> </w:t>
      </w:r>
      <w:r w:rsidRPr="0074222F">
        <w:rPr>
          <w:rFonts w:hint="cs"/>
          <w:rtl/>
        </w:rPr>
        <w:t>می باشد</w:t>
      </w:r>
      <w:r>
        <w:rPr>
          <w:rFonts w:hint="cs"/>
          <w:rtl/>
        </w:rPr>
        <w:t xml:space="preserve">: </w:t>
      </w:r>
    </w:p>
    <w:p w:rsidR="00EE0AF7" w:rsidRPr="0074222F" w:rsidRDefault="00EE0AF7" w:rsidP="00D1757C">
      <w:pPr>
        <w:jc w:val="left"/>
        <w:rPr>
          <w:rtl/>
        </w:rPr>
      </w:pPr>
      <w:r w:rsidRPr="0074222F">
        <w:rPr>
          <w:rFonts w:hint="cs"/>
          <w:rtl/>
        </w:rPr>
        <w:t>رفع</w:t>
      </w:r>
      <w:r>
        <w:rPr>
          <w:rFonts w:hint="cs"/>
          <w:rtl/>
        </w:rPr>
        <w:t xml:space="preserve"> </w:t>
      </w:r>
      <w:r w:rsidRPr="0074222F">
        <w:rPr>
          <w:rFonts w:hint="cs"/>
          <w:rtl/>
        </w:rPr>
        <w:t>اختلاف</w:t>
      </w:r>
      <w:r>
        <w:rPr>
          <w:rFonts w:hint="cs"/>
          <w:rtl/>
        </w:rPr>
        <w:t xml:space="preserve"> </w:t>
      </w:r>
      <w:r w:rsidRPr="0074222F">
        <w:rPr>
          <w:rFonts w:hint="cs"/>
          <w:rtl/>
        </w:rPr>
        <w:t>بین مودی</w:t>
      </w:r>
      <w:r>
        <w:rPr>
          <w:rFonts w:hint="cs"/>
          <w:rtl/>
        </w:rPr>
        <w:t xml:space="preserve"> </w:t>
      </w:r>
      <w:r w:rsidRPr="0074222F">
        <w:rPr>
          <w:rFonts w:hint="cs"/>
          <w:rtl/>
        </w:rPr>
        <w:t>وشهرداری</w:t>
      </w:r>
      <w:r>
        <w:rPr>
          <w:rFonts w:hint="cs"/>
          <w:rtl/>
        </w:rPr>
        <w:t xml:space="preserve"> </w:t>
      </w:r>
      <w:r w:rsidRPr="0074222F">
        <w:rPr>
          <w:rFonts w:hint="cs"/>
          <w:rtl/>
        </w:rPr>
        <w:t>بر سر موضوع</w:t>
      </w:r>
      <w:r>
        <w:rPr>
          <w:rFonts w:hint="cs"/>
          <w:rtl/>
        </w:rPr>
        <w:t xml:space="preserve"> </w:t>
      </w:r>
      <w:r w:rsidRPr="0074222F">
        <w:rPr>
          <w:rFonts w:hint="cs"/>
          <w:rtl/>
        </w:rPr>
        <w:t>عوارض</w:t>
      </w:r>
      <w:r>
        <w:rPr>
          <w:rFonts w:hint="cs"/>
          <w:rtl/>
        </w:rPr>
        <w:t xml:space="preserve">. </w:t>
      </w:r>
    </w:p>
    <w:p w:rsidR="00EE0AF7" w:rsidRPr="0074222F" w:rsidRDefault="00EE0AF7" w:rsidP="00D1757C">
      <w:pPr>
        <w:jc w:val="left"/>
        <w:rPr>
          <w:rtl/>
        </w:rPr>
      </w:pPr>
      <w:r w:rsidRPr="0074222F">
        <w:rPr>
          <w:rFonts w:hint="cs"/>
          <w:rtl/>
        </w:rPr>
        <w:t>تقسیم</w:t>
      </w:r>
      <w:r>
        <w:rPr>
          <w:rFonts w:hint="cs"/>
          <w:rtl/>
        </w:rPr>
        <w:t xml:space="preserve"> </w:t>
      </w:r>
      <w:r w:rsidRPr="0074222F">
        <w:rPr>
          <w:rFonts w:hint="cs"/>
          <w:rtl/>
        </w:rPr>
        <w:t>بندی</w:t>
      </w:r>
      <w:r>
        <w:rPr>
          <w:rFonts w:hint="cs"/>
          <w:rtl/>
        </w:rPr>
        <w:t xml:space="preserve"> </w:t>
      </w:r>
      <w:r w:rsidRPr="0074222F">
        <w:rPr>
          <w:rFonts w:hint="cs"/>
          <w:rtl/>
        </w:rPr>
        <w:t>شکایات</w:t>
      </w:r>
      <w:r>
        <w:rPr>
          <w:rFonts w:hint="cs"/>
          <w:rtl/>
        </w:rPr>
        <w:t xml:space="preserve"> </w:t>
      </w:r>
      <w:r w:rsidRPr="0074222F">
        <w:rPr>
          <w:rFonts w:hint="cs"/>
          <w:rtl/>
        </w:rPr>
        <w:t>مودی برای</w:t>
      </w:r>
      <w:r>
        <w:rPr>
          <w:rFonts w:hint="cs"/>
          <w:rtl/>
        </w:rPr>
        <w:t xml:space="preserve"> </w:t>
      </w:r>
      <w:r w:rsidRPr="0074222F">
        <w:rPr>
          <w:rFonts w:hint="cs"/>
          <w:rtl/>
        </w:rPr>
        <w:t>طرح در کمیسیون ها مذکور</w:t>
      </w:r>
      <w:r>
        <w:rPr>
          <w:rFonts w:hint="cs"/>
          <w:rtl/>
        </w:rPr>
        <w:t xml:space="preserve">. </w:t>
      </w:r>
    </w:p>
    <w:p w:rsidR="00EE0AF7" w:rsidRPr="0074222F" w:rsidRDefault="00EE0AF7" w:rsidP="00D1757C">
      <w:pPr>
        <w:jc w:val="left"/>
        <w:rPr>
          <w:rtl/>
        </w:rPr>
      </w:pPr>
      <w:r w:rsidRPr="0074222F">
        <w:rPr>
          <w:rFonts w:hint="cs"/>
          <w:rtl/>
        </w:rPr>
        <w:t>تنظیم دعوت نامه</w:t>
      </w:r>
      <w:r>
        <w:rPr>
          <w:rFonts w:hint="cs"/>
          <w:rtl/>
        </w:rPr>
        <w:t xml:space="preserve"> </w:t>
      </w:r>
      <w:r w:rsidRPr="0074222F">
        <w:rPr>
          <w:rFonts w:hint="cs"/>
          <w:rtl/>
        </w:rPr>
        <w:t>به مودیان برای شرکت در کمیسیون های موضوع</w:t>
      </w:r>
      <w:r>
        <w:rPr>
          <w:rFonts w:hint="cs"/>
          <w:rtl/>
        </w:rPr>
        <w:t xml:space="preserve"> </w:t>
      </w:r>
      <w:r w:rsidRPr="0074222F">
        <w:rPr>
          <w:rFonts w:hint="cs"/>
          <w:rtl/>
        </w:rPr>
        <w:t>قانون</w:t>
      </w:r>
      <w:r>
        <w:rPr>
          <w:rFonts w:hint="cs"/>
          <w:rtl/>
        </w:rPr>
        <w:t xml:space="preserve">. </w:t>
      </w:r>
    </w:p>
    <w:p w:rsidR="00EE0AF7" w:rsidRPr="0074222F" w:rsidRDefault="00EE0AF7" w:rsidP="00D1757C">
      <w:pPr>
        <w:jc w:val="left"/>
        <w:rPr>
          <w:rtl/>
        </w:rPr>
      </w:pPr>
      <w:r w:rsidRPr="0074222F">
        <w:rPr>
          <w:rFonts w:hint="cs"/>
          <w:rtl/>
        </w:rPr>
        <w:t>صدور رای</w:t>
      </w:r>
      <w:r>
        <w:rPr>
          <w:rFonts w:hint="cs"/>
          <w:rtl/>
        </w:rPr>
        <w:t xml:space="preserve"> </w:t>
      </w:r>
      <w:r w:rsidRPr="0074222F">
        <w:rPr>
          <w:rFonts w:hint="cs"/>
          <w:rtl/>
        </w:rPr>
        <w:t>قطعی حضوری یا غیابی از سوی کمیسیون</w:t>
      </w:r>
      <w:r>
        <w:rPr>
          <w:rFonts w:hint="cs"/>
          <w:rtl/>
        </w:rPr>
        <w:t xml:space="preserve">. </w:t>
      </w:r>
    </w:p>
    <w:p w:rsidR="00EE0AF7" w:rsidRPr="0074222F" w:rsidRDefault="00EE0AF7" w:rsidP="00D1757C">
      <w:pPr>
        <w:jc w:val="left"/>
        <w:rPr>
          <w:rtl/>
        </w:rPr>
      </w:pPr>
      <w:r w:rsidRPr="0074222F">
        <w:rPr>
          <w:rFonts w:hint="cs"/>
          <w:rtl/>
        </w:rPr>
        <w:t>ابلاغ</w:t>
      </w:r>
      <w:r>
        <w:rPr>
          <w:rFonts w:hint="cs"/>
          <w:rtl/>
        </w:rPr>
        <w:t xml:space="preserve"> </w:t>
      </w:r>
      <w:r w:rsidRPr="0074222F">
        <w:rPr>
          <w:rFonts w:hint="cs"/>
          <w:rtl/>
        </w:rPr>
        <w:t>تصمیم کمیسیون به مودی</w:t>
      </w:r>
      <w:r>
        <w:rPr>
          <w:rFonts w:hint="cs"/>
          <w:rtl/>
        </w:rPr>
        <w:t xml:space="preserve"> </w:t>
      </w:r>
      <w:r w:rsidRPr="0074222F">
        <w:rPr>
          <w:rFonts w:hint="cs"/>
          <w:rtl/>
        </w:rPr>
        <w:t>وسازمان</w:t>
      </w:r>
      <w:r>
        <w:rPr>
          <w:rFonts w:hint="cs"/>
          <w:rtl/>
        </w:rPr>
        <w:t xml:space="preserve"> </w:t>
      </w:r>
      <w:r w:rsidRPr="0074222F">
        <w:rPr>
          <w:rFonts w:hint="cs"/>
          <w:rtl/>
        </w:rPr>
        <w:t>ذیربط</w:t>
      </w:r>
      <w:r>
        <w:rPr>
          <w:rFonts w:hint="cs"/>
          <w:rtl/>
        </w:rPr>
        <w:t xml:space="preserve">. </w:t>
      </w:r>
    </w:p>
    <w:p w:rsidR="00EE0AF7" w:rsidRPr="0074222F" w:rsidRDefault="00EE0AF7" w:rsidP="00D1757C">
      <w:pPr>
        <w:jc w:val="left"/>
        <w:rPr>
          <w:rtl/>
        </w:rPr>
      </w:pPr>
      <w:r w:rsidRPr="0074222F">
        <w:rPr>
          <w:rFonts w:hint="cs"/>
          <w:rtl/>
        </w:rPr>
        <w:lastRenderedPageBreak/>
        <w:t>توقیف اموال مودی با</w:t>
      </w:r>
      <w:r>
        <w:rPr>
          <w:rFonts w:hint="cs"/>
          <w:rtl/>
        </w:rPr>
        <w:t xml:space="preserve"> </w:t>
      </w:r>
      <w:r w:rsidRPr="0074222F">
        <w:rPr>
          <w:rFonts w:hint="cs"/>
          <w:rtl/>
        </w:rPr>
        <w:t>حضور نماینده</w:t>
      </w:r>
      <w:r>
        <w:rPr>
          <w:rFonts w:hint="cs"/>
          <w:rtl/>
        </w:rPr>
        <w:t xml:space="preserve"> </w:t>
      </w:r>
      <w:r w:rsidRPr="0074222F">
        <w:rPr>
          <w:rFonts w:hint="cs"/>
          <w:rtl/>
        </w:rPr>
        <w:t>شهرداری</w:t>
      </w:r>
      <w:r>
        <w:rPr>
          <w:rFonts w:hint="cs"/>
          <w:rtl/>
        </w:rPr>
        <w:t xml:space="preserve">، </w:t>
      </w:r>
      <w:r w:rsidRPr="0074222F">
        <w:rPr>
          <w:rFonts w:hint="cs"/>
          <w:rtl/>
        </w:rPr>
        <w:t>نماینده</w:t>
      </w:r>
      <w:r>
        <w:rPr>
          <w:rFonts w:hint="cs"/>
          <w:rtl/>
        </w:rPr>
        <w:t xml:space="preserve"> </w:t>
      </w:r>
      <w:r w:rsidRPr="0074222F">
        <w:rPr>
          <w:rFonts w:hint="cs"/>
          <w:rtl/>
        </w:rPr>
        <w:t>دادستانی</w:t>
      </w:r>
      <w:r>
        <w:rPr>
          <w:rFonts w:hint="cs"/>
          <w:rtl/>
        </w:rPr>
        <w:t xml:space="preserve"> </w:t>
      </w:r>
      <w:r w:rsidRPr="0074222F">
        <w:rPr>
          <w:rFonts w:hint="cs"/>
          <w:rtl/>
        </w:rPr>
        <w:t>و نماینده</w:t>
      </w:r>
      <w:r>
        <w:rPr>
          <w:rFonts w:hint="cs"/>
          <w:rtl/>
        </w:rPr>
        <w:t xml:space="preserve"> </w:t>
      </w:r>
      <w:r w:rsidRPr="0074222F">
        <w:rPr>
          <w:rFonts w:hint="cs"/>
          <w:rtl/>
        </w:rPr>
        <w:t>اداره</w:t>
      </w:r>
      <w:r>
        <w:rPr>
          <w:rFonts w:hint="cs"/>
          <w:rtl/>
        </w:rPr>
        <w:t xml:space="preserve"> </w:t>
      </w:r>
      <w:r w:rsidRPr="0074222F">
        <w:rPr>
          <w:rFonts w:hint="cs"/>
          <w:rtl/>
        </w:rPr>
        <w:t>ثبت</w:t>
      </w:r>
      <w:r>
        <w:rPr>
          <w:rFonts w:hint="cs"/>
          <w:rtl/>
        </w:rPr>
        <w:t xml:space="preserve"> </w:t>
      </w:r>
      <w:r w:rsidRPr="0074222F">
        <w:rPr>
          <w:rFonts w:hint="cs"/>
          <w:rtl/>
        </w:rPr>
        <w:t>و تعلق مبلغ ربع عشر و نیم</w:t>
      </w:r>
      <w:r>
        <w:rPr>
          <w:rFonts w:hint="cs"/>
          <w:rtl/>
        </w:rPr>
        <w:t xml:space="preserve"> </w:t>
      </w:r>
      <w:r w:rsidRPr="0074222F">
        <w:rPr>
          <w:rFonts w:hint="cs"/>
          <w:rtl/>
        </w:rPr>
        <w:t>عشر اجرایی به اداره ثبت که</w:t>
      </w:r>
      <w:r>
        <w:rPr>
          <w:rFonts w:hint="cs"/>
          <w:rtl/>
        </w:rPr>
        <w:t xml:space="preserve"> </w:t>
      </w:r>
      <w:r w:rsidRPr="0074222F">
        <w:rPr>
          <w:rFonts w:hint="cs"/>
          <w:rtl/>
        </w:rPr>
        <w:t>بر عهده</w:t>
      </w:r>
      <w:r>
        <w:rPr>
          <w:rFonts w:hint="cs"/>
          <w:rtl/>
        </w:rPr>
        <w:t xml:space="preserve"> </w:t>
      </w:r>
      <w:r w:rsidRPr="0074222F">
        <w:rPr>
          <w:rFonts w:hint="cs"/>
          <w:rtl/>
        </w:rPr>
        <w:t>مودی است</w:t>
      </w:r>
      <w:r>
        <w:rPr>
          <w:rFonts w:hint="cs"/>
          <w:rtl/>
        </w:rPr>
        <w:t xml:space="preserve">. </w:t>
      </w:r>
    </w:p>
    <w:p w:rsidR="00EE0AF7" w:rsidRPr="0074222F" w:rsidRDefault="00EE0AF7" w:rsidP="00D1757C">
      <w:pPr>
        <w:jc w:val="left"/>
        <w:rPr>
          <w:rtl/>
        </w:rPr>
      </w:pPr>
      <w:r w:rsidRPr="0074222F">
        <w:rPr>
          <w:rFonts w:hint="cs"/>
          <w:rtl/>
        </w:rPr>
        <w:t>تعیین حفظ اموال از سوی اداره ثبت با</w:t>
      </w:r>
      <w:r>
        <w:rPr>
          <w:rFonts w:hint="cs"/>
          <w:rtl/>
        </w:rPr>
        <w:t xml:space="preserve"> </w:t>
      </w:r>
      <w:r w:rsidRPr="0074222F">
        <w:rPr>
          <w:rFonts w:hint="cs"/>
          <w:rtl/>
        </w:rPr>
        <w:t>هدف نگهداری</w:t>
      </w:r>
      <w:r>
        <w:rPr>
          <w:rFonts w:hint="cs"/>
          <w:rtl/>
        </w:rPr>
        <w:t xml:space="preserve"> </w:t>
      </w:r>
      <w:r w:rsidRPr="0074222F">
        <w:rPr>
          <w:rFonts w:hint="cs"/>
          <w:rtl/>
        </w:rPr>
        <w:t>اموال توقیفی تا زمان ارزیابی</w:t>
      </w:r>
      <w:r>
        <w:rPr>
          <w:rFonts w:hint="cs"/>
          <w:rtl/>
        </w:rPr>
        <w:t xml:space="preserve"> </w:t>
      </w:r>
      <w:r w:rsidRPr="0074222F">
        <w:rPr>
          <w:rFonts w:hint="cs"/>
          <w:rtl/>
        </w:rPr>
        <w:t>و مزایده صورت</w:t>
      </w:r>
      <w:r>
        <w:rPr>
          <w:rFonts w:hint="cs"/>
          <w:rtl/>
        </w:rPr>
        <w:t xml:space="preserve"> </w:t>
      </w:r>
      <w:r w:rsidRPr="0074222F">
        <w:rPr>
          <w:rFonts w:hint="cs"/>
          <w:rtl/>
        </w:rPr>
        <w:t>می گیرد</w:t>
      </w:r>
      <w:r>
        <w:rPr>
          <w:rFonts w:hint="cs"/>
          <w:rtl/>
        </w:rPr>
        <w:t xml:space="preserve">. </w:t>
      </w:r>
    </w:p>
    <w:p w:rsidR="00EE0AF7" w:rsidRPr="0074222F" w:rsidRDefault="00EE0AF7" w:rsidP="00D1757C">
      <w:pPr>
        <w:jc w:val="left"/>
        <w:rPr>
          <w:rtl/>
        </w:rPr>
      </w:pPr>
      <w:r w:rsidRPr="0074222F">
        <w:rPr>
          <w:rFonts w:hint="cs"/>
          <w:rtl/>
        </w:rPr>
        <w:t>چنانچه در هریک از مراتب فوق</w:t>
      </w:r>
      <w:r>
        <w:rPr>
          <w:rFonts w:hint="cs"/>
          <w:rtl/>
        </w:rPr>
        <w:t xml:space="preserve">، </w:t>
      </w:r>
      <w:r w:rsidRPr="0074222F">
        <w:rPr>
          <w:rFonts w:hint="cs"/>
          <w:rtl/>
        </w:rPr>
        <w:t>مودی برای</w:t>
      </w:r>
      <w:r>
        <w:rPr>
          <w:rFonts w:hint="cs"/>
          <w:rtl/>
        </w:rPr>
        <w:t xml:space="preserve"> </w:t>
      </w:r>
      <w:r w:rsidRPr="0074222F">
        <w:rPr>
          <w:rFonts w:hint="cs"/>
          <w:rtl/>
        </w:rPr>
        <w:t>تعیین تکلیف</w:t>
      </w:r>
      <w:r>
        <w:rPr>
          <w:rFonts w:hint="cs"/>
          <w:rtl/>
        </w:rPr>
        <w:t xml:space="preserve"> </w:t>
      </w:r>
      <w:r w:rsidRPr="0074222F">
        <w:rPr>
          <w:rFonts w:hint="cs"/>
          <w:rtl/>
        </w:rPr>
        <w:t>مراجعه کند و</w:t>
      </w:r>
      <w:r>
        <w:rPr>
          <w:rFonts w:hint="cs"/>
          <w:rtl/>
        </w:rPr>
        <w:t xml:space="preserve"> </w:t>
      </w:r>
      <w:r w:rsidRPr="0074222F">
        <w:rPr>
          <w:rFonts w:hint="cs"/>
          <w:rtl/>
        </w:rPr>
        <w:t>وجه نقد واریز</w:t>
      </w:r>
      <w:r>
        <w:rPr>
          <w:rFonts w:hint="cs"/>
          <w:rtl/>
        </w:rPr>
        <w:t xml:space="preserve"> </w:t>
      </w:r>
      <w:r w:rsidRPr="0074222F">
        <w:rPr>
          <w:rFonts w:hint="cs"/>
          <w:rtl/>
        </w:rPr>
        <w:t>یا</w:t>
      </w:r>
      <w:r>
        <w:rPr>
          <w:rFonts w:hint="cs"/>
          <w:rtl/>
        </w:rPr>
        <w:t xml:space="preserve"> </w:t>
      </w:r>
      <w:r w:rsidRPr="0074222F">
        <w:rPr>
          <w:rFonts w:hint="cs"/>
          <w:rtl/>
        </w:rPr>
        <w:t>چک صادر شود</w:t>
      </w:r>
      <w:r>
        <w:rPr>
          <w:rFonts w:hint="cs"/>
          <w:rtl/>
        </w:rPr>
        <w:t xml:space="preserve">، </w:t>
      </w:r>
      <w:r w:rsidRPr="0074222F">
        <w:rPr>
          <w:rFonts w:hint="cs"/>
          <w:rtl/>
        </w:rPr>
        <w:t>به</w:t>
      </w:r>
      <w:r>
        <w:rPr>
          <w:rFonts w:hint="cs"/>
          <w:rtl/>
        </w:rPr>
        <w:t xml:space="preserve"> </w:t>
      </w:r>
      <w:r w:rsidRPr="0074222F">
        <w:rPr>
          <w:rFonts w:hint="cs"/>
          <w:rtl/>
        </w:rPr>
        <w:t>منزله</w:t>
      </w:r>
      <w:r>
        <w:rPr>
          <w:rFonts w:hint="cs"/>
          <w:rtl/>
        </w:rPr>
        <w:t xml:space="preserve"> </w:t>
      </w:r>
      <w:r w:rsidRPr="0074222F">
        <w:rPr>
          <w:rFonts w:hint="cs"/>
          <w:rtl/>
        </w:rPr>
        <w:t>تعیین</w:t>
      </w:r>
      <w:r>
        <w:rPr>
          <w:rFonts w:hint="cs"/>
          <w:rtl/>
        </w:rPr>
        <w:t xml:space="preserve"> </w:t>
      </w:r>
      <w:r w:rsidRPr="0074222F">
        <w:rPr>
          <w:rFonts w:hint="cs"/>
          <w:rtl/>
        </w:rPr>
        <w:t>تکلیف</w:t>
      </w:r>
      <w:r>
        <w:rPr>
          <w:rFonts w:hint="cs"/>
          <w:rtl/>
        </w:rPr>
        <w:t xml:space="preserve"> </w:t>
      </w:r>
      <w:r w:rsidRPr="0074222F">
        <w:rPr>
          <w:rFonts w:hint="cs"/>
          <w:rtl/>
        </w:rPr>
        <w:t>قطعی است</w:t>
      </w:r>
      <w:r>
        <w:rPr>
          <w:rFonts w:hint="cs"/>
          <w:rtl/>
        </w:rPr>
        <w:t xml:space="preserve">. </w:t>
      </w:r>
    </w:p>
    <w:p w:rsidR="00EE0AF7" w:rsidRPr="00FB58A7" w:rsidRDefault="00EE0AF7" w:rsidP="00D1757C">
      <w:pPr>
        <w:pStyle w:val="ListParagraph"/>
        <w:numPr>
          <w:ilvl w:val="0"/>
          <w:numId w:val="2"/>
        </w:numPr>
        <w:rPr>
          <w:i/>
          <w:iCs/>
          <w:rtl/>
        </w:rPr>
      </w:pPr>
      <w:r w:rsidRPr="00FB58A7">
        <w:rPr>
          <w:rFonts w:hint="cs"/>
          <w:i/>
          <w:iCs/>
          <w:rtl/>
        </w:rPr>
        <w:t xml:space="preserve">ماده 100 قانون شهرداری </w:t>
      </w:r>
    </w:p>
    <w:p w:rsidR="00EE0AF7" w:rsidRPr="0074222F" w:rsidRDefault="00EE0AF7" w:rsidP="00D1757C">
      <w:pPr>
        <w:rPr>
          <w:rtl/>
        </w:rPr>
      </w:pPr>
      <w:r w:rsidRPr="0074222F">
        <w:rPr>
          <w:rFonts w:hint="cs"/>
          <w:rtl/>
        </w:rPr>
        <w:t xml:space="preserve"> مالکین اراضی و املاک واقع در محدوده</w:t>
      </w:r>
      <w:r>
        <w:rPr>
          <w:rFonts w:hint="cs"/>
          <w:rtl/>
        </w:rPr>
        <w:t xml:space="preserve"> </w:t>
      </w:r>
      <w:r w:rsidRPr="0074222F">
        <w:rPr>
          <w:rFonts w:hint="cs"/>
          <w:rtl/>
        </w:rPr>
        <w:t>شهر یا</w:t>
      </w:r>
      <w:r>
        <w:rPr>
          <w:rFonts w:hint="cs"/>
          <w:rtl/>
        </w:rPr>
        <w:t xml:space="preserve"> </w:t>
      </w:r>
      <w:r w:rsidRPr="0074222F">
        <w:rPr>
          <w:rFonts w:hint="cs"/>
          <w:rtl/>
        </w:rPr>
        <w:t>حریم</w:t>
      </w:r>
      <w:r>
        <w:rPr>
          <w:rFonts w:hint="cs"/>
          <w:rtl/>
        </w:rPr>
        <w:t xml:space="preserve"> </w:t>
      </w:r>
      <w:r w:rsidRPr="0074222F">
        <w:rPr>
          <w:rFonts w:hint="cs"/>
          <w:rtl/>
        </w:rPr>
        <w:t>آن</w:t>
      </w:r>
      <w:r>
        <w:rPr>
          <w:rFonts w:hint="cs"/>
          <w:rtl/>
        </w:rPr>
        <w:t xml:space="preserve"> </w:t>
      </w:r>
      <w:r w:rsidRPr="0074222F">
        <w:rPr>
          <w:rFonts w:hint="cs"/>
          <w:rtl/>
        </w:rPr>
        <w:t>باید</w:t>
      </w:r>
      <w:r>
        <w:rPr>
          <w:rFonts w:hint="cs"/>
          <w:rtl/>
        </w:rPr>
        <w:t xml:space="preserve"> </w:t>
      </w:r>
      <w:r w:rsidRPr="0074222F">
        <w:rPr>
          <w:rFonts w:hint="cs"/>
          <w:rtl/>
        </w:rPr>
        <w:t>قبل</w:t>
      </w:r>
      <w:r>
        <w:rPr>
          <w:rFonts w:hint="cs"/>
          <w:rtl/>
        </w:rPr>
        <w:t xml:space="preserve"> </w:t>
      </w:r>
      <w:r w:rsidRPr="0074222F">
        <w:rPr>
          <w:rFonts w:hint="cs"/>
          <w:rtl/>
        </w:rPr>
        <w:t>از هر اقدام عمرانی با تفکیک اراضی و شروع</w:t>
      </w:r>
      <w:r>
        <w:rPr>
          <w:rFonts w:hint="cs"/>
          <w:rtl/>
        </w:rPr>
        <w:t xml:space="preserve"> </w:t>
      </w:r>
      <w:r w:rsidRPr="0074222F">
        <w:rPr>
          <w:rFonts w:hint="cs"/>
          <w:rtl/>
        </w:rPr>
        <w:t>ساختمان از شهرداری پروانه اخذ نمایند</w:t>
      </w:r>
      <w:r>
        <w:rPr>
          <w:rFonts w:hint="cs"/>
          <w:rtl/>
        </w:rPr>
        <w:t xml:space="preserve">. </w:t>
      </w:r>
      <w:r w:rsidRPr="0074222F">
        <w:rPr>
          <w:rFonts w:hint="cs"/>
          <w:rtl/>
        </w:rPr>
        <w:t>شهرداری می تواند از عملیات ساختمانی ساختمانهای بدون پروانه یا</w:t>
      </w:r>
      <w:r>
        <w:rPr>
          <w:rFonts w:hint="cs"/>
          <w:rtl/>
        </w:rPr>
        <w:t xml:space="preserve"> </w:t>
      </w:r>
      <w:r w:rsidRPr="0074222F">
        <w:rPr>
          <w:rFonts w:hint="cs"/>
          <w:rtl/>
        </w:rPr>
        <w:t>مخالف</w:t>
      </w:r>
      <w:r>
        <w:rPr>
          <w:rFonts w:hint="cs"/>
          <w:rtl/>
        </w:rPr>
        <w:t xml:space="preserve"> </w:t>
      </w:r>
      <w:r w:rsidRPr="0074222F">
        <w:rPr>
          <w:rFonts w:hint="cs"/>
          <w:rtl/>
        </w:rPr>
        <w:t>مفاد پروانه را بوسیله</w:t>
      </w:r>
      <w:r>
        <w:rPr>
          <w:rFonts w:hint="cs"/>
          <w:rtl/>
        </w:rPr>
        <w:t xml:space="preserve"> </w:t>
      </w:r>
      <w:r w:rsidRPr="0074222F">
        <w:rPr>
          <w:rFonts w:hint="cs"/>
          <w:rtl/>
        </w:rPr>
        <w:t>مامورین</w:t>
      </w:r>
      <w:r>
        <w:rPr>
          <w:rFonts w:hint="cs"/>
          <w:rtl/>
        </w:rPr>
        <w:t xml:space="preserve"> </w:t>
      </w:r>
      <w:r w:rsidRPr="0074222F">
        <w:rPr>
          <w:rFonts w:hint="cs"/>
          <w:rtl/>
        </w:rPr>
        <w:t>خود</w:t>
      </w:r>
      <w:r>
        <w:rPr>
          <w:rFonts w:hint="cs"/>
          <w:rtl/>
        </w:rPr>
        <w:t xml:space="preserve"> </w:t>
      </w:r>
      <w:r w:rsidRPr="0074222F">
        <w:rPr>
          <w:rFonts w:hint="cs"/>
          <w:rtl/>
        </w:rPr>
        <w:t>اعم</w:t>
      </w:r>
      <w:r>
        <w:rPr>
          <w:rFonts w:hint="cs"/>
          <w:rtl/>
        </w:rPr>
        <w:t xml:space="preserve"> </w:t>
      </w:r>
      <w:r w:rsidRPr="0074222F">
        <w:rPr>
          <w:rFonts w:hint="cs"/>
          <w:rtl/>
        </w:rPr>
        <w:t>از آنکه</w:t>
      </w:r>
      <w:r>
        <w:rPr>
          <w:rFonts w:hint="cs"/>
          <w:rtl/>
        </w:rPr>
        <w:t xml:space="preserve"> </w:t>
      </w:r>
      <w:r w:rsidRPr="0074222F">
        <w:rPr>
          <w:rFonts w:hint="cs"/>
          <w:rtl/>
        </w:rPr>
        <w:t>ساختمان</w:t>
      </w:r>
      <w:r>
        <w:rPr>
          <w:rFonts w:hint="cs"/>
          <w:rtl/>
        </w:rPr>
        <w:t xml:space="preserve"> </w:t>
      </w:r>
      <w:r w:rsidRPr="0074222F">
        <w:rPr>
          <w:rFonts w:hint="cs"/>
          <w:rtl/>
        </w:rPr>
        <w:t>در زمین</w:t>
      </w:r>
      <w:r>
        <w:rPr>
          <w:rFonts w:hint="cs"/>
          <w:rtl/>
        </w:rPr>
        <w:t xml:space="preserve"> </w:t>
      </w:r>
      <w:r w:rsidRPr="0074222F">
        <w:rPr>
          <w:rFonts w:hint="cs"/>
          <w:rtl/>
        </w:rPr>
        <w:t>محصور</w:t>
      </w:r>
      <w:r>
        <w:rPr>
          <w:rFonts w:hint="cs"/>
          <w:rtl/>
        </w:rPr>
        <w:t xml:space="preserve"> </w:t>
      </w:r>
      <w:r w:rsidRPr="0074222F">
        <w:rPr>
          <w:rFonts w:hint="cs"/>
          <w:rtl/>
        </w:rPr>
        <w:t>یا غیر محصور واقع باشد جلوگیری نماید</w:t>
      </w:r>
      <w:r>
        <w:rPr>
          <w:rFonts w:hint="cs"/>
          <w:rtl/>
        </w:rPr>
        <w:t xml:space="preserve">. </w:t>
      </w:r>
    </w:p>
    <w:p w:rsidR="00EE0AF7" w:rsidRPr="0074222F" w:rsidRDefault="00EE0AF7" w:rsidP="00D1757C">
      <w:pPr>
        <w:rPr>
          <w:rtl/>
        </w:rPr>
      </w:pPr>
      <w:r w:rsidRPr="0074222F">
        <w:rPr>
          <w:rFonts w:hint="cs"/>
          <w:rtl/>
        </w:rPr>
        <w:t>اعضاء کمیسیون</w:t>
      </w:r>
      <w:r>
        <w:rPr>
          <w:rFonts w:hint="cs"/>
          <w:rtl/>
        </w:rPr>
        <w:t xml:space="preserve"> </w:t>
      </w:r>
      <w:r w:rsidRPr="0074222F">
        <w:rPr>
          <w:rFonts w:hint="cs"/>
          <w:rtl/>
        </w:rPr>
        <w:t>ماده</w:t>
      </w:r>
      <w:r>
        <w:rPr>
          <w:rFonts w:hint="cs"/>
          <w:rtl/>
        </w:rPr>
        <w:t xml:space="preserve"> </w:t>
      </w:r>
      <w:r w:rsidRPr="0074222F">
        <w:rPr>
          <w:rFonts w:hint="cs"/>
          <w:rtl/>
        </w:rPr>
        <w:t>صد</w:t>
      </w:r>
      <w:r>
        <w:rPr>
          <w:rFonts w:hint="cs"/>
          <w:rtl/>
        </w:rPr>
        <w:t xml:space="preserve">: </w:t>
      </w:r>
      <w:r w:rsidRPr="0074222F">
        <w:rPr>
          <w:rFonts w:hint="cs"/>
          <w:rtl/>
        </w:rPr>
        <w:t>نماینده</w:t>
      </w:r>
      <w:r>
        <w:rPr>
          <w:rFonts w:hint="cs"/>
          <w:rtl/>
        </w:rPr>
        <w:t xml:space="preserve"> </w:t>
      </w:r>
      <w:r w:rsidRPr="0074222F">
        <w:rPr>
          <w:rFonts w:hint="cs"/>
          <w:rtl/>
        </w:rPr>
        <w:t>وزارت</w:t>
      </w:r>
      <w:r>
        <w:rPr>
          <w:rFonts w:hint="cs"/>
          <w:rtl/>
        </w:rPr>
        <w:t xml:space="preserve"> </w:t>
      </w:r>
      <w:r w:rsidRPr="0074222F">
        <w:rPr>
          <w:rFonts w:hint="cs"/>
          <w:rtl/>
        </w:rPr>
        <w:t>کشور به</w:t>
      </w:r>
      <w:r>
        <w:rPr>
          <w:rFonts w:hint="cs"/>
          <w:rtl/>
        </w:rPr>
        <w:t xml:space="preserve"> </w:t>
      </w:r>
      <w:r w:rsidRPr="0074222F">
        <w:rPr>
          <w:rFonts w:hint="cs"/>
          <w:rtl/>
        </w:rPr>
        <w:t>انتخاب وزیر کشور</w:t>
      </w:r>
      <w:r>
        <w:rPr>
          <w:rFonts w:hint="cs"/>
          <w:rtl/>
        </w:rPr>
        <w:t xml:space="preserve">، </w:t>
      </w:r>
      <w:r w:rsidRPr="0074222F">
        <w:rPr>
          <w:rFonts w:hint="cs"/>
          <w:rtl/>
        </w:rPr>
        <w:t>یک عضو از قضات</w:t>
      </w:r>
      <w:r>
        <w:rPr>
          <w:rFonts w:hint="cs"/>
          <w:rtl/>
        </w:rPr>
        <w:t xml:space="preserve"> </w:t>
      </w:r>
      <w:r w:rsidRPr="0074222F">
        <w:rPr>
          <w:rFonts w:hint="cs"/>
          <w:rtl/>
        </w:rPr>
        <w:t>دادگستری</w:t>
      </w:r>
      <w:r>
        <w:rPr>
          <w:rFonts w:hint="cs"/>
          <w:rtl/>
        </w:rPr>
        <w:t xml:space="preserve"> </w:t>
      </w:r>
      <w:r w:rsidRPr="0074222F">
        <w:rPr>
          <w:rFonts w:hint="cs"/>
          <w:rtl/>
        </w:rPr>
        <w:t>به</w:t>
      </w:r>
      <w:r>
        <w:rPr>
          <w:rFonts w:hint="cs"/>
          <w:rtl/>
        </w:rPr>
        <w:t xml:space="preserve"> </w:t>
      </w:r>
      <w:r w:rsidRPr="0074222F">
        <w:rPr>
          <w:rFonts w:hint="cs"/>
          <w:rtl/>
        </w:rPr>
        <w:t>انتخاب</w:t>
      </w:r>
      <w:r>
        <w:rPr>
          <w:rFonts w:hint="cs"/>
          <w:rtl/>
        </w:rPr>
        <w:t xml:space="preserve"> </w:t>
      </w:r>
      <w:r w:rsidRPr="0074222F">
        <w:rPr>
          <w:rFonts w:hint="cs"/>
          <w:rtl/>
        </w:rPr>
        <w:t>وزیر</w:t>
      </w:r>
      <w:r>
        <w:rPr>
          <w:rFonts w:hint="cs"/>
          <w:rtl/>
        </w:rPr>
        <w:t xml:space="preserve"> </w:t>
      </w:r>
      <w:r w:rsidRPr="0074222F">
        <w:rPr>
          <w:rFonts w:hint="cs"/>
          <w:rtl/>
        </w:rPr>
        <w:t>دادگستری</w:t>
      </w:r>
      <w:r>
        <w:rPr>
          <w:rFonts w:hint="cs"/>
          <w:rtl/>
        </w:rPr>
        <w:t xml:space="preserve">، </w:t>
      </w:r>
      <w:r w:rsidRPr="0074222F">
        <w:rPr>
          <w:rFonts w:hint="cs"/>
          <w:rtl/>
        </w:rPr>
        <w:t>یک عضو از شورای</w:t>
      </w:r>
      <w:r>
        <w:rPr>
          <w:rFonts w:hint="cs"/>
          <w:rtl/>
        </w:rPr>
        <w:t xml:space="preserve"> </w:t>
      </w:r>
      <w:r w:rsidRPr="0074222F">
        <w:rPr>
          <w:rFonts w:hint="cs"/>
          <w:rtl/>
        </w:rPr>
        <w:t>اسلامی شهر به</w:t>
      </w:r>
      <w:r>
        <w:rPr>
          <w:rFonts w:hint="cs"/>
          <w:rtl/>
        </w:rPr>
        <w:t xml:space="preserve"> </w:t>
      </w:r>
      <w:r w:rsidRPr="0074222F">
        <w:rPr>
          <w:rFonts w:hint="cs"/>
          <w:rtl/>
        </w:rPr>
        <w:t xml:space="preserve">انتخاب شواری شهر </w:t>
      </w:r>
      <w:r>
        <w:rPr>
          <w:rFonts w:hint="cs"/>
          <w:rtl/>
        </w:rPr>
        <w:t>(</w:t>
      </w:r>
      <w:r w:rsidRPr="0074222F">
        <w:rPr>
          <w:rFonts w:hint="cs"/>
          <w:rtl/>
        </w:rPr>
        <w:t>حقوق شهری ص 292</w:t>
      </w:r>
      <w:r>
        <w:rPr>
          <w:rFonts w:hint="cs"/>
          <w:rtl/>
        </w:rPr>
        <w:t xml:space="preserve">). </w:t>
      </w:r>
    </w:p>
    <w:p w:rsidR="00EE0AF7" w:rsidRPr="0074222F" w:rsidRDefault="00EE0AF7" w:rsidP="00D1757C">
      <w:pPr>
        <w:rPr>
          <w:rtl/>
        </w:rPr>
      </w:pPr>
      <w:r w:rsidRPr="0074222F">
        <w:rPr>
          <w:rFonts w:hint="cs"/>
          <w:rtl/>
        </w:rPr>
        <w:t xml:space="preserve"> قانون</w:t>
      </w:r>
      <w:r>
        <w:rPr>
          <w:rFonts w:hint="cs"/>
          <w:rtl/>
        </w:rPr>
        <w:t xml:space="preserve"> </w:t>
      </w:r>
      <w:r w:rsidRPr="0074222F">
        <w:rPr>
          <w:rFonts w:hint="cs"/>
          <w:rtl/>
        </w:rPr>
        <w:t>تعیین</w:t>
      </w:r>
      <w:r>
        <w:rPr>
          <w:rFonts w:hint="cs"/>
          <w:rtl/>
        </w:rPr>
        <w:t xml:space="preserve"> </w:t>
      </w:r>
      <w:r w:rsidRPr="0074222F">
        <w:rPr>
          <w:rFonts w:hint="cs"/>
          <w:rtl/>
        </w:rPr>
        <w:t>وضعیت</w:t>
      </w:r>
      <w:r>
        <w:rPr>
          <w:rFonts w:hint="cs"/>
          <w:rtl/>
        </w:rPr>
        <w:t xml:space="preserve"> </w:t>
      </w:r>
      <w:r w:rsidRPr="0074222F">
        <w:rPr>
          <w:rFonts w:hint="cs"/>
          <w:rtl/>
        </w:rPr>
        <w:t>املاک</w:t>
      </w:r>
      <w:r>
        <w:rPr>
          <w:rFonts w:hint="cs"/>
          <w:rtl/>
        </w:rPr>
        <w:t xml:space="preserve"> </w:t>
      </w:r>
      <w:r w:rsidRPr="0074222F">
        <w:rPr>
          <w:rFonts w:hint="cs"/>
          <w:rtl/>
        </w:rPr>
        <w:t xml:space="preserve">واقع درطرح های دولتی و شهرداریها </w:t>
      </w:r>
      <w:r>
        <w:rPr>
          <w:rFonts w:hint="cs"/>
          <w:rtl/>
        </w:rPr>
        <w:t>(</w:t>
      </w:r>
      <w:r w:rsidRPr="0074222F">
        <w:rPr>
          <w:rFonts w:hint="cs"/>
          <w:rtl/>
        </w:rPr>
        <w:t xml:space="preserve">مصوب 29/08/1367) </w:t>
      </w:r>
    </w:p>
    <w:p w:rsidR="00EE0AF7" w:rsidRPr="0074222F" w:rsidRDefault="00EE0AF7" w:rsidP="00D1757C">
      <w:pPr>
        <w:rPr>
          <w:rtl/>
        </w:rPr>
      </w:pPr>
      <w:r w:rsidRPr="0074222F">
        <w:rPr>
          <w:rFonts w:hint="cs"/>
          <w:rtl/>
        </w:rPr>
        <w:t>ماده</w:t>
      </w:r>
      <w:r>
        <w:rPr>
          <w:rFonts w:hint="cs"/>
          <w:rtl/>
        </w:rPr>
        <w:t xml:space="preserve"> </w:t>
      </w:r>
      <w:r w:rsidRPr="0074222F">
        <w:rPr>
          <w:rFonts w:hint="cs"/>
          <w:rtl/>
        </w:rPr>
        <w:t>واحده</w:t>
      </w:r>
      <w:r>
        <w:rPr>
          <w:rFonts w:hint="cs"/>
          <w:rtl/>
        </w:rPr>
        <w:t xml:space="preserve"> </w:t>
      </w:r>
      <w:r w:rsidRPr="0074222F">
        <w:rPr>
          <w:rFonts w:hint="cs"/>
          <w:rtl/>
        </w:rPr>
        <w:t>-</w:t>
      </w:r>
      <w:r>
        <w:rPr>
          <w:rFonts w:hint="cs"/>
          <w:rtl/>
        </w:rPr>
        <w:t xml:space="preserve"> </w:t>
      </w:r>
      <w:r w:rsidRPr="0074222F">
        <w:rPr>
          <w:rFonts w:hint="cs"/>
          <w:rtl/>
        </w:rPr>
        <w:t>کلیه</w:t>
      </w:r>
      <w:r>
        <w:rPr>
          <w:rFonts w:hint="cs"/>
          <w:rtl/>
        </w:rPr>
        <w:t xml:space="preserve"> </w:t>
      </w:r>
      <w:r w:rsidRPr="0074222F">
        <w:rPr>
          <w:rFonts w:hint="cs"/>
          <w:rtl/>
        </w:rPr>
        <w:t>وزارتخانه ها</w:t>
      </w:r>
      <w:r>
        <w:rPr>
          <w:rFonts w:hint="cs"/>
          <w:rtl/>
        </w:rPr>
        <w:t xml:space="preserve">، </w:t>
      </w:r>
      <w:r w:rsidRPr="0074222F">
        <w:rPr>
          <w:rFonts w:hint="cs"/>
          <w:rtl/>
        </w:rPr>
        <w:t>موسسات</w:t>
      </w:r>
      <w:r>
        <w:rPr>
          <w:rFonts w:hint="cs"/>
          <w:rtl/>
        </w:rPr>
        <w:t xml:space="preserve">، </w:t>
      </w:r>
      <w:r w:rsidRPr="0074222F">
        <w:rPr>
          <w:rFonts w:hint="cs"/>
          <w:rtl/>
        </w:rPr>
        <w:t>سازمانها</w:t>
      </w:r>
      <w:r>
        <w:rPr>
          <w:rFonts w:hint="cs"/>
          <w:rtl/>
        </w:rPr>
        <w:t xml:space="preserve">، </w:t>
      </w:r>
      <w:r w:rsidRPr="0074222F">
        <w:rPr>
          <w:rFonts w:hint="cs"/>
          <w:rtl/>
        </w:rPr>
        <w:t>نهاد ها</w:t>
      </w:r>
      <w:r>
        <w:rPr>
          <w:rFonts w:hint="cs"/>
          <w:rtl/>
        </w:rPr>
        <w:t xml:space="preserve">، </w:t>
      </w:r>
      <w:r w:rsidRPr="0074222F">
        <w:rPr>
          <w:rFonts w:hint="cs"/>
          <w:rtl/>
        </w:rPr>
        <w:t>شرکتهای دولتی یا وابسته به دولت و شهرداری ها و موسساتی که شمول قانون برآنها مستلزم ذکر نام باشد ؛</w:t>
      </w:r>
      <w:r>
        <w:rPr>
          <w:rFonts w:hint="cs"/>
          <w:rtl/>
        </w:rPr>
        <w:t xml:space="preserve"> </w:t>
      </w:r>
      <w:r w:rsidRPr="0074222F">
        <w:rPr>
          <w:rFonts w:hint="cs"/>
          <w:rtl/>
        </w:rPr>
        <w:t>مکلف می باشند در طرحهای</w:t>
      </w:r>
      <w:r>
        <w:rPr>
          <w:rFonts w:hint="cs"/>
          <w:rtl/>
        </w:rPr>
        <w:t xml:space="preserve"> </w:t>
      </w:r>
      <w:r w:rsidRPr="0074222F">
        <w:rPr>
          <w:rFonts w:hint="cs"/>
          <w:rtl/>
        </w:rPr>
        <w:t>عمومی یا عمرانی که ضرورت</w:t>
      </w:r>
      <w:r>
        <w:rPr>
          <w:rFonts w:hint="cs"/>
          <w:rtl/>
        </w:rPr>
        <w:t xml:space="preserve"> </w:t>
      </w:r>
      <w:r w:rsidRPr="0074222F">
        <w:rPr>
          <w:rFonts w:hint="cs"/>
          <w:rtl/>
        </w:rPr>
        <w:t>اجراء آنها</w:t>
      </w:r>
      <w:r>
        <w:rPr>
          <w:rFonts w:hint="cs"/>
          <w:rtl/>
        </w:rPr>
        <w:t xml:space="preserve"> </w:t>
      </w:r>
      <w:r w:rsidRPr="0074222F">
        <w:rPr>
          <w:rFonts w:hint="cs"/>
          <w:rtl/>
        </w:rPr>
        <w:t>توسط</w:t>
      </w:r>
      <w:r>
        <w:rPr>
          <w:rFonts w:hint="cs"/>
          <w:rtl/>
        </w:rPr>
        <w:t xml:space="preserve"> </w:t>
      </w:r>
      <w:r w:rsidRPr="0074222F">
        <w:rPr>
          <w:rFonts w:hint="cs"/>
          <w:rtl/>
        </w:rPr>
        <w:t>وزیر یا</w:t>
      </w:r>
      <w:r>
        <w:rPr>
          <w:rFonts w:hint="cs"/>
          <w:rtl/>
        </w:rPr>
        <w:t xml:space="preserve"> </w:t>
      </w:r>
      <w:r w:rsidRPr="0074222F">
        <w:rPr>
          <w:rFonts w:hint="cs"/>
          <w:rtl/>
        </w:rPr>
        <w:t>بالاترین مقام دستگاه</w:t>
      </w:r>
      <w:r>
        <w:rPr>
          <w:rFonts w:hint="cs"/>
          <w:rtl/>
        </w:rPr>
        <w:t xml:space="preserve"> </w:t>
      </w:r>
      <w:r w:rsidRPr="0074222F">
        <w:rPr>
          <w:rFonts w:hint="cs"/>
          <w:rtl/>
        </w:rPr>
        <w:t>اجرائی با رعایت ضوابط</w:t>
      </w:r>
      <w:r>
        <w:rPr>
          <w:rFonts w:hint="cs"/>
          <w:rtl/>
        </w:rPr>
        <w:t xml:space="preserve"> </w:t>
      </w:r>
      <w:r w:rsidRPr="0074222F">
        <w:rPr>
          <w:rFonts w:hint="cs"/>
          <w:rtl/>
        </w:rPr>
        <w:t>مربوطه</w:t>
      </w:r>
      <w:r>
        <w:rPr>
          <w:rFonts w:hint="cs"/>
          <w:rtl/>
        </w:rPr>
        <w:t xml:space="preserve"> </w:t>
      </w:r>
      <w:r w:rsidRPr="0074222F">
        <w:rPr>
          <w:rFonts w:hint="cs"/>
          <w:rtl/>
        </w:rPr>
        <w:t>تصویب و اعلان شده باشد</w:t>
      </w:r>
      <w:r>
        <w:rPr>
          <w:rFonts w:hint="cs"/>
          <w:rtl/>
        </w:rPr>
        <w:t xml:space="preserve"> </w:t>
      </w:r>
      <w:r w:rsidRPr="0074222F">
        <w:rPr>
          <w:rFonts w:hint="cs"/>
          <w:rtl/>
        </w:rPr>
        <w:t>و در اراضی و املاک شرعی</w:t>
      </w:r>
      <w:r>
        <w:rPr>
          <w:rFonts w:hint="cs"/>
          <w:rtl/>
        </w:rPr>
        <w:t xml:space="preserve"> </w:t>
      </w:r>
      <w:r w:rsidRPr="0074222F">
        <w:rPr>
          <w:rFonts w:hint="cs"/>
          <w:rtl/>
        </w:rPr>
        <w:t>و قانونی</w:t>
      </w:r>
      <w:r>
        <w:rPr>
          <w:rFonts w:hint="cs"/>
          <w:rtl/>
        </w:rPr>
        <w:t xml:space="preserve"> </w:t>
      </w:r>
      <w:r w:rsidRPr="0074222F">
        <w:rPr>
          <w:rFonts w:hint="cs"/>
          <w:rtl/>
        </w:rPr>
        <w:t xml:space="preserve">اشخاص اعم از </w:t>
      </w:r>
      <w:r>
        <w:rPr>
          <w:rFonts w:hint="cs"/>
          <w:rtl/>
        </w:rPr>
        <w:t>(</w:t>
      </w:r>
      <w:r w:rsidRPr="0074222F">
        <w:rPr>
          <w:rFonts w:hint="cs"/>
          <w:rtl/>
        </w:rPr>
        <w:t>حقیقی و حقوقی</w:t>
      </w:r>
      <w:r>
        <w:rPr>
          <w:rFonts w:hint="cs"/>
          <w:rtl/>
        </w:rPr>
        <w:t xml:space="preserve">) </w:t>
      </w:r>
      <w:r w:rsidRPr="0074222F">
        <w:rPr>
          <w:rFonts w:hint="cs"/>
          <w:rtl/>
        </w:rPr>
        <w:t>قرار داشته و در داخل محدوده شهرکها و حریم</w:t>
      </w:r>
      <w:r>
        <w:rPr>
          <w:rFonts w:hint="cs"/>
          <w:rtl/>
        </w:rPr>
        <w:t xml:space="preserve"> </w:t>
      </w:r>
      <w:r w:rsidRPr="0074222F">
        <w:rPr>
          <w:rFonts w:hint="cs"/>
          <w:rtl/>
        </w:rPr>
        <w:t>استحفاظی آنها با شد</w:t>
      </w:r>
      <w:r>
        <w:rPr>
          <w:rFonts w:hint="cs"/>
          <w:rtl/>
        </w:rPr>
        <w:t xml:space="preserve">. </w:t>
      </w:r>
      <w:r w:rsidRPr="0074222F">
        <w:rPr>
          <w:rFonts w:hint="cs"/>
          <w:rtl/>
        </w:rPr>
        <w:t>پس از اعلام رسمی وجود طرح حداکثر</w:t>
      </w:r>
      <w:r>
        <w:rPr>
          <w:rFonts w:hint="cs"/>
          <w:rtl/>
        </w:rPr>
        <w:t xml:space="preserve"> </w:t>
      </w:r>
      <w:r w:rsidRPr="0074222F">
        <w:rPr>
          <w:rFonts w:hint="cs"/>
          <w:rtl/>
        </w:rPr>
        <w:t>ظرف</w:t>
      </w:r>
      <w:r>
        <w:rPr>
          <w:rFonts w:hint="cs"/>
          <w:rtl/>
        </w:rPr>
        <w:t xml:space="preserve"> </w:t>
      </w:r>
      <w:r w:rsidRPr="0074222F">
        <w:rPr>
          <w:rFonts w:hint="cs"/>
          <w:rtl/>
        </w:rPr>
        <w:t>مدت</w:t>
      </w:r>
      <w:r>
        <w:rPr>
          <w:rFonts w:hint="cs"/>
          <w:rtl/>
        </w:rPr>
        <w:t xml:space="preserve"> </w:t>
      </w:r>
      <w:r w:rsidRPr="0074222F">
        <w:rPr>
          <w:rFonts w:hint="cs"/>
          <w:rtl/>
        </w:rPr>
        <w:t>18 ماه</w:t>
      </w:r>
      <w:r>
        <w:rPr>
          <w:rFonts w:hint="cs"/>
          <w:rtl/>
        </w:rPr>
        <w:t xml:space="preserve"> </w:t>
      </w:r>
      <w:r w:rsidRPr="0074222F">
        <w:rPr>
          <w:rFonts w:hint="cs"/>
          <w:rtl/>
        </w:rPr>
        <w:t>نسبت</w:t>
      </w:r>
      <w:r>
        <w:rPr>
          <w:rFonts w:hint="cs"/>
          <w:rtl/>
        </w:rPr>
        <w:t xml:space="preserve"> </w:t>
      </w:r>
      <w:r w:rsidRPr="0074222F">
        <w:rPr>
          <w:rFonts w:hint="cs"/>
          <w:rtl/>
        </w:rPr>
        <w:t>به</w:t>
      </w:r>
      <w:r>
        <w:rPr>
          <w:rFonts w:hint="cs"/>
          <w:rtl/>
        </w:rPr>
        <w:t xml:space="preserve"> </w:t>
      </w:r>
      <w:r w:rsidRPr="0074222F">
        <w:rPr>
          <w:rFonts w:hint="cs"/>
          <w:rtl/>
        </w:rPr>
        <w:t>انجام</w:t>
      </w:r>
      <w:r>
        <w:rPr>
          <w:rFonts w:hint="cs"/>
          <w:rtl/>
        </w:rPr>
        <w:t xml:space="preserve"> </w:t>
      </w:r>
      <w:r w:rsidRPr="0074222F">
        <w:rPr>
          <w:rFonts w:hint="cs"/>
          <w:rtl/>
        </w:rPr>
        <w:t>معامله</w:t>
      </w:r>
      <w:r>
        <w:rPr>
          <w:rFonts w:hint="cs"/>
          <w:rtl/>
        </w:rPr>
        <w:t xml:space="preserve"> </w:t>
      </w:r>
      <w:r w:rsidRPr="0074222F">
        <w:rPr>
          <w:rFonts w:hint="cs"/>
          <w:rtl/>
        </w:rPr>
        <w:t>قطعی</w:t>
      </w:r>
      <w:r>
        <w:rPr>
          <w:rFonts w:hint="cs"/>
          <w:rtl/>
        </w:rPr>
        <w:t xml:space="preserve"> </w:t>
      </w:r>
      <w:r w:rsidRPr="0074222F">
        <w:rPr>
          <w:rFonts w:hint="cs"/>
          <w:rtl/>
        </w:rPr>
        <w:t>و انتقا ل سند</w:t>
      </w:r>
      <w:r>
        <w:rPr>
          <w:rFonts w:hint="cs"/>
          <w:rtl/>
        </w:rPr>
        <w:t xml:space="preserve"> </w:t>
      </w:r>
      <w:r w:rsidRPr="0074222F">
        <w:rPr>
          <w:rFonts w:hint="cs"/>
          <w:rtl/>
        </w:rPr>
        <w:t>ریمی و پرداخت</w:t>
      </w:r>
      <w:r>
        <w:rPr>
          <w:rFonts w:hint="cs"/>
          <w:rtl/>
        </w:rPr>
        <w:t xml:space="preserve"> </w:t>
      </w:r>
      <w:r w:rsidRPr="0074222F">
        <w:rPr>
          <w:rFonts w:hint="cs"/>
          <w:rtl/>
        </w:rPr>
        <w:t>بهاء یا</w:t>
      </w:r>
      <w:r>
        <w:rPr>
          <w:rFonts w:hint="cs"/>
          <w:rtl/>
        </w:rPr>
        <w:t xml:space="preserve"> </w:t>
      </w:r>
      <w:r w:rsidRPr="0074222F">
        <w:rPr>
          <w:rFonts w:hint="cs"/>
          <w:rtl/>
        </w:rPr>
        <w:t>عوض آن</w:t>
      </w:r>
      <w:r>
        <w:rPr>
          <w:rFonts w:hint="cs"/>
          <w:rtl/>
        </w:rPr>
        <w:t xml:space="preserve"> </w:t>
      </w:r>
      <w:r w:rsidRPr="0074222F">
        <w:rPr>
          <w:rFonts w:hint="cs"/>
          <w:rtl/>
        </w:rPr>
        <w:t>طبق قوانین</w:t>
      </w:r>
      <w:r>
        <w:rPr>
          <w:rFonts w:hint="cs"/>
          <w:rtl/>
        </w:rPr>
        <w:t xml:space="preserve"> </w:t>
      </w:r>
      <w:r w:rsidRPr="0074222F">
        <w:rPr>
          <w:rFonts w:hint="cs"/>
          <w:rtl/>
        </w:rPr>
        <w:t>مربوطه</w:t>
      </w:r>
      <w:r>
        <w:rPr>
          <w:rFonts w:hint="cs"/>
          <w:rtl/>
        </w:rPr>
        <w:t xml:space="preserve"> </w:t>
      </w:r>
      <w:r w:rsidRPr="0074222F">
        <w:rPr>
          <w:rFonts w:hint="cs"/>
          <w:rtl/>
        </w:rPr>
        <w:t>اقدام نماید</w:t>
      </w:r>
      <w:r>
        <w:rPr>
          <w:rFonts w:hint="cs"/>
          <w:rtl/>
        </w:rPr>
        <w:t xml:space="preserve">. </w:t>
      </w:r>
    </w:p>
    <w:p w:rsidR="00EE0AF7" w:rsidRPr="0074222F" w:rsidRDefault="00EE0AF7" w:rsidP="00D1757C">
      <w:pPr>
        <w:rPr>
          <w:rtl/>
        </w:rPr>
      </w:pPr>
      <w:r w:rsidRPr="0074222F">
        <w:rPr>
          <w:rFonts w:hint="cs"/>
          <w:rtl/>
        </w:rPr>
        <w:t>تبصره</w:t>
      </w:r>
      <w:r>
        <w:rPr>
          <w:rFonts w:hint="cs"/>
          <w:rtl/>
        </w:rPr>
        <w:t xml:space="preserve"> </w:t>
      </w:r>
      <w:r w:rsidRPr="0074222F">
        <w:rPr>
          <w:rFonts w:hint="cs"/>
          <w:rtl/>
        </w:rPr>
        <w:t>1</w:t>
      </w:r>
      <w:r>
        <w:rPr>
          <w:rFonts w:hint="cs"/>
          <w:rtl/>
        </w:rPr>
        <w:t xml:space="preserve">: </w:t>
      </w:r>
      <w:r w:rsidRPr="0074222F">
        <w:rPr>
          <w:rFonts w:hint="cs"/>
          <w:rtl/>
        </w:rPr>
        <w:t>در صورتیکه</w:t>
      </w:r>
      <w:r>
        <w:rPr>
          <w:rFonts w:hint="cs"/>
          <w:rtl/>
        </w:rPr>
        <w:t xml:space="preserve"> </w:t>
      </w:r>
      <w:r w:rsidRPr="0074222F">
        <w:rPr>
          <w:rFonts w:hint="cs"/>
          <w:rtl/>
        </w:rPr>
        <w:t>اجرای</w:t>
      </w:r>
      <w:r>
        <w:rPr>
          <w:rFonts w:hint="cs"/>
          <w:rtl/>
        </w:rPr>
        <w:t xml:space="preserve"> </w:t>
      </w:r>
      <w:r w:rsidRPr="0074222F">
        <w:rPr>
          <w:rFonts w:hint="cs"/>
          <w:rtl/>
        </w:rPr>
        <w:t>طرح</w:t>
      </w:r>
      <w:r>
        <w:rPr>
          <w:rFonts w:hint="cs"/>
          <w:rtl/>
        </w:rPr>
        <w:t xml:space="preserve"> </w:t>
      </w:r>
      <w:r w:rsidRPr="0074222F">
        <w:rPr>
          <w:rFonts w:hint="cs"/>
          <w:rtl/>
        </w:rPr>
        <w:t>و تملک</w:t>
      </w:r>
      <w:r>
        <w:rPr>
          <w:rFonts w:hint="cs"/>
          <w:rtl/>
        </w:rPr>
        <w:t xml:space="preserve"> </w:t>
      </w:r>
      <w:r w:rsidRPr="0074222F">
        <w:rPr>
          <w:rFonts w:hint="cs"/>
          <w:rtl/>
        </w:rPr>
        <w:t>املاک واقع</w:t>
      </w:r>
      <w:r>
        <w:rPr>
          <w:rFonts w:hint="cs"/>
          <w:rtl/>
        </w:rPr>
        <w:t xml:space="preserve"> </w:t>
      </w:r>
      <w:r w:rsidRPr="0074222F">
        <w:rPr>
          <w:rFonts w:hint="cs"/>
          <w:rtl/>
        </w:rPr>
        <w:t>در آن به</w:t>
      </w:r>
      <w:r>
        <w:rPr>
          <w:rFonts w:hint="cs"/>
          <w:rtl/>
        </w:rPr>
        <w:t xml:space="preserve"> </w:t>
      </w:r>
      <w:r w:rsidRPr="0074222F">
        <w:rPr>
          <w:rFonts w:hint="cs"/>
          <w:rtl/>
        </w:rPr>
        <w:t>موجب</w:t>
      </w:r>
      <w:r>
        <w:rPr>
          <w:rFonts w:hint="cs"/>
          <w:rtl/>
        </w:rPr>
        <w:t xml:space="preserve"> </w:t>
      </w:r>
      <w:r w:rsidRPr="0074222F">
        <w:rPr>
          <w:rFonts w:hint="cs"/>
          <w:rtl/>
        </w:rPr>
        <w:t>برنامه</w:t>
      </w:r>
      <w:r>
        <w:rPr>
          <w:rFonts w:hint="cs"/>
          <w:rtl/>
        </w:rPr>
        <w:t xml:space="preserve"> </w:t>
      </w:r>
      <w:r w:rsidRPr="0074222F">
        <w:rPr>
          <w:rFonts w:hint="cs"/>
          <w:rtl/>
        </w:rPr>
        <w:t>زمانبندی</w:t>
      </w:r>
      <w:r>
        <w:rPr>
          <w:rFonts w:hint="cs"/>
          <w:rtl/>
        </w:rPr>
        <w:t xml:space="preserve"> </w:t>
      </w:r>
      <w:r w:rsidRPr="0074222F">
        <w:rPr>
          <w:rFonts w:hint="cs"/>
          <w:rtl/>
        </w:rPr>
        <w:t>مصوب به</w:t>
      </w:r>
      <w:r>
        <w:rPr>
          <w:rFonts w:hint="cs"/>
          <w:rtl/>
        </w:rPr>
        <w:t xml:space="preserve"> </w:t>
      </w:r>
      <w:r w:rsidRPr="0074222F">
        <w:rPr>
          <w:rFonts w:hint="cs"/>
          <w:rtl/>
        </w:rPr>
        <w:t>حداقل</w:t>
      </w:r>
      <w:r>
        <w:rPr>
          <w:rFonts w:hint="cs"/>
          <w:rtl/>
        </w:rPr>
        <w:t xml:space="preserve"> </w:t>
      </w:r>
      <w:r w:rsidRPr="0074222F">
        <w:rPr>
          <w:rFonts w:hint="cs"/>
          <w:rtl/>
        </w:rPr>
        <w:t>5 سال بعد موکول</w:t>
      </w:r>
      <w:r>
        <w:rPr>
          <w:rFonts w:hint="cs"/>
          <w:rtl/>
        </w:rPr>
        <w:t xml:space="preserve"> </w:t>
      </w:r>
      <w:r w:rsidRPr="0074222F">
        <w:rPr>
          <w:rFonts w:hint="cs"/>
          <w:rtl/>
        </w:rPr>
        <w:t>شده باشد</w:t>
      </w:r>
      <w:r>
        <w:rPr>
          <w:rFonts w:hint="cs"/>
          <w:rtl/>
        </w:rPr>
        <w:t xml:space="preserve">، </w:t>
      </w:r>
      <w:r w:rsidRPr="0074222F">
        <w:rPr>
          <w:rFonts w:hint="cs"/>
          <w:rtl/>
        </w:rPr>
        <w:t>مالکین</w:t>
      </w:r>
      <w:r>
        <w:rPr>
          <w:rFonts w:hint="cs"/>
          <w:rtl/>
        </w:rPr>
        <w:t xml:space="preserve"> </w:t>
      </w:r>
      <w:r w:rsidRPr="0074222F">
        <w:rPr>
          <w:rFonts w:hint="cs"/>
          <w:rtl/>
        </w:rPr>
        <w:t>املاک واقع درطرح از کلیه حقوق مالکانه مانند احداث یا</w:t>
      </w:r>
      <w:r>
        <w:rPr>
          <w:rFonts w:hint="cs"/>
          <w:rtl/>
        </w:rPr>
        <w:t xml:space="preserve"> </w:t>
      </w:r>
      <w:r w:rsidRPr="0074222F">
        <w:rPr>
          <w:rFonts w:hint="cs"/>
          <w:rtl/>
        </w:rPr>
        <w:t>تجدید بنا با</w:t>
      </w:r>
      <w:r>
        <w:rPr>
          <w:rFonts w:hint="cs"/>
          <w:rtl/>
        </w:rPr>
        <w:t xml:space="preserve"> </w:t>
      </w:r>
      <w:r w:rsidRPr="0074222F">
        <w:rPr>
          <w:rFonts w:hint="cs"/>
          <w:rtl/>
        </w:rPr>
        <w:t>افزایش بنا</w:t>
      </w:r>
      <w:r>
        <w:rPr>
          <w:rFonts w:hint="cs"/>
          <w:rtl/>
        </w:rPr>
        <w:t xml:space="preserve"> </w:t>
      </w:r>
      <w:r w:rsidRPr="0074222F">
        <w:rPr>
          <w:rFonts w:hint="cs"/>
          <w:rtl/>
        </w:rPr>
        <w:t>و تعمیر</w:t>
      </w:r>
      <w:r>
        <w:rPr>
          <w:rFonts w:hint="cs"/>
          <w:rtl/>
        </w:rPr>
        <w:t xml:space="preserve"> </w:t>
      </w:r>
      <w:r w:rsidRPr="0074222F">
        <w:rPr>
          <w:rFonts w:hint="cs"/>
          <w:rtl/>
        </w:rPr>
        <w:t>و فروش و اجاره و رهن و غیره برخوردارند و در صورتیکه کمتر از 5 سال باشد</w:t>
      </w:r>
      <w:r>
        <w:rPr>
          <w:rFonts w:hint="cs"/>
          <w:rtl/>
        </w:rPr>
        <w:t xml:space="preserve"> </w:t>
      </w:r>
      <w:r w:rsidRPr="0074222F">
        <w:rPr>
          <w:rFonts w:hint="cs"/>
          <w:rtl/>
        </w:rPr>
        <w:t>مالک</w:t>
      </w:r>
      <w:r>
        <w:rPr>
          <w:rFonts w:hint="cs"/>
          <w:rtl/>
        </w:rPr>
        <w:t xml:space="preserve"> </w:t>
      </w:r>
      <w:r w:rsidRPr="0074222F">
        <w:rPr>
          <w:rFonts w:hint="cs"/>
          <w:rtl/>
        </w:rPr>
        <w:t>هنگام</w:t>
      </w:r>
      <w:r>
        <w:rPr>
          <w:rFonts w:hint="cs"/>
          <w:rtl/>
        </w:rPr>
        <w:t xml:space="preserve"> </w:t>
      </w:r>
      <w:r w:rsidRPr="0074222F">
        <w:rPr>
          <w:rFonts w:hint="cs"/>
          <w:rtl/>
        </w:rPr>
        <w:t>اخذ پذوانه</w:t>
      </w:r>
      <w:r>
        <w:rPr>
          <w:rFonts w:hint="cs"/>
          <w:rtl/>
        </w:rPr>
        <w:t xml:space="preserve"> </w:t>
      </w:r>
      <w:r w:rsidRPr="0074222F">
        <w:rPr>
          <w:rFonts w:hint="cs"/>
          <w:rtl/>
        </w:rPr>
        <w:t>تعهد</w:t>
      </w:r>
      <w:r>
        <w:rPr>
          <w:rFonts w:hint="cs"/>
          <w:rtl/>
        </w:rPr>
        <w:t xml:space="preserve"> </w:t>
      </w:r>
      <w:r w:rsidRPr="0074222F">
        <w:rPr>
          <w:rFonts w:hint="cs"/>
          <w:rtl/>
        </w:rPr>
        <w:t>می نماید</w:t>
      </w:r>
      <w:r>
        <w:rPr>
          <w:rFonts w:hint="cs"/>
          <w:rtl/>
        </w:rPr>
        <w:t xml:space="preserve"> </w:t>
      </w:r>
      <w:r w:rsidRPr="0074222F">
        <w:rPr>
          <w:rFonts w:hint="cs"/>
          <w:rtl/>
        </w:rPr>
        <w:t>هر گاه</w:t>
      </w:r>
      <w:r>
        <w:rPr>
          <w:rFonts w:hint="cs"/>
          <w:rtl/>
        </w:rPr>
        <w:t xml:space="preserve"> </w:t>
      </w:r>
      <w:r w:rsidRPr="0074222F">
        <w:rPr>
          <w:rFonts w:hint="cs"/>
          <w:rtl/>
        </w:rPr>
        <w:t>زمان</w:t>
      </w:r>
      <w:r>
        <w:rPr>
          <w:rFonts w:hint="cs"/>
          <w:rtl/>
        </w:rPr>
        <w:t xml:space="preserve"> </w:t>
      </w:r>
      <w:r w:rsidRPr="0074222F">
        <w:rPr>
          <w:rFonts w:hint="cs"/>
          <w:rtl/>
        </w:rPr>
        <w:t>اجرای</w:t>
      </w:r>
      <w:r>
        <w:rPr>
          <w:rFonts w:hint="cs"/>
          <w:rtl/>
        </w:rPr>
        <w:t xml:space="preserve"> </w:t>
      </w:r>
      <w:r w:rsidRPr="0074222F">
        <w:rPr>
          <w:rFonts w:hint="cs"/>
          <w:rtl/>
        </w:rPr>
        <w:t>طرح قبل از 10 سال شروع شود حق مطالبه هزینه احداث و تجدید بنا را</w:t>
      </w:r>
      <w:r>
        <w:rPr>
          <w:rFonts w:hint="cs"/>
          <w:rtl/>
        </w:rPr>
        <w:t xml:space="preserve"> </w:t>
      </w:r>
      <w:r w:rsidRPr="0074222F">
        <w:rPr>
          <w:rFonts w:hint="cs"/>
          <w:rtl/>
        </w:rPr>
        <w:t>ندارد</w:t>
      </w:r>
      <w:r>
        <w:rPr>
          <w:rFonts w:hint="cs"/>
          <w:rtl/>
        </w:rPr>
        <w:t xml:space="preserve">. </w:t>
      </w:r>
    </w:p>
    <w:p w:rsidR="00EE0AF7" w:rsidRDefault="00EE0AF7" w:rsidP="00D1757C">
      <w:pPr>
        <w:rPr>
          <w:rtl/>
        </w:rPr>
      </w:pPr>
      <w:r w:rsidRPr="0074222F">
        <w:rPr>
          <w:rFonts w:hint="cs"/>
          <w:rtl/>
        </w:rPr>
        <w:t>لازم به ذکر است باستناد تبصره یک به هنگام اجرای طرح مصوب ملاک پرداخت خسارت قیمت عرصه و اعیان</w:t>
      </w:r>
      <w:r>
        <w:rPr>
          <w:rFonts w:hint="cs"/>
          <w:rtl/>
        </w:rPr>
        <w:t xml:space="preserve"> </w:t>
      </w:r>
      <w:r w:rsidRPr="0074222F">
        <w:rPr>
          <w:rFonts w:hint="cs"/>
          <w:rtl/>
        </w:rPr>
        <w:t>ملک</w:t>
      </w:r>
      <w:r>
        <w:rPr>
          <w:rFonts w:hint="cs"/>
          <w:rtl/>
        </w:rPr>
        <w:t xml:space="preserve"> </w:t>
      </w:r>
      <w:r w:rsidRPr="0074222F">
        <w:rPr>
          <w:rFonts w:hint="cs"/>
          <w:rtl/>
        </w:rPr>
        <w:t>در زمان اجرای طرح خواهد بود</w:t>
      </w:r>
      <w:r>
        <w:rPr>
          <w:rFonts w:hint="cs"/>
          <w:rtl/>
        </w:rPr>
        <w:t xml:space="preserve">. </w:t>
      </w:r>
    </w:p>
    <w:p w:rsidR="00EE0AF7" w:rsidRPr="00FB58A7" w:rsidRDefault="00EE0AF7" w:rsidP="00D1757C">
      <w:pPr>
        <w:pStyle w:val="ListParagraph"/>
        <w:numPr>
          <w:ilvl w:val="0"/>
          <w:numId w:val="2"/>
        </w:numPr>
        <w:rPr>
          <w:i/>
          <w:iCs/>
          <w:rtl/>
        </w:rPr>
      </w:pPr>
      <w:r w:rsidRPr="00FB58A7">
        <w:rPr>
          <w:rFonts w:hint="cs"/>
          <w:i/>
          <w:iCs/>
          <w:rtl/>
        </w:rPr>
        <w:t>ماده</w:t>
      </w:r>
      <w:r>
        <w:rPr>
          <w:i/>
          <w:iCs/>
          <w:rtl/>
        </w:rPr>
        <w:t xml:space="preserve"> </w:t>
      </w:r>
      <w:r>
        <w:rPr>
          <w:rFonts w:hint="cs"/>
          <w:i/>
          <w:iCs/>
          <w:rtl/>
        </w:rPr>
        <w:t>101 قانون شهرداری</w:t>
      </w:r>
    </w:p>
    <w:p w:rsidR="00EE0AF7" w:rsidRPr="00252016" w:rsidRDefault="00EE0AF7" w:rsidP="00D1757C">
      <w:pPr>
        <w:rPr>
          <w:rtl/>
        </w:rPr>
      </w:pPr>
      <w:r w:rsidRPr="00252016">
        <w:rPr>
          <w:rFonts w:hint="cs"/>
          <w:rtl/>
        </w:rPr>
        <w:t>اداره</w:t>
      </w:r>
      <w:r w:rsidRPr="00252016">
        <w:rPr>
          <w:rtl/>
        </w:rPr>
        <w:t xml:space="preserve"> ثبت اسناد و دادگاه ها مکلفند در موقع تقاضاي تفک</w:t>
      </w:r>
      <w:r w:rsidRPr="00252016">
        <w:rPr>
          <w:rFonts w:hint="cs"/>
          <w:rtl/>
        </w:rPr>
        <w:t>یک</w:t>
      </w:r>
      <w:r w:rsidRPr="00252016">
        <w:rPr>
          <w:rtl/>
        </w:rPr>
        <w:t xml:space="preserve"> اراض</w:t>
      </w:r>
      <w:r w:rsidRPr="00252016">
        <w:rPr>
          <w:rFonts w:hint="cs"/>
          <w:rtl/>
        </w:rPr>
        <w:t>ی</w:t>
      </w:r>
      <w:r w:rsidRPr="00252016">
        <w:rPr>
          <w:rtl/>
        </w:rPr>
        <w:t xml:space="preserve"> محدوده شهر و حر</w:t>
      </w:r>
      <w:r w:rsidRPr="00252016">
        <w:rPr>
          <w:rFonts w:hint="cs"/>
          <w:rtl/>
        </w:rPr>
        <w:t>یم</w:t>
      </w:r>
      <w:r w:rsidRPr="00252016">
        <w:rPr>
          <w:rtl/>
        </w:rPr>
        <w:t xml:space="preserve"> آن عمل تفک</w:t>
      </w:r>
      <w:r w:rsidRPr="00252016">
        <w:rPr>
          <w:rFonts w:hint="cs"/>
          <w:rtl/>
        </w:rPr>
        <w:t>یک</w:t>
      </w:r>
      <w:r w:rsidRPr="00252016">
        <w:rPr>
          <w:rtl/>
        </w:rPr>
        <w:t xml:space="preserve"> را طبق نقشه اي انجام دهند که قبلاً به تصو</w:t>
      </w:r>
      <w:r w:rsidRPr="00252016">
        <w:rPr>
          <w:rFonts w:hint="cs"/>
          <w:rtl/>
        </w:rPr>
        <w:t>یب</w:t>
      </w:r>
      <w:r w:rsidRPr="00252016">
        <w:rPr>
          <w:rtl/>
        </w:rPr>
        <w:t xml:space="preserve"> شهرداري رس</w:t>
      </w:r>
      <w:r w:rsidRPr="00252016">
        <w:rPr>
          <w:rFonts w:hint="cs"/>
          <w:rtl/>
        </w:rPr>
        <w:t>یده</w:t>
      </w:r>
      <w:r w:rsidRPr="00252016">
        <w:rPr>
          <w:rtl/>
        </w:rPr>
        <w:t xml:space="preserve"> باشد . نقشه اي که مالک براي تفک</w:t>
      </w:r>
      <w:r w:rsidRPr="00252016">
        <w:rPr>
          <w:rFonts w:hint="cs"/>
          <w:rtl/>
        </w:rPr>
        <w:t>یک</w:t>
      </w:r>
      <w:r w:rsidRPr="00252016">
        <w:rPr>
          <w:rtl/>
        </w:rPr>
        <w:t xml:space="preserve"> زم</w:t>
      </w:r>
      <w:r w:rsidRPr="00252016">
        <w:rPr>
          <w:rFonts w:hint="cs"/>
          <w:rtl/>
        </w:rPr>
        <w:t>ین</w:t>
      </w:r>
      <w:r w:rsidRPr="00252016">
        <w:rPr>
          <w:rtl/>
        </w:rPr>
        <w:t xml:space="preserve"> خود ته</w:t>
      </w:r>
      <w:r w:rsidRPr="00252016">
        <w:rPr>
          <w:rFonts w:hint="cs"/>
          <w:rtl/>
        </w:rPr>
        <w:t>یه</w:t>
      </w:r>
      <w:r w:rsidRPr="00252016">
        <w:rPr>
          <w:rtl/>
        </w:rPr>
        <w:t xml:space="preserve"> م</w:t>
      </w:r>
      <w:r w:rsidRPr="00252016">
        <w:rPr>
          <w:rFonts w:hint="cs"/>
          <w:rtl/>
        </w:rPr>
        <w:t>ی</w:t>
      </w:r>
      <w:r w:rsidRPr="00252016">
        <w:rPr>
          <w:rtl/>
        </w:rPr>
        <w:t xml:space="preserve"> نما</w:t>
      </w:r>
      <w:r w:rsidRPr="00252016">
        <w:rPr>
          <w:rFonts w:hint="cs"/>
          <w:rtl/>
        </w:rPr>
        <w:t>ید</w:t>
      </w:r>
      <w:r w:rsidRPr="00252016">
        <w:rPr>
          <w:rtl/>
        </w:rPr>
        <w:t xml:space="preserve"> و براي تصو</w:t>
      </w:r>
      <w:r w:rsidRPr="00252016">
        <w:rPr>
          <w:rFonts w:hint="cs"/>
          <w:rtl/>
        </w:rPr>
        <w:t>یب</w:t>
      </w:r>
      <w:r w:rsidRPr="00252016">
        <w:rPr>
          <w:rtl/>
        </w:rPr>
        <w:t xml:space="preserve"> به شهرداري در قبال رس</w:t>
      </w:r>
      <w:r w:rsidRPr="00252016">
        <w:rPr>
          <w:rFonts w:hint="cs"/>
          <w:rtl/>
        </w:rPr>
        <w:t>ید</w:t>
      </w:r>
      <w:r w:rsidRPr="00252016">
        <w:rPr>
          <w:rtl/>
        </w:rPr>
        <w:t xml:space="preserve"> تسل</w:t>
      </w:r>
      <w:r w:rsidRPr="00252016">
        <w:rPr>
          <w:rFonts w:hint="cs"/>
          <w:rtl/>
        </w:rPr>
        <w:t>یم</w:t>
      </w:r>
      <w:r w:rsidRPr="00252016">
        <w:rPr>
          <w:rtl/>
        </w:rPr>
        <w:t xml:space="preserve"> م</w:t>
      </w:r>
      <w:r w:rsidRPr="00252016">
        <w:rPr>
          <w:rFonts w:hint="cs"/>
          <w:rtl/>
        </w:rPr>
        <w:t>ی</w:t>
      </w:r>
      <w:r w:rsidRPr="00252016">
        <w:rPr>
          <w:rtl/>
        </w:rPr>
        <w:t xml:space="preserve"> کن</w:t>
      </w:r>
      <w:r w:rsidRPr="00252016">
        <w:rPr>
          <w:rFonts w:hint="cs"/>
          <w:rtl/>
        </w:rPr>
        <w:t>د</w:t>
      </w:r>
      <w:r w:rsidRPr="00252016">
        <w:rPr>
          <w:rtl/>
        </w:rPr>
        <w:t xml:space="preserve"> با</w:t>
      </w:r>
      <w:r w:rsidRPr="00252016">
        <w:rPr>
          <w:rFonts w:hint="cs"/>
          <w:rtl/>
        </w:rPr>
        <w:t>ید</w:t>
      </w:r>
      <w:r w:rsidRPr="00252016">
        <w:rPr>
          <w:rtl/>
        </w:rPr>
        <w:t xml:space="preserve"> حداکثر ظرف دو ماه از طرف شهرداري تکل</w:t>
      </w:r>
      <w:r w:rsidRPr="00252016">
        <w:rPr>
          <w:rFonts w:hint="cs"/>
          <w:rtl/>
        </w:rPr>
        <w:t>یف</w:t>
      </w:r>
      <w:r w:rsidRPr="00252016">
        <w:rPr>
          <w:rtl/>
        </w:rPr>
        <w:t xml:space="preserve"> قطع</w:t>
      </w:r>
      <w:r w:rsidRPr="00252016">
        <w:rPr>
          <w:rFonts w:hint="cs"/>
          <w:rtl/>
        </w:rPr>
        <w:t>ی</w:t>
      </w:r>
      <w:r w:rsidRPr="00252016">
        <w:rPr>
          <w:rtl/>
        </w:rPr>
        <w:t xml:space="preserve"> آن معلوم و کتباً به مالک ابلاغ شود .در صورت</w:t>
      </w:r>
      <w:r w:rsidRPr="00252016">
        <w:rPr>
          <w:rFonts w:hint="cs"/>
          <w:rtl/>
        </w:rPr>
        <w:t>ی</w:t>
      </w:r>
      <w:r w:rsidRPr="00252016">
        <w:rPr>
          <w:rtl/>
        </w:rPr>
        <w:t xml:space="preserve"> که در موعد مذکور شهرداري تصم</w:t>
      </w:r>
      <w:r w:rsidRPr="00252016">
        <w:rPr>
          <w:rFonts w:hint="cs"/>
          <w:rtl/>
        </w:rPr>
        <w:t>یم</w:t>
      </w:r>
      <w:r w:rsidRPr="00252016">
        <w:rPr>
          <w:rtl/>
        </w:rPr>
        <w:t xml:space="preserve"> خود را به مالک اعلام ننما</w:t>
      </w:r>
      <w:r w:rsidRPr="00252016">
        <w:rPr>
          <w:rFonts w:hint="cs"/>
          <w:rtl/>
        </w:rPr>
        <w:t>ید</w:t>
      </w:r>
      <w:r w:rsidRPr="00252016">
        <w:rPr>
          <w:rtl/>
        </w:rPr>
        <w:t xml:space="preserve"> مراجع مذکور در فوق مکلفند پس از استعلام از شهرداري طبق نقشه اي که مالک ارائه م</w:t>
      </w:r>
      <w:r w:rsidRPr="00252016">
        <w:rPr>
          <w:rFonts w:hint="cs"/>
          <w:rtl/>
        </w:rPr>
        <w:t>ی</w:t>
      </w:r>
      <w:r w:rsidRPr="00252016">
        <w:rPr>
          <w:rtl/>
        </w:rPr>
        <w:t xml:space="preserve"> نما</w:t>
      </w:r>
      <w:r w:rsidRPr="00252016">
        <w:rPr>
          <w:rFonts w:hint="cs"/>
          <w:rtl/>
        </w:rPr>
        <w:t>ید</w:t>
      </w:r>
      <w:r w:rsidRPr="00252016">
        <w:rPr>
          <w:rtl/>
        </w:rPr>
        <w:t xml:space="preserve"> عمل تفک</w:t>
      </w:r>
      <w:r w:rsidRPr="00252016">
        <w:rPr>
          <w:rFonts w:hint="cs"/>
          <w:rtl/>
        </w:rPr>
        <w:t>یک</w:t>
      </w:r>
      <w:r w:rsidRPr="00252016">
        <w:rPr>
          <w:rtl/>
        </w:rPr>
        <w:t xml:space="preserve"> را ان</w:t>
      </w:r>
      <w:r w:rsidRPr="00252016">
        <w:rPr>
          <w:rFonts w:hint="cs"/>
          <w:rtl/>
        </w:rPr>
        <w:t>جام</w:t>
      </w:r>
      <w:r w:rsidRPr="00252016">
        <w:rPr>
          <w:rtl/>
        </w:rPr>
        <w:t xml:space="preserve"> دهند . معابر و شوارع عموم</w:t>
      </w:r>
      <w:r w:rsidRPr="00252016">
        <w:rPr>
          <w:rFonts w:hint="cs"/>
          <w:rtl/>
        </w:rPr>
        <w:t>ی</w:t>
      </w:r>
      <w:r w:rsidRPr="00252016">
        <w:rPr>
          <w:rtl/>
        </w:rPr>
        <w:t xml:space="preserve"> که در اثر تفک</w:t>
      </w:r>
      <w:r w:rsidRPr="00252016">
        <w:rPr>
          <w:rFonts w:hint="cs"/>
          <w:rtl/>
        </w:rPr>
        <w:t>یک</w:t>
      </w:r>
      <w:r w:rsidRPr="00252016">
        <w:rPr>
          <w:rtl/>
        </w:rPr>
        <w:t xml:space="preserve"> اراض</w:t>
      </w:r>
      <w:r w:rsidRPr="00252016">
        <w:rPr>
          <w:rFonts w:hint="cs"/>
          <w:rtl/>
        </w:rPr>
        <w:t>ی</w:t>
      </w:r>
      <w:r w:rsidRPr="00252016">
        <w:rPr>
          <w:rtl/>
        </w:rPr>
        <w:t xml:space="preserve"> احداث م</w:t>
      </w:r>
      <w:r w:rsidRPr="00252016">
        <w:rPr>
          <w:rFonts w:hint="cs"/>
          <w:rtl/>
        </w:rPr>
        <w:t>ی</w:t>
      </w:r>
      <w:r w:rsidRPr="00252016">
        <w:rPr>
          <w:rtl/>
        </w:rPr>
        <w:t xml:space="preserve"> شود متعلق به شهرداري است و شهرداري در قبال آن به ه</w:t>
      </w:r>
      <w:r w:rsidRPr="00252016">
        <w:rPr>
          <w:rFonts w:hint="cs"/>
          <w:rtl/>
        </w:rPr>
        <w:t>یچ</w:t>
      </w:r>
      <w:r w:rsidRPr="00252016">
        <w:rPr>
          <w:rtl/>
        </w:rPr>
        <w:t xml:space="preserve"> عنوان وجه</w:t>
      </w:r>
      <w:r w:rsidRPr="00252016">
        <w:rPr>
          <w:rFonts w:hint="cs"/>
          <w:rtl/>
        </w:rPr>
        <w:t>ی</w:t>
      </w:r>
      <w:r w:rsidRPr="00252016">
        <w:rPr>
          <w:rtl/>
        </w:rPr>
        <w:t xml:space="preserve"> به صاحب آن پرداخت نخواهد کرد.</w:t>
      </w:r>
    </w:p>
    <w:p w:rsidR="00EE0AF7" w:rsidRPr="00252016" w:rsidRDefault="00EE0AF7" w:rsidP="00D1757C">
      <w:pPr>
        <w:pStyle w:val="Heading3"/>
        <w:rPr>
          <w:rtl/>
        </w:rPr>
      </w:pPr>
      <w:bookmarkStart w:id="14" w:name="_Toc56101960"/>
      <w:r>
        <w:rPr>
          <w:rFonts w:hint="cs"/>
          <w:rtl/>
        </w:rPr>
        <w:t xml:space="preserve">از </w:t>
      </w:r>
      <w:r w:rsidRPr="00252016">
        <w:rPr>
          <w:rtl/>
        </w:rPr>
        <w:t>آئ</w:t>
      </w:r>
      <w:r w:rsidRPr="00252016">
        <w:rPr>
          <w:rFonts w:hint="cs"/>
          <w:rtl/>
        </w:rPr>
        <w:t>ین</w:t>
      </w:r>
      <w:r w:rsidRPr="00252016">
        <w:rPr>
          <w:rtl/>
        </w:rPr>
        <w:t xml:space="preserve"> نامه مال</w:t>
      </w:r>
      <w:r w:rsidRPr="00252016">
        <w:rPr>
          <w:rFonts w:hint="cs"/>
          <w:rtl/>
        </w:rPr>
        <w:t>ی</w:t>
      </w:r>
      <w:r w:rsidRPr="00252016">
        <w:rPr>
          <w:rtl/>
        </w:rPr>
        <w:t xml:space="preserve"> شهردار</w:t>
      </w:r>
      <w:r w:rsidRPr="00252016">
        <w:rPr>
          <w:rFonts w:hint="cs"/>
          <w:rtl/>
        </w:rPr>
        <w:t>یها</w:t>
      </w:r>
      <w:bookmarkEnd w:id="14"/>
    </w:p>
    <w:p w:rsidR="00EE0AF7" w:rsidRPr="00252016" w:rsidRDefault="00EE0AF7" w:rsidP="00D1757C">
      <w:pPr>
        <w:jc w:val="left"/>
        <w:rPr>
          <w:rtl/>
        </w:rPr>
      </w:pPr>
      <w:r w:rsidRPr="00252016">
        <w:rPr>
          <w:rFonts w:hint="cs"/>
          <w:rtl/>
        </w:rPr>
        <w:t>ماده</w:t>
      </w:r>
      <w:r w:rsidRPr="00252016">
        <w:rPr>
          <w:rtl/>
        </w:rPr>
        <w:t xml:space="preserve"> 30 :</w:t>
      </w:r>
    </w:p>
    <w:p w:rsidR="00EE0AF7" w:rsidRPr="00252016" w:rsidRDefault="00EE0AF7" w:rsidP="00D1757C">
      <w:pPr>
        <w:jc w:val="left"/>
        <w:rPr>
          <w:rtl/>
        </w:rPr>
      </w:pPr>
      <w:r w:rsidRPr="00252016">
        <w:rPr>
          <w:rFonts w:hint="cs"/>
          <w:rtl/>
        </w:rPr>
        <w:t>هر</w:t>
      </w:r>
      <w:r w:rsidRPr="00252016">
        <w:rPr>
          <w:rtl/>
        </w:rPr>
        <w:t xml:space="preserve"> شهرداري داراي تعرفه اي خواهد بود که در آن کل</w:t>
      </w:r>
      <w:r w:rsidRPr="00252016">
        <w:rPr>
          <w:rFonts w:hint="cs"/>
          <w:rtl/>
        </w:rPr>
        <w:t>یه</w:t>
      </w:r>
      <w:r w:rsidRPr="00252016">
        <w:rPr>
          <w:rtl/>
        </w:rPr>
        <w:t xml:space="preserve"> انواع عوارض و بهاء خدمات و سا</w:t>
      </w:r>
      <w:r w:rsidRPr="00252016">
        <w:rPr>
          <w:rFonts w:hint="cs"/>
          <w:rtl/>
        </w:rPr>
        <w:t>یر</w:t>
      </w:r>
      <w:r w:rsidRPr="00252016">
        <w:rPr>
          <w:rtl/>
        </w:rPr>
        <w:t xml:space="preserve"> درآمدهائ</w:t>
      </w:r>
      <w:r w:rsidRPr="00252016">
        <w:rPr>
          <w:rFonts w:hint="cs"/>
          <w:rtl/>
        </w:rPr>
        <w:t>ی</w:t>
      </w:r>
      <w:r w:rsidRPr="00252016">
        <w:rPr>
          <w:rtl/>
        </w:rPr>
        <w:t xml:space="preserve"> که به وس</w:t>
      </w:r>
      <w:r w:rsidRPr="00252016">
        <w:rPr>
          <w:rFonts w:hint="cs"/>
          <w:rtl/>
        </w:rPr>
        <w:t>یله</w:t>
      </w:r>
      <w:r w:rsidRPr="00252016">
        <w:rPr>
          <w:rtl/>
        </w:rPr>
        <w:t xml:space="preserve"> شهرداري </w:t>
      </w:r>
      <w:r w:rsidRPr="00252016">
        <w:rPr>
          <w:rFonts w:hint="cs"/>
          <w:rtl/>
        </w:rPr>
        <w:t>یا</w:t>
      </w:r>
      <w:r w:rsidRPr="00252016">
        <w:rPr>
          <w:rtl/>
        </w:rPr>
        <w:t xml:space="preserve"> مؤسسات تابعه و وابسته به آن وصول </w:t>
      </w:r>
      <w:r w:rsidRPr="00252016">
        <w:rPr>
          <w:rFonts w:hint="cs"/>
          <w:rtl/>
        </w:rPr>
        <w:t>یا</w:t>
      </w:r>
      <w:r w:rsidRPr="00252016">
        <w:rPr>
          <w:rtl/>
        </w:rPr>
        <w:t xml:space="preserve"> تحص</w:t>
      </w:r>
      <w:r w:rsidRPr="00252016">
        <w:rPr>
          <w:rFonts w:hint="cs"/>
          <w:rtl/>
        </w:rPr>
        <w:t>یل</w:t>
      </w:r>
      <w:r w:rsidRPr="00252016">
        <w:rPr>
          <w:rtl/>
        </w:rPr>
        <w:t xml:space="preserve"> م</w:t>
      </w:r>
      <w:r w:rsidRPr="00252016">
        <w:rPr>
          <w:rFonts w:hint="cs"/>
          <w:rtl/>
        </w:rPr>
        <w:t>ی</w:t>
      </w:r>
      <w:r w:rsidRPr="00252016">
        <w:rPr>
          <w:rtl/>
        </w:rPr>
        <w:t xml:space="preserve"> شود</w:t>
      </w:r>
    </w:p>
    <w:p w:rsidR="00EE0AF7" w:rsidRPr="00252016" w:rsidRDefault="00EE0AF7" w:rsidP="00D1757C">
      <w:pPr>
        <w:rPr>
          <w:rtl/>
        </w:rPr>
      </w:pPr>
      <w:r w:rsidRPr="00252016">
        <w:rPr>
          <w:rFonts w:hint="cs"/>
          <w:rtl/>
        </w:rPr>
        <w:t>درج</w:t>
      </w:r>
      <w:r w:rsidRPr="00252016">
        <w:rPr>
          <w:rtl/>
        </w:rPr>
        <w:t xml:space="preserve"> و هر نوع عوارض </w:t>
      </w:r>
      <w:r w:rsidRPr="00252016">
        <w:rPr>
          <w:rFonts w:hint="cs"/>
          <w:rtl/>
        </w:rPr>
        <w:t>یا</w:t>
      </w:r>
      <w:r w:rsidRPr="00252016">
        <w:rPr>
          <w:rtl/>
        </w:rPr>
        <w:t xml:space="preserve"> بهاء خدمات جد</w:t>
      </w:r>
      <w:r w:rsidRPr="00252016">
        <w:rPr>
          <w:rFonts w:hint="cs"/>
          <w:rtl/>
        </w:rPr>
        <w:t>یدي</w:t>
      </w:r>
      <w:r w:rsidRPr="00252016">
        <w:rPr>
          <w:rtl/>
        </w:rPr>
        <w:t xml:space="preserve"> که وضع و تصو</w:t>
      </w:r>
      <w:r w:rsidRPr="00252016">
        <w:rPr>
          <w:rFonts w:hint="cs"/>
          <w:rtl/>
        </w:rPr>
        <w:t>یب</w:t>
      </w:r>
      <w:r w:rsidRPr="00252016">
        <w:rPr>
          <w:rtl/>
        </w:rPr>
        <w:t xml:space="preserve"> م</w:t>
      </w:r>
      <w:r w:rsidRPr="00252016">
        <w:rPr>
          <w:rFonts w:hint="cs"/>
          <w:rtl/>
        </w:rPr>
        <w:t>ی</w:t>
      </w:r>
      <w:r w:rsidRPr="00252016">
        <w:rPr>
          <w:rtl/>
        </w:rPr>
        <w:t xml:space="preserve"> گردد </w:t>
      </w:r>
      <w:r w:rsidRPr="00252016">
        <w:rPr>
          <w:rFonts w:hint="cs"/>
          <w:rtl/>
        </w:rPr>
        <w:t>یا</w:t>
      </w:r>
      <w:r w:rsidRPr="00252016">
        <w:rPr>
          <w:rtl/>
        </w:rPr>
        <w:t xml:space="preserve"> هر تغ</w:t>
      </w:r>
      <w:r w:rsidRPr="00252016">
        <w:rPr>
          <w:rFonts w:hint="cs"/>
          <w:rtl/>
        </w:rPr>
        <w:t>ییري</w:t>
      </w:r>
      <w:r w:rsidRPr="00252016">
        <w:rPr>
          <w:rtl/>
        </w:rPr>
        <w:t xml:space="preserve"> که در نوع و م</w:t>
      </w:r>
      <w:r w:rsidRPr="00252016">
        <w:rPr>
          <w:rFonts w:hint="cs"/>
          <w:rtl/>
        </w:rPr>
        <w:t>یزان</w:t>
      </w:r>
      <w:r w:rsidRPr="00252016">
        <w:rPr>
          <w:rtl/>
        </w:rPr>
        <w:t xml:space="preserve"> نرخ آنها صورت م</w:t>
      </w:r>
      <w:r w:rsidRPr="00252016">
        <w:rPr>
          <w:rFonts w:hint="cs"/>
          <w:rtl/>
        </w:rPr>
        <w:t>ی</w:t>
      </w:r>
      <w:r w:rsidRPr="00252016">
        <w:rPr>
          <w:rtl/>
        </w:rPr>
        <w:t xml:space="preserve"> گ</w:t>
      </w:r>
      <w:r w:rsidRPr="00252016">
        <w:rPr>
          <w:rFonts w:hint="cs"/>
          <w:rtl/>
        </w:rPr>
        <w:t>یرد</w:t>
      </w:r>
      <w:r w:rsidRPr="00252016">
        <w:rPr>
          <w:rtl/>
        </w:rPr>
        <w:t xml:space="preserve"> در تعرفه مذکور منعکس م</w:t>
      </w:r>
      <w:r w:rsidRPr="00252016">
        <w:rPr>
          <w:rFonts w:hint="cs"/>
          <w:rtl/>
        </w:rPr>
        <w:t>ی</w:t>
      </w:r>
      <w:r w:rsidRPr="00252016">
        <w:rPr>
          <w:rtl/>
        </w:rPr>
        <w:t xml:space="preserve"> شود.</w:t>
      </w:r>
    </w:p>
    <w:p w:rsidR="00EE0AF7" w:rsidRPr="00252016" w:rsidRDefault="00EE0AF7" w:rsidP="00D1757C">
      <w:pPr>
        <w:rPr>
          <w:rtl/>
        </w:rPr>
      </w:pPr>
      <w:r w:rsidRPr="00252016">
        <w:rPr>
          <w:rFonts w:hint="cs"/>
          <w:rtl/>
        </w:rPr>
        <w:t>ماده</w:t>
      </w:r>
      <w:r w:rsidRPr="00252016">
        <w:rPr>
          <w:rtl/>
        </w:rPr>
        <w:t>: 31</w:t>
      </w:r>
    </w:p>
    <w:p w:rsidR="00EE0AF7" w:rsidRPr="00252016" w:rsidRDefault="00EE0AF7" w:rsidP="00D1757C">
      <w:pPr>
        <w:rPr>
          <w:rtl/>
        </w:rPr>
      </w:pPr>
      <w:r w:rsidRPr="00252016">
        <w:rPr>
          <w:rFonts w:hint="cs"/>
          <w:rtl/>
        </w:rPr>
        <w:t>تطبیق</w:t>
      </w:r>
      <w:r w:rsidRPr="00252016">
        <w:rPr>
          <w:rtl/>
        </w:rPr>
        <w:t xml:space="preserve"> وضع هر مؤدي </w:t>
      </w:r>
      <w:r w:rsidRPr="00252016">
        <w:rPr>
          <w:rFonts w:hint="cs"/>
          <w:rtl/>
        </w:rPr>
        <w:t>یا</w:t>
      </w:r>
      <w:r w:rsidRPr="00252016">
        <w:rPr>
          <w:rtl/>
        </w:rPr>
        <w:t xml:space="preserve"> هر مورد با تعرفه عوارض درآمدها و تع</w:t>
      </w:r>
      <w:r w:rsidRPr="00252016">
        <w:rPr>
          <w:rFonts w:hint="cs"/>
          <w:rtl/>
        </w:rPr>
        <w:t>یین</w:t>
      </w:r>
      <w:r w:rsidRPr="00252016">
        <w:rPr>
          <w:rtl/>
        </w:rPr>
        <w:t xml:space="preserve"> و تشخ</w:t>
      </w:r>
      <w:r w:rsidRPr="00252016">
        <w:rPr>
          <w:rFonts w:hint="cs"/>
          <w:rtl/>
        </w:rPr>
        <w:t>یص</w:t>
      </w:r>
      <w:r w:rsidRPr="00252016">
        <w:rPr>
          <w:rtl/>
        </w:rPr>
        <w:t xml:space="preserve"> بده</w:t>
      </w:r>
      <w:r w:rsidRPr="00252016">
        <w:rPr>
          <w:rFonts w:hint="cs"/>
          <w:rtl/>
        </w:rPr>
        <w:t>ی</w:t>
      </w:r>
      <w:r w:rsidRPr="00252016">
        <w:rPr>
          <w:rtl/>
        </w:rPr>
        <w:t xml:space="preserve"> مؤدي به عهده مأمور</w:t>
      </w:r>
      <w:r w:rsidRPr="00252016">
        <w:rPr>
          <w:rFonts w:hint="cs"/>
          <w:rtl/>
        </w:rPr>
        <w:t>ین</w:t>
      </w:r>
      <w:r w:rsidRPr="00252016">
        <w:rPr>
          <w:rtl/>
        </w:rPr>
        <w:t xml:space="preserve"> تشخ</w:t>
      </w:r>
      <w:r w:rsidRPr="00252016">
        <w:rPr>
          <w:rFonts w:hint="cs"/>
          <w:rtl/>
        </w:rPr>
        <w:t>یص</w:t>
      </w:r>
      <w:r w:rsidRPr="00252016">
        <w:rPr>
          <w:rtl/>
        </w:rPr>
        <w:t xml:space="preserve"> </w:t>
      </w:r>
      <w:r w:rsidRPr="00252016">
        <w:rPr>
          <w:rFonts w:hint="cs"/>
          <w:rtl/>
        </w:rPr>
        <w:t>یا</w:t>
      </w:r>
      <w:r w:rsidRPr="00252016">
        <w:rPr>
          <w:rtl/>
        </w:rPr>
        <w:t xml:space="preserve"> کسان</w:t>
      </w:r>
      <w:r w:rsidRPr="00252016">
        <w:rPr>
          <w:rFonts w:hint="cs"/>
          <w:rtl/>
        </w:rPr>
        <w:t>ی</w:t>
      </w:r>
      <w:r w:rsidRPr="00252016">
        <w:rPr>
          <w:rtl/>
        </w:rPr>
        <w:t xml:space="preserve"> است که از طرف شهرداري </w:t>
      </w:r>
      <w:r w:rsidRPr="00252016">
        <w:rPr>
          <w:rFonts w:hint="cs"/>
          <w:rtl/>
        </w:rPr>
        <w:t>یا</w:t>
      </w:r>
      <w:r w:rsidRPr="00252016">
        <w:rPr>
          <w:rtl/>
        </w:rPr>
        <w:t xml:space="preserve"> سازمان تابعه و وابسته اخت</w:t>
      </w:r>
      <w:r w:rsidRPr="00252016">
        <w:rPr>
          <w:rFonts w:hint="cs"/>
          <w:rtl/>
        </w:rPr>
        <w:t>یارتشخیص</w:t>
      </w:r>
      <w:r w:rsidRPr="00252016">
        <w:rPr>
          <w:rtl/>
        </w:rPr>
        <w:t xml:space="preserve"> به آنها داده شده است. مأمور</w:t>
      </w:r>
      <w:r w:rsidRPr="00252016">
        <w:rPr>
          <w:rFonts w:hint="cs"/>
          <w:rtl/>
        </w:rPr>
        <w:t>ین</w:t>
      </w:r>
      <w:r w:rsidRPr="00252016">
        <w:rPr>
          <w:rtl/>
        </w:rPr>
        <w:t xml:space="preserve"> مذکور مکلفند کمال دقت ب</w:t>
      </w:r>
      <w:r w:rsidRPr="00252016">
        <w:rPr>
          <w:rFonts w:hint="cs"/>
          <w:rtl/>
        </w:rPr>
        <w:t>ی</w:t>
      </w:r>
      <w:r w:rsidRPr="00252016">
        <w:rPr>
          <w:rtl/>
        </w:rPr>
        <w:t xml:space="preserve"> نظري را در تشخ</w:t>
      </w:r>
      <w:r w:rsidRPr="00252016">
        <w:rPr>
          <w:rFonts w:hint="cs"/>
          <w:rtl/>
        </w:rPr>
        <w:t>یص</w:t>
      </w:r>
    </w:p>
    <w:p w:rsidR="00EE0AF7" w:rsidRPr="00252016" w:rsidRDefault="00EE0AF7" w:rsidP="00D1757C">
      <w:pPr>
        <w:rPr>
          <w:rtl/>
        </w:rPr>
      </w:pPr>
      <w:r w:rsidRPr="00252016">
        <w:rPr>
          <w:rFonts w:hint="cs"/>
          <w:rtl/>
        </w:rPr>
        <w:t>هاي</w:t>
      </w:r>
      <w:r w:rsidRPr="00252016">
        <w:rPr>
          <w:rtl/>
        </w:rPr>
        <w:t xml:space="preserve"> خود به کار برند و در صورت تخلف به وضع آنها در دادگاه اداري شهرداري رس</w:t>
      </w:r>
      <w:r w:rsidRPr="00252016">
        <w:rPr>
          <w:rFonts w:hint="cs"/>
          <w:rtl/>
        </w:rPr>
        <w:t>یدگی</w:t>
      </w:r>
      <w:r w:rsidRPr="00252016">
        <w:rPr>
          <w:rtl/>
        </w:rPr>
        <w:t xml:space="preserve"> و تنب</w:t>
      </w:r>
      <w:r w:rsidRPr="00252016">
        <w:rPr>
          <w:rFonts w:hint="cs"/>
          <w:rtl/>
        </w:rPr>
        <w:t>یهات</w:t>
      </w:r>
      <w:r w:rsidRPr="00252016">
        <w:rPr>
          <w:rtl/>
        </w:rPr>
        <w:t xml:space="preserve"> مقرر درباره آنها اتخاذ و به موقع اجراء گذارده خواهد شد.</w:t>
      </w:r>
    </w:p>
    <w:p w:rsidR="00EE0AF7" w:rsidRPr="00252016" w:rsidRDefault="00EE0AF7" w:rsidP="00D1757C">
      <w:pPr>
        <w:rPr>
          <w:rtl/>
        </w:rPr>
      </w:pPr>
      <w:r w:rsidRPr="00252016">
        <w:rPr>
          <w:rFonts w:hint="cs"/>
          <w:rtl/>
        </w:rPr>
        <w:t>ماده</w:t>
      </w:r>
      <w:r w:rsidRPr="00252016">
        <w:rPr>
          <w:rtl/>
        </w:rPr>
        <w:t>: 32</w:t>
      </w:r>
    </w:p>
    <w:p w:rsidR="00EE0AF7" w:rsidRPr="00252016" w:rsidRDefault="00EE0AF7" w:rsidP="00D1757C">
      <w:pPr>
        <w:rPr>
          <w:rtl/>
        </w:rPr>
      </w:pPr>
      <w:r w:rsidRPr="00252016">
        <w:rPr>
          <w:rFonts w:hint="cs"/>
          <w:rtl/>
        </w:rPr>
        <w:t>اصلاحیه</w:t>
      </w:r>
      <w:r w:rsidRPr="00252016">
        <w:rPr>
          <w:rtl/>
        </w:rPr>
        <w:t xml:space="preserve"> ماده 32 : به شهردار</w:t>
      </w:r>
      <w:r w:rsidRPr="00252016">
        <w:rPr>
          <w:rFonts w:hint="cs"/>
          <w:rtl/>
        </w:rPr>
        <w:t>یهاي</w:t>
      </w:r>
      <w:r w:rsidRPr="00252016">
        <w:rPr>
          <w:rtl/>
        </w:rPr>
        <w:t xml:space="preserve"> کل کشور اجازه داده م</w:t>
      </w:r>
      <w:r w:rsidRPr="00252016">
        <w:rPr>
          <w:rFonts w:hint="cs"/>
          <w:rtl/>
        </w:rPr>
        <w:t>ی</w:t>
      </w:r>
      <w:r w:rsidRPr="00252016">
        <w:rPr>
          <w:rtl/>
        </w:rPr>
        <w:t xml:space="preserve"> شود تا مطالبات خود را با اقساط حداکثر س</w:t>
      </w:r>
      <w:r w:rsidRPr="00252016">
        <w:rPr>
          <w:rFonts w:hint="cs"/>
          <w:rtl/>
        </w:rPr>
        <w:t>ی</w:t>
      </w:r>
      <w:r w:rsidRPr="00252016">
        <w:rPr>
          <w:rtl/>
        </w:rPr>
        <w:t xml:space="preserve"> و شش ماهه مطابق دستورالعمل</w:t>
      </w:r>
      <w:r w:rsidRPr="00252016">
        <w:rPr>
          <w:rFonts w:hint="cs"/>
          <w:rtl/>
        </w:rPr>
        <w:t>ی</w:t>
      </w:r>
      <w:r w:rsidRPr="00252016">
        <w:rPr>
          <w:rtl/>
        </w:rPr>
        <w:t xml:space="preserve"> که بنابه پ</w:t>
      </w:r>
      <w:r w:rsidRPr="00252016">
        <w:rPr>
          <w:rFonts w:hint="cs"/>
          <w:rtl/>
        </w:rPr>
        <w:t>یشنهاد</w:t>
      </w:r>
      <w:r w:rsidRPr="00252016">
        <w:rPr>
          <w:rtl/>
        </w:rPr>
        <w:t xml:space="preserve"> شهردار به تصو</w:t>
      </w:r>
      <w:r w:rsidRPr="00252016">
        <w:rPr>
          <w:rFonts w:hint="cs"/>
          <w:rtl/>
        </w:rPr>
        <w:t>یب</w:t>
      </w:r>
      <w:r w:rsidRPr="00252016">
        <w:rPr>
          <w:rtl/>
        </w:rPr>
        <w:t xml:space="preserve"> شوراي اسلام</w:t>
      </w:r>
      <w:r w:rsidRPr="00252016">
        <w:rPr>
          <w:rFonts w:hint="cs"/>
          <w:rtl/>
        </w:rPr>
        <w:t>ی</w:t>
      </w:r>
      <w:r w:rsidRPr="00252016">
        <w:rPr>
          <w:rtl/>
        </w:rPr>
        <w:t xml:space="preserve"> شهر مربوطه م</w:t>
      </w:r>
      <w:r w:rsidRPr="00252016">
        <w:rPr>
          <w:rFonts w:hint="cs"/>
          <w:rtl/>
        </w:rPr>
        <w:t>ی</w:t>
      </w:r>
      <w:r w:rsidRPr="00252016">
        <w:rPr>
          <w:rtl/>
        </w:rPr>
        <w:t xml:space="preserve"> رسد در</w:t>
      </w:r>
      <w:r w:rsidRPr="00252016">
        <w:rPr>
          <w:rFonts w:hint="cs"/>
          <w:rtl/>
        </w:rPr>
        <w:t>یافت</w:t>
      </w:r>
      <w:r w:rsidRPr="00252016">
        <w:rPr>
          <w:rtl/>
        </w:rPr>
        <w:t xml:space="preserve"> نما</w:t>
      </w:r>
      <w:r w:rsidRPr="00252016">
        <w:rPr>
          <w:rFonts w:hint="cs"/>
          <w:rtl/>
        </w:rPr>
        <w:t>ید</w:t>
      </w:r>
      <w:r w:rsidRPr="00252016">
        <w:rPr>
          <w:rtl/>
        </w:rPr>
        <w:t xml:space="preserve"> . در هر حال صدور مفاصا حساب موکول به تأد</w:t>
      </w:r>
      <w:r w:rsidRPr="00252016">
        <w:rPr>
          <w:rFonts w:hint="cs"/>
          <w:rtl/>
        </w:rPr>
        <w:t>یه</w:t>
      </w:r>
      <w:r w:rsidRPr="00252016">
        <w:rPr>
          <w:rtl/>
        </w:rPr>
        <w:t xml:space="preserve"> کل</w:t>
      </w:r>
      <w:r w:rsidRPr="00252016">
        <w:rPr>
          <w:rFonts w:hint="cs"/>
          <w:rtl/>
        </w:rPr>
        <w:t>یه</w:t>
      </w:r>
      <w:r w:rsidRPr="00252016">
        <w:rPr>
          <w:rtl/>
        </w:rPr>
        <w:t xml:space="preserve"> بده</w:t>
      </w:r>
      <w:r w:rsidRPr="00252016">
        <w:rPr>
          <w:rFonts w:hint="cs"/>
          <w:rtl/>
        </w:rPr>
        <w:t>ی</w:t>
      </w:r>
      <w:r w:rsidRPr="00252016">
        <w:rPr>
          <w:rtl/>
        </w:rPr>
        <w:t xml:space="preserve"> مؤد</w:t>
      </w:r>
      <w:r w:rsidRPr="00252016">
        <w:rPr>
          <w:rFonts w:hint="cs"/>
          <w:rtl/>
        </w:rPr>
        <w:t>ي</w:t>
      </w:r>
      <w:r w:rsidRPr="00252016">
        <w:rPr>
          <w:rtl/>
        </w:rPr>
        <w:t xml:space="preserve"> خواهد بود.</w:t>
      </w:r>
    </w:p>
    <w:p w:rsidR="00EE0AF7" w:rsidRPr="00252016" w:rsidRDefault="00EE0AF7" w:rsidP="00D1757C">
      <w:pPr>
        <w:pStyle w:val="Heading3"/>
        <w:rPr>
          <w:rtl/>
        </w:rPr>
      </w:pPr>
      <w:bookmarkStart w:id="15" w:name="_Toc56101961"/>
      <w:r w:rsidRPr="00252016">
        <w:rPr>
          <w:rtl/>
        </w:rPr>
        <w:t>از قانون اصلاح موادي از قانون برنامه سوم</w:t>
      </w:r>
      <w:r>
        <w:rPr>
          <w:rFonts w:hint="cs"/>
          <w:rtl/>
        </w:rPr>
        <w:t xml:space="preserve"> </w:t>
      </w:r>
      <w:r w:rsidRPr="00252016">
        <w:rPr>
          <w:rtl/>
        </w:rPr>
        <w:t>موسوم به قانون تجم</w:t>
      </w:r>
      <w:r w:rsidRPr="00252016">
        <w:rPr>
          <w:rFonts w:hint="cs"/>
          <w:rtl/>
        </w:rPr>
        <w:t>یع</w:t>
      </w:r>
      <w:r>
        <w:rPr>
          <w:rtl/>
        </w:rPr>
        <w:t xml:space="preserve"> عوارض</w:t>
      </w:r>
      <w:bookmarkEnd w:id="15"/>
    </w:p>
    <w:p w:rsidR="00EE0AF7" w:rsidRPr="00252016" w:rsidRDefault="00EE0AF7" w:rsidP="00D1757C">
      <w:pPr>
        <w:rPr>
          <w:rtl/>
        </w:rPr>
      </w:pPr>
      <w:r w:rsidRPr="00252016">
        <w:rPr>
          <w:rFonts w:hint="cs"/>
          <w:rtl/>
        </w:rPr>
        <w:t>تبصره</w:t>
      </w:r>
      <w:r w:rsidRPr="00252016">
        <w:rPr>
          <w:rtl/>
        </w:rPr>
        <w:t xml:space="preserve"> 1 ماده 5:</w:t>
      </w:r>
    </w:p>
    <w:p w:rsidR="00EE0AF7" w:rsidRPr="00252016" w:rsidRDefault="00EE0AF7" w:rsidP="00D1757C">
      <w:pPr>
        <w:rPr>
          <w:rtl/>
        </w:rPr>
      </w:pPr>
      <w:r w:rsidRPr="00252016">
        <w:rPr>
          <w:rFonts w:hint="cs"/>
          <w:rtl/>
        </w:rPr>
        <w:t>وضع</w:t>
      </w:r>
      <w:r w:rsidRPr="00252016">
        <w:rPr>
          <w:rtl/>
        </w:rPr>
        <w:t xml:space="preserve"> عوارض محل</w:t>
      </w:r>
      <w:r w:rsidRPr="00252016">
        <w:rPr>
          <w:rFonts w:hint="cs"/>
          <w:rtl/>
        </w:rPr>
        <w:t>ی</w:t>
      </w:r>
      <w:r w:rsidRPr="00252016">
        <w:rPr>
          <w:rtl/>
        </w:rPr>
        <w:t xml:space="preserve"> جد</w:t>
      </w:r>
      <w:r w:rsidRPr="00252016">
        <w:rPr>
          <w:rFonts w:hint="cs"/>
          <w:rtl/>
        </w:rPr>
        <w:t>ید</w:t>
      </w:r>
      <w:r w:rsidRPr="00252016">
        <w:rPr>
          <w:rtl/>
        </w:rPr>
        <w:t xml:space="preserve"> و </w:t>
      </w:r>
      <w:r w:rsidRPr="00252016">
        <w:rPr>
          <w:rFonts w:hint="cs"/>
          <w:rtl/>
        </w:rPr>
        <w:t>یا</w:t>
      </w:r>
      <w:r w:rsidRPr="00252016">
        <w:rPr>
          <w:rtl/>
        </w:rPr>
        <w:t xml:space="preserve"> افزا</w:t>
      </w:r>
      <w:r w:rsidRPr="00252016">
        <w:rPr>
          <w:rFonts w:hint="cs"/>
          <w:rtl/>
        </w:rPr>
        <w:t>یش</w:t>
      </w:r>
      <w:r w:rsidRPr="00252016">
        <w:rPr>
          <w:rtl/>
        </w:rPr>
        <w:t xml:space="preserve"> نرخ هر</w:t>
      </w:r>
      <w:r w:rsidRPr="00252016">
        <w:rPr>
          <w:rFonts w:hint="cs"/>
          <w:rtl/>
        </w:rPr>
        <w:t>یک</w:t>
      </w:r>
      <w:r w:rsidRPr="00252016">
        <w:rPr>
          <w:rtl/>
        </w:rPr>
        <w:t xml:space="preserve"> از عوارض محل</w:t>
      </w:r>
      <w:r w:rsidRPr="00252016">
        <w:rPr>
          <w:rFonts w:hint="cs"/>
          <w:rtl/>
        </w:rPr>
        <w:t>ی</w:t>
      </w:r>
      <w:r w:rsidRPr="00252016">
        <w:rPr>
          <w:rtl/>
        </w:rPr>
        <w:t xml:space="preserve"> ، م</w:t>
      </w:r>
      <w:r w:rsidRPr="00252016">
        <w:rPr>
          <w:rFonts w:hint="cs"/>
          <w:rtl/>
        </w:rPr>
        <w:t>ی</w:t>
      </w:r>
      <w:r w:rsidRPr="00252016">
        <w:rPr>
          <w:rtl/>
        </w:rPr>
        <w:t xml:space="preserve"> با</w:t>
      </w:r>
      <w:r w:rsidRPr="00252016">
        <w:rPr>
          <w:rFonts w:hint="cs"/>
          <w:rtl/>
        </w:rPr>
        <w:t>یستی</w:t>
      </w:r>
      <w:r w:rsidRPr="00252016">
        <w:rPr>
          <w:rtl/>
        </w:rPr>
        <w:t xml:space="preserve"> حداکثر تا پانزدهم بهمن ماه هر سال براي اجرا در سال بعد تصو</w:t>
      </w:r>
      <w:r w:rsidRPr="00252016">
        <w:rPr>
          <w:rFonts w:hint="cs"/>
          <w:rtl/>
        </w:rPr>
        <w:t>یب</w:t>
      </w:r>
      <w:r w:rsidRPr="00252016">
        <w:rPr>
          <w:rtl/>
        </w:rPr>
        <w:t xml:space="preserve"> و اعلام عموم</w:t>
      </w:r>
      <w:r w:rsidRPr="00252016">
        <w:rPr>
          <w:rFonts w:hint="cs"/>
          <w:rtl/>
        </w:rPr>
        <w:t>ی</w:t>
      </w:r>
      <w:r w:rsidRPr="00252016">
        <w:rPr>
          <w:rtl/>
        </w:rPr>
        <w:t xml:space="preserve"> گردد.</w:t>
      </w:r>
    </w:p>
    <w:p w:rsidR="00EE0AF7" w:rsidRPr="00252016" w:rsidRDefault="00EE0AF7" w:rsidP="00D1757C">
      <w:pPr>
        <w:rPr>
          <w:rtl/>
        </w:rPr>
      </w:pPr>
      <w:r w:rsidRPr="00252016">
        <w:rPr>
          <w:rFonts w:hint="cs"/>
          <w:rtl/>
        </w:rPr>
        <w:lastRenderedPageBreak/>
        <w:t>تبصره</w:t>
      </w:r>
      <w:r w:rsidRPr="00252016">
        <w:rPr>
          <w:rtl/>
        </w:rPr>
        <w:t xml:space="preserve"> 3 ماده :5</w:t>
      </w:r>
    </w:p>
    <w:p w:rsidR="00EE0AF7" w:rsidRPr="00252016" w:rsidRDefault="00EE0AF7" w:rsidP="00D1757C">
      <w:pPr>
        <w:rPr>
          <w:rtl/>
        </w:rPr>
      </w:pPr>
      <w:r w:rsidRPr="00252016">
        <w:rPr>
          <w:rFonts w:hint="cs"/>
          <w:rtl/>
        </w:rPr>
        <w:t>قوانین</w:t>
      </w:r>
      <w:r w:rsidRPr="00252016">
        <w:rPr>
          <w:rtl/>
        </w:rPr>
        <w:t xml:space="preserve"> و مقررات مربوط به اعطاي تخف</w:t>
      </w:r>
      <w:r w:rsidRPr="00252016">
        <w:rPr>
          <w:rFonts w:hint="cs"/>
          <w:rtl/>
        </w:rPr>
        <w:t>یف</w:t>
      </w:r>
      <w:r w:rsidRPr="00252016">
        <w:rPr>
          <w:rtl/>
        </w:rPr>
        <w:t xml:space="preserve"> </w:t>
      </w:r>
      <w:r w:rsidRPr="00252016">
        <w:rPr>
          <w:rFonts w:hint="cs"/>
          <w:rtl/>
        </w:rPr>
        <w:t>یا</w:t>
      </w:r>
      <w:r w:rsidRPr="00252016">
        <w:rPr>
          <w:rtl/>
        </w:rPr>
        <w:t xml:space="preserve"> معاف</w:t>
      </w:r>
      <w:r w:rsidRPr="00252016">
        <w:rPr>
          <w:rFonts w:hint="cs"/>
          <w:rtl/>
        </w:rPr>
        <w:t>یت</w:t>
      </w:r>
      <w:r w:rsidRPr="00252016">
        <w:rPr>
          <w:rtl/>
        </w:rPr>
        <w:t xml:space="preserve"> از پرداخت عوارض </w:t>
      </w:r>
      <w:r w:rsidRPr="00252016">
        <w:rPr>
          <w:rFonts w:hint="cs"/>
          <w:rtl/>
        </w:rPr>
        <w:t>یا</w:t>
      </w:r>
      <w:r w:rsidRPr="00252016">
        <w:rPr>
          <w:rtl/>
        </w:rPr>
        <w:t xml:space="preserve"> وجوه به شهرداري ها ملغ</w:t>
      </w:r>
      <w:r w:rsidRPr="00252016">
        <w:rPr>
          <w:rFonts w:hint="cs"/>
          <w:rtl/>
        </w:rPr>
        <w:t>ی</w:t>
      </w:r>
      <w:r w:rsidRPr="00252016">
        <w:rPr>
          <w:rtl/>
        </w:rPr>
        <w:t xml:space="preserve"> م</w:t>
      </w:r>
      <w:r w:rsidRPr="00252016">
        <w:rPr>
          <w:rFonts w:hint="cs"/>
          <w:rtl/>
        </w:rPr>
        <w:t>ی</w:t>
      </w:r>
      <w:r w:rsidR="003E4C2D">
        <w:rPr>
          <w:rtl/>
        </w:rPr>
        <w:t xml:space="preserve"> گردد.</w:t>
      </w:r>
    </w:p>
    <w:p w:rsidR="00EE0AF7" w:rsidRPr="00252016" w:rsidRDefault="00EE0AF7" w:rsidP="00D1757C">
      <w:pPr>
        <w:pStyle w:val="Heading3"/>
        <w:rPr>
          <w:rtl/>
        </w:rPr>
      </w:pPr>
      <w:bookmarkStart w:id="16" w:name="_Toc56101962"/>
      <w:r w:rsidRPr="00252016">
        <w:rPr>
          <w:rtl/>
        </w:rPr>
        <w:t>از قانون مال</w:t>
      </w:r>
      <w:r w:rsidRPr="00252016">
        <w:rPr>
          <w:rFonts w:hint="cs"/>
          <w:rtl/>
        </w:rPr>
        <w:t>یات</w:t>
      </w:r>
      <w:r>
        <w:rPr>
          <w:rtl/>
        </w:rPr>
        <w:t xml:space="preserve"> بر ارزش افزوده</w:t>
      </w:r>
      <w:bookmarkEnd w:id="16"/>
    </w:p>
    <w:p w:rsidR="00EE0AF7" w:rsidRPr="00252016" w:rsidRDefault="00EE0AF7" w:rsidP="00D1757C">
      <w:pPr>
        <w:rPr>
          <w:rtl/>
        </w:rPr>
      </w:pPr>
      <w:r w:rsidRPr="00252016">
        <w:rPr>
          <w:rFonts w:cs="B Mitra" w:hint="cs"/>
          <w:rtl/>
        </w:rPr>
        <w:t>تبصره</w:t>
      </w:r>
      <w:r w:rsidRPr="00252016">
        <w:rPr>
          <w:rFonts w:cs="B Mitra"/>
          <w:rtl/>
        </w:rPr>
        <w:t xml:space="preserve"> 1 ماده: 50</w:t>
      </w:r>
    </w:p>
    <w:p w:rsidR="00EE0AF7" w:rsidRPr="00252016" w:rsidRDefault="00EE0AF7" w:rsidP="00D1757C">
      <w:pPr>
        <w:rPr>
          <w:rtl/>
        </w:rPr>
      </w:pPr>
      <w:r w:rsidRPr="00252016">
        <w:rPr>
          <w:rFonts w:cs="B Mitra" w:hint="cs"/>
          <w:rtl/>
        </w:rPr>
        <w:t>شوراهاي</w:t>
      </w:r>
      <w:r w:rsidRPr="00252016">
        <w:rPr>
          <w:rFonts w:cs="B Mitra"/>
          <w:rtl/>
        </w:rPr>
        <w:t xml:space="preserve"> اسلام</w:t>
      </w:r>
      <w:r w:rsidRPr="00252016">
        <w:rPr>
          <w:rFonts w:cs="B Mitra" w:hint="cs"/>
          <w:rtl/>
        </w:rPr>
        <w:t>ی</w:t>
      </w:r>
      <w:r w:rsidRPr="00252016">
        <w:rPr>
          <w:rFonts w:cs="B Mitra"/>
          <w:rtl/>
        </w:rPr>
        <w:t xml:space="preserve"> شهر و بخش جهت وضع هر </w:t>
      </w:r>
      <w:r w:rsidRPr="00252016">
        <w:rPr>
          <w:rFonts w:cs="B Mitra" w:hint="cs"/>
          <w:rtl/>
        </w:rPr>
        <w:t>یک</w:t>
      </w:r>
      <w:r w:rsidRPr="00252016">
        <w:rPr>
          <w:rFonts w:cs="B Mitra"/>
          <w:rtl/>
        </w:rPr>
        <w:t xml:space="preserve"> از عوارض محل</w:t>
      </w:r>
      <w:r w:rsidRPr="00252016">
        <w:rPr>
          <w:rFonts w:cs="B Mitra" w:hint="cs"/>
          <w:rtl/>
        </w:rPr>
        <w:t>ی</w:t>
      </w:r>
      <w:r w:rsidRPr="00252016">
        <w:rPr>
          <w:rFonts w:cs="B Mitra"/>
          <w:rtl/>
        </w:rPr>
        <w:t xml:space="preserve"> جد</w:t>
      </w:r>
      <w:r w:rsidRPr="00252016">
        <w:rPr>
          <w:rFonts w:cs="B Mitra" w:hint="cs"/>
          <w:rtl/>
        </w:rPr>
        <w:t>ید</w:t>
      </w:r>
      <w:r w:rsidRPr="00252016">
        <w:rPr>
          <w:rFonts w:cs="B Mitra"/>
          <w:rtl/>
        </w:rPr>
        <w:t xml:space="preserve"> ، که تکل</w:t>
      </w:r>
      <w:r w:rsidRPr="00252016">
        <w:rPr>
          <w:rFonts w:cs="B Mitra" w:hint="cs"/>
          <w:rtl/>
        </w:rPr>
        <w:t>یف</w:t>
      </w:r>
      <w:r w:rsidRPr="00252016">
        <w:rPr>
          <w:rFonts w:cs="B Mitra"/>
          <w:rtl/>
        </w:rPr>
        <w:t xml:space="preserve"> آنها در ا</w:t>
      </w:r>
      <w:r w:rsidRPr="00252016">
        <w:rPr>
          <w:rFonts w:cs="B Mitra" w:hint="cs"/>
          <w:rtl/>
        </w:rPr>
        <w:t>ین</w:t>
      </w:r>
      <w:r w:rsidRPr="00252016">
        <w:rPr>
          <w:rFonts w:cs="B Mitra"/>
          <w:rtl/>
        </w:rPr>
        <w:t xml:space="preserve"> قانون مشخص نشده باشد ، موظفند موارد را حداکثر تا پانزدهم بهمن ماه هر سال براي اجراء در سال بعد ، تصو</w:t>
      </w:r>
      <w:r w:rsidRPr="00252016">
        <w:rPr>
          <w:rFonts w:cs="B Mitra" w:hint="cs"/>
          <w:rtl/>
        </w:rPr>
        <w:t>یب</w:t>
      </w:r>
      <w:r w:rsidRPr="00252016">
        <w:rPr>
          <w:rFonts w:cs="B Mitra"/>
          <w:rtl/>
        </w:rPr>
        <w:t xml:space="preserve"> و اعلام عموم</w:t>
      </w:r>
      <w:r w:rsidRPr="00252016">
        <w:rPr>
          <w:rFonts w:cs="B Mitra" w:hint="cs"/>
          <w:rtl/>
        </w:rPr>
        <w:t>ی</w:t>
      </w:r>
      <w:r w:rsidRPr="00252016">
        <w:rPr>
          <w:rFonts w:cs="B Mitra"/>
          <w:rtl/>
        </w:rPr>
        <w:t xml:space="preserve"> نما</w:t>
      </w:r>
      <w:r w:rsidRPr="00252016">
        <w:rPr>
          <w:rFonts w:cs="B Mitra" w:hint="cs"/>
          <w:rtl/>
        </w:rPr>
        <w:t>یند</w:t>
      </w:r>
      <w:r w:rsidRPr="00252016">
        <w:rPr>
          <w:rFonts w:cs="B Mitra"/>
          <w:rtl/>
        </w:rPr>
        <w:t xml:space="preserve"> .</w:t>
      </w:r>
    </w:p>
    <w:p w:rsidR="00EE0AF7" w:rsidRPr="00252016" w:rsidRDefault="00EE0AF7" w:rsidP="00D1757C">
      <w:pPr>
        <w:rPr>
          <w:rtl/>
        </w:rPr>
      </w:pPr>
      <w:r w:rsidRPr="00252016">
        <w:rPr>
          <w:rFonts w:cs="B Mitra" w:hint="cs"/>
          <w:rtl/>
        </w:rPr>
        <w:t>تبصره</w:t>
      </w:r>
      <w:r w:rsidRPr="00252016">
        <w:rPr>
          <w:rFonts w:cs="B Mitra"/>
          <w:rtl/>
        </w:rPr>
        <w:t xml:space="preserve"> 3 ماده: 50</w:t>
      </w:r>
    </w:p>
    <w:p w:rsidR="00EE0AF7" w:rsidRDefault="00EE0AF7" w:rsidP="00D1757C">
      <w:pPr>
        <w:rPr>
          <w:rtl/>
        </w:rPr>
      </w:pPr>
      <w:r w:rsidRPr="00252016">
        <w:rPr>
          <w:rFonts w:cs="B Mitra" w:hint="cs"/>
          <w:rtl/>
        </w:rPr>
        <w:t>قوانین</w:t>
      </w:r>
      <w:r w:rsidRPr="00252016">
        <w:rPr>
          <w:rFonts w:cs="B Mitra"/>
          <w:rtl/>
        </w:rPr>
        <w:t xml:space="preserve"> و مقررات مربوط به اعطاء تخف</w:t>
      </w:r>
      <w:r w:rsidRPr="00252016">
        <w:rPr>
          <w:rFonts w:cs="B Mitra" w:hint="cs"/>
          <w:rtl/>
        </w:rPr>
        <w:t>یف</w:t>
      </w:r>
      <w:r w:rsidRPr="00252016">
        <w:rPr>
          <w:rFonts w:cs="B Mitra"/>
          <w:rtl/>
        </w:rPr>
        <w:t xml:space="preserve"> </w:t>
      </w:r>
      <w:r w:rsidRPr="00252016">
        <w:rPr>
          <w:rFonts w:cs="B Mitra" w:hint="cs"/>
          <w:rtl/>
        </w:rPr>
        <w:t>یا</w:t>
      </w:r>
      <w:r w:rsidRPr="00252016">
        <w:rPr>
          <w:rFonts w:cs="B Mitra"/>
          <w:rtl/>
        </w:rPr>
        <w:t xml:space="preserve"> معاف</w:t>
      </w:r>
      <w:r w:rsidRPr="00252016">
        <w:rPr>
          <w:rFonts w:cs="B Mitra" w:hint="cs"/>
          <w:rtl/>
        </w:rPr>
        <w:t>یت</w:t>
      </w:r>
      <w:r w:rsidRPr="00252016">
        <w:rPr>
          <w:rFonts w:cs="B Mitra"/>
          <w:rtl/>
        </w:rPr>
        <w:t xml:space="preserve"> از پرداخت عوارض </w:t>
      </w:r>
      <w:r w:rsidRPr="00252016">
        <w:rPr>
          <w:rFonts w:cs="B Mitra" w:hint="cs"/>
          <w:rtl/>
        </w:rPr>
        <w:t>یا</w:t>
      </w:r>
      <w:r w:rsidRPr="00252016">
        <w:rPr>
          <w:rFonts w:cs="B Mitra"/>
          <w:rtl/>
        </w:rPr>
        <w:t xml:space="preserve"> وجوه به شهردار</w:t>
      </w:r>
      <w:r w:rsidRPr="00252016">
        <w:rPr>
          <w:rFonts w:cs="B Mitra" w:hint="cs"/>
          <w:rtl/>
        </w:rPr>
        <w:t>یها</w:t>
      </w:r>
      <w:r w:rsidRPr="00252016">
        <w:rPr>
          <w:rFonts w:cs="B Mitra"/>
          <w:rtl/>
        </w:rPr>
        <w:t xml:space="preserve"> و ده</w:t>
      </w:r>
      <w:r w:rsidRPr="00252016">
        <w:rPr>
          <w:rFonts w:cs="B Mitra" w:hint="cs"/>
          <w:rtl/>
        </w:rPr>
        <w:t>یاریها</w:t>
      </w:r>
      <w:r w:rsidRPr="00252016">
        <w:rPr>
          <w:rFonts w:cs="B Mitra"/>
          <w:rtl/>
        </w:rPr>
        <w:t xml:space="preserve"> ملغ</w:t>
      </w:r>
      <w:r w:rsidRPr="00252016">
        <w:rPr>
          <w:rFonts w:cs="B Mitra" w:hint="cs"/>
          <w:rtl/>
        </w:rPr>
        <w:t>ی</w:t>
      </w:r>
      <w:r w:rsidRPr="00252016">
        <w:rPr>
          <w:rFonts w:cs="B Mitra"/>
          <w:rtl/>
        </w:rPr>
        <w:t xml:space="preserve"> م</w:t>
      </w:r>
      <w:r w:rsidRPr="00252016">
        <w:rPr>
          <w:rFonts w:cs="B Mitra" w:hint="cs"/>
          <w:rtl/>
        </w:rPr>
        <w:t>یگردد</w:t>
      </w:r>
      <w:r w:rsidRPr="00252016">
        <w:rPr>
          <w:rFonts w:cs="B Mitra"/>
          <w:rtl/>
        </w:rPr>
        <w:t xml:space="preserve"> .</w:t>
      </w:r>
    </w:p>
    <w:p w:rsidR="00FC347D" w:rsidRDefault="00FC347D" w:rsidP="00D1757C">
      <w:pPr>
        <w:ind w:firstLine="0"/>
        <w:jc w:val="right"/>
        <w:rPr>
          <w:rFonts w:asciiTheme="majorHAnsi" w:eastAsiaTheme="majorEastAsia" w:hAnsiTheme="majorHAnsi" w:cstheme="majorBidi"/>
          <w:color w:val="365F91" w:themeColor="accent1" w:themeShade="BF"/>
          <w:sz w:val="24"/>
          <w:szCs w:val="28"/>
          <w:rtl/>
        </w:rPr>
      </w:pPr>
      <w:bookmarkStart w:id="17" w:name="_Toc374098011"/>
      <w:r>
        <w:rPr>
          <w:b/>
          <w:bCs/>
          <w:rtl/>
        </w:rPr>
        <w:br w:type="page"/>
      </w:r>
    </w:p>
    <w:p w:rsidR="00425232" w:rsidRPr="003E4C2D" w:rsidRDefault="007C6128" w:rsidP="00D1757C">
      <w:pPr>
        <w:pStyle w:val="Heading1"/>
        <w:rPr>
          <w:b w:val="0"/>
          <w:bCs w:val="0"/>
          <w:rtl/>
        </w:rPr>
      </w:pPr>
      <w:bookmarkStart w:id="18" w:name="_Toc56101963"/>
      <w:r w:rsidRPr="0074222F">
        <w:rPr>
          <w:rFonts w:hint="cs"/>
          <w:b w:val="0"/>
          <w:bCs w:val="0"/>
          <w:rtl/>
        </w:rPr>
        <w:lastRenderedPageBreak/>
        <w:t xml:space="preserve">فصل </w:t>
      </w:r>
      <w:r w:rsidR="00183709">
        <w:rPr>
          <w:rFonts w:hint="cs"/>
          <w:b w:val="0"/>
          <w:bCs w:val="0"/>
          <w:rtl/>
        </w:rPr>
        <w:t xml:space="preserve">پنجم </w:t>
      </w:r>
      <w:r w:rsidR="003569D2">
        <w:rPr>
          <w:rFonts w:hint="cs"/>
          <w:b w:val="0"/>
          <w:bCs w:val="0"/>
          <w:rtl/>
        </w:rPr>
        <w:t xml:space="preserve">: </w:t>
      </w:r>
      <w:r w:rsidR="00E5690E" w:rsidRPr="0074222F">
        <w:rPr>
          <w:b w:val="0"/>
          <w:bCs w:val="0"/>
          <w:rtl/>
        </w:rPr>
        <w:br/>
      </w:r>
      <w:r w:rsidRPr="0074222F">
        <w:rPr>
          <w:rFonts w:hint="cs"/>
          <w:b w:val="0"/>
          <w:bCs w:val="0"/>
          <w:rtl/>
        </w:rPr>
        <w:t xml:space="preserve">ضوابط و مقررات طرح های </w:t>
      </w:r>
      <w:r w:rsidR="003569D2">
        <w:rPr>
          <w:rFonts w:hint="cs"/>
          <w:b w:val="0"/>
          <w:bCs w:val="0"/>
          <w:rtl/>
        </w:rPr>
        <w:t xml:space="preserve">جامع و </w:t>
      </w:r>
      <w:r w:rsidRPr="0074222F">
        <w:rPr>
          <w:rFonts w:hint="cs"/>
          <w:b w:val="0"/>
          <w:bCs w:val="0"/>
          <w:rtl/>
        </w:rPr>
        <w:t>تفصیلی</w:t>
      </w:r>
      <w:bookmarkEnd w:id="17"/>
      <w:bookmarkEnd w:id="18"/>
      <w:r w:rsidRPr="0074222F">
        <w:rPr>
          <w:rFonts w:hint="cs"/>
          <w:b w:val="0"/>
          <w:bCs w:val="0"/>
          <w:rtl/>
        </w:rPr>
        <w:t xml:space="preserve"> </w:t>
      </w:r>
    </w:p>
    <w:p w:rsidR="00007290" w:rsidRPr="003423FD" w:rsidRDefault="00007290" w:rsidP="00D1757C">
      <w:pPr>
        <w:pStyle w:val="Heading2"/>
        <w:rPr>
          <w:rtl/>
        </w:rPr>
      </w:pPr>
      <w:bookmarkStart w:id="19" w:name="_Toc374098012"/>
      <w:bookmarkStart w:id="20" w:name="_Toc374098020"/>
      <w:bookmarkStart w:id="21" w:name="_Toc56101964"/>
      <w:r>
        <w:rPr>
          <w:rFonts w:hint="cs"/>
          <w:rtl/>
        </w:rPr>
        <w:t xml:space="preserve">0 </w:t>
      </w:r>
      <w:r w:rsidRPr="003423FD">
        <w:rPr>
          <w:rFonts w:hint="cs"/>
          <w:rtl/>
        </w:rPr>
        <w:t>مقدمه فصل</w:t>
      </w:r>
      <w:bookmarkEnd w:id="19"/>
      <w:bookmarkEnd w:id="21"/>
    </w:p>
    <w:p w:rsidR="00007290" w:rsidRPr="003423FD" w:rsidRDefault="00007290" w:rsidP="00D1757C">
      <w:pPr>
        <w:rPr>
          <w:rtl/>
        </w:rPr>
      </w:pPr>
      <w:r w:rsidRPr="003423FD">
        <w:rPr>
          <w:rFonts w:hint="cs"/>
          <w:rtl/>
        </w:rPr>
        <w:t xml:space="preserve">در این </w:t>
      </w:r>
      <w:r>
        <w:rPr>
          <w:rFonts w:hint="cs"/>
          <w:rtl/>
        </w:rPr>
        <w:t>خلاصه</w:t>
      </w:r>
      <w:r w:rsidRPr="003423FD">
        <w:rPr>
          <w:rFonts w:hint="cs"/>
          <w:rtl/>
        </w:rPr>
        <w:t xml:space="preserve"> با ضوابط و مقررات طرح های جامع و تفصیلی </w:t>
      </w:r>
      <w:r>
        <w:rPr>
          <w:rFonts w:hint="cs"/>
          <w:rtl/>
        </w:rPr>
        <w:t xml:space="preserve">و ضوابط ملاک عمل </w:t>
      </w:r>
      <w:r w:rsidRPr="003423FD">
        <w:rPr>
          <w:rFonts w:hint="cs"/>
          <w:rtl/>
        </w:rPr>
        <w:t>آشنا می شوید. برای درک درست این فصل موارد ذیل را در نظر داشته باشید :</w:t>
      </w:r>
    </w:p>
    <w:p w:rsidR="00007290" w:rsidRPr="003423FD" w:rsidRDefault="00007290" w:rsidP="00D1757C">
      <w:r w:rsidRPr="003423FD">
        <w:rPr>
          <w:rFonts w:hint="cs"/>
          <w:rtl/>
        </w:rPr>
        <w:t xml:space="preserve">فصل اول </w:t>
      </w:r>
      <w:r>
        <w:rPr>
          <w:rFonts w:hint="cs"/>
          <w:rtl/>
        </w:rPr>
        <w:t xml:space="preserve">از دفترچه آموزش شهرسازی </w:t>
      </w:r>
      <w:r w:rsidRPr="003423FD">
        <w:rPr>
          <w:rFonts w:hint="cs"/>
          <w:rtl/>
        </w:rPr>
        <w:t xml:space="preserve">را برای درک بهتر مفاهیم اصلی شهرسازی مطالعه فرمایید. </w:t>
      </w:r>
    </w:p>
    <w:p w:rsidR="00007290" w:rsidRPr="003423FD" w:rsidRDefault="00007290" w:rsidP="00D1757C">
      <w:r w:rsidRPr="003423FD">
        <w:rPr>
          <w:rFonts w:hint="cs"/>
          <w:rtl/>
        </w:rPr>
        <w:t xml:space="preserve">در این فصل هر بخش تنها به همان موضوع خاص می پردازد و در پاسخ گویی به ملک باید همه موارد را باهم ادغام نمود و هر کدام که محدود کننده تر است را مد نظر قرار داد. به عنوان مثال ممکن است که تراکم اجازه ساخت 1000 متر مربع را بدهد ولی سقف تعداد طبقات آن را محدود به 800 متر مربع کند و در ادامه سایه اندازی هر دو را محدودتر به سقف 500 متر مربع برسید. </w:t>
      </w:r>
    </w:p>
    <w:p w:rsidR="00007290" w:rsidRPr="003423FD" w:rsidRDefault="00007290" w:rsidP="00D1757C">
      <w:r w:rsidRPr="003423FD">
        <w:rPr>
          <w:rFonts w:hint="cs"/>
          <w:rtl/>
        </w:rPr>
        <w:t xml:space="preserve">در کلیه موارد در صورت ایجاد ابهام در مفاهیم، سلسه مراتب اهمیت مدارک به شرح ذیل است و هر کدام که بالاتر باشد ملاک است </w:t>
      </w:r>
    </w:p>
    <w:p w:rsidR="00007290" w:rsidRPr="003423FD" w:rsidRDefault="00007290" w:rsidP="00D1757C">
      <w:r w:rsidRPr="003423FD">
        <w:rPr>
          <w:rFonts w:hint="cs"/>
          <w:rtl/>
        </w:rPr>
        <w:t>قانون اساسی، حکم ولایی، مصوبات مجمع تشخیص مصلحت نظام</w:t>
      </w:r>
    </w:p>
    <w:p w:rsidR="00007290" w:rsidRPr="003423FD" w:rsidRDefault="00007290" w:rsidP="00D1757C">
      <w:r w:rsidRPr="003423FD">
        <w:rPr>
          <w:rFonts w:hint="cs"/>
          <w:rtl/>
        </w:rPr>
        <w:t>قوانین مصوب مجلس</w:t>
      </w:r>
    </w:p>
    <w:p w:rsidR="00007290" w:rsidRPr="003423FD" w:rsidRDefault="00007290" w:rsidP="00D1757C">
      <w:r w:rsidRPr="003423FD">
        <w:rPr>
          <w:rFonts w:hint="cs"/>
          <w:rtl/>
        </w:rPr>
        <w:t>مصوبات شورای عالی معماری و شهرسازی، مصوبات هیات وزیران و دیگر مراجعی که به حکم قانون اختیار وضع مصوبات را دارند</w:t>
      </w:r>
    </w:p>
    <w:p w:rsidR="00007290" w:rsidRPr="003423FD" w:rsidRDefault="00007290" w:rsidP="00D1757C">
      <w:r w:rsidRPr="003423FD">
        <w:rPr>
          <w:rFonts w:hint="cs"/>
          <w:rtl/>
        </w:rPr>
        <w:t>دفترچه ضوابط و مقررات طرحهای جامع و تفصیلی مصوب شهر، کمیسیون ماده پنج</w:t>
      </w:r>
    </w:p>
    <w:p w:rsidR="00007290" w:rsidRPr="003423FD" w:rsidRDefault="00007290" w:rsidP="00D1757C">
      <w:r w:rsidRPr="003423FD">
        <w:rPr>
          <w:rFonts w:hint="cs"/>
          <w:rtl/>
        </w:rPr>
        <w:t>مصوبات کمیته فنی شهرداری</w:t>
      </w:r>
    </w:p>
    <w:p w:rsidR="00007290" w:rsidRDefault="00007290" w:rsidP="00D1757C">
      <w:pPr>
        <w:rPr>
          <w:rtl/>
        </w:rPr>
      </w:pPr>
      <w:r w:rsidRPr="003423FD">
        <w:rPr>
          <w:rFonts w:hint="cs"/>
          <w:rtl/>
        </w:rPr>
        <w:t>ابلاغیه ها و بخش نامه های داخلی شهرداری</w:t>
      </w:r>
    </w:p>
    <w:p w:rsidR="00007290" w:rsidRDefault="00007290" w:rsidP="00D1757C">
      <w:pPr>
        <w:pStyle w:val="Heading2"/>
        <w:rPr>
          <w:rtl/>
        </w:rPr>
      </w:pPr>
      <w:bookmarkStart w:id="22" w:name="_Toc56101965"/>
      <w:r w:rsidRPr="003423FD">
        <w:rPr>
          <w:rFonts w:hint="cs"/>
          <w:rtl/>
        </w:rPr>
        <w:t>ابعاد زمین</w:t>
      </w:r>
      <w:r>
        <w:rPr>
          <w:rFonts w:hint="cs"/>
          <w:rtl/>
        </w:rPr>
        <w:t>، بر، ورودی، دسترسی، دهنه</w:t>
      </w:r>
      <w:bookmarkEnd w:id="22"/>
    </w:p>
    <w:p w:rsidR="00007290" w:rsidRDefault="00007290" w:rsidP="00D1757C">
      <w:pPr>
        <w:pStyle w:val="ListParagraph"/>
        <w:numPr>
          <w:ilvl w:val="0"/>
          <w:numId w:val="9"/>
        </w:numPr>
      </w:pPr>
      <w:r w:rsidRPr="005B3A72">
        <w:rPr>
          <w:rFonts w:hint="cs"/>
          <w:rtl/>
        </w:rPr>
        <w:t xml:space="preserve">حداقل بر ملک </w:t>
      </w:r>
      <w:r>
        <w:rPr>
          <w:rFonts w:hint="cs"/>
          <w:rtl/>
        </w:rPr>
        <w:t xml:space="preserve">مشرف به معبر </w:t>
      </w:r>
      <w:r w:rsidRPr="005B3A72">
        <w:rPr>
          <w:rFonts w:hint="cs"/>
          <w:rtl/>
        </w:rPr>
        <w:t>یا ورودی ماشین رو سه متر می باشد.</w:t>
      </w:r>
    </w:p>
    <w:p w:rsidR="00007290" w:rsidRDefault="00007290" w:rsidP="00D1757C">
      <w:pPr>
        <w:pStyle w:val="ListParagraph"/>
        <w:numPr>
          <w:ilvl w:val="0"/>
          <w:numId w:val="9"/>
        </w:numPr>
      </w:pPr>
      <w:r w:rsidRPr="00C3354C">
        <w:rPr>
          <w:rFonts w:hint="cs"/>
          <w:rtl/>
        </w:rPr>
        <w:t>نصب درب ماشین رو محل مثلثهای دید ( پخها ) ممنوع میباشد.</w:t>
      </w:r>
    </w:p>
    <w:p w:rsidR="00007290" w:rsidRDefault="00007290" w:rsidP="00D1757C">
      <w:pPr>
        <w:pStyle w:val="ListParagraph"/>
        <w:numPr>
          <w:ilvl w:val="0"/>
          <w:numId w:val="9"/>
        </w:numPr>
      </w:pPr>
      <w:r w:rsidRPr="00A74599">
        <w:rPr>
          <w:rFonts w:hint="cs"/>
          <w:rtl/>
        </w:rPr>
        <w:t>حداقل عمق قطعه مسکونی 12 متر بوده و در صورت رعایت این موضوع قطعات شرقی غربی امکان ساخت در جهت شمال را دارند.</w:t>
      </w:r>
    </w:p>
    <w:p w:rsidR="00007290" w:rsidRDefault="00007290" w:rsidP="00D1757C">
      <w:pPr>
        <w:pStyle w:val="ListParagraph"/>
        <w:numPr>
          <w:ilvl w:val="0"/>
          <w:numId w:val="9"/>
        </w:numPr>
      </w:pPr>
      <w:r>
        <w:rPr>
          <w:rFonts w:hint="cs"/>
          <w:rtl/>
        </w:rPr>
        <w:t>حداقل عمق همسایه پشتی برای محاسبه سایه اندازی 15 متر می باشد.</w:t>
      </w:r>
    </w:p>
    <w:p w:rsidR="00007290" w:rsidRPr="00A74599" w:rsidRDefault="00007290" w:rsidP="00D1757C">
      <w:pPr>
        <w:pStyle w:val="ListParagraph"/>
        <w:numPr>
          <w:ilvl w:val="0"/>
          <w:numId w:val="9"/>
        </w:numPr>
        <w:rPr>
          <w:rtl/>
        </w:rPr>
      </w:pPr>
      <w:r>
        <w:rPr>
          <w:rFonts w:hint="cs"/>
          <w:rtl/>
        </w:rPr>
        <w:t>هر نوع کاربری نیازمند دسترسی به عرض گذرگاه خاصی است. لذا این امر باید طبق ضوابط طرح قبل از صدور مجوز کنترل شود.</w:t>
      </w:r>
    </w:p>
    <w:p w:rsidR="00007290" w:rsidRDefault="00007290" w:rsidP="00D1757C">
      <w:pPr>
        <w:pStyle w:val="Heading2"/>
        <w:rPr>
          <w:rtl/>
        </w:rPr>
      </w:pPr>
      <w:bookmarkStart w:id="23" w:name="_Toc56101966"/>
      <w:bookmarkEnd w:id="20"/>
      <w:r>
        <w:rPr>
          <w:rFonts w:hint="cs"/>
          <w:rtl/>
        </w:rPr>
        <w:t>ابلاغ شهردار</w:t>
      </w:r>
      <w:bookmarkEnd w:id="23"/>
    </w:p>
    <w:p w:rsidR="00007290" w:rsidRPr="009876A6" w:rsidRDefault="00007290" w:rsidP="00D1757C">
      <w:r w:rsidRPr="009876A6">
        <w:rPr>
          <w:rtl/>
        </w:rPr>
        <w:t>به استناد مصوبه کمیته فنی مورخه 26/5/92 و مصوبه شورای اسلامی شهر مورخه 4/6/92 و ابلاغ اجرا شهردار محترم، بندهای ذیل که در جلسه شهرسازی مورخه 16/6/92 بررسی شد، اعلام میگردد</w:t>
      </w:r>
      <w:r w:rsidRPr="009876A6">
        <w:t>:</w:t>
      </w:r>
    </w:p>
    <w:p w:rsidR="00007290" w:rsidRPr="009876A6" w:rsidRDefault="00007290" w:rsidP="00D1757C">
      <w:pPr>
        <w:pStyle w:val="ListParagraph"/>
        <w:numPr>
          <w:ilvl w:val="0"/>
          <w:numId w:val="30"/>
        </w:numPr>
      </w:pPr>
      <w:r w:rsidRPr="009876A6">
        <w:rPr>
          <w:rtl/>
        </w:rPr>
        <w:t>یک طبقه مازاد بر صفحه 19 طرح تفصیلی و حداقل 4 طبقه و فروش تراکم متعلقه</w:t>
      </w:r>
      <w:r w:rsidRPr="009876A6">
        <w:t xml:space="preserve"> - </w:t>
      </w:r>
      <w:r w:rsidRPr="009876A6">
        <w:rPr>
          <w:rtl/>
        </w:rPr>
        <w:t>پیشروی طبق مصوبات قبلی کمیته فنی - اخذ رضایت از کلیه همسایگان الزامیست</w:t>
      </w:r>
      <w:r w:rsidRPr="009876A6">
        <w:t>.</w:t>
      </w:r>
    </w:p>
    <w:p w:rsidR="00007290" w:rsidRPr="009876A6" w:rsidRDefault="00007290" w:rsidP="00D1757C">
      <w:pPr>
        <w:pStyle w:val="ListParagraph"/>
        <w:numPr>
          <w:ilvl w:val="0"/>
          <w:numId w:val="30"/>
        </w:numPr>
      </w:pPr>
      <w:r w:rsidRPr="009876A6">
        <w:rPr>
          <w:rtl/>
        </w:rPr>
        <w:t>دریافت تعهد اجرای نما (در سایت فرم تعهد قرار گرفته است) حداکثر شش ماه (می تواند کمتر باشد) از تاریخ صدور پایانکار و اخذ چک - پاراف شهردار یا معاونت شهرسازی الزامیست - کارشناسان محترم متراژ نیازمند نما را در سیستم ثبت نمایند</w:t>
      </w:r>
      <w:r w:rsidRPr="009876A6">
        <w:t xml:space="preserve"> - </w:t>
      </w:r>
      <w:r w:rsidRPr="009876A6">
        <w:rPr>
          <w:rtl/>
        </w:rPr>
        <w:t>امور چکها ضمن دریافت چک معتبر، ضامن هم می خواهد</w:t>
      </w:r>
      <w:r w:rsidRPr="009876A6">
        <w:t>.</w:t>
      </w:r>
    </w:p>
    <w:p w:rsidR="00007290" w:rsidRPr="009876A6" w:rsidRDefault="00007290" w:rsidP="00D1757C">
      <w:pPr>
        <w:pStyle w:val="ListParagraph"/>
        <w:numPr>
          <w:ilvl w:val="0"/>
          <w:numId w:val="30"/>
        </w:numPr>
      </w:pPr>
      <w:r w:rsidRPr="009876A6">
        <w:rPr>
          <w:rtl/>
        </w:rPr>
        <w:t>پذیرش 5/12 (حتما 5/2 در 5) متر به عنوان پارکینگ - در پرونده های گذشته در جانمایی سخت گیری نشود - در پروانه های در حال صدور ضوابط جانمایی طبق مصوبات کمیته فنی رعایت شود - در صورت ایجاد مشکل در رعایت جانمایی در پروانه های درحال صدور به کمیته فنی ارجاع شود</w:t>
      </w:r>
      <w:r w:rsidRPr="009876A6">
        <w:t>.</w:t>
      </w:r>
    </w:p>
    <w:p w:rsidR="00007290" w:rsidRPr="009876A6" w:rsidRDefault="00007290" w:rsidP="00D1757C">
      <w:pPr>
        <w:pStyle w:val="ListParagraph"/>
        <w:numPr>
          <w:ilvl w:val="0"/>
          <w:numId w:val="30"/>
        </w:numPr>
      </w:pPr>
      <w:r w:rsidRPr="009876A6">
        <w:rPr>
          <w:rtl/>
        </w:rPr>
        <w:t>پاسخ در کاربری مغایر به شرط: الف) در طرح بافت فرسوده جدید و قدیم نباشد. ب</w:t>
      </w:r>
      <w:r w:rsidRPr="009876A6">
        <w:t xml:space="preserve">) </w:t>
      </w:r>
      <w:r w:rsidRPr="009876A6">
        <w:rPr>
          <w:rtl/>
        </w:rPr>
        <w:t>دریافت اعلام عدم نیاز از متولی کاربری - متولی کاربری فضای سبز واحد املاک شهرداری می باشد. ج) کاربری درخواستی طبق کاربری همجوار منطقه باشد</w:t>
      </w:r>
      <w:r w:rsidRPr="009876A6">
        <w:t>.</w:t>
      </w:r>
    </w:p>
    <w:p w:rsidR="00007290" w:rsidRPr="009876A6" w:rsidRDefault="00007290" w:rsidP="00D1757C">
      <w:pPr>
        <w:pStyle w:val="ListParagraph"/>
        <w:numPr>
          <w:ilvl w:val="0"/>
          <w:numId w:val="30"/>
        </w:numPr>
      </w:pPr>
      <w:r w:rsidRPr="009876A6">
        <w:rPr>
          <w:rtl/>
        </w:rPr>
        <w:t>حذف حد نصاب مساحت واحد در کلیه کاربری ها تا 5 واحد - در بیشتر از 5 واحد از فرمول کمیته فنی استفاده شود</w:t>
      </w:r>
      <w:r w:rsidRPr="009876A6">
        <w:t>.</w:t>
      </w:r>
    </w:p>
    <w:p w:rsidR="00007290" w:rsidRPr="009876A6" w:rsidRDefault="00007290" w:rsidP="00D1757C">
      <w:pPr>
        <w:pStyle w:val="ListParagraph"/>
        <w:numPr>
          <w:ilvl w:val="0"/>
          <w:numId w:val="30"/>
        </w:numPr>
      </w:pPr>
      <w:r w:rsidRPr="009876A6">
        <w:rPr>
          <w:rtl/>
        </w:rPr>
        <w:t>برای تفکیک تنها حد نصاب رعایت شده و سایر ضوابط از جمله جهت تفکیک ملک، مقدار ورودی و ... ملاک نیست به شرط: الف) تنها در املاک کوچکی که امکان رعایت موارد نیست و به مشکل می خورد. ب) طبق مصوبه کمیته فنی کروکی باید به تایید یک شهرساز برسد. ج) در املاک هزار متر و بالاتر، کروکی به تایید معاونت شهرسازی برسد</w:t>
      </w:r>
      <w:r w:rsidRPr="009876A6">
        <w:t>.</w:t>
      </w:r>
    </w:p>
    <w:p w:rsidR="00007290" w:rsidRPr="009876A6" w:rsidRDefault="00007290" w:rsidP="00D1757C">
      <w:pPr>
        <w:pStyle w:val="ListParagraph"/>
        <w:numPr>
          <w:ilvl w:val="0"/>
          <w:numId w:val="30"/>
        </w:numPr>
      </w:pPr>
      <w:r w:rsidRPr="009876A6">
        <w:rPr>
          <w:rtl/>
        </w:rPr>
        <w:t>تجاری محله در معابر کمتر از 12 و مقدار تجاری بیشتر از 24 متر مربع - با تایید کمیته فنی</w:t>
      </w:r>
      <w:r>
        <w:rPr>
          <w:rFonts w:hint="cs"/>
          <w:rtl/>
        </w:rPr>
        <w:t xml:space="preserve"> (30/11/92 : </w:t>
      </w:r>
      <w:r w:rsidRPr="00C037CF">
        <w:rPr>
          <w:rFonts w:cs="B Mitra" w:hint="cs"/>
          <w:rtl/>
        </w:rPr>
        <w:t>در</w:t>
      </w:r>
      <w:r w:rsidRPr="00C037CF">
        <w:rPr>
          <w:rFonts w:cs="B Mitra"/>
          <w:rtl/>
        </w:rPr>
        <w:t xml:space="preserve"> </w:t>
      </w:r>
      <w:r w:rsidRPr="00C037CF">
        <w:rPr>
          <w:rFonts w:cs="B Mitra" w:hint="cs"/>
          <w:rtl/>
        </w:rPr>
        <w:t>میلان</w:t>
      </w:r>
      <w:r w:rsidRPr="00C037CF">
        <w:rPr>
          <w:rFonts w:cs="B Mitra"/>
          <w:rtl/>
        </w:rPr>
        <w:t xml:space="preserve"> 16 </w:t>
      </w:r>
      <w:r w:rsidRPr="00C037CF">
        <w:rPr>
          <w:rFonts w:cs="B Mitra" w:hint="cs"/>
          <w:rtl/>
        </w:rPr>
        <w:t>متر</w:t>
      </w:r>
      <w:r w:rsidRPr="00C037CF">
        <w:rPr>
          <w:rFonts w:cs="B Mitra"/>
          <w:rtl/>
        </w:rPr>
        <w:t xml:space="preserve"> </w:t>
      </w:r>
      <w:r w:rsidRPr="00C037CF">
        <w:rPr>
          <w:rFonts w:cs="B Mitra" w:hint="cs"/>
          <w:rtl/>
        </w:rPr>
        <w:t>به</w:t>
      </w:r>
      <w:r w:rsidRPr="00C037CF">
        <w:rPr>
          <w:rFonts w:cs="B Mitra"/>
          <w:rtl/>
        </w:rPr>
        <w:t xml:space="preserve"> </w:t>
      </w:r>
      <w:r w:rsidRPr="00C037CF">
        <w:rPr>
          <w:rFonts w:cs="B Mitra" w:hint="cs"/>
          <w:rtl/>
        </w:rPr>
        <w:t>بالا</w:t>
      </w:r>
      <w:r w:rsidRPr="00C037CF">
        <w:rPr>
          <w:rFonts w:cs="B Mitra"/>
          <w:rtl/>
        </w:rPr>
        <w:t xml:space="preserve"> </w:t>
      </w:r>
      <w:r w:rsidRPr="00C037CF">
        <w:rPr>
          <w:rFonts w:cs="B Mitra" w:hint="cs"/>
          <w:rtl/>
        </w:rPr>
        <w:t>برابر</w:t>
      </w:r>
      <w:r w:rsidRPr="00C037CF">
        <w:rPr>
          <w:rFonts w:cs="B Mitra"/>
          <w:rtl/>
        </w:rPr>
        <w:t xml:space="preserve"> </w:t>
      </w:r>
      <w:r w:rsidRPr="00C037CF">
        <w:rPr>
          <w:rFonts w:cs="B Mitra" w:hint="cs"/>
          <w:rtl/>
        </w:rPr>
        <w:t>ابلاغ</w:t>
      </w:r>
      <w:r w:rsidRPr="00C037CF">
        <w:rPr>
          <w:rFonts w:cs="B Mitra"/>
          <w:rtl/>
        </w:rPr>
        <w:t xml:space="preserve"> </w:t>
      </w:r>
      <w:r w:rsidRPr="00C037CF">
        <w:rPr>
          <w:rFonts w:cs="B Mitra" w:hint="cs"/>
          <w:rtl/>
        </w:rPr>
        <w:t>شهردار</w:t>
      </w:r>
      <w:r w:rsidRPr="00C037CF">
        <w:rPr>
          <w:rFonts w:cs="B Mitra"/>
          <w:rtl/>
        </w:rPr>
        <w:t xml:space="preserve"> </w:t>
      </w:r>
      <w:r w:rsidRPr="00C037CF">
        <w:rPr>
          <w:rFonts w:cs="B Mitra" w:hint="cs"/>
          <w:rtl/>
        </w:rPr>
        <w:t>پروانه</w:t>
      </w:r>
      <w:r w:rsidRPr="00C037CF">
        <w:rPr>
          <w:rFonts w:cs="B Mitra"/>
          <w:rtl/>
        </w:rPr>
        <w:t xml:space="preserve"> </w:t>
      </w:r>
      <w:r w:rsidRPr="00C037CF">
        <w:rPr>
          <w:rFonts w:cs="B Mitra" w:hint="cs"/>
          <w:rtl/>
        </w:rPr>
        <w:t>تجاری</w:t>
      </w:r>
      <w:r w:rsidRPr="00C037CF">
        <w:rPr>
          <w:rFonts w:cs="B Mitra"/>
          <w:rtl/>
        </w:rPr>
        <w:t xml:space="preserve"> </w:t>
      </w:r>
      <w:r w:rsidRPr="00C037CF">
        <w:rPr>
          <w:rFonts w:cs="B Mitra" w:hint="cs"/>
          <w:rtl/>
        </w:rPr>
        <w:t>با</w:t>
      </w:r>
      <w:r w:rsidRPr="00C037CF">
        <w:rPr>
          <w:rFonts w:cs="B Mitra"/>
          <w:rtl/>
        </w:rPr>
        <w:t xml:space="preserve"> </w:t>
      </w:r>
      <w:r w:rsidRPr="00C037CF">
        <w:rPr>
          <w:rFonts w:cs="B Mitra" w:hint="cs"/>
          <w:rtl/>
        </w:rPr>
        <w:t>رعایت</w:t>
      </w:r>
      <w:r w:rsidRPr="00C037CF">
        <w:rPr>
          <w:rFonts w:cs="B Mitra"/>
          <w:rtl/>
        </w:rPr>
        <w:t xml:space="preserve"> </w:t>
      </w:r>
      <w:r w:rsidRPr="00C037CF">
        <w:rPr>
          <w:rFonts w:cs="B Mitra" w:hint="cs"/>
          <w:rtl/>
        </w:rPr>
        <w:t>سایر</w:t>
      </w:r>
      <w:r w:rsidRPr="00C037CF">
        <w:rPr>
          <w:rFonts w:cs="B Mitra"/>
          <w:rtl/>
        </w:rPr>
        <w:t xml:space="preserve"> </w:t>
      </w:r>
      <w:r w:rsidRPr="00C037CF">
        <w:rPr>
          <w:rFonts w:cs="B Mitra" w:hint="cs"/>
          <w:rtl/>
        </w:rPr>
        <w:t>موارد</w:t>
      </w:r>
      <w:r w:rsidRPr="00C037CF">
        <w:rPr>
          <w:rFonts w:cs="B Mitra"/>
          <w:rtl/>
        </w:rPr>
        <w:t xml:space="preserve"> </w:t>
      </w:r>
      <w:r w:rsidRPr="00C037CF">
        <w:rPr>
          <w:rFonts w:cs="B Mitra" w:hint="cs"/>
          <w:rtl/>
        </w:rPr>
        <w:t>صادر</w:t>
      </w:r>
      <w:r w:rsidRPr="00C037CF">
        <w:rPr>
          <w:rFonts w:cs="B Mitra"/>
          <w:rtl/>
        </w:rPr>
        <w:t xml:space="preserve"> </w:t>
      </w:r>
      <w:r w:rsidRPr="00C037CF">
        <w:rPr>
          <w:rFonts w:cs="B Mitra" w:hint="cs"/>
          <w:rtl/>
        </w:rPr>
        <w:t>و</w:t>
      </w:r>
      <w:r w:rsidRPr="00C037CF">
        <w:rPr>
          <w:rFonts w:cs="B Mitra"/>
          <w:rtl/>
        </w:rPr>
        <w:t xml:space="preserve"> </w:t>
      </w:r>
      <w:r w:rsidRPr="00C037CF">
        <w:rPr>
          <w:rFonts w:cs="B Mitra" w:hint="cs"/>
          <w:rtl/>
        </w:rPr>
        <w:t>جهت</w:t>
      </w:r>
      <w:r w:rsidRPr="00C037CF">
        <w:rPr>
          <w:rFonts w:cs="B Mitra"/>
          <w:rtl/>
        </w:rPr>
        <w:t xml:space="preserve"> </w:t>
      </w:r>
      <w:r w:rsidRPr="00C037CF">
        <w:rPr>
          <w:rFonts w:cs="B Mitra" w:hint="cs"/>
          <w:rtl/>
        </w:rPr>
        <w:t>میلانهای</w:t>
      </w:r>
      <w:r w:rsidRPr="00C037CF">
        <w:rPr>
          <w:rFonts w:cs="B Mitra"/>
          <w:rtl/>
        </w:rPr>
        <w:t xml:space="preserve"> </w:t>
      </w:r>
      <w:r w:rsidRPr="00C037CF">
        <w:rPr>
          <w:rFonts w:cs="B Mitra" w:hint="cs"/>
          <w:rtl/>
        </w:rPr>
        <w:t>زیر</w:t>
      </w:r>
      <w:r w:rsidRPr="00C037CF">
        <w:rPr>
          <w:rFonts w:cs="B Mitra"/>
          <w:rtl/>
        </w:rPr>
        <w:t xml:space="preserve"> 16 </w:t>
      </w:r>
      <w:r w:rsidRPr="00C037CF">
        <w:rPr>
          <w:rFonts w:cs="B Mitra" w:hint="cs"/>
          <w:rtl/>
        </w:rPr>
        <w:t>متر</w:t>
      </w:r>
      <w:r w:rsidRPr="00C037CF">
        <w:rPr>
          <w:rFonts w:cs="B Mitra"/>
          <w:rtl/>
        </w:rPr>
        <w:t xml:space="preserve"> </w:t>
      </w:r>
      <w:r w:rsidRPr="00C037CF">
        <w:rPr>
          <w:rFonts w:cs="B Mitra" w:hint="cs"/>
          <w:rtl/>
        </w:rPr>
        <w:t>بصورت</w:t>
      </w:r>
      <w:r w:rsidRPr="00C037CF">
        <w:rPr>
          <w:rFonts w:cs="B Mitra"/>
          <w:rtl/>
        </w:rPr>
        <w:t xml:space="preserve"> </w:t>
      </w:r>
      <w:r w:rsidRPr="00C037CF">
        <w:rPr>
          <w:rFonts w:cs="B Mitra" w:hint="cs"/>
          <w:rtl/>
        </w:rPr>
        <w:t>موردی</w:t>
      </w:r>
      <w:r w:rsidRPr="00C037CF">
        <w:rPr>
          <w:rFonts w:cs="B Mitra"/>
          <w:rtl/>
        </w:rPr>
        <w:t xml:space="preserve"> </w:t>
      </w:r>
      <w:r w:rsidRPr="00C037CF">
        <w:rPr>
          <w:rFonts w:cs="B Mitra" w:hint="cs"/>
          <w:rtl/>
        </w:rPr>
        <w:t>در</w:t>
      </w:r>
      <w:r w:rsidRPr="00C037CF">
        <w:rPr>
          <w:rFonts w:cs="B Mitra"/>
          <w:rtl/>
        </w:rPr>
        <w:t xml:space="preserve"> </w:t>
      </w:r>
      <w:r w:rsidRPr="00C037CF">
        <w:rPr>
          <w:rFonts w:cs="B Mitra" w:hint="cs"/>
          <w:rtl/>
        </w:rPr>
        <w:t>کمیته</w:t>
      </w:r>
      <w:r w:rsidRPr="00C037CF">
        <w:rPr>
          <w:rFonts w:cs="B Mitra"/>
          <w:rtl/>
        </w:rPr>
        <w:t xml:space="preserve"> </w:t>
      </w:r>
      <w:r w:rsidRPr="00C037CF">
        <w:rPr>
          <w:rFonts w:cs="B Mitra" w:hint="cs"/>
          <w:rtl/>
        </w:rPr>
        <w:t>فنی</w:t>
      </w:r>
      <w:r w:rsidRPr="00C037CF">
        <w:rPr>
          <w:rFonts w:cs="B Mitra"/>
          <w:rtl/>
        </w:rPr>
        <w:t xml:space="preserve"> </w:t>
      </w:r>
      <w:r w:rsidRPr="00C037CF">
        <w:rPr>
          <w:rFonts w:cs="B Mitra" w:hint="cs"/>
          <w:rtl/>
        </w:rPr>
        <w:t>مطرح</w:t>
      </w:r>
      <w:r w:rsidRPr="00C037CF">
        <w:rPr>
          <w:rFonts w:cs="B Mitra"/>
          <w:rtl/>
        </w:rPr>
        <w:t xml:space="preserve"> </w:t>
      </w:r>
      <w:r w:rsidRPr="00C037CF">
        <w:rPr>
          <w:rFonts w:cs="B Mitra" w:hint="cs"/>
          <w:rtl/>
        </w:rPr>
        <w:t>گردد</w:t>
      </w:r>
      <w:r w:rsidRPr="00C037CF">
        <w:rPr>
          <w:rFonts w:cs="B Mitra"/>
          <w:rtl/>
        </w:rPr>
        <w:t>.</w:t>
      </w:r>
      <w:r>
        <w:rPr>
          <w:rFonts w:hint="cs"/>
          <w:rtl/>
        </w:rPr>
        <w:t>)</w:t>
      </w:r>
    </w:p>
    <w:p w:rsidR="00007290" w:rsidRPr="009876A6" w:rsidRDefault="00007290" w:rsidP="00D1757C">
      <w:pPr>
        <w:pStyle w:val="ListParagraph"/>
        <w:numPr>
          <w:ilvl w:val="0"/>
          <w:numId w:val="30"/>
        </w:numPr>
      </w:pPr>
      <w:r w:rsidRPr="009876A6">
        <w:rPr>
          <w:rtl/>
        </w:rPr>
        <w:t>امکان واگذاری امتیازات شهرسازی در توافقات تا سقف بدهی و رعایت ضوابط و در صورت تمایل امتیاز بیشتر با رضایت همسایگان - حتما باید به تصویب شورای شهر برسد</w:t>
      </w:r>
      <w:r w:rsidRPr="009876A6">
        <w:t>.</w:t>
      </w:r>
    </w:p>
    <w:p w:rsidR="00007290" w:rsidRPr="009876A6" w:rsidRDefault="00007290" w:rsidP="00D1757C">
      <w:pPr>
        <w:pStyle w:val="ListParagraph"/>
        <w:numPr>
          <w:ilvl w:val="0"/>
          <w:numId w:val="30"/>
        </w:numPr>
      </w:pPr>
      <w:r w:rsidRPr="009876A6">
        <w:rPr>
          <w:rtl/>
        </w:rPr>
        <w:t>اجرای پیلوت در ارتفاع 80/2 متر و بیشتر و نیز اجازه کاهش ارتفاع تجاری به 3 متر در صورت درخواست متقاضی و مالک</w:t>
      </w:r>
    </w:p>
    <w:p w:rsidR="00007290" w:rsidRPr="009876A6" w:rsidRDefault="00007290" w:rsidP="00D1757C">
      <w:pPr>
        <w:pStyle w:val="ListParagraph"/>
        <w:numPr>
          <w:ilvl w:val="0"/>
          <w:numId w:val="30"/>
        </w:numPr>
      </w:pPr>
      <w:r w:rsidRPr="009876A6">
        <w:rPr>
          <w:rtl/>
        </w:rPr>
        <w:t>امکان تبدیل پیلوت به مسکونی با رعایت تامین پارکینگ (طبق جانمایی) و مشاعات</w:t>
      </w:r>
      <w:r>
        <w:rPr>
          <w:rFonts w:hint="cs"/>
          <w:rtl/>
        </w:rPr>
        <w:t xml:space="preserve"> (</w:t>
      </w:r>
      <w:r>
        <w:rPr>
          <w:rtl/>
        </w:rPr>
        <w:t>سرویس پله، انباری، اسانسو</w:t>
      </w:r>
      <w:r>
        <w:rPr>
          <w:rFonts w:hint="cs"/>
          <w:rtl/>
        </w:rPr>
        <w:t>ر)</w:t>
      </w:r>
    </w:p>
    <w:p w:rsidR="00007290" w:rsidRPr="009876A6" w:rsidRDefault="00007290" w:rsidP="00D1757C">
      <w:pPr>
        <w:pStyle w:val="ListParagraph"/>
        <w:numPr>
          <w:ilvl w:val="0"/>
          <w:numId w:val="30"/>
        </w:numPr>
      </w:pPr>
      <w:r w:rsidRPr="009876A6">
        <w:rPr>
          <w:rtl/>
        </w:rPr>
        <w:lastRenderedPageBreak/>
        <w:t>صدور پایانکار در مرحله سفتکاری. پس از پوشش سقف و تفکیک واحدها و فضاهای داخلی - برگه تایید اتمام عملیات ساختمان با امضای مهندسی ناظر و نظام مهندسی مورد نیاز است</w:t>
      </w:r>
      <w:r w:rsidRPr="009876A6">
        <w:t>.</w:t>
      </w:r>
    </w:p>
    <w:p w:rsidR="00007290" w:rsidRPr="009876A6" w:rsidRDefault="00007290" w:rsidP="00D1757C">
      <w:pPr>
        <w:pStyle w:val="ListParagraph"/>
        <w:numPr>
          <w:ilvl w:val="0"/>
          <w:numId w:val="30"/>
        </w:numPr>
        <w:rPr>
          <w:rtl/>
        </w:rPr>
      </w:pPr>
      <w:r w:rsidRPr="009876A6">
        <w:rPr>
          <w:rtl/>
        </w:rPr>
        <w:t>واگذاری پیش آمدگی در معبر از 8 متر به بالا و حداکثر برابر نصب پیاده رو طبق طرح که از یک متر تجاوز نکند در ارتفاع حداقل 80/2 متر - در صورت ارتفاع پایینتر از ضوابط طرح، اخذ اقرارنامه محضری مبنی بر پذیرش هر گونه مشکل،</w:t>
      </w:r>
      <w:r w:rsidRPr="00C037CF">
        <w:rPr>
          <w:rFonts w:ascii="Times New Roman" w:hAnsi="Times New Roman" w:cs="Times New Roman" w:hint="cs"/>
          <w:rtl/>
        </w:rPr>
        <w:t> </w:t>
      </w:r>
      <w:r w:rsidRPr="009876A6">
        <w:rPr>
          <w:rFonts w:hint="cs"/>
          <w:rtl/>
        </w:rPr>
        <w:t>در</w:t>
      </w:r>
      <w:r w:rsidRPr="009876A6">
        <w:rPr>
          <w:rtl/>
        </w:rPr>
        <w:t xml:space="preserve"> </w:t>
      </w:r>
      <w:r w:rsidRPr="009876A6">
        <w:rPr>
          <w:rFonts w:hint="cs"/>
          <w:rtl/>
        </w:rPr>
        <w:t>برگه</w:t>
      </w:r>
      <w:r w:rsidRPr="009876A6">
        <w:rPr>
          <w:rtl/>
        </w:rPr>
        <w:t xml:space="preserve"> اوراق بهادار الزامیست</w:t>
      </w:r>
      <w:r w:rsidRPr="009876A6">
        <w:t>.</w:t>
      </w:r>
    </w:p>
    <w:p w:rsidR="00007290" w:rsidRPr="003423FD" w:rsidRDefault="00007290" w:rsidP="00D1757C">
      <w:pPr>
        <w:pStyle w:val="Heading2"/>
        <w:rPr>
          <w:rtl/>
        </w:rPr>
      </w:pPr>
      <w:bookmarkStart w:id="24" w:name="_Toc374098028"/>
      <w:bookmarkStart w:id="25" w:name="_Toc56101967"/>
      <w:r w:rsidRPr="003423FD">
        <w:rPr>
          <w:rFonts w:hint="cs"/>
          <w:rtl/>
        </w:rPr>
        <w:t>ارتفاع</w:t>
      </w:r>
      <w:bookmarkEnd w:id="24"/>
      <w:bookmarkEnd w:id="25"/>
    </w:p>
    <w:p w:rsidR="00007290" w:rsidRDefault="00007290" w:rsidP="00D1757C">
      <w:pPr>
        <w:pStyle w:val="ListParagraph"/>
        <w:numPr>
          <w:ilvl w:val="0"/>
          <w:numId w:val="9"/>
        </w:numPr>
      </w:pPr>
      <w:r>
        <w:rPr>
          <w:rFonts w:hint="cs"/>
          <w:rtl/>
        </w:rPr>
        <w:t xml:space="preserve">ارتفاع پنجره در </w:t>
      </w:r>
      <w:r w:rsidRPr="005B3A72">
        <w:rPr>
          <w:rFonts w:hint="cs"/>
          <w:rtl/>
        </w:rPr>
        <w:t xml:space="preserve">مشرفیت </w:t>
      </w:r>
      <w:r>
        <w:rPr>
          <w:rFonts w:hint="cs"/>
          <w:rtl/>
        </w:rPr>
        <w:t xml:space="preserve">ملک به ملک 7/1 </w:t>
      </w:r>
      <w:r w:rsidRPr="005B3A72">
        <w:rPr>
          <w:rFonts w:hint="cs"/>
          <w:rtl/>
        </w:rPr>
        <w:t xml:space="preserve">از کف </w:t>
      </w:r>
      <w:r>
        <w:rPr>
          <w:rFonts w:hint="cs"/>
          <w:rtl/>
        </w:rPr>
        <w:t>تمام شده است.</w:t>
      </w:r>
    </w:p>
    <w:p w:rsidR="00007290" w:rsidRPr="00312435" w:rsidRDefault="00007290" w:rsidP="00D1757C">
      <w:pPr>
        <w:pStyle w:val="ListParagraph"/>
        <w:numPr>
          <w:ilvl w:val="0"/>
          <w:numId w:val="9"/>
        </w:numPr>
        <w:jc w:val="both"/>
        <w:rPr>
          <w:rtl/>
        </w:rPr>
      </w:pPr>
      <w:r>
        <w:rPr>
          <w:rFonts w:hint="cs"/>
          <w:rtl/>
        </w:rPr>
        <w:t>ارتفاع مجاز ساختمان برابر با جمع ارتفاع طبقات مجاز بعلاوه جان پناه می باشد.</w:t>
      </w:r>
    </w:p>
    <w:p w:rsidR="00007290" w:rsidRDefault="00007290" w:rsidP="00D1757C">
      <w:pPr>
        <w:pStyle w:val="ListParagraph"/>
        <w:numPr>
          <w:ilvl w:val="0"/>
          <w:numId w:val="9"/>
        </w:numPr>
      </w:pPr>
      <w:r w:rsidRPr="00312435">
        <w:rPr>
          <w:rFonts w:hint="cs"/>
          <w:rtl/>
        </w:rPr>
        <w:t xml:space="preserve">با توجه به مصالح نوین ساختمان و روشهای جدید اجرای ساختمان از جمله سقفهای کامپوزیت و کرومیت حداکثر ارتفاع کف تا کف طبقات 5/3 متر </w:t>
      </w:r>
      <w:r>
        <w:rPr>
          <w:rFonts w:hint="cs"/>
          <w:rtl/>
        </w:rPr>
        <w:t xml:space="preserve">و ارتفاع پیلوت 7/2 متر </w:t>
      </w:r>
      <w:r w:rsidRPr="00312435">
        <w:rPr>
          <w:rFonts w:hint="cs"/>
          <w:rtl/>
        </w:rPr>
        <w:t>تعیین می گردد.</w:t>
      </w:r>
    </w:p>
    <w:p w:rsidR="00007290" w:rsidRDefault="00007290" w:rsidP="00D1757C">
      <w:pPr>
        <w:pStyle w:val="ListParagraph"/>
        <w:numPr>
          <w:ilvl w:val="0"/>
          <w:numId w:val="9"/>
        </w:numPr>
      </w:pPr>
      <w:r>
        <w:rPr>
          <w:rFonts w:hint="cs"/>
          <w:rtl/>
        </w:rPr>
        <w:t>حداکثر ارتفاع جان پناه 90 سانتی متر می باشد.</w:t>
      </w:r>
    </w:p>
    <w:p w:rsidR="00007290" w:rsidRDefault="00007290" w:rsidP="00D1757C">
      <w:pPr>
        <w:pStyle w:val="ListParagraph"/>
        <w:numPr>
          <w:ilvl w:val="0"/>
          <w:numId w:val="10"/>
        </w:numPr>
      </w:pPr>
      <w:r w:rsidRPr="008C59A4">
        <w:rPr>
          <w:rFonts w:hint="cs"/>
          <w:rtl/>
        </w:rPr>
        <w:t>به خاطر تشویق اجرای جان پناه با نرده به جای مصالح بنایی ، جان پناه نرده ای جزء حداکثر ارتفاع بنا محاسبه نخواهد شد</w:t>
      </w:r>
    </w:p>
    <w:p w:rsidR="00007290" w:rsidRDefault="00007290" w:rsidP="00D1757C">
      <w:pPr>
        <w:pStyle w:val="ListParagraph"/>
        <w:numPr>
          <w:ilvl w:val="0"/>
          <w:numId w:val="10"/>
        </w:numPr>
      </w:pPr>
      <w:r>
        <w:rPr>
          <w:rFonts w:hint="cs"/>
          <w:rtl/>
        </w:rPr>
        <w:t>عوارض ارتفاع غیر مجاز طبق لایحه درآمدی دریافت می شود.</w:t>
      </w:r>
    </w:p>
    <w:p w:rsidR="00007290" w:rsidRDefault="00007290" w:rsidP="00D1757C">
      <w:pPr>
        <w:pStyle w:val="ListParagraph"/>
        <w:numPr>
          <w:ilvl w:val="0"/>
          <w:numId w:val="10"/>
        </w:numPr>
      </w:pPr>
      <w:r>
        <w:rPr>
          <w:rFonts w:hint="cs"/>
          <w:rtl/>
        </w:rPr>
        <w:t>حداکثر ارتفاع خرپشته 8/1 متر می باشد.</w:t>
      </w:r>
    </w:p>
    <w:p w:rsidR="00007290" w:rsidRDefault="00007290" w:rsidP="00D1757C">
      <w:pPr>
        <w:pStyle w:val="ListParagraph"/>
        <w:numPr>
          <w:ilvl w:val="0"/>
          <w:numId w:val="10"/>
        </w:numPr>
      </w:pPr>
      <w:r>
        <w:rPr>
          <w:rFonts w:hint="cs"/>
          <w:rtl/>
        </w:rPr>
        <w:t>حداکثر ارتفاع سقف زیرزمین از کف حیاط یا معبر 2/1 متر می باشد. در صورت بیشتر شدن همکف محاسبه می شود.</w:t>
      </w:r>
    </w:p>
    <w:p w:rsidR="00007290" w:rsidRPr="00312435" w:rsidRDefault="00007290" w:rsidP="00D1757C">
      <w:pPr>
        <w:pStyle w:val="ListParagraph"/>
        <w:numPr>
          <w:ilvl w:val="0"/>
          <w:numId w:val="10"/>
        </w:numPr>
      </w:pPr>
      <w:r>
        <w:rPr>
          <w:rFonts w:hint="cs"/>
          <w:rtl/>
        </w:rPr>
        <w:t>حداکثر ارتفاع دیوار املاک خصوصی 5/2 متر می باشد.</w:t>
      </w:r>
    </w:p>
    <w:p w:rsidR="00007290" w:rsidRPr="003423FD" w:rsidRDefault="00007290" w:rsidP="00D1757C">
      <w:pPr>
        <w:pStyle w:val="Heading2"/>
        <w:rPr>
          <w:rtl/>
        </w:rPr>
      </w:pPr>
      <w:bookmarkStart w:id="26" w:name="_Toc374098041"/>
      <w:bookmarkStart w:id="27" w:name="_Toc56101968"/>
      <w:r w:rsidRPr="003423FD">
        <w:rPr>
          <w:rFonts w:hint="cs"/>
          <w:rtl/>
        </w:rPr>
        <w:t>استفاده مجاز</w:t>
      </w:r>
      <w:bookmarkEnd w:id="26"/>
      <w:bookmarkEnd w:id="27"/>
    </w:p>
    <w:p w:rsidR="00007290" w:rsidRDefault="00007290" w:rsidP="00D1757C">
      <w:pPr>
        <w:pStyle w:val="ListParagraph"/>
        <w:numPr>
          <w:ilvl w:val="0"/>
          <w:numId w:val="10"/>
        </w:numPr>
      </w:pPr>
      <w:r>
        <w:rPr>
          <w:rFonts w:hint="cs"/>
          <w:rtl/>
        </w:rPr>
        <w:t xml:space="preserve">در کاربری </w:t>
      </w:r>
      <w:r w:rsidRPr="003423FD">
        <w:rPr>
          <w:rtl/>
        </w:rPr>
        <w:t>مس</w:t>
      </w:r>
      <w:r>
        <w:rPr>
          <w:rtl/>
        </w:rPr>
        <w:t>ک</w:t>
      </w:r>
      <w:r w:rsidRPr="003423FD">
        <w:rPr>
          <w:rtl/>
        </w:rPr>
        <w:t>ون</w:t>
      </w:r>
      <w:r>
        <w:rPr>
          <w:rtl/>
        </w:rPr>
        <w:t>ی</w:t>
      </w:r>
      <w:r>
        <w:rPr>
          <w:rFonts w:hint="cs"/>
          <w:rtl/>
        </w:rPr>
        <w:t xml:space="preserve"> برپایی</w:t>
      </w:r>
      <w:r w:rsidRPr="003423FD">
        <w:rPr>
          <w:rtl/>
        </w:rPr>
        <w:t xml:space="preserve"> </w:t>
      </w:r>
      <w:r>
        <w:rPr>
          <w:rFonts w:hint="cs"/>
          <w:rtl/>
        </w:rPr>
        <w:t>حرف پزشکی، تجاری خرده فروشی، فضاهای مذهبی، تاسیسات ورزشی، خوابگاه، تاکسی تلفنی و مشاغل خانگی با ضوابط خاصی امکان پذیر است.</w:t>
      </w:r>
    </w:p>
    <w:p w:rsidR="00007290" w:rsidRDefault="00007290" w:rsidP="00D1757C">
      <w:pPr>
        <w:pStyle w:val="ListParagraph"/>
        <w:numPr>
          <w:ilvl w:val="0"/>
          <w:numId w:val="10"/>
        </w:numPr>
        <w:rPr>
          <w:rtl/>
        </w:rPr>
      </w:pPr>
      <w:r>
        <w:rPr>
          <w:rFonts w:hint="cs"/>
          <w:rtl/>
        </w:rPr>
        <w:t>در سایر کاربریها نیز امکان ایجاد کاربری ای به جز کاربری اصلی با ضوابط خاص امکان پذیر است.</w:t>
      </w:r>
    </w:p>
    <w:p w:rsidR="00007290" w:rsidRPr="003423FD" w:rsidRDefault="00007290" w:rsidP="00D1757C">
      <w:pPr>
        <w:pStyle w:val="Heading2"/>
        <w:rPr>
          <w:rtl/>
        </w:rPr>
      </w:pPr>
      <w:bookmarkStart w:id="28" w:name="_Toc374098033"/>
      <w:bookmarkStart w:id="29" w:name="_Toc56101969"/>
      <w:r w:rsidRPr="003423FD">
        <w:rPr>
          <w:rFonts w:hint="cs"/>
          <w:rtl/>
        </w:rPr>
        <w:t>انباری</w:t>
      </w:r>
      <w:bookmarkEnd w:id="28"/>
      <w:bookmarkEnd w:id="29"/>
    </w:p>
    <w:p w:rsidR="00007290" w:rsidRPr="00A93CA2" w:rsidRDefault="00007290" w:rsidP="00D1757C">
      <w:pPr>
        <w:pStyle w:val="ListParagraph"/>
        <w:numPr>
          <w:ilvl w:val="0"/>
          <w:numId w:val="10"/>
        </w:numPr>
        <w:rPr>
          <w:rtl/>
        </w:rPr>
      </w:pPr>
      <w:r w:rsidRPr="00A93CA2">
        <w:rPr>
          <w:rFonts w:hint="cs"/>
          <w:rtl/>
        </w:rPr>
        <w:t>حداکثر مقدار انباری تجاری 80 درصد زیربنای تجاری است و الباقی تجاری محسوب می شود.</w:t>
      </w:r>
    </w:p>
    <w:p w:rsidR="00007290" w:rsidRPr="00A93CA2" w:rsidRDefault="00007290" w:rsidP="00D1757C">
      <w:pPr>
        <w:pStyle w:val="ListParagraph"/>
        <w:numPr>
          <w:ilvl w:val="0"/>
          <w:numId w:val="10"/>
        </w:numPr>
        <w:rPr>
          <w:rtl/>
        </w:rPr>
      </w:pPr>
      <w:r w:rsidRPr="00A93CA2">
        <w:rPr>
          <w:rFonts w:hint="cs"/>
          <w:rtl/>
        </w:rPr>
        <w:t>احداث انباری تجاری در زیرزمین با امکان دسترسی مجزا، در همکف و طبقات بدون دسترسی مجزا و در نیم طبقه مقدور است.</w:t>
      </w:r>
    </w:p>
    <w:p w:rsidR="00007290" w:rsidRDefault="00007290" w:rsidP="00D1757C">
      <w:pPr>
        <w:pStyle w:val="ListParagraph"/>
        <w:numPr>
          <w:ilvl w:val="0"/>
          <w:numId w:val="10"/>
        </w:numPr>
      </w:pPr>
      <w:r w:rsidRPr="00A93CA2">
        <w:rPr>
          <w:rFonts w:hint="cs"/>
          <w:rtl/>
        </w:rPr>
        <w:t>برای هر 75 متر انباری تجاری یک واحد پارکینگ در نظر گرفته می شود.</w:t>
      </w:r>
    </w:p>
    <w:p w:rsidR="00007290" w:rsidRPr="00A93CA2" w:rsidRDefault="00007290" w:rsidP="00D1757C">
      <w:pPr>
        <w:pStyle w:val="ListParagraph"/>
        <w:numPr>
          <w:ilvl w:val="0"/>
          <w:numId w:val="10"/>
        </w:numPr>
        <w:rPr>
          <w:rtl/>
        </w:rPr>
      </w:pPr>
      <w:r>
        <w:rPr>
          <w:rFonts w:hint="cs"/>
          <w:rtl/>
        </w:rPr>
        <w:t>انباری مسکونی در تراکم محاسبه نمی شود.</w:t>
      </w:r>
    </w:p>
    <w:p w:rsidR="00007290" w:rsidRPr="003423FD" w:rsidRDefault="00007290" w:rsidP="00D1757C">
      <w:pPr>
        <w:pStyle w:val="Heading2"/>
        <w:rPr>
          <w:rtl/>
        </w:rPr>
      </w:pPr>
      <w:bookmarkStart w:id="30" w:name="_Toc374098043"/>
      <w:bookmarkStart w:id="31" w:name="_Toc56101970"/>
      <w:r w:rsidRPr="003423FD">
        <w:rPr>
          <w:rFonts w:hint="cs"/>
          <w:rtl/>
        </w:rPr>
        <w:t>ایمنی</w:t>
      </w:r>
      <w:r w:rsidRPr="003423FD">
        <w:rPr>
          <w:rtl/>
        </w:rPr>
        <w:t xml:space="preserve"> و آتش نشان</w:t>
      </w:r>
      <w:r w:rsidRPr="003423FD">
        <w:rPr>
          <w:rFonts w:hint="cs"/>
          <w:rtl/>
        </w:rPr>
        <w:t>ی</w:t>
      </w:r>
      <w:bookmarkEnd w:id="30"/>
      <w:bookmarkEnd w:id="31"/>
      <w:r w:rsidRPr="003423FD">
        <w:rPr>
          <w:rtl/>
        </w:rPr>
        <w:tab/>
      </w:r>
    </w:p>
    <w:p w:rsidR="00007290" w:rsidRPr="00D00F94" w:rsidRDefault="00007290" w:rsidP="00D1757C">
      <w:pPr>
        <w:rPr>
          <w:rtl/>
        </w:rPr>
      </w:pPr>
      <w:r>
        <w:rPr>
          <w:rFonts w:hint="cs"/>
          <w:rtl/>
        </w:rPr>
        <w:t>ضوابط ایمنی و حفاظت از حریق طبق مباحث 3 و 4 و 15 و 21 مقررات ملی ساختمان و همچنین آخرین ویرایش آیین نامه های مربوط به سیستم های اعلام حریق و اطفاء حریق سازمان نظام مهندسی برای سازنده ساختمان، طراح و ناظر لازم الاجرا است.</w:t>
      </w:r>
    </w:p>
    <w:p w:rsidR="00007290" w:rsidRDefault="00007290" w:rsidP="00D1757C">
      <w:pPr>
        <w:outlineLvl w:val="1"/>
        <w:rPr>
          <w:rFonts w:cs="B Titr"/>
          <w:b/>
          <w:bCs/>
          <w:color w:val="C0504D"/>
          <w:rtl/>
        </w:rPr>
      </w:pPr>
      <w:bookmarkStart w:id="32" w:name="_Toc374098018"/>
      <w:bookmarkStart w:id="33" w:name="_Toc56101971"/>
      <w:r w:rsidRPr="003423FD">
        <w:rPr>
          <w:rFonts w:cs="B Titr" w:hint="cs"/>
          <w:b/>
          <w:bCs/>
          <w:color w:val="C0504D"/>
          <w:rtl/>
        </w:rPr>
        <w:t>آپارتمان</w:t>
      </w:r>
      <w:bookmarkEnd w:id="32"/>
      <w:bookmarkEnd w:id="33"/>
    </w:p>
    <w:p w:rsidR="00007290" w:rsidRPr="0007538B" w:rsidRDefault="00007290" w:rsidP="00D1757C">
      <w:pPr>
        <w:rPr>
          <w:rtl/>
        </w:rPr>
      </w:pPr>
      <w:r w:rsidRPr="0007538B">
        <w:rPr>
          <w:rFonts w:hint="cs"/>
          <w:rtl/>
        </w:rPr>
        <w:t>تکمیل داخل واحد آپارتمانی پس تعیین محدوده واحد و اجرای دیوار و پنجره نمای خارجی مورد الزام برای دریافت پایانکار نیست.</w:t>
      </w:r>
    </w:p>
    <w:p w:rsidR="00007290" w:rsidRPr="008B0595" w:rsidRDefault="00007290" w:rsidP="00D1757C">
      <w:pPr>
        <w:pStyle w:val="Heading2"/>
        <w:rPr>
          <w:rtl/>
        </w:rPr>
      </w:pPr>
      <w:bookmarkStart w:id="34" w:name="_Toc56101972"/>
      <w:r>
        <w:rPr>
          <w:rFonts w:hint="cs"/>
          <w:rtl/>
        </w:rPr>
        <w:t>بافت فرسوده</w:t>
      </w:r>
      <w:bookmarkEnd w:id="34"/>
    </w:p>
    <w:p w:rsidR="00007290" w:rsidRDefault="00007290" w:rsidP="00D1757C">
      <w:pPr>
        <w:rPr>
          <w:rtl/>
        </w:rPr>
      </w:pPr>
      <w:r>
        <w:rPr>
          <w:rFonts w:hint="cs"/>
          <w:rtl/>
        </w:rPr>
        <w:t>امکان دریافت وام بافت فرسوده در محدوده بافت فرسوده قدیم  مقدور است.</w:t>
      </w:r>
    </w:p>
    <w:p w:rsidR="00007290" w:rsidRDefault="00007290" w:rsidP="00D1757C">
      <w:pPr>
        <w:rPr>
          <w:rtl/>
        </w:rPr>
      </w:pPr>
      <w:r>
        <w:rPr>
          <w:rFonts w:hint="cs"/>
          <w:rtl/>
        </w:rPr>
        <w:t>درصورتی که درخواست مربوط به بافت فرسوده قدیم باشد نیازمند استعلام از شرکت زعفرانیه است.</w:t>
      </w:r>
    </w:p>
    <w:p w:rsidR="00007290" w:rsidRDefault="00007290" w:rsidP="00D1757C">
      <w:pPr>
        <w:rPr>
          <w:rtl/>
        </w:rPr>
      </w:pPr>
      <w:r>
        <w:rPr>
          <w:rFonts w:hint="cs"/>
          <w:rtl/>
        </w:rPr>
        <w:t>برای کلیه امور مربوط به بافت فرسوده به کارشناس بافت فرسوده شهرداری مراجعه شود.</w:t>
      </w:r>
    </w:p>
    <w:p w:rsidR="00007290" w:rsidRPr="003423FD" w:rsidRDefault="00007290" w:rsidP="00D1757C">
      <w:pPr>
        <w:outlineLvl w:val="1"/>
        <w:rPr>
          <w:rFonts w:cs="B Titr"/>
          <w:b/>
          <w:bCs/>
          <w:color w:val="C0504D"/>
          <w:rtl/>
        </w:rPr>
      </w:pPr>
      <w:bookmarkStart w:id="35" w:name="_Toc374098077"/>
      <w:bookmarkStart w:id="36" w:name="_Toc56101973"/>
      <w:r w:rsidRPr="003423FD">
        <w:rPr>
          <w:rFonts w:cs="B Titr" w:hint="cs"/>
          <w:b/>
          <w:bCs/>
          <w:color w:val="C0504D"/>
          <w:rtl/>
        </w:rPr>
        <w:t>بهای</w:t>
      </w:r>
      <w:r w:rsidRPr="003423FD">
        <w:rPr>
          <w:rFonts w:cs="B Titr"/>
          <w:b/>
          <w:bCs/>
          <w:color w:val="C0504D"/>
          <w:rtl/>
        </w:rPr>
        <w:t xml:space="preserve"> خدمات</w:t>
      </w:r>
      <w:bookmarkEnd w:id="35"/>
      <w:bookmarkEnd w:id="36"/>
    </w:p>
    <w:p w:rsidR="00007290" w:rsidRDefault="00007290" w:rsidP="00D1757C">
      <w:pPr>
        <w:rPr>
          <w:rtl/>
        </w:rPr>
      </w:pPr>
      <w:r>
        <w:rPr>
          <w:rFonts w:hint="cs"/>
          <w:rtl/>
        </w:rPr>
        <w:t>هزینه کارشناسی ملک و هزینه آماده سازی جزء بهای خدمات دریافتی در شهرسازی هستند.</w:t>
      </w:r>
    </w:p>
    <w:p w:rsidR="00007290" w:rsidRDefault="00007290" w:rsidP="00D1757C">
      <w:pPr>
        <w:pStyle w:val="Heading2"/>
        <w:rPr>
          <w:rtl/>
        </w:rPr>
      </w:pPr>
      <w:bookmarkStart w:id="37" w:name="_Toc56101974"/>
      <w:r>
        <w:rPr>
          <w:rFonts w:hint="cs"/>
          <w:rtl/>
        </w:rPr>
        <w:t>بهای ساختمان</w:t>
      </w:r>
      <w:bookmarkEnd w:id="37"/>
    </w:p>
    <w:p w:rsidR="00007290" w:rsidRPr="003423FD" w:rsidRDefault="00007290" w:rsidP="00D1757C">
      <w:pPr>
        <w:ind w:left="283"/>
        <w:jc w:val="both"/>
        <w:rPr>
          <w:rtl/>
        </w:rPr>
      </w:pPr>
      <w:r w:rsidRPr="003423FD">
        <w:rPr>
          <w:rFonts w:hint="cs"/>
          <w:rtl/>
        </w:rPr>
        <w:t xml:space="preserve">8- با توجه به حذف ارزش اعیانی نیمه اسکلت در دفترچه قیمت منطقه ای سال 92 مقرر گردید کارشناسان محترم شهرسازی وضعیت موجود نیمه اسکلت را با عنوان اسکلت فلزی </w:t>
      </w:r>
      <w:r w:rsidRPr="003423FD">
        <w:rPr>
          <w:rFonts w:ascii="Times New Roman" w:hAnsi="Times New Roman" w:cs="Times New Roman" w:hint="cs"/>
          <w:rtl/>
        </w:rPr>
        <w:t>–</w:t>
      </w:r>
      <w:r w:rsidRPr="003423FD">
        <w:rPr>
          <w:rFonts w:hint="cs"/>
          <w:rtl/>
        </w:rPr>
        <w:t xml:space="preserve"> بتونی ثبت نموده و کمیسیون محترم با عنوان ساختمانهای اسلکت بتونی یا اسکلت فلزی و یا ترکیبی از هردو محاسبه نماید.</w:t>
      </w:r>
    </w:p>
    <w:p w:rsidR="00007290" w:rsidRPr="003423FD" w:rsidRDefault="00007290" w:rsidP="00D1757C">
      <w:pPr>
        <w:outlineLvl w:val="1"/>
        <w:rPr>
          <w:rFonts w:cs="B Titr"/>
          <w:b/>
          <w:bCs/>
          <w:color w:val="C0504D"/>
          <w:rtl/>
        </w:rPr>
      </w:pPr>
      <w:bookmarkStart w:id="38" w:name="_Toc56101975"/>
      <w:r w:rsidRPr="003423FD">
        <w:rPr>
          <w:rFonts w:cs="B Titr" w:hint="cs"/>
          <w:b/>
          <w:bCs/>
          <w:color w:val="C0504D"/>
          <w:rtl/>
        </w:rPr>
        <w:t>بهره برداری موقت</w:t>
      </w:r>
      <w:bookmarkEnd w:id="38"/>
    </w:p>
    <w:p w:rsidR="00007290" w:rsidRDefault="00007290" w:rsidP="00D1757C">
      <w:pPr>
        <w:rPr>
          <w:rtl/>
        </w:rPr>
      </w:pPr>
      <w:r>
        <w:rPr>
          <w:rFonts w:hint="cs"/>
          <w:rtl/>
        </w:rPr>
        <w:t>امکان استفاده از کاربری خاص مغایر با کاربری مجاز ملک بصورت سالانه و پس از پرداخت عوارض و کسب مجوز وجود دارد.</w:t>
      </w:r>
    </w:p>
    <w:p w:rsidR="00007290" w:rsidRDefault="00007290" w:rsidP="00D1757C">
      <w:pPr>
        <w:rPr>
          <w:rtl/>
        </w:rPr>
      </w:pPr>
      <w:r>
        <w:rPr>
          <w:rFonts w:hint="cs"/>
          <w:rtl/>
        </w:rPr>
        <w:t>املاکی که بدون کسب مجوز اقدام به تغییر کاربری اعیان نموده اند نیز در مدت زمان استفاده شامل این عوارض می شوند.</w:t>
      </w:r>
    </w:p>
    <w:p w:rsidR="00007290" w:rsidRPr="003423FD" w:rsidRDefault="00007290" w:rsidP="00D1757C">
      <w:pPr>
        <w:pStyle w:val="Heading2"/>
        <w:rPr>
          <w:rtl/>
        </w:rPr>
      </w:pPr>
      <w:bookmarkStart w:id="39" w:name="_Toc56101976"/>
      <w:r w:rsidRPr="003423FD">
        <w:rPr>
          <w:rFonts w:hint="cs"/>
          <w:rtl/>
        </w:rPr>
        <w:t>پارکینگ</w:t>
      </w:r>
      <w:bookmarkEnd w:id="39"/>
    </w:p>
    <w:p w:rsidR="00007290" w:rsidRPr="007A26DC" w:rsidRDefault="00007290" w:rsidP="00D1757C">
      <w:pPr>
        <w:rPr>
          <w:rtl/>
        </w:rPr>
      </w:pPr>
      <w:r w:rsidRPr="007A26DC">
        <w:rPr>
          <w:rFonts w:hint="cs"/>
          <w:rtl/>
        </w:rPr>
        <w:lastRenderedPageBreak/>
        <w:t>مساحت ها :</w:t>
      </w:r>
    </w:p>
    <w:p w:rsidR="00007290" w:rsidRPr="007A26DC" w:rsidRDefault="00007290" w:rsidP="00D1757C">
      <w:pPr>
        <w:rPr>
          <w:rtl/>
        </w:rPr>
      </w:pPr>
      <w:r w:rsidRPr="007A26DC">
        <w:rPr>
          <w:rFonts w:hint="cs"/>
          <w:rtl/>
        </w:rPr>
        <w:t>هر واحد پارکینگ 25 متر</w:t>
      </w:r>
      <w:r>
        <w:rPr>
          <w:rFonts w:hint="cs"/>
          <w:rtl/>
        </w:rPr>
        <w:t xml:space="preserve"> </w:t>
      </w:r>
      <w:r w:rsidRPr="007A26DC">
        <w:rPr>
          <w:rFonts w:hint="cs"/>
          <w:rtl/>
        </w:rPr>
        <w:t>مربع</w:t>
      </w:r>
    </w:p>
    <w:p w:rsidR="00007290" w:rsidRPr="007A26DC" w:rsidRDefault="00007290" w:rsidP="00D1757C">
      <w:r w:rsidRPr="007A26DC">
        <w:rPr>
          <w:rFonts w:hint="cs"/>
          <w:rtl/>
        </w:rPr>
        <w:t>حداقل فضای ماشین بدون حریم ها 5/2 * 5 متر</w:t>
      </w:r>
    </w:p>
    <w:p w:rsidR="00007290" w:rsidRPr="007A26DC" w:rsidRDefault="00007290" w:rsidP="00D1757C">
      <w:r w:rsidRPr="007A26DC">
        <w:rPr>
          <w:rFonts w:hint="cs"/>
          <w:rtl/>
        </w:rPr>
        <w:t>با ارائه جانمایی بین 5/12 تا 25 متر مربع</w:t>
      </w:r>
    </w:p>
    <w:p w:rsidR="00007290" w:rsidRPr="007A26DC" w:rsidRDefault="00007290" w:rsidP="00D1757C">
      <w:pPr>
        <w:rPr>
          <w:rtl/>
        </w:rPr>
      </w:pPr>
    </w:p>
    <w:p w:rsidR="00007290" w:rsidRPr="007A26DC" w:rsidRDefault="00007290" w:rsidP="00D1757C">
      <w:pPr>
        <w:rPr>
          <w:rtl/>
        </w:rPr>
      </w:pPr>
      <w:r w:rsidRPr="007A26DC">
        <w:rPr>
          <w:rFonts w:hint="cs"/>
          <w:rtl/>
        </w:rPr>
        <w:t>تعداد واحد</w:t>
      </w:r>
      <w:r>
        <w:rPr>
          <w:rFonts w:hint="cs"/>
          <w:rtl/>
        </w:rPr>
        <w:t xml:space="preserve"> پارکینگ مورد نیاز :</w:t>
      </w:r>
    </w:p>
    <w:p w:rsidR="00007290" w:rsidRPr="007A26DC" w:rsidRDefault="00007290" w:rsidP="00D1757C">
      <w:pPr>
        <w:rPr>
          <w:rtl/>
        </w:rPr>
      </w:pPr>
      <w:r w:rsidRPr="007A26DC">
        <w:rPr>
          <w:rFonts w:hint="cs"/>
          <w:rtl/>
        </w:rPr>
        <w:t>مسکونی</w:t>
      </w:r>
      <w:r>
        <w:rPr>
          <w:rFonts w:hint="cs"/>
          <w:rtl/>
        </w:rPr>
        <w:t xml:space="preserve"> : </w:t>
      </w:r>
      <w:r w:rsidRPr="007A26DC">
        <w:rPr>
          <w:rFonts w:hint="cs"/>
          <w:rtl/>
        </w:rPr>
        <w:t>هر واحد مستقل / یک واحد</w:t>
      </w:r>
    </w:p>
    <w:p w:rsidR="00007290" w:rsidRPr="007A26DC" w:rsidRDefault="00007290" w:rsidP="00D1757C">
      <w:pPr>
        <w:rPr>
          <w:rtl/>
        </w:rPr>
      </w:pPr>
      <w:r w:rsidRPr="007A26DC">
        <w:rPr>
          <w:rFonts w:hint="cs"/>
          <w:rtl/>
        </w:rPr>
        <w:t xml:space="preserve">تجاری </w:t>
      </w:r>
      <w:r>
        <w:rPr>
          <w:rFonts w:hint="cs"/>
          <w:rtl/>
        </w:rPr>
        <w:t>:</w:t>
      </w:r>
      <w:r w:rsidRPr="007A26DC">
        <w:rPr>
          <w:rFonts w:hint="cs"/>
          <w:rtl/>
        </w:rPr>
        <w:t xml:space="preserve"> هر </w:t>
      </w:r>
      <w:r>
        <w:rPr>
          <w:rFonts w:hint="cs"/>
          <w:rtl/>
        </w:rPr>
        <w:t>24</w:t>
      </w:r>
      <w:r w:rsidRPr="007A26DC">
        <w:rPr>
          <w:rFonts w:hint="cs"/>
          <w:rtl/>
        </w:rPr>
        <w:t xml:space="preserve"> متر مربع / یک واحد</w:t>
      </w:r>
    </w:p>
    <w:p w:rsidR="00007290" w:rsidRPr="00702F45" w:rsidRDefault="00007290" w:rsidP="00D1757C">
      <w:pPr>
        <w:ind w:left="454"/>
      </w:pPr>
      <w:r w:rsidRPr="00702F45">
        <w:rPr>
          <w:rFonts w:hint="cs"/>
          <w:rtl/>
        </w:rPr>
        <w:t>نیم طبقه تجاری : برای هر 24 متر مربع / یک واحد پارکینگ مورد نیاز و  24 مترمربع اول معاف می باشد.</w:t>
      </w:r>
    </w:p>
    <w:p w:rsidR="00007290" w:rsidRPr="00702F45" w:rsidRDefault="00007290" w:rsidP="00D1757C">
      <w:pPr>
        <w:ind w:left="454"/>
        <w:rPr>
          <w:rtl/>
        </w:rPr>
      </w:pPr>
      <w:r w:rsidRPr="00702F45">
        <w:rPr>
          <w:rFonts w:hint="cs"/>
          <w:rtl/>
        </w:rPr>
        <w:t>انباری تجاری : برای هر 75 متر مربع / یک واحد</w:t>
      </w:r>
    </w:p>
    <w:p w:rsidR="00007290" w:rsidRDefault="00007290" w:rsidP="00D1757C">
      <w:pPr>
        <w:ind w:left="454"/>
        <w:rPr>
          <w:rtl/>
        </w:rPr>
      </w:pPr>
      <w:r w:rsidRPr="00702F45">
        <w:rPr>
          <w:rFonts w:hint="cs"/>
          <w:rtl/>
        </w:rPr>
        <w:t xml:space="preserve">اداری </w:t>
      </w:r>
      <w:r>
        <w:rPr>
          <w:rFonts w:hint="cs"/>
          <w:rtl/>
        </w:rPr>
        <w:t xml:space="preserve">دولتی </w:t>
      </w:r>
      <w:r w:rsidRPr="00702F45">
        <w:rPr>
          <w:rFonts w:hint="cs"/>
          <w:rtl/>
        </w:rPr>
        <w:t xml:space="preserve">: هر </w:t>
      </w:r>
      <w:r>
        <w:rPr>
          <w:rFonts w:hint="cs"/>
          <w:rtl/>
        </w:rPr>
        <w:t>25</w:t>
      </w:r>
      <w:r w:rsidRPr="00702F45">
        <w:rPr>
          <w:rFonts w:hint="cs"/>
          <w:rtl/>
        </w:rPr>
        <w:t xml:space="preserve"> متر مربع / یک واحد</w:t>
      </w:r>
    </w:p>
    <w:p w:rsidR="00007290" w:rsidRPr="00702F45" w:rsidRDefault="00007290" w:rsidP="00D1757C">
      <w:pPr>
        <w:ind w:left="454"/>
        <w:rPr>
          <w:rtl/>
        </w:rPr>
      </w:pPr>
      <w:r w:rsidRPr="00702F45">
        <w:rPr>
          <w:rFonts w:hint="cs"/>
          <w:rtl/>
        </w:rPr>
        <w:t xml:space="preserve">اداری </w:t>
      </w:r>
      <w:r>
        <w:rPr>
          <w:rFonts w:hint="cs"/>
          <w:rtl/>
        </w:rPr>
        <w:t xml:space="preserve">خصوصی </w:t>
      </w:r>
      <w:r w:rsidRPr="00702F45">
        <w:rPr>
          <w:rFonts w:hint="cs"/>
          <w:rtl/>
        </w:rPr>
        <w:t>: هر 50 متر مربع / یک واحد</w:t>
      </w:r>
    </w:p>
    <w:p w:rsidR="00007290" w:rsidRPr="00702F45" w:rsidRDefault="00007290" w:rsidP="00D1757C">
      <w:pPr>
        <w:ind w:left="454"/>
        <w:rPr>
          <w:rtl/>
        </w:rPr>
      </w:pPr>
      <w:r w:rsidRPr="00702F45">
        <w:rPr>
          <w:rFonts w:hint="cs"/>
          <w:rtl/>
        </w:rPr>
        <w:t>مراجعین تجاری و اداری : هر 4 واحد پارکینگ / یک واحد</w:t>
      </w:r>
    </w:p>
    <w:p w:rsidR="00007290" w:rsidRPr="007A26DC" w:rsidRDefault="00007290" w:rsidP="00D1757C">
      <w:pPr>
        <w:rPr>
          <w:rtl/>
        </w:rPr>
      </w:pPr>
      <w:r w:rsidRPr="007A26DC">
        <w:rPr>
          <w:rFonts w:hint="cs"/>
          <w:rtl/>
        </w:rPr>
        <w:t xml:space="preserve">سایر کاربری ها </w:t>
      </w:r>
      <w:r>
        <w:rPr>
          <w:rFonts w:hint="cs"/>
          <w:rtl/>
        </w:rPr>
        <w:t>:</w:t>
      </w:r>
      <w:r w:rsidRPr="007A26DC">
        <w:rPr>
          <w:rFonts w:hint="cs"/>
          <w:rtl/>
        </w:rPr>
        <w:t xml:space="preserve"> طبق طرح</w:t>
      </w:r>
    </w:p>
    <w:p w:rsidR="00007290" w:rsidRPr="007A26DC" w:rsidRDefault="00007290" w:rsidP="00D1757C">
      <w:pPr>
        <w:rPr>
          <w:rtl/>
        </w:rPr>
      </w:pPr>
    </w:p>
    <w:p w:rsidR="00007290" w:rsidRPr="007A26DC" w:rsidRDefault="00007290" w:rsidP="00D1757C">
      <w:pPr>
        <w:rPr>
          <w:rtl/>
        </w:rPr>
      </w:pPr>
      <w:r w:rsidRPr="007A26DC">
        <w:rPr>
          <w:rFonts w:hint="cs"/>
          <w:rtl/>
        </w:rPr>
        <w:t>محل اجرا:</w:t>
      </w:r>
    </w:p>
    <w:p w:rsidR="00007290" w:rsidRPr="007A26DC" w:rsidRDefault="00007290" w:rsidP="00D1757C">
      <w:r w:rsidRPr="007A26DC">
        <w:rPr>
          <w:rFonts w:hint="cs"/>
          <w:rtl/>
        </w:rPr>
        <w:t xml:space="preserve">کل سطح پیشروی </w:t>
      </w:r>
      <w:r>
        <w:rPr>
          <w:rFonts w:hint="cs"/>
          <w:rtl/>
        </w:rPr>
        <w:t xml:space="preserve">مجاز </w:t>
      </w:r>
      <w:r w:rsidRPr="007A26DC">
        <w:rPr>
          <w:rFonts w:hint="cs"/>
          <w:rtl/>
        </w:rPr>
        <w:t>در همکف و بالاتر</w:t>
      </w:r>
    </w:p>
    <w:p w:rsidR="00007290" w:rsidRPr="007A26DC" w:rsidRDefault="00007290" w:rsidP="00D1757C">
      <w:r w:rsidRPr="007A26DC">
        <w:rPr>
          <w:rFonts w:hint="cs"/>
          <w:rtl/>
        </w:rPr>
        <w:t>کل سطح زمین در زیرزمین</w:t>
      </w:r>
    </w:p>
    <w:p w:rsidR="00007290" w:rsidRPr="007A26DC" w:rsidRDefault="00007290" w:rsidP="00D1757C">
      <w:r>
        <w:rPr>
          <w:rFonts w:hint="cs"/>
          <w:rtl/>
        </w:rPr>
        <w:t>حیاط مسکونی یک واحد با 25 متر مربع فضا</w:t>
      </w:r>
    </w:p>
    <w:p w:rsidR="00007290" w:rsidRDefault="00007290" w:rsidP="00D1757C">
      <w:pPr>
        <w:rPr>
          <w:rtl/>
        </w:rPr>
      </w:pPr>
      <w:r w:rsidRPr="007A26DC">
        <w:rPr>
          <w:rFonts w:hint="cs"/>
          <w:rtl/>
        </w:rPr>
        <w:t>جز مسکونی | در فاصله 200 متری ملک | از 15 واحد</w:t>
      </w:r>
    </w:p>
    <w:p w:rsidR="00007290" w:rsidRDefault="00007290" w:rsidP="00D1757C">
      <w:pPr>
        <w:rPr>
          <w:rtl/>
        </w:rPr>
      </w:pPr>
      <w:r>
        <w:rPr>
          <w:rFonts w:hint="cs"/>
          <w:rtl/>
        </w:rPr>
        <w:t>مسکونی | در فاصله 100 متری ملک | با تایید کمیته فنی</w:t>
      </w:r>
    </w:p>
    <w:p w:rsidR="00007290" w:rsidRPr="007A26DC" w:rsidRDefault="00007290" w:rsidP="00D1757C">
      <w:r>
        <w:rPr>
          <w:rFonts w:hint="cs"/>
          <w:rtl/>
        </w:rPr>
        <w:t>مسکونی | در سطح پیشروی یا سطح اشغال مجاز همراه با جانمایی</w:t>
      </w:r>
    </w:p>
    <w:p w:rsidR="00007290" w:rsidRPr="007A26DC" w:rsidRDefault="00007290" w:rsidP="00D1757C">
      <w:r w:rsidRPr="007A26DC">
        <w:rPr>
          <w:rFonts w:hint="cs"/>
          <w:rtl/>
        </w:rPr>
        <w:t>جز مسکونی | در پارکینگ عمومی | تا 15 واحد</w:t>
      </w:r>
    </w:p>
    <w:p w:rsidR="00007290" w:rsidRPr="007A26DC" w:rsidRDefault="00007290" w:rsidP="00D1757C">
      <w:r w:rsidRPr="007A26DC">
        <w:rPr>
          <w:rFonts w:hint="cs"/>
          <w:rtl/>
        </w:rPr>
        <w:t xml:space="preserve">عدم اجرای ورودی در اتصال </w:t>
      </w:r>
      <w:r>
        <w:rPr>
          <w:rFonts w:hint="cs"/>
          <w:rtl/>
        </w:rPr>
        <w:t xml:space="preserve">دو </w:t>
      </w:r>
      <w:r w:rsidRPr="007A26DC">
        <w:rPr>
          <w:rFonts w:hint="cs"/>
          <w:rtl/>
        </w:rPr>
        <w:t xml:space="preserve">معبر </w:t>
      </w:r>
      <w:r>
        <w:rPr>
          <w:rFonts w:hint="cs"/>
          <w:rtl/>
        </w:rPr>
        <w:t>16</w:t>
      </w:r>
      <w:r w:rsidRPr="007A26DC">
        <w:rPr>
          <w:rFonts w:hint="cs"/>
          <w:rtl/>
        </w:rPr>
        <w:t xml:space="preserve"> متری </w:t>
      </w:r>
      <w:r>
        <w:rPr>
          <w:rFonts w:hint="cs"/>
          <w:rtl/>
        </w:rPr>
        <w:t xml:space="preserve">تا 24 متری </w:t>
      </w:r>
      <w:r w:rsidRPr="007A26DC">
        <w:rPr>
          <w:rFonts w:hint="cs"/>
          <w:rtl/>
        </w:rPr>
        <w:t>| تا 50 متر</w:t>
      </w:r>
      <w:r>
        <w:rPr>
          <w:rFonts w:hint="cs"/>
          <w:rtl/>
        </w:rPr>
        <w:t xml:space="preserve"> از تقاطع</w:t>
      </w:r>
    </w:p>
    <w:p w:rsidR="00007290" w:rsidRDefault="00007290" w:rsidP="00D1757C">
      <w:pPr>
        <w:rPr>
          <w:rtl/>
        </w:rPr>
      </w:pPr>
      <w:r w:rsidRPr="007A26DC">
        <w:rPr>
          <w:rFonts w:hint="cs"/>
          <w:rtl/>
        </w:rPr>
        <w:t>عدم اجرای ورودی در اتصال دو معبر 24 متری و بالاتر | تا 100 متر</w:t>
      </w:r>
      <w:r>
        <w:rPr>
          <w:rFonts w:hint="cs"/>
          <w:rtl/>
        </w:rPr>
        <w:t xml:space="preserve"> از تقاطع</w:t>
      </w:r>
    </w:p>
    <w:p w:rsidR="00007290" w:rsidRPr="007A26DC" w:rsidRDefault="00007290" w:rsidP="00D1757C">
      <w:pPr>
        <w:rPr>
          <w:rtl/>
        </w:rPr>
      </w:pPr>
    </w:p>
    <w:p w:rsidR="00007290" w:rsidRPr="007A26DC" w:rsidRDefault="00007290" w:rsidP="00D1757C">
      <w:pPr>
        <w:rPr>
          <w:rtl/>
        </w:rPr>
      </w:pPr>
      <w:r w:rsidRPr="007A26DC">
        <w:rPr>
          <w:rFonts w:hint="cs"/>
          <w:rtl/>
        </w:rPr>
        <w:t>حذف واحد :</w:t>
      </w:r>
      <w:r>
        <w:rPr>
          <w:rFonts w:hint="cs"/>
          <w:rtl/>
        </w:rPr>
        <w:t xml:space="preserve"> </w:t>
      </w:r>
      <w:r w:rsidRPr="007A26DC">
        <w:rPr>
          <w:rFonts w:hint="cs"/>
          <w:rtl/>
        </w:rPr>
        <w:t>جز موارد ذیل حتما اجرا شود</w:t>
      </w:r>
      <w:r>
        <w:rPr>
          <w:rFonts w:hint="cs"/>
          <w:rtl/>
        </w:rPr>
        <w:t>.</w:t>
      </w:r>
    </w:p>
    <w:p w:rsidR="00007290" w:rsidRPr="007A26DC" w:rsidRDefault="00007290" w:rsidP="00D1757C">
      <w:pPr>
        <w:rPr>
          <w:rtl/>
        </w:rPr>
      </w:pPr>
      <w:r w:rsidRPr="007A26DC">
        <w:rPr>
          <w:rFonts w:hint="cs"/>
          <w:rtl/>
        </w:rPr>
        <w:t xml:space="preserve">قبل از ساخت </w:t>
      </w:r>
      <w:r>
        <w:rPr>
          <w:rFonts w:hint="cs"/>
          <w:rtl/>
        </w:rPr>
        <w:t xml:space="preserve">(با کسب پروانه) </w:t>
      </w:r>
      <w:r w:rsidRPr="007A26DC">
        <w:rPr>
          <w:rFonts w:hint="cs"/>
          <w:rtl/>
        </w:rPr>
        <w:t xml:space="preserve">: </w:t>
      </w:r>
    </w:p>
    <w:p w:rsidR="00007290" w:rsidRDefault="00007290" w:rsidP="00D1757C">
      <w:pPr>
        <w:rPr>
          <w:rtl/>
        </w:rPr>
      </w:pPr>
      <w:r w:rsidRPr="007A26DC">
        <w:rPr>
          <w:rFonts w:hint="cs"/>
          <w:rtl/>
        </w:rPr>
        <w:t xml:space="preserve">موارد پنجگانه </w:t>
      </w:r>
      <w:r>
        <w:rPr>
          <w:rFonts w:hint="cs"/>
          <w:rtl/>
        </w:rPr>
        <w:t>وزارت کشور</w:t>
      </w:r>
    </w:p>
    <w:p w:rsidR="00007290" w:rsidRPr="00131E38" w:rsidRDefault="00007290" w:rsidP="00D1757C">
      <w:pPr>
        <w:ind w:firstLine="720"/>
        <w:rPr>
          <w:sz w:val="14"/>
          <w:szCs w:val="20"/>
          <w:rtl/>
        </w:rPr>
      </w:pPr>
      <w:r w:rsidRPr="003423FD">
        <w:rPr>
          <w:rFonts w:hint="cs"/>
          <w:rtl/>
        </w:rPr>
        <w:t xml:space="preserve">1- در صورت استقرار بنا به فاصله کمتر از 100متر از یک تقاطع خطرناک </w:t>
      </w:r>
      <w:r w:rsidRPr="00131E38">
        <w:rPr>
          <w:rFonts w:hint="cs"/>
          <w:sz w:val="14"/>
          <w:szCs w:val="20"/>
          <w:rtl/>
        </w:rPr>
        <w:t xml:space="preserve">(متشکل از حداقل دو گذرگاه شریانی درجه دو به عرض 24متر) </w:t>
      </w:r>
    </w:p>
    <w:p w:rsidR="00007290" w:rsidRPr="003423FD" w:rsidRDefault="00007290" w:rsidP="00D1757C">
      <w:pPr>
        <w:ind w:firstLine="720"/>
        <w:rPr>
          <w:rtl/>
        </w:rPr>
      </w:pPr>
      <w:r w:rsidRPr="003423FD">
        <w:rPr>
          <w:rFonts w:hint="cs"/>
          <w:rtl/>
        </w:rPr>
        <w:t xml:space="preserve">2- در صورت استقرار بنا در مجاورت گذرگاه شریانی درجه یک </w:t>
      </w:r>
    </w:p>
    <w:p w:rsidR="00007290" w:rsidRDefault="00007290" w:rsidP="00D1757C">
      <w:pPr>
        <w:ind w:firstLine="720"/>
        <w:rPr>
          <w:rtl/>
        </w:rPr>
      </w:pPr>
      <w:r>
        <w:rPr>
          <w:rFonts w:hint="cs"/>
          <w:rtl/>
        </w:rPr>
        <w:t xml:space="preserve">3- </w:t>
      </w:r>
      <w:r w:rsidRPr="00E1053C">
        <w:rPr>
          <w:rFonts w:hint="cs"/>
          <w:rtl/>
        </w:rPr>
        <w:t>امکان تامین پارکینگ بخاطر وضع و فرم زمین و سطح آبهای زیرزمینی مقدور نباشد.</w:t>
      </w:r>
    </w:p>
    <w:p w:rsidR="00007290" w:rsidRPr="003423FD" w:rsidRDefault="00007290" w:rsidP="00D1757C">
      <w:pPr>
        <w:ind w:firstLine="720"/>
        <w:rPr>
          <w:rtl/>
        </w:rPr>
      </w:pPr>
      <w:r w:rsidRPr="003423FD">
        <w:rPr>
          <w:rFonts w:hint="cs"/>
          <w:rtl/>
        </w:rPr>
        <w:t>4- در صور</w:t>
      </w:r>
      <w:r>
        <w:rPr>
          <w:rFonts w:hint="cs"/>
          <w:rtl/>
        </w:rPr>
        <w:t>ت استقرار بنا در بر معبر کم عرض (کمتر از پنج متر)</w:t>
      </w:r>
    </w:p>
    <w:p w:rsidR="00007290" w:rsidRDefault="00007290" w:rsidP="00D1757C">
      <w:pPr>
        <w:ind w:firstLine="720"/>
        <w:rPr>
          <w:rtl/>
        </w:rPr>
      </w:pPr>
      <w:r w:rsidRPr="003423FD">
        <w:rPr>
          <w:rFonts w:hint="cs"/>
          <w:rtl/>
        </w:rPr>
        <w:t xml:space="preserve">5- در صورت وجود درختهای کهنسال ثبت شده در مقابل ورودی پارکینگ </w:t>
      </w:r>
    </w:p>
    <w:p w:rsidR="00007290" w:rsidRPr="007A26DC" w:rsidRDefault="00007290" w:rsidP="00D1757C">
      <w:r w:rsidRPr="007A26DC">
        <w:rPr>
          <w:rFonts w:hint="cs"/>
          <w:rtl/>
        </w:rPr>
        <w:t>تجاری نواری</w:t>
      </w:r>
    </w:p>
    <w:p w:rsidR="00007290" w:rsidRPr="007A26DC" w:rsidRDefault="00007290" w:rsidP="00D1757C">
      <w:r w:rsidRPr="007A26DC">
        <w:rPr>
          <w:rFonts w:hint="cs"/>
          <w:rtl/>
        </w:rPr>
        <w:t>مسکونی / ممنوع به جز توافقات</w:t>
      </w:r>
    </w:p>
    <w:p w:rsidR="00007290" w:rsidRPr="007A26DC" w:rsidRDefault="00007290" w:rsidP="00D1757C">
      <w:r w:rsidRPr="007A26DC">
        <w:rPr>
          <w:rFonts w:hint="cs"/>
          <w:rtl/>
        </w:rPr>
        <w:t>تجاری و اداری / تا 15 واحد یا عرصه کمتر از 500 متر</w:t>
      </w:r>
    </w:p>
    <w:p w:rsidR="00007290" w:rsidRPr="007A26DC" w:rsidRDefault="00007290" w:rsidP="00D1757C">
      <w:pPr>
        <w:rPr>
          <w:rtl/>
        </w:rPr>
      </w:pPr>
      <w:r w:rsidRPr="007A26DC">
        <w:rPr>
          <w:rFonts w:hint="cs"/>
          <w:rtl/>
        </w:rPr>
        <w:t>سایر کاربری ها / تا 3 واحد یا یک سوم محاسبات</w:t>
      </w:r>
    </w:p>
    <w:p w:rsidR="00007290" w:rsidRPr="007A26DC" w:rsidRDefault="00007290" w:rsidP="00D1757C">
      <w:pPr>
        <w:rPr>
          <w:rtl/>
        </w:rPr>
      </w:pPr>
      <w:r>
        <w:rPr>
          <w:rFonts w:hint="cs"/>
          <w:rtl/>
        </w:rPr>
        <w:t xml:space="preserve">بعد از ساخت (با پرداخت عوارض و ارسال به کمیسیون ماده صد) </w:t>
      </w:r>
      <w:r w:rsidRPr="007A26DC">
        <w:rPr>
          <w:rFonts w:hint="cs"/>
          <w:rtl/>
        </w:rPr>
        <w:t>:</w:t>
      </w:r>
    </w:p>
    <w:p w:rsidR="00007290" w:rsidRPr="007A26DC" w:rsidRDefault="00007290" w:rsidP="00D1757C">
      <w:r w:rsidRPr="007A26DC">
        <w:rPr>
          <w:rFonts w:hint="cs"/>
          <w:rtl/>
        </w:rPr>
        <w:t>مسکونی / تا یک واحد</w:t>
      </w:r>
    </w:p>
    <w:p w:rsidR="00007290" w:rsidRPr="007A26DC" w:rsidRDefault="00007290" w:rsidP="00D1757C">
      <w:pPr>
        <w:rPr>
          <w:rtl/>
        </w:rPr>
      </w:pPr>
      <w:r w:rsidRPr="007A26DC">
        <w:rPr>
          <w:rFonts w:hint="cs"/>
          <w:rtl/>
        </w:rPr>
        <w:t>تجاری و اداری / تا 30 واحد یا کمتر از یک سوم پروانه</w:t>
      </w:r>
    </w:p>
    <w:p w:rsidR="00007290" w:rsidRPr="007A26DC" w:rsidRDefault="00007290" w:rsidP="00D1757C">
      <w:pPr>
        <w:rPr>
          <w:rtl/>
        </w:rPr>
      </w:pPr>
    </w:p>
    <w:p w:rsidR="00007290" w:rsidRPr="007A26DC" w:rsidRDefault="00007290" w:rsidP="00D1757C">
      <w:pPr>
        <w:rPr>
          <w:rtl/>
        </w:rPr>
      </w:pPr>
      <w:r w:rsidRPr="007A26DC">
        <w:rPr>
          <w:rFonts w:hint="cs"/>
          <w:rtl/>
        </w:rPr>
        <w:t>کسری متراژ :</w:t>
      </w:r>
    </w:p>
    <w:p w:rsidR="00007290" w:rsidRPr="007A26DC" w:rsidRDefault="00007290" w:rsidP="00D1757C">
      <w:pPr>
        <w:rPr>
          <w:rtl/>
        </w:rPr>
      </w:pPr>
      <w:r w:rsidRPr="007A26DC">
        <w:rPr>
          <w:rFonts w:hint="cs"/>
          <w:rtl/>
        </w:rPr>
        <w:t xml:space="preserve">قبل از ساخت : </w:t>
      </w:r>
    </w:p>
    <w:p w:rsidR="00007290" w:rsidRPr="007A26DC" w:rsidRDefault="00007290" w:rsidP="00D1757C">
      <w:pPr>
        <w:rPr>
          <w:rtl/>
        </w:rPr>
      </w:pPr>
      <w:r w:rsidRPr="007A26DC">
        <w:rPr>
          <w:rFonts w:hint="cs"/>
          <w:rtl/>
        </w:rPr>
        <w:t xml:space="preserve">جانمایی با رعایت حریم ها | تامین 5/12 متر | کسری تا 25 متر </w:t>
      </w:r>
    </w:p>
    <w:p w:rsidR="00007290" w:rsidRPr="007A26DC" w:rsidRDefault="00007290" w:rsidP="00D1757C">
      <w:pPr>
        <w:rPr>
          <w:rtl/>
        </w:rPr>
      </w:pPr>
      <w:r w:rsidRPr="007A26DC">
        <w:rPr>
          <w:rFonts w:hint="cs"/>
          <w:rtl/>
        </w:rPr>
        <w:lastRenderedPageBreak/>
        <w:t>بعد از ساخت :</w:t>
      </w:r>
    </w:p>
    <w:p w:rsidR="00007290" w:rsidRPr="007A26DC" w:rsidRDefault="00007290" w:rsidP="00D1757C">
      <w:pPr>
        <w:rPr>
          <w:rtl/>
        </w:rPr>
      </w:pPr>
      <w:r w:rsidRPr="007A26DC">
        <w:rPr>
          <w:rFonts w:hint="cs"/>
          <w:rtl/>
        </w:rPr>
        <w:t xml:space="preserve">جانمایی بدون رعایت حریم ها | تامین 5/12 متر | کسری تا 25 متر </w:t>
      </w:r>
    </w:p>
    <w:p w:rsidR="00007290" w:rsidRPr="007A26DC" w:rsidRDefault="00007290" w:rsidP="00D1757C">
      <w:pPr>
        <w:rPr>
          <w:rtl/>
        </w:rPr>
      </w:pPr>
      <w:r w:rsidRPr="007A26DC">
        <w:rPr>
          <w:rFonts w:hint="cs"/>
          <w:rtl/>
        </w:rPr>
        <w:t>پروانه های قبل از سال 1392 | بدون جانمایی | تامین واحد طبق پروانه | کسری از متراژ کل | هر واحد 25 متر</w:t>
      </w:r>
    </w:p>
    <w:p w:rsidR="00007290" w:rsidRPr="007A26DC" w:rsidRDefault="00007290" w:rsidP="00D1757C">
      <w:pPr>
        <w:rPr>
          <w:rtl/>
        </w:rPr>
      </w:pPr>
    </w:p>
    <w:p w:rsidR="00007290" w:rsidRPr="007A26DC" w:rsidRDefault="00007290" w:rsidP="00D1757C">
      <w:pPr>
        <w:rPr>
          <w:rtl/>
        </w:rPr>
      </w:pPr>
      <w:r w:rsidRPr="007A26DC">
        <w:rPr>
          <w:rFonts w:hint="cs"/>
          <w:rtl/>
        </w:rPr>
        <w:t>نکات :</w:t>
      </w:r>
    </w:p>
    <w:p w:rsidR="00007290" w:rsidRPr="007A26DC" w:rsidRDefault="00007290" w:rsidP="00D1757C">
      <w:r w:rsidRPr="007A26DC">
        <w:rPr>
          <w:rFonts w:hint="cs"/>
          <w:rtl/>
        </w:rPr>
        <w:t>استفاده از 5/1 متر حیاط خلوط به عنوان حریم پارکینگ</w:t>
      </w:r>
    </w:p>
    <w:p w:rsidR="00007290" w:rsidRPr="007A26DC" w:rsidRDefault="00007290" w:rsidP="00D1757C">
      <w:pPr>
        <w:rPr>
          <w:rtl/>
        </w:rPr>
      </w:pPr>
      <w:r w:rsidRPr="007A26DC">
        <w:rPr>
          <w:rFonts w:hint="cs"/>
          <w:rtl/>
        </w:rPr>
        <w:t>عدم در نظر گرفتن سقف سبک پارکینگ حیاط به عنوان زیربنا</w:t>
      </w:r>
    </w:p>
    <w:p w:rsidR="00007290" w:rsidRPr="003423FD" w:rsidRDefault="00007290" w:rsidP="00D1757C">
      <w:pPr>
        <w:rPr>
          <w:rtl/>
        </w:rPr>
      </w:pPr>
      <w:r w:rsidRPr="003423FD">
        <w:rPr>
          <w:rFonts w:hint="cs"/>
          <w:rtl/>
        </w:rPr>
        <w:t>درخصوص اندازه ها</w:t>
      </w:r>
      <w:r>
        <w:rPr>
          <w:rFonts w:hint="cs"/>
          <w:rtl/>
        </w:rPr>
        <w:t>ی</w:t>
      </w:r>
      <w:r w:rsidRPr="003423FD">
        <w:rPr>
          <w:rFonts w:hint="cs"/>
          <w:rtl/>
        </w:rPr>
        <w:t xml:space="preserve"> مختلف پارک</w:t>
      </w:r>
      <w:r>
        <w:rPr>
          <w:rFonts w:hint="cs"/>
          <w:rtl/>
        </w:rPr>
        <w:t>ی</w:t>
      </w:r>
      <w:r w:rsidRPr="003423FD">
        <w:rPr>
          <w:rFonts w:hint="cs"/>
          <w:rtl/>
        </w:rPr>
        <w:t>نگ از استانداردها</w:t>
      </w:r>
      <w:r>
        <w:rPr>
          <w:rFonts w:hint="cs"/>
          <w:rtl/>
        </w:rPr>
        <w:t>ی</w:t>
      </w:r>
      <w:r w:rsidRPr="003423FD">
        <w:rPr>
          <w:rFonts w:hint="cs"/>
          <w:rtl/>
        </w:rPr>
        <w:t xml:space="preserve"> کتاب نو</w:t>
      </w:r>
      <w:r>
        <w:rPr>
          <w:rFonts w:hint="cs"/>
          <w:rtl/>
        </w:rPr>
        <w:t>ی</w:t>
      </w:r>
      <w:r w:rsidRPr="003423FD">
        <w:rPr>
          <w:rFonts w:hint="cs"/>
          <w:rtl/>
        </w:rPr>
        <w:t>فرت استفاده شود.</w:t>
      </w:r>
    </w:p>
    <w:p w:rsidR="00007290" w:rsidRDefault="00007290" w:rsidP="00D1757C">
      <w:pPr>
        <w:rPr>
          <w:rtl/>
        </w:rPr>
      </w:pPr>
      <w:r w:rsidRPr="003423FD">
        <w:rPr>
          <w:rFonts w:hint="cs"/>
          <w:rtl/>
        </w:rPr>
        <w:t>فضا</w:t>
      </w:r>
      <w:r>
        <w:rPr>
          <w:rFonts w:hint="cs"/>
          <w:rtl/>
        </w:rPr>
        <w:t>ی</w:t>
      </w:r>
      <w:r w:rsidRPr="003423FD">
        <w:rPr>
          <w:rFonts w:hint="cs"/>
          <w:rtl/>
        </w:rPr>
        <w:t xml:space="preserve"> ز</w:t>
      </w:r>
      <w:r>
        <w:rPr>
          <w:rFonts w:hint="cs"/>
          <w:rtl/>
        </w:rPr>
        <w:t>ی</w:t>
      </w:r>
      <w:r w:rsidRPr="003423FD">
        <w:rPr>
          <w:rFonts w:hint="cs"/>
          <w:rtl/>
        </w:rPr>
        <w:t>ر پله در صورت</w:t>
      </w:r>
      <w:r>
        <w:rPr>
          <w:rFonts w:hint="cs"/>
          <w:rtl/>
        </w:rPr>
        <w:t>ی</w:t>
      </w:r>
      <w:r w:rsidRPr="003423FD">
        <w:rPr>
          <w:rFonts w:hint="cs"/>
          <w:rtl/>
        </w:rPr>
        <w:t xml:space="preserve"> که سقف ز</w:t>
      </w:r>
      <w:r>
        <w:rPr>
          <w:rFonts w:hint="cs"/>
          <w:rtl/>
        </w:rPr>
        <w:t>ی</w:t>
      </w:r>
      <w:r w:rsidRPr="003423FD">
        <w:rPr>
          <w:rFonts w:hint="cs"/>
          <w:rtl/>
        </w:rPr>
        <w:t>رپله طبق استانداردها</w:t>
      </w:r>
      <w:r>
        <w:rPr>
          <w:rFonts w:hint="cs"/>
          <w:rtl/>
        </w:rPr>
        <w:t>ی</w:t>
      </w:r>
      <w:r w:rsidRPr="003423FD">
        <w:rPr>
          <w:rFonts w:hint="cs"/>
          <w:rtl/>
        </w:rPr>
        <w:t xml:space="preserve"> نو</w:t>
      </w:r>
      <w:r>
        <w:rPr>
          <w:rFonts w:hint="cs"/>
          <w:rtl/>
        </w:rPr>
        <w:t>ی</w:t>
      </w:r>
      <w:r w:rsidRPr="003423FD">
        <w:rPr>
          <w:rFonts w:hint="cs"/>
          <w:rtl/>
        </w:rPr>
        <w:t>فرت مزاحمت</w:t>
      </w:r>
      <w:r>
        <w:rPr>
          <w:rFonts w:hint="cs"/>
          <w:rtl/>
        </w:rPr>
        <w:t>ی</w:t>
      </w:r>
      <w:r w:rsidRPr="003423FD">
        <w:rPr>
          <w:rFonts w:hint="cs"/>
          <w:rtl/>
        </w:rPr>
        <w:t xml:space="preserve"> ندارد م</w:t>
      </w:r>
      <w:r>
        <w:rPr>
          <w:rFonts w:hint="cs"/>
          <w:rtl/>
        </w:rPr>
        <w:t>ی</w:t>
      </w:r>
      <w:r w:rsidRPr="003423FD">
        <w:rPr>
          <w:rFonts w:hint="cs"/>
          <w:rtl/>
        </w:rPr>
        <w:t>تواند بعنوان فضا</w:t>
      </w:r>
      <w:r>
        <w:rPr>
          <w:rFonts w:hint="cs"/>
          <w:rtl/>
        </w:rPr>
        <w:t>ی</w:t>
      </w:r>
      <w:r w:rsidRPr="003423FD">
        <w:rPr>
          <w:rFonts w:hint="cs"/>
          <w:rtl/>
        </w:rPr>
        <w:t xml:space="preserve"> پارک</w:t>
      </w:r>
      <w:r>
        <w:rPr>
          <w:rFonts w:hint="cs"/>
          <w:rtl/>
        </w:rPr>
        <w:t>ی</w:t>
      </w:r>
      <w:r w:rsidRPr="003423FD">
        <w:rPr>
          <w:rFonts w:hint="cs"/>
          <w:rtl/>
        </w:rPr>
        <w:t>نگ استفاده شود.</w:t>
      </w:r>
    </w:p>
    <w:p w:rsidR="00007290" w:rsidRPr="003423FD" w:rsidRDefault="00007290" w:rsidP="00D1757C">
      <w:r w:rsidRPr="003423FD">
        <w:rPr>
          <w:rFonts w:hint="cs"/>
          <w:rtl/>
        </w:rPr>
        <w:t>در مورد تفکیک فضای پارکینگ از فضای مسکونی و تجاری مجاور ضوابط ذیل تعیین می گردد:</w:t>
      </w:r>
    </w:p>
    <w:p w:rsidR="00007290" w:rsidRPr="003423FD" w:rsidRDefault="00007290" w:rsidP="00D1757C">
      <w:pPr>
        <w:rPr>
          <w:rtl/>
        </w:rPr>
      </w:pPr>
      <w:r w:rsidRPr="003423FD">
        <w:rPr>
          <w:rFonts w:hint="cs"/>
          <w:rtl/>
        </w:rPr>
        <w:t>الف:دیوار جداکننده پارکینگ و فضاهای کنار (کاربردی مسکونی ،تجاری ،اداری و .........)</w:t>
      </w:r>
      <w:r>
        <w:rPr>
          <w:rFonts w:hint="cs"/>
          <w:rtl/>
        </w:rPr>
        <w:t xml:space="preserve"> </w:t>
      </w:r>
      <w:r w:rsidRPr="003423FD">
        <w:rPr>
          <w:rFonts w:hint="cs"/>
          <w:rtl/>
        </w:rPr>
        <w:t>آن باید از مصالح ساختمانی ثابت باشد به گونه ای که مزاحمت صدا و حرارت ایجاد ننماید و موقت نباشد</w:t>
      </w:r>
    </w:p>
    <w:p w:rsidR="00007290" w:rsidRPr="003423FD" w:rsidRDefault="00007290" w:rsidP="00D1757C">
      <w:pPr>
        <w:rPr>
          <w:rtl/>
        </w:rPr>
      </w:pPr>
      <w:r w:rsidRPr="003423FD">
        <w:rPr>
          <w:rFonts w:hint="cs"/>
          <w:rtl/>
        </w:rPr>
        <w:t>ب: بعلت آلودگی صدا و دود سقف فضای پارکینگ و فضاهای کاربردی دیگر نباید به یکدیگر ارتباط داشته باشد .</w:t>
      </w:r>
    </w:p>
    <w:p w:rsidR="00007290" w:rsidRDefault="00007290" w:rsidP="00D1757C">
      <w:pPr>
        <w:rPr>
          <w:rtl/>
        </w:rPr>
      </w:pPr>
      <w:r w:rsidRPr="003423FD">
        <w:rPr>
          <w:rFonts w:hint="cs"/>
          <w:rtl/>
        </w:rPr>
        <w:t>ج:درب معبر پارکینگ و پیلوت از درب فضاهایی که مستقیما به معبر متصل هستند بایستی جدا باشند بعنوان مثال نمی توان از یک درب کرکره ای برای فضای پارکینگ و مغازه همزمان استفاده نمود.</w:t>
      </w:r>
    </w:p>
    <w:p w:rsidR="00007290" w:rsidRPr="003423FD" w:rsidRDefault="00007290" w:rsidP="00D1757C">
      <w:pPr>
        <w:rPr>
          <w:rtl/>
        </w:rPr>
      </w:pPr>
      <w:r w:rsidRPr="003423FD">
        <w:rPr>
          <w:rFonts w:hint="cs"/>
          <w:rtl/>
        </w:rPr>
        <w:t>درخصوص شیب رمپ مقرر گردید باتوجه به اطلاعات نویفرت شیب رمپ از 15 درصد به 20 درصد افزایش یابد.</w:t>
      </w:r>
    </w:p>
    <w:p w:rsidR="00007290" w:rsidRDefault="00007290" w:rsidP="00D1757C">
      <w:pPr>
        <w:rPr>
          <w:rtl/>
        </w:rPr>
      </w:pPr>
      <w:r w:rsidRPr="003423FD">
        <w:rPr>
          <w:rFonts w:hint="cs"/>
          <w:rtl/>
        </w:rPr>
        <w:t>درخصوص عرض رمپ مقرر گردید از 5/3 متر به 3 متر تقلیل یابد.</w:t>
      </w:r>
    </w:p>
    <w:p w:rsidR="00007290" w:rsidRDefault="00007290" w:rsidP="00D1757C">
      <w:pPr>
        <w:rPr>
          <w:rtl/>
        </w:rPr>
      </w:pPr>
      <w:r>
        <w:rPr>
          <w:rFonts w:hint="cs"/>
          <w:rtl/>
        </w:rPr>
        <w:t>در پارکینگ بیشتر از 25 واحد فضای مخصوص پارک معلولین طبق طرح پیش بینی گردد.</w:t>
      </w:r>
    </w:p>
    <w:p w:rsidR="00007290" w:rsidRPr="003423FD" w:rsidRDefault="00007290" w:rsidP="00D1757C">
      <w:pPr>
        <w:rPr>
          <w:rtl/>
        </w:rPr>
      </w:pPr>
      <w:r w:rsidRPr="003423FD">
        <w:rPr>
          <w:rFonts w:hint="cs"/>
          <w:rtl/>
        </w:rPr>
        <w:t xml:space="preserve">حداقل عرض معبر دسترسی به محل ورودی و خروجی پارکینگ، شش متر می باشد. </w:t>
      </w:r>
    </w:p>
    <w:p w:rsidR="00007290" w:rsidRPr="003423FD" w:rsidRDefault="00007290" w:rsidP="00D1757C">
      <w:pPr>
        <w:rPr>
          <w:rtl/>
        </w:rPr>
      </w:pPr>
      <w:r w:rsidRPr="003423FD">
        <w:rPr>
          <w:rFonts w:hint="cs"/>
          <w:rtl/>
        </w:rPr>
        <w:t xml:space="preserve">ملاک پارکینگ تامین شده، تعداد جایگاه پارکینگ بوده و صرف تامین متراژ پارکینگ قابل قبول نمی باشد. </w:t>
      </w:r>
    </w:p>
    <w:p w:rsidR="00007290" w:rsidRPr="003423FD" w:rsidRDefault="00007290" w:rsidP="00D1757C">
      <w:pPr>
        <w:rPr>
          <w:rtl/>
        </w:rPr>
      </w:pPr>
      <w:r w:rsidRPr="003423FD">
        <w:rPr>
          <w:rFonts w:hint="cs"/>
          <w:rtl/>
        </w:rPr>
        <w:t xml:space="preserve">ارتفاع ورودی از روی شیب تا زیر سقف 80/1 متر می باشد. </w:t>
      </w:r>
    </w:p>
    <w:p w:rsidR="00007290" w:rsidRDefault="00007290" w:rsidP="00D1757C">
      <w:pPr>
        <w:rPr>
          <w:rtl/>
        </w:rPr>
      </w:pPr>
      <w:r w:rsidRPr="00C3354C">
        <w:rPr>
          <w:rFonts w:hint="cs"/>
          <w:rtl/>
        </w:rPr>
        <w:t>نصب درب ماشین رو محل مثلثهای دید ( پخها ) ممنوع میباشد.</w:t>
      </w:r>
    </w:p>
    <w:p w:rsidR="00007290" w:rsidRDefault="00007290" w:rsidP="00D1757C">
      <w:pPr>
        <w:rPr>
          <w:rtl/>
        </w:rPr>
      </w:pPr>
      <w:r>
        <w:rPr>
          <w:rFonts w:hint="cs"/>
          <w:rtl/>
        </w:rPr>
        <w:t>در مورد حذف پارکینگ های خریداری شده قبلی، درصورتیکه</w:t>
      </w:r>
      <w:r>
        <w:rPr>
          <w:rtl/>
        </w:rPr>
        <w:t xml:space="preserve"> </w:t>
      </w:r>
      <w:r>
        <w:rPr>
          <w:rFonts w:hint="cs"/>
          <w:rtl/>
        </w:rPr>
        <w:t>در</w:t>
      </w:r>
      <w:r>
        <w:rPr>
          <w:rtl/>
        </w:rPr>
        <w:t xml:space="preserve"> </w:t>
      </w:r>
      <w:r>
        <w:rPr>
          <w:rFonts w:hint="cs"/>
          <w:rtl/>
        </w:rPr>
        <w:t>تجدید</w:t>
      </w:r>
      <w:r>
        <w:rPr>
          <w:rtl/>
        </w:rPr>
        <w:t xml:space="preserve"> </w:t>
      </w:r>
      <w:r>
        <w:rPr>
          <w:rFonts w:hint="cs"/>
          <w:rtl/>
        </w:rPr>
        <w:t>بنای</w:t>
      </w:r>
      <w:r>
        <w:rPr>
          <w:rtl/>
        </w:rPr>
        <w:t xml:space="preserve"> </w:t>
      </w:r>
      <w:r>
        <w:rPr>
          <w:rFonts w:hint="cs"/>
          <w:rtl/>
        </w:rPr>
        <w:t>جدید</w:t>
      </w:r>
      <w:r>
        <w:rPr>
          <w:rtl/>
        </w:rPr>
        <w:t xml:space="preserve"> </w:t>
      </w:r>
      <w:r>
        <w:rPr>
          <w:rFonts w:hint="cs"/>
          <w:rtl/>
        </w:rPr>
        <w:t>امکان</w:t>
      </w:r>
      <w:r>
        <w:rPr>
          <w:rtl/>
        </w:rPr>
        <w:t xml:space="preserve"> </w:t>
      </w:r>
      <w:r>
        <w:rPr>
          <w:rFonts w:hint="cs"/>
          <w:rtl/>
        </w:rPr>
        <w:t>اجرای</w:t>
      </w:r>
      <w:r>
        <w:rPr>
          <w:rtl/>
        </w:rPr>
        <w:t xml:space="preserve"> </w:t>
      </w:r>
      <w:r>
        <w:rPr>
          <w:rFonts w:hint="cs"/>
          <w:rtl/>
        </w:rPr>
        <w:t>پارکینگ</w:t>
      </w:r>
      <w:r>
        <w:rPr>
          <w:rtl/>
        </w:rPr>
        <w:t xml:space="preserve"> </w:t>
      </w:r>
      <w:r>
        <w:rPr>
          <w:rFonts w:hint="cs"/>
          <w:rtl/>
        </w:rPr>
        <w:t>وجود</w:t>
      </w:r>
      <w:r>
        <w:rPr>
          <w:rtl/>
        </w:rPr>
        <w:t xml:space="preserve"> </w:t>
      </w:r>
      <w:r>
        <w:rPr>
          <w:rFonts w:hint="cs"/>
          <w:rtl/>
        </w:rPr>
        <w:t>داشته</w:t>
      </w:r>
      <w:r>
        <w:rPr>
          <w:rtl/>
        </w:rPr>
        <w:t xml:space="preserve"> </w:t>
      </w:r>
      <w:r>
        <w:rPr>
          <w:rFonts w:hint="cs"/>
          <w:rtl/>
        </w:rPr>
        <w:t>باشد</w:t>
      </w:r>
      <w:r>
        <w:rPr>
          <w:rtl/>
        </w:rPr>
        <w:t xml:space="preserve"> </w:t>
      </w:r>
      <w:r>
        <w:rPr>
          <w:rFonts w:hint="cs"/>
          <w:rtl/>
        </w:rPr>
        <w:t>بایستی</w:t>
      </w:r>
      <w:r>
        <w:rPr>
          <w:rtl/>
        </w:rPr>
        <w:t xml:space="preserve"> </w:t>
      </w:r>
      <w:r>
        <w:rPr>
          <w:rFonts w:hint="cs"/>
          <w:rtl/>
        </w:rPr>
        <w:t>پارکینگ</w:t>
      </w:r>
      <w:r>
        <w:rPr>
          <w:rtl/>
        </w:rPr>
        <w:t xml:space="preserve"> </w:t>
      </w:r>
      <w:r>
        <w:rPr>
          <w:rFonts w:hint="cs"/>
          <w:rtl/>
        </w:rPr>
        <w:t>اجرا</w:t>
      </w:r>
      <w:r>
        <w:rPr>
          <w:rtl/>
        </w:rPr>
        <w:t xml:space="preserve"> </w:t>
      </w:r>
      <w:r>
        <w:rPr>
          <w:rFonts w:hint="cs"/>
          <w:rtl/>
        </w:rPr>
        <w:t>و</w:t>
      </w:r>
      <w:r>
        <w:rPr>
          <w:rtl/>
        </w:rPr>
        <w:t xml:space="preserve"> </w:t>
      </w:r>
      <w:r>
        <w:rPr>
          <w:rFonts w:hint="cs"/>
          <w:rtl/>
        </w:rPr>
        <w:t>امکان</w:t>
      </w:r>
      <w:r>
        <w:rPr>
          <w:rtl/>
        </w:rPr>
        <w:t xml:space="preserve"> </w:t>
      </w:r>
      <w:r>
        <w:rPr>
          <w:rFonts w:hint="cs"/>
          <w:rtl/>
        </w:rPr>
        <w:t>حذف</w:t>
      </w:r>
      <w:r>
        <w:rPr>
          <w:rtl/>
        </w:rPr>
        <w:t xml:space="preserve"> </w:t>
      </w:r>
      <w:r>
        <w:rPr>
          <w:rFonts w:hint="cs"/>
          <w:rtl/>
        </w:rPr>
        <w:t>نمی</w:t>
      </w:r>
      <w:r>
        <w:rPr>
          <w:rtl/>
        </w:rPr>
        <w:t xml:space="preserve"> </w:t>
      </w:r>
      <w:r>
        <w:rPr>
          <w:rFonts w:hint="cs"/>
          <w:rtl/>
        </w:rPr>
        <w:t>باشد</w:t>
      </w:r>
      <w:r>
        <w:rPr>
          <w:rtl/>
        </w:rPr>
        <w:t xml:space="preserve"> </w:t>
      </w:r>
      <w:r>
        <w:rPr>
          <w:rFonts w:hint="cs"/>
          <w:rtl/>
        </w:rPr>
        <w:t>و</w:t>
      </w:r>
      <w:r>
        <w:rPr>
          <w:rtl/>
        </w:rPr>
        <w:t xml:space="preserve"> </w:t>
      </w:r>
      <w:r>
        <w:rPr>
          <w:rFonts w:hint="cs"/>
          <w:rtl/>
        </w:rPr>
        <w:t>عدم</w:t>
      </w:r>
      <w:r>
        <w:rPr>
          <w:rtl/>
        </w:rPr>
        <w:t xml:space="preserve"> </w:t>
      </w:r>
      <w:r>
        <w:rPr>
          <w:rFonts w:hint="cs"/>
          <w:rtl/>
        </w:rPr>
        <w:t>امکان</w:t>
      </w:r>
      <w:r>
        <w:rPr>
          <w:rtl/>
        </w:rPr>
        <w:t xml:space="preserve"> </w:t>
      </w:r>
      <w:r>
        <w:rPr>
          <w:rFonts w:hint="cs"/>
          <w:rtl/>
        </w:rPr>
        <w:t>اجرا</w:t>
      </w:r>
      <w:r>
        <w:rPr>
          <w:rtl/>
        </w:rPr>
        <w:t xml:space="preserve"> </w:t>
      </w:r>
      <w:r>
        <w:rPr>
          <w:rFonts w:hint="cs"/>
          <w:rtl/>
        </w:rPr>
        <w:t>طبق</w:t>
      </w:r>
      <w:r>
        <w:rPr>
          <w:rtl/>
        </w:rPr>
        <w:t xml:space="preserve"> </w:t>
      </w:r>
      <w:r>
        <w:rPr>
          <w:rFonts w:hint="cs"/>
          <w:rtl/>
        </w:rPr>
        <w:t>نظر</w:t>
      </w:r>
      <w:r>
        <w:rPr>
          <w:rtl/>
        </w:rPr>
        <w:t xml:space="preserve"> </w:t>
      </w:r>
      <w:r>
        <w:rPr>
          <w:rFonts w:hint="cs"/>
          <w:rtl/>
        </w:rPr>
        <w:t>کمیته</w:t>
      </w:r>
      <w:r>
        <w:rPr>
          <w:rtl/>
        </w:rPr>
        <w:t xml:space="preserve"> </w:t>
      </w:r>
      <w:r>
        <w:rPr>
          <w:rFonts w:hint="cs"/>
          <w:rtl/>
        </w:rPr>
        <w:t>فنی</w:t>
      </w:r>
      <w:r>
        <w:rPr>
          <w:rtl/>
        </w:rPr>
        <w:t xml:space="preserve"> </w:t>
      </w:r>
      <w:r>
        <w:rPr>
          <w:rFonts w:hint="cs"/>
          <w:rtl/>
        </w:rPr>
        <w:t>میباشد</w:t>
      </w:r>
      <w:r>
        <w:rPr>
          <w:rtl/>
        </w:rPr>
        <w:t>.</w:t>
      </w:r>
      <w:r>
        <w:rPr>
          <w:rFonts w:hint="cs"/>
          <w:rtl/>
        </w:rPr>
        <w:t xml:space="preserve"> درصورت</w:t>
      </w:r>
      <w:r>
        <w:rPr>
          <w:rtl/>
        </w:rPr>
        <w:t xml:space="preserve"> </w:t>
      </w:r>
      <w:r>
        <w:rPr>
          <w:rFonts w:hint="cs"/>
          <w:rtl/>
        </w:rPr>
        <w:t>تایید</w:t>
      </w:r>
      <w:r>
        <w:rPr>
          <w:rtl/>
        </w:rPr>
        <w:t xml:space="preserve"> </w:t>
      </w:r>
      <w:r>
        <w:rPr>
          <w:rFonts w:hint="cs"/>
          <w:rtl/>
        </w:rPr>
        <w:t>کمیته</w:t>
      </w:r>
      <w:r>
        <w:rPr>
          <w:rtl/>
        </w:rPr>
        <w:t xml:space="preserve"> </w:t>
      </w:r>
      <w:r>
        <w:rPr>
          <w:rFonts w:hint="cs"/>
          <w:rtl/>
        </w:rPr>
        <w:t>فنی</w:t>
      </w:r>
      <w:r>
        <w:rPr>
          <w:rtl/>
        </w:rPr>
        <w:t xml:space="preserve"> </w:t>
      </w:r>
      <w:r>
        <w:rPr>
          <w:rFonts w:hint="cs"/>
          <w:rtl/>
        </w:rPr>
        <w:t>در</w:t>
      </w:r>
      <w:r>
        <w:rPr>
          <w:rtl/>
        </w:rPr>
        <w:t xml:space="preserve"> </w:t>
      </w:r>
      <w:r>
        <w:rPr>
          <w:rFonts w:hint="cs"/>
          <w:rtl/>
        </w:rPr>
        <w:t>خصوص</w:t>
      </w:r>
      <w:r>
        <w:rPr>
          <w:rtl/>
        </w:rPr>
        <w:t xml:space="preserve"> </w:t>
      </w:r>
      <w:r>
        <w:rPr>
          <w:rFonts w:hint="cs"/>
          <w:rtl/>
        </w:rPr>
        <w:t>عدم</w:t>
      </w:r>
      <w:r>
        <w:rPr>
          <w:rtl/>
        </w:rPr>
        <w:t xml:space="preserve"> </w:t>
      </w:r>
      <w:r>
        <w:rPr>
          <w:rFonts w:hint="cs"/>
          <w:rtl/>
        </w:rPr>
        <w:t>امکان</w:t>
      </w:r>
      <w:r>
        <w:rPr>
          <w:rtl/>
        </w:rPr>
        <w:t xml:space="preserve"> </w:t>
      </w:r>
      <w:r>
        <w:rPr>
          <w:rFonts w:hint="cs"/>
          <w:rtl/>
        </w:rPr>
        <w:t>اجرا</w:t>
      </w:r>
      <w:r>
        <w:rPr>
          <w:rtl/>
        </w:rPr>
        <w:t xml:space="preserve"> </w:t>
      </w:r>
      <w:r>
        <w:rPr>
          <w:rFonts w:hint="cs"/>
          <w:rtl/>
        </w:rPr>
        <w:t>متراژ</w:t>
      </w:r>
      <w:r>
        <w:rPr>
          <w:rtl/>
        </w:rPr>
        <w:t xml:space="preserve"> </w:t>
      </w:r>
      <w:r>
        <w:rPr>
          <w:rFonts w:hint="cs"/>
          <w:rtl/>
        </w:rPr>
        <w:t>خریداری</w:t>
      </w:r>
      <w:r>
        <w:rPr>
          <w:rtl/>
        </w:rPr>
        <w:t xml:space="preserve"> </w:t>
      </w:r>
      <w:r>
        <w:rPr>
          <w:rFonts w:hint="cs"/>
          <w:rtl/>
        </w:rPr>
        <w:t>شده</w:t>
      </w:r>
      <w:r>
        <w:rPr>
          <w:rtl/>
        </w:rPr>
        <w:t xml:space="preserve"> </w:t>
      </w:r>
      <w:r>
        <w:rPr>
          <w:rFonts w:hint="cs"/>
          <w:rtl/>
        </w:rPr>
        <w:t>در</w:t>
      </w:r>
      <w:r>
        <w:rPr>
          <w:rtl/>
        </w:rPr>
        <w:t xml:space="preserve"> </w:t>
      </w:r>
      <w:r>
        <w:rPr>
          <w:rFonts w:hint="cs"/>
          <w:rtl/>
        </w:rPr>
        <w:t>پاسخهای</w:t>
      </w:r>
      <w:r>
        <w:rPr>
          <w:rtl/>
        </w:rPr>
        <w:t xml:space="preserve"> </w:t>
      </w:r>
      <w:r>
        <w:rPr>
          <w:rFonts w:hint="cs"/>
          <w:rtl/>
        </w:rPr>
        <w:t>بعدی</w:t>
      </w:r>
      <w:r>
        <w:rPr>
          <w:rtl/>
        </w:rPr>
        <w:t xml:space="preserve"> </w:t>
      </w:r>
      <w:r>
        <w:rPr>
          <w:rFonts w:hint="cs"/>
          <w:rtl/>
        </w:rPr>
        <w:t>مورد</w:t>
      </w:r>
      <w:r>
        <w:rPr>
          <w:rtl/>
        </w:rPr>
        <w:t xml:space="preserve"> </w:t>
      </w:r>
      <w:r>
        <w:rPr>
          <w:rFonts w:hint="cs"/>
          <w:rtl/>
        </w:rPr>
        <w:t>قبول</w:t>
      </w:r>
      <w:r>
        <w:rPr>
          <w:rtl/>
        </w:rPr>
        <w:t xml:space="preserve"> </w:t>
      </w:r>
      <w:r>
        <w:rPr>
          <w:rFonts w:hint="cs"/>
          <w:rtl/>
        </w:rPr>
        <w:t>بوده</w:t>
      </w:r>
      <w:r>
        <w:rPr>
          <w:rtl/>
        </w:rPr>
        <w:t xml:space="preserve"> </w:t>
      </w:r>
      <w:r>
        <w:rPr>
          <w:rFonts w:hint="cs"/>
          <w:rtl/>
        </w:rPr>
        <w:t>و</w:t>
      </w:r>
      <w:r>
        <w:rPr>
          <w:rtl/>
        </w:rPr>
        <w:t xml:space="preserve"> </w:t>
      </w:r>
      <w:r>
        <w:rPr>
          <w:rFonts w:hint="cs"/>
          <w:rtl/>
        </w:rPr>
        <w:t>تنها</w:t>
      </w:r>
      <w:r>
        <w:rPr>
          <w:rtl/>
        </w:rPr>
        <w:t xml:space="preserve"> </w:t>
      </w:r>
      <w:r>
        <w:rPr>
          <w:rFonts w:hint="cs"/>
          <w:rtl/>
        </w:rPr>
        <w:t>سالانه</w:t>
      </w:r>
      <w:r>
        <w:rPr>
          <w:rtl/>
        </w:rPr>
        <w:t xml:space="preserve"> 3 </w:t>
      </w:r>
      <w:r>
        <w:rPr>
          <w:rFonts w:hint="cs"/>
          <w:rtl/>
        </w:rPr>
        <w:t>درصد</w:t>
      </w:r>
      <w:r>
        <w:rPr>
          <w:rtl/>
        </w:rPr>
        <w:t xml:space="preserve"> </w:t>
      </w:r>
      <w:r>
        <w:rPr>
          <w:rFonts w:hint="cs"/>
          <w:rtl/>
        </w:rPr>
        <w:t>قیمت</w:t>
      </w:r>
      <w:r>
        <w:rPr>
          <w:rtl/>
        </w:rPr>
        <w:t xml:space="preserve"> </w:t>
      </w:r>
      <w:r>
        <w:rPr>
          <w:rFonts w:hint="cs"/>
          <w:rtl/>
        </w:rPr>
        <w:t>روز</w:t>
      </w:r>
      <w:r>
        <w:rPr>
          <w:rtl/>
        </w:rPr>
        <w:t xml:space="preserve"> </w:t>
      </w:r>
      <w:r>
        <w:rPr>
          <w:rFonts w:hint="cs"/>
          <w:rtl/>
        </w:rPr>
        <w:t>پارکینگ</w:t>
      </w:r>
      <w:r>
        <w:rPr>
          <w:rtl/>
        </w:rPr>
        <w:t xml:space="preserve"> </w:t>
      </w:r>
      <w:r>
        <w:rPr>
          <w:rFonts w:hint="cs"/>
          <w:rtl/>
        </w:rPr>
        <w:t>از</w:t>
      </w:r>
      <w:r>
        <w:rPr>
          <w:rtl/>
        </w:rPr>
        <w:t xml:space="preserve"> </w:t>
      </w:r>
      <w:r>
        <w:rPr>
          <w:rFonts w:hint="cs"/>
          <w:rtl/>
        </w:rPr>
        <w:t>سال</w:t>
      </w:r>
      <w:r>
        <w:rPr>
          <w:rtl/>
        </w:rPr>
        <w:t xml:space="preserve"> </w:t>
      </w:r>
      <w:r>
        <w:rPr>
          <w:rFonts w:hint="cs"/>
          <w:rtl/>
        </w:rPr>
        <w:t>پرداخت</w:t>
      </w:r>
      <w:r>
        <w:rPr>
          <w:rtl/>
        </w:rPr>
        <w:t xml:space="preserve"> </w:t>
      </w:r>
      <w:r>
        <w:rPr>
          <w:rFonts w:hint="cs"/>
          <w:rtl/>
        </w:rPr>
        <w:t>در</w:t>
      </w:r>
      <w:r>
        <w:rPr>
          <w:rtl/>
        </w:rPr>
        <w:t xml:space="preserve"> </w:t>
      </w:r>
      <w:r>
        <w:rPr>
          <w:rFonts w:hint="cs"/>
          <w:rtl/>
        </w:rPr>
        <w:t>زمان</w:t>
      </w:r>
      <w:r>
        <w:rPr>
          <w:rtl/>
        </w:rPr>
        <w:t xml:space="preserve"> </w:t>
      </w:r>
      <w:r>
        <w:rPr>
          <w:rFonts w:hint="cs"/>
          <w:rtl/>
        </w:rPr>
        <w:t>پروانه</w:t>
      </w:r>
      <w:r>
        <w:rPr>
          <w:rtl/>
        </w:rPr>
        <w:t xml:space="preserve"> </w:t>
      </w:r>
      <w:r>
        <w:rPr>
          <w:rFonts w:hint="cs"/>
          <w:rtl/>
        </w:rPr>
        <w:t>اخذ</w:t>
      </w:r>
      <w:r>
        <w:rPr>
          <w:rtl/>
        </w:rPr>
        <w:t xml:space="preserve"> </w:t>
      </w:r>
      <w:r>
        <w:rPr>
          <w:rFonts w:hint="cs"/>
          <w:rtl/>
        </w:rPr>
        <w:t>خواهد</w:t>
      </w:r>
      <w:r>
        <w:rPr>
          <w:rtl/>
        </w:rPr>
        <w:t xml:space="preserve"> </w:t>
      </w:r>
      <w:r>
        <w:rPr>
          <w:rFonts w:hint="cs"/>
          <w:rtl/>
        </w:rPr>
        <w:t>شد</w:t>
      </w:r>
      <w:r>
        <w:rPr>
          <w:rtl/>
        </w:rPr>
        <w:t>.</w:t>
      </w:r>
    </w:p>
    <w:p w:rsidR="00007290" w:rsidRDefault="00007290" w:rsidP="00D1757C">
      <w:pPr>
        <w:rPr>
          <w:rFonts w:ascii="Times New Roman" w:eastAsia="Times New Roman" w:hAnsi="Times New Roman"/>
          <w:sz w:val="24"/>
          <w:rtl/>
        </w:rPr>
      </w:pPr>
      <w:r>
        <w:rPr>
          <w:rFonts w:ascii="Times New Roman" w:eastAsia="Times New Roman" w:hAnsi="Times New Roman" w:hint="cs"/>
          <w:sz w:val="24"/>
          <w:rtl/>
        </w:rPr>
        <w:t>جانمایی : یک پارکینگ مزاحم در جانمایی پذیرفته می شود.</w:t>
      </w:r>
    </w:p>
    <w:p w:rsidR="00007290" w:rsidRDefault="00007290" w:rsidP="00D1757C">
      <w:pPr>
        <w:ind w:hanging="24"/>
        <w:rPr>
          <w:rFonts w:ascii="Times New Roman" w:eastAsia="Times New Roman" w:hAnsi="Times New Roman"/>
          <w:sz w:val="24"/>
          <w:rtl/>
        </w:rPr>
      </w:pPr>
      <w:r>
        <w:rPr>
          <w:rFonts w:ascii="Times New Roman" w:eastAsia="Times New Roman" w:hAnsi="Times New Roman"/>
          <w:noProof/>
          <w:sz w:val="24"/>
          <w:rtl/>
          <w:lang w:bidi="ar-SA"/>
        </w:rPr>
        <w:drawing>
          <wp:inline distT="0" distB="0" distL="0" distR="0" wp14:anchorId="50E8CE65" wp14:editId="0E42CCFD">
            <wp:extent cx="6480000" cy="381851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8FA90.tmp"/>
                    <pic:cNvPicPr/>
                  </pic:nvPicPr>
                  <pic:blipFill>
                    <a:blip r:embed="rId10">
                      <a:extLst>
                        <a:ext uri="{28A0092B-C50C-407E-A947-70E740481C1C}">
                          <a14:useLocalDpi xmlns:a14="http://schemas.microsoft.com/office/drawing/2010/main" val="0"/>
                        </a:ext>
                      </a:extLst>
                    </a:blip>
                    <a:stretch>
                      <a:fillRect/>
                    </a:stretch>
                  </pic:blipFill>
                  <pic:spPr>
                    <a:xfrm>
                      <a:off x="0" y="0"/>
                      <a:ext cx="6480000" cy="3818513"/>
                    </a:xfrm>
                    <a:prstGeom prst="rect">
                      <a:avLst/>
                    </a:prstGeom>
                  </pic:spPr>
                </pic:pic>
              </a:graphicData>
            </a:graphic>
          </wp:inline>
        </w:drawing>
      </w:r>
    </w:p>
    <w:p w:rsidR="00007290" w:rsidRDefault="00007290" w:rsidP="00D1757C">
      <w:pPr>
        <w:rPr>
          <w:rtl/>
        </w:rPr>
      </w:pPr>
    </w:p>
    <w:p w:rsidR="00007290" w:rsidRDefault="00007290" w:rsidP="00D1757C">
      <w:pPr>
        <w:rPr>
          <w:sz w:val="28"/>
          <w:szCs w:val="28"/>
          <w:rtl/>
        </w:rPr>
      </w:pPr>
    </w:p>
    <w:p w:rsidR="00007290" w:rsidRPr="003423FD" w:rsidRDefault="00007290" w:rsidP="00D1757C">
      <w:r w:rsidRPr="003423FD">
        <w:rPr>
          <w:rFonts w:hint="cs"/>
          <w:rtl/>
        </w:rPr>
        <w:t xml:space="preserve">مشخصات جایگاه پارک خودرو: ابعاد لازم جهت توقف دو خودرو در صورتیکه کنار یکدیگر قرار گیرند (با زوایه 90 درجه) 2. 5 * 5 متر می باشد. زمانیکه خودروها در طول و پشت سر هم قرار گیرند. ابعاد مورد نظر </w:t>
      </w:r>
      <w:r w:rsidRPr="003423FD">
        <w:rPr>
          <w:rFonts w:hint="cs"/>
          <w:color w:val="C00000"/>
          <w:rtl/>
        </w:rPr>
        <w:t>2*6 متر</w:t>
      </w:r>
      <w:r w:rsidRPr="003423FD">
        <w:rPr>
          <w:rFonts w:hint="cs"/>
          <w:rtl/>
        </w:rPr>
        <w:t xml:space="preserve"> می باشد. در پارکینگ های مسقف در صورتیکه فاصله محور ستون ها (آکس تا آکس) 5 متر و فاصله داخلی بین دو ستون </w:t>
      </w:r>
      <w:r>
        <w:rPr>
          <w:rFonts w:hint="cs"/>
          <w:rtl/>
        </w:rPr>
        <w:t>5/4</w:t>
      </w:r>
      <w:r w:rsidRPr="003423FD">
        <w:rPr>
          <w:rFonts w:hint="cs"/>
          <w:rtl/>
        </w:rPr>
        <w:t xml:space="preserve"> متر باشد. در پارکینگ های مسقف در صورتیکه افزایش تعداد خودرو با افزایش فاصله محور ستونها به ازای </w:t>
      </w:r>
      <w:r>
        <w:rPr>
          <w:rFonts w:hint="cs"/>
          <w:rtl/>
        </w:rPr>
        <w:t>5/2</w:t>
      </w:r>
      <w:r w:rsidRPr="003423FD">
        <w:rPr>
          <w:rFonts w:hint="cs"/>
          <w:rtl/>
        </w:rPr>
        <w:t xml:space="preserve"> متر به ازای هر</w:t>
      </w:r>
      <w:r>
        <w:rPr>
          <w:rFonts w:hint="cs"/>
          <w:rtl/>
        </w:rPr>
        <w:t xml:space="preserve"> </w:t>
      </w:r>
      <w:r w:rsidRPr="003423FD">
        <w:rPr>
          <w:rFonts w:hint="cs"/>
          <w:rtl/>
        </w:rPr>
        <w:t xml:space="preserve">خودرو بلامانع است. </w:t>
      </w:r>
    </w:p>
    <w:p w:rsidR="00007290" w:rsidRPr="003423FD" w:rsidRDefault="00007290" w:rsidP="00D1757C">
      <w:pPr>
        <w:jc w:val="center"/>
        <w:rPr>
          <w:rtl/>
        </w:rPr>
      </w:pPr>
      <w:r w:rsidRPr="003423FD">
        <w:rPr>
          <w:noProof/>
          <w:rtl/>
          <w:lang w:bidi="ar-SA"/>
        </w:rPr>
        <w:drawing>
          <wp:inline distT="0" distB="0" distL="0" distR="0" wp14:anchorId="33BEC6A6" wp14:editId="38D7A5BF">
            <wp:extent cx="2927350" cy="84017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723" cy="839996"/>
                    </a:xfrm>
                    <a:prstGeom prst="rect">
                      <a:avLst/>
                    </a:prstGeom>
                  </pic:spPr>
                </pic:pic>
              </a:graphicData>
            </a:graphic>
          </wp:inline>
        </w:drawing>
      </w:r>
    </w:p>
    <w:p w:rsidR="00007290" w:rsidRPr="003423FD" w:rsidRDefault="00007290" w:rsidP="00D1757C">
      <w:pPr>
        <w:jc w:val="center"/>
        <w:rPr>
          <w:rtl/>
        </w:rPr>
      </w:pPr>
      <w:r w:rsidRPr="003423FD">
        <w:rPr>
          <w:rFonts w:hint="cs"/>
          <w:noProof/>
          <w:rtl/>
          <w:lang w:bidi="ar-SA"/>
        </w:rPr>
        <w:drawing>
          <wp:inline distT="0" distB="0" distL="0" distR="0" wp14:anchorId="43FE6940" wp14:editId="1218A66D">
            <wp:extent cx="5160396" cy="4359824"/>
            <wp:effectExtent l="19050" t="0" r="2154" b="0"/>
            <wp:docPr id="1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7506" cy="4365831"/>
                    </a:xfrm>
                    <a:prstGeom prst="rect">
                      <a:avLst/>
                    </a:prstGeom>
                  </pic:spPr>
                </pic:pic>
              </a:graphicData>
            </a:graphic>
          </wp:inline>
        </w:drawing>
      </w:r>
    </w:p>
    <w:p w:rsidR="00007290" w:rsidRPr="003423FD" w:rsidRDefault="00007290" w:rsidP="00D1757C">
      <w:pPr>
        <w:rPr>
          <w:rtl/>
        </w:rPr>
      </w:pPr>
    </w:p>
    <w:p w:rsidR="00007290" w:rsidRPr="003423FD" w:rsidRDefault="00007290" w:rsidP="00D1757C">
      <w:pPr>
        <w:pStyle w:val="Heading2"/>
        <w:rPr>
          <w:rtl/>
        </w:rPr>
      </w:pPr>
      <w:bookmarkStart w:id="40" w:name="_Toc56101977"/>
      <w:r w:rsidRPr="003423FD">
        <w:rPr>
          <w:rFonts w:hint="cs"/>
          <w:rtl/>
        </w:rPr>
        <w:t>پاسخ</w:t>
      </w:r>
      <w:r w:rsidRPr="003423FD">
        <w:rPr>
          <w:rtl/>
        </w:rPr>
        <w:t xml:space="preserve"> استعلام</w:t>
      </w:r>
      <w:bookmarkEnd w:id="40"/>
    </w:p>
    <w:p w:rsidR="00007290" w:rsidRPr="003423FD" w:rsidRDefault="00007290" w:rsidP="00D1757C">
      <w:pPr>
        <w:rPr>
          <w:rtl/>
        </w:rPr>
      </w:pPr>
      <w:r w:rsidRPr="003423FD">
        <w:rPr>
          <w:rtl/>
        </w:rPr>
        <w:t>در صورت</w:t>
      </w:r>
      <w:r w:rsidRPr="003423FD">
        <w:rPr>
          <w:rFonts w:hint="cs"/>
          <w:rtl/>
        </w:rPr>
        <w:t>ی</w:t>
      </w:r>
      <w:r w:rsidRPr="003423FD">
        <w:rPr>
          <w:rtl/>
        </w:rPr>
        <w:t xml:space="preserve"> که درخواستها</w:t>
      </w:r>
      <w:r w:rsidRPr="003423FD">
        <w:rPr>
          <w:rFonts w:hint="cs"/>
          <w:rtl/>
        </w:rPr>
        <w:t>ی</w:t>
      </w:r>
      <w:r w:rsidRPr="003423FD">
        <w:rPr>
          <w:rtl/>
        </w:rPr>
        <w:t xml:space="preserve"> ثبت شده قبل از سال </w:t>
      </w:r>
      <w:r>
        <w:rPr>
          <w:rFonts w:hint="cs"/>
          <w:rtl/>
        </w:rPr>
        <w:t xml:space="preserve">1392 </w:t>
      </w:r>
      <w:r w:rsidRPr="003423FD">
        <w:rPr>
          <w:rtl/>
        </w:rPr>
        <w:t>بوده و با پرداخت هز</w:t>
      </w:r>
      <w:r w:rsidRPr="003423FD">
        <w:rPr>
          <w:rFonts w:hint="cs"/>
          <w:rtl/>
        </w:rPr>
        <w:t>ی</w:t>
      </w:r>
      <w:r w:rsidRPr="003423FD">
        <w:rPr>
          <w:rFonts w:hint="eastAsia"/>
          <w:rtl/>
        </w:rPr>
        <w:t>نه</w:t>
      </w:r>
      <w:r w:rsidRPr="003423FD">
        <w:rPr>
          <w:rtl/>
        </w:rPr>
        <w:t xml:space="preserve"> توقع</w:t>
      </w:r>
      <w:r w:rsidRPr="003423FD">
        <w:rPr>
          <w:rFonts w:hint="cs"/>
          <w:rtl/>
        </w:rPr>
        <w:t>ی</w:t>
      </w:r>
      <w:r w:rsidRPr="003423FD">
        <w:rPr>
          <w:rtl/>
        </w:rPr>
        <w:t xml:space="preserve"> برا</w:t>
      </w:r>
      <w:r w:rsidRPr="003423FD">
        <w:rPr>
          <w:rFonts w:hint="cs"/>
          <w:rtl/>
        </w:rPr>
        <w:t>ی</w:t>
      </w:r>
      <w:r w:rsidRPr="003423FD">
        <w:rPr>
          <w:rtl/>
        </w:rPr>
        <w:t xml:space="preserve"> مالک ا</w:t>
      </w:r>
      <w:r w:rsidRPr="003423FD">
        <w:rPr>
          <w:rFonts w:hint="cs"/>
          <w:rtl/>
        </w:rPr>
        <w:t>ی</w:t>
      </w:r>
      <w:r w:rsidRPr="003423FD">
        <w:rPr>
          <w:rFonts w:hint="eastAsia"/>
          <w:rtl/>
        </w:rPr>
        <w:t>جاد</w:t>
      </w:r>
      <w:r w:rsidRPr="003423FD">
        <w:rPr>
          <w:rtl/>
        </w:rPr>
        <w:t xml:space="preserve"> شده است ادامه درخواست مالک با شرا</w:t>
      </w:r>
      <w:r w:rsidRPr="003423FD">
        <w:rPr>
          <w:rFonts w:hint="cs"/>
          <w:rtl/>
        </w:rPr>
        <w:t>ی</w:t>
      </w:r>
      <w:r w:rsidRPr="003423FD">
        <w:rPr>
          <w:rFonts w:hint="eastAsia"/>
          <w:rtl/>
        </w:rPr>
        <w:t>ط</w:t>
      </w:r>
      <w:r w:rsidRPr="003423FD">
        <w:rPr>
          <w:rtl/>
        </w:rPr>
        <w:t xml:space="preserve"> قبل پاسخ داده شود.</w:t>
      </w:r>
    </w:p>
    <w:p w:rsidR="00007290" w:rsidRPr="003423FD" w:rsidRDefault="00007290" w:rsidP="00D1757C">
      <w:pPr>
        <w:rPr>
          <w:rtl/>
        </w:rPr>
      </w:pPr>
      <w:r w:rsidRPr="003423FD">
        <w:rPr>
          <w:rFonts w:hint="cs"/>
          <w:rtl/>
        </w:rPr>
        <w:t>درخصوص استعلامات ادارات آب و برق و گاز جهت میلان مقرر گردید سیکل گردش کاری جهت طرح تفصیلی و املاک بدون ارجاع به واحد شهرسازی تهیه تا تنها درخصوص معبر مربوطه پاسخگویی گردد.</w:t>
      </w:r>
    </w:p>
    <w:p w:rsidR="00007290" w:rsidRPr="003423FD" w:rsidRDefault="00007290" w:rsidP="00D1757C">
      <w:pPr>
        <w:pStyle w:val="Heading2"/>
        <w:rPr>
          <w:rtl/>
        </w:rPr>
      </w:pPr>
      <w:bookmarkStart w:id="41" w:name="_Toc374098058"/>
      <w:bookmarkStart w:id="42" w:name="_Toc56101978"/>
      <w:r w:rsidRPr="003423FD">
        <w:rPr>
          <w:rFonts w:hint="cs"/>
          <w:rtl/>
        </w:rPr>
        <w:t>پایانکار</w:t>
      </w:r>
      <w:bookmarkEnd w:id="41"/>
      <w:bookmarkEnd w:id="42"/>
    </w:p>
    <w:p w:rsidR="00007290" w:rsidRPr="003423FD" w:rsidRDefault="00007290" w:rsidP="00D1757C">
      <w:pPr>
        <w:rPr>
          <w:rtl/>
        </w:rPr>
      </w:pPr>
      <w:r w:rsidRPr="003423FD">
        <w:rPr>
          <w:rFonts w:hint="cs"/>
          <w:rtl/>
        </w:rPr>
        <w:t xml:space="preserve">درخصوص صدور پایانکار مقرر گردید کارشناس مربوطه شهرداری اتمام کار بخشهای بیرونی ساختمان از جمله نما و مرزبندی مالکیتها را کنترل کرده و در مورد سایر بخشهای داخلی تنها به استناد برگه اتمام عملیات ساختمانی با تایید مهندسین ناظر و نظام مهندسی گزارش نماید. </w:t>
      </w:r>
    </w:p>
    <w:p w:rsidR="00007290" w:rsidRPr="003423FD" w:rsidRDefault="00007290" w:rsidP="00D1757C">
      <w:pPr>
        <w:ind w:left="360"/>
        <w:rPr>
          <w:rtl/>
        </w:rPr>
      </w:pPr>
      <w:r w:rsidRPr="003423FD">
        <w:rPr>
          <w:rFonts w:hint="cs"/>
          <w:rtl/>
        </w:rPr>
        <w:t>در خصوص تغییر کاربری در بنای دارای پایانکار مقرر گردید بعلت عدم قبول مهندس ناظر تعهدی از مالک جهت قبول مسئولیت کلیه امور فنی گرفته شده و بدون ارسال به نظام مهندسی پاسخگویی گردد.</w:t>
      </w:r>
    </w:p>
    <w:p w:rsidR="00007290" w:rsidRPr="003423FD" w:rsidRDefault="00007290" w:rsidP="00D1757C">
      <w:pPr>
        <w:jc w:val="both"/>
        <w:rPr>
          <w:rtl/>
        </w:rPr>
      </w:pPr>
      <w:r w:rsidRPr="003423FD">
        <w:rPr>
          <w:rFonts w:hint="cs"/>
          <w:rtl/>
        </w:rPr>
        <w:t>در</w:t>
      </w:r>
      <w:r>
        <w:rPr>
          <w:rFonts w:hint="cs"/>
          <w:rtl/>
        </w:rPr>
        <w:t xml:space="preserve"> </w:t>
      </w:r>
      <w:r w:rsidRPr="003423FD">
        <w:rPr>
          <w:rFonts w:hint="cs"/>
          <w:rtl/>
        </w:rPr>
        <w:t>خصوص صدور پایانکار مقرر گردید براساس برگه اتمام عملیات ساختمانی متراژهای موجود بنا در قالب نامه به نظام مهندسی ارجاع تا</w:t>
      </w:r>
      <w:r>
        <w:rPr>
          <w:rFonts w:hint="cs"/>
          <w:rtl/>
        </w:rPr>
        <w:t xml:space="preserve"> </w:t>
      </w:r>
      <w:r w:rsidRPr="003423FD">
        <w:rPr>
          <w:rFonts w:hint="cs"/>
          <w:rtl/>
        </w:rPr>
        <w:t>محاسبات مالی نظام انجام پذیرد و برگه اتمام عملیات ساختمانی مهر و امضا شود سپس روند طی شده و پایانکار صادر گردد</w:t>
      </w:r>
    </w:p>
    <w:p w:rsidR="00007290" w:rsidRPr="003423FD" w:rsidRDefault="00007290" w:rsidP="00D1757C">
      <w:pPr>
        <w:rPr>
          <w:rtl/>
        </w:rPr>
      </w:pPr>
      <w:r w:rsidRPr="003423FD">
        <w:rPr>
          <w:rtl/>
        </w:rPr>
        <w:t>دریافت تعهد اجرای نما (در سایت فرم تعهد قرار گرفته است) حداکثر شش ماه (می تواند کمتر باشد) از تاریخ صدور پایانکار و اخذ چک - پاراف شهردار یا معاونت شهرسازی الزامیست - کارشناسان محترم متراژ نیازمند نما را در سیستم ثبت نمایند</w:t>
      </w:r>
      <w:r w:rsidRPr="003423FD">
        <w:t xml:space="preserve"> - </w:t>
      </w:r>
      <w:r w:rsidRPr="003423FD">
        <w:rPr>
          <w:rtl/>
        </w:rPr>
        <w:t>امور چکها ضمن دریافت چک معتبر، ضامن هم می خواهد</w:t>
      </w:r>
      <w:r>
        <w:rPr>
          <w:rFonts w:hint="cs"/>
          <w:rtl/>
        </w:rPr>
        <w:t>.</w:t>
      </w:r>
    </w:p>
    <w:p w:rsidR="00007290" w:rsidRPr="003423FD" w:rsidRDefault="00007290" w:rsidP="00D1757C">
      <w:pPr>
        <w:rPr>
          <w:rtl/>
        </w:rPr>
      </w:pPr>
      <w:r w:rsidRPr="003423FD">
        <w:rPr>
          <w:rtl/>
        </w:rPr>
        <w:lastRenderedPageBreak/>
        <w:t>صدور پایانکار در مرحله سفتکاری. پس از پوشش سقف و تفکیک واحدها و فضاهای داخلی - برگه تایید اتمام عملیات ساختمان با امضای مهندسی ناظر و نظام مهندسی مورد نیاز است</w:t>
      </w:r>
      <w:r>
        <w:rPr>
          <w:rFonts w:hint="cs"/>
          <w:rtl/>
        </w:rPr>
        <w:t>.</w:t>
      </w:r>
    </w:p>
    <w:p w:rsidR="00007290" w:rsidRDefault="00007290" w:rsidP="00D1757C">
      <w:pPr>
        <w:rPr>
          <w:rtl/>
        </w:rPr>
      </w:pPr>
      <w:r w:rsidRPr="003423FD">
        <w:rPr>
          <w:rFonts w:hint="cs"/>
          <w:rtl/>
        </w:rPr>
        <w:t>در صدور پایانکار جهت پروانه های قدیمی باتوجه به اینکه عمر ساختمان در ضوابط و لایحه درآمدی مصوب شورای شهر 30 سال تعیین گردیده است تنها 30 سال پس از صدور پروانه یا تاریخ ساخت مستند به مدارک صادر گردیده مشروط بر</w:t>
      </w:r>
      <w:r>
        <w:rPr>
          <w:rFonts w:hint="cs"/>
          <w:rtl/>
        </w:rPr>
        <w:t xml:space="preserve"> </w:t>
      </w:r>
      <w:r w:rsidRPr="003423FD">
        <w:rPr>
          <w:rFonts w:hint="cs"/>
          <w:rtl/>
        </w:rPr>
        <w:t xml:space="preserve">اینکه استحکام بنا مورد تایید نظام مهندسی </w:t>
      </w:r>
      <w:r>
        <w:rPr>
          <w:rFonts w:hint="cs"/>
          <w:rtl/>
        </w:rPr>
        <w:t xml:space="preserve">یا دارای تعهد کمیسیون ماده صد </w:t>
      </w:r>
      <w:r w:rsidRPr="003423FD">
        <w:rPr>
          <w:rFonts w:hint="cs"/>
          <w:rtl/>
        </w:rPr>
        <w:t>باشد.</w:t>
      </w:r>
    </w:p>
    <w:p w:rsidR="00007290" w:rsidRPr="003423FD" w:rsidRDefault="00007290" w:rsidP="00D1757C">
      <w:r>
        <w:rPr>
          <w:rFonts w:hint="cs"/>
          <w:rtl/>
        </w:rPr>
        <w:t>تاخیر در اتمام ساختمان شامل عوارض سالانه به شرح لایحه درآمدی سال 1393 و لوایح قبلی است.</w:t>
      </w:r>
    </w:p>
    <w:p w:rsidR="00007290" w:rsidRPr="003423FD" w:rsidRDefault="00007290" w:rsidP="00D1757C">
      <w:pPr>
        <w:pStyle w:val="Heading2"/>
        <w:rPr>
          <w:rtl/>
        </w:rPr>
      </w:pPr>
      <w:bookmarkStart w:id="43" w:name="_Toc374098039"/>
      <w:bookmarkStart w:id="44" w:name="_Toc56101979"/>
      <w:r w:rsidRPr="003423FD">
        <w:rPr>
          <w:rFonts w:hint="cs"/>
          <w:rtl/>
        </w:rPr>
        <w:t>پخی</w:t>
      </w:r>
      <w:bookmarkEnd w:id="43"/>
      <w:bookmarkEnd w:id="44"/>
    </w:p>
    <w:p w:rsidR="00007290" w:rsidRDefault="00007290" w:rsidP="00D1757C">
      <w:pPr>
        <w:rPr>
          <w:rtl/>
        </w:rPr>
      </w:pPr>
      <w:r w:rsidRPr="003423FD">
        <w:rPr>
          <w:rFonts w:hint="cs"/>
          <w:rtl/>
        </w:rPr>
        <w:t>با</w:t>
      </w:r>
      <w:r w:rsidRPr="003423FD">
        <w:rPr>
          <w:rtl/>
        </w:rPr>
        <w:t xml:space="preserve"> </w:t>
      </w:r>
      <w:r w:rsidRPr="003423FD">
        <w:rPr>
          <w:rFonts w:hint="cs"/>
          <w:rtl/>
        </w:rPr>
        <w:t>توجه</w:t>
      </w:r>
      <w:r w:rsidRPr="003423FD">
        <w:rPr>
          <w:rtl/>
        </w:rPr>
        <w:t xml:space="preserve"> </w:t>
      </w:r>
      <w:r w:rsidRPr="003423FD">
        <w:rPr>
          <w:rFonts w:hint="cs"/>
          <w:rtl/>
        </w:rPr>
        <w:t>به</w:t>
      </w:r>
      <w:r w:rsidRPr="003423FD">
        <w:rPr>
          <w:rtl/>
        </w:rPr>
        <w:t xml:space="preserve"> </w:t>
      </w:r>
      <w:r w:rsidRPr="003423FD">
        <w:rPr>
          <w:rFonts w:hint="cs"/>
          <w:rtl/>
        </w:rPr>
        <w:t>ضوابط</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در</w:t>
      </w:r>
      <w:r w:rsidRPr="003423FD">
        <w:rPr>
          <w:rtl/>
        </w:rPr>
        <w:t xml:space="preserve"> </w:t>
      </w:r>
      <w:r w:rsidRPr="003423FD">
        <w:rPr>
          <w:rFonts w:hint="cs"/>
          <w:rtl/>
        </w:rPr>
        <w:t>طرح</w:t>
      </w:r>
      <w:r w:rsidRPr="003423FD">
        <w:rPr>
          <w:rtl/>
        </w:rPr>
        <w:t xml:space="preserve"> </w:t>
      </w:r>
      <w:r w:rsidRPr="003423FD">
        <w:rPr>
          <w:rFonts w:hint="cs"/>
          <w:rtl/>
        </w:rPr>
        <w:t>و</w:t>
      </w:r>
      <w:r w:rsidRPr="003423FD">
        <w:rPr>
          <w:rtl/>
        </w:rPr>
        <w:t xml:space="preserve"> </w:t>
      </w:r>
      <w:r w:rsidRPr="003423FD">
        <w:rPr>
          <w:rFonts w:hint="cs"/>
          <w:rtl/>
        </w:rPr>
        <w:t>همچنین</w:t>
      </w:r>
      <w:r w:rsidRPr="003423FD">
        <w:rPr>
          <w:rtl/>
        </w:rPr>
        <w:t xml:space="preserve"> </w:t>
      </w:r>
      <w:r w:rsidRPr="003423FD">
        <w:rPr>
          <w:rFonts w:hint="cs"/>
          <w:rtl/>
        </w:rPr>
        <w:t>جدول</w:t>
      </w:r>
      <w:r w:rsidRPr="003423FD">
        <w:rPr>
          <w:rtl/>
        </w:rPr>
        <w:t xml:space="preserve"> </w:t>
      </w:r>
      <w:r w:rsidRPr="003423FD">
        <w:rPr>
          <w:rFonts w:hint="cs"/>
          <w:rtl/>
        </w:rPr>
        <w:t>تعدیل</w:t>
      </w:r>
      <w:r w:rsidRPr="003423FD">
        <w:rPr>
          <w:rtl/>
        </w:rPr>
        <w:t xml:space="preserve"> </w:t>
      </w:r>
      <w:r w:rsidRPr="003423FD">
        <w:rPr>
          <w:rFonts w:hint="cs"/>
          <w:rtl/>
        </w:rPr>
        <w:t>شده</w:t>
      </w:r>
      <w:r w:rsidRPr="003423FD">
        <w:rPr>
          <w:rtl/>
        </w:rPr>
        <w:t xml:space="preserve"> </w:t>
      </w:r>
      <w:r w:rsidRPr="003423FD">
        <w:rPr>
          <w:rFonts w:hint="cs"/>
          <w:rtl/>
        </w:rPr>
        <w:t>در</w:t>
      </w:r>
      <w:r w:rsidRPr="003423FD">
        <w:rPr>
          <w:rtl/>
        </w:rPr>
        <w:t xml:space="preserve"> </w:t>
      </w:r>
      <w:r w:rsidRPr="003423FD">
        <w:rPr>
          <w:rFonts w:hint="cs"/>
          <w:rtl/>
        </w:rPr>
        <w:t>زمان</w:t>
      </w:r>
      <w:r w:rsidRPr="003423FD">
        <w:rPr>
          <w:rtl/>
        </w:rPr>
        <w:t xml:space="preserve"> </w:t>
      </w:r>
      <w:r w:rsidRPr="003423FD">
        <w:rPr>
          <w:rFonts w:hint="cs"/>
          <w:rtl/>
        </w:rPr>
        <w:t>شهردار</w:t>
      </w:r>
      <w:r w:rsidRPr="003423FD">
        <w:rPr>
          <w:rtl/>
        </w:rPr>
        <w:t xml:space="preserve"> </w:t>
      </w:r>
      <w:r w:rsidRPr="003423FD">
        <w:rPr>
          <w:rFonts w:hint="cs"/>
          <w:rtl/>
        </w:rPr>
        <w:t>محترم</w:t>
      </w:r>
      <w:r w:rsidRPr="003423FD">
        <w:rPr>
          <w:rtl/>
        </w:rPr>
        <w:t xml:space="preserve"> </w:t>
      </w:r>
      <w:r w:rsidRPr="003423FD">
        <w:rPr>
          <w:rFonts w:hint="cs"/>
          <w:rtl/>
        </w:rPr>
        <w:t>اقای</w:t>
      </w:r>
      <w:r w:rsidRPr="003423FD">
        <w:rPr>
          <w:rtl/>
        </w:rPr>
        <w:t xml:space="preserve"> </w:t>
      </w:r>
      <w:r w:rsidRPr="003423FD">
        <w:rPr>
          <w:rFonts w:hint="cs"/>
          <w:rtl/>
        </w:rPr>
        <w:t>دانش</w:t>
      </w:r>
      <w:r w:rsidRPr="003423FD">
        <w:rPr>
          <w:rtl/>
        </w:rPr>
        <w:t xml:space="preserve"> </w:t>
      </w:r>
      <w:r w:rsidRPr="003423FD">
        <w:rPr>
          <w:rFonts w:hint="cs"/>
          <w:rtl/>
        </w:rPr>
        <w:t>که</w:t>
      </w:r>
      <w:r w:rsidRPr="003423FD">
        <w:rPr>
          <w:rtl/>
        </w:rPr>
        <w:t xml:space="preserve"> </w:t>
      </w:r>
      <w:r w:rsidRPr="003423FD">
        <w:rPr>
          <w:rFonts w:hint="cs"/>
          <w:rtl/>
        </w:rPr>
        <w:t>ملاک</w:t>
      </w:r>
      <w:r w:rsidRPr="003423FD">
        <w:rPr>
          <w:rtl/>
        </w:rPr>
        <w:t xml:space="preserve"> </w:t>
      </w:r>
      <w:r w:rsidRPr="003423FD">
        <w:rPr>
          <w:rFonts w:hint="cs"/>
          <w:rtl/>
        </w:rPr>
        <w:t>عمل</w:t>
      </w:r>
      <w:r w:rsidRPr="003423FD">
        <w:rPr>
          <w:rtl/>
        </w:rPr>
        <w:t xml:space="preserve"> </w:t>
      </w:r>
      <w:r w:rsidRPr="003423FD">
        <w:rPr>
          <w:rFonts w:hint="cs"/>
          <w:rtl/>
        </w:rPr>
        <w:t>شش</w:t>
      </w:r>
      <w:r w:rsidRPr="003423FD">
        <w:rPr>
          <w:rtl/>
        </w:rPr>
        <w:t xml:space="preserve"> </w:t>
      </w:r>
      <w:r w:rsidRPr="003423FD">
        <w:rPr>
          <w:rFonts w:hint="cs"/>
          <w:rtl/>
        </w:rPr>
        <w:t>ساله</w:t>
      </w:r>
      <w:r w:rsidRPr="003423FD">
        <w:rPr>
          <w:rtl/>
        </w:rPr>
        <w:t xml:space="preserve"> </w:t>
      </w:r>
      <w:r w:rsidRPr="003423FD">
        <w:rPr>
          <w:rFonts w:hint="cs"/>
          <w:rtl/>
        </w:rPr>
        <w:t>شهرداری</w:t>
      </w:r>
      <w:r w:rsidRPr="003423FD">
        <w:rPr>
          <w:rtl/>
        </w:rPr>
        <w:t xml:space="preserve"> </w:t>
      </w:r>
      <w:r w:rsidRPr="003423FD">
        <w:rPr>
          <w:rFonts w:hint="cs"/>
          <w:rtl/>
        </w:rPr>
        <w:t>بوده</w:t>
      </w:r>
      <w:r w:rsidRPr="003423FD">
        <w:rPr>
          <w:rtl/>
        </w:rPr>
        <w:t xml:space="preserve"> </w:t>
      </w:r>
      <w:r w:rsidRPr="003423FD">
        <w:rPr>
          <w:rFonts w:hint="cs"/>
          <w:rtl/>
        </w:rPr>
        <w:t>و</w:t>
      </w:r>
      <w:r w:rsidRPr="003423FD">
        <w:rPr>
          <w:rtl/>
        </w:rPr>
        <w:t xml:space="preserve"> </w:t>
      </w:r>
      <w:r w:rsidRPr="003423FD">
        <w:rPr>
          <w:rFonts w:hint="cs"/>
          <w:rtl/>
        </w:rPr>
        <w:t>در</w:t>
      </w:r>
      <w:r w:rsidRPr="003423FD">
        <w:rPr>
          <w:rtl/>
        </w:rPr>
        <w:t xml:space="preserve"> </w:t>
      </w:r>
      <w:r w:rsidRPr="003423FD">
        <w:rPr>
          <w:rFonts w:hint="cs"/>
          <w:rtl/>
        </w:rPr>
        <w:t>این</w:t>
      </w:r>
      <w:r w:rsidRPr="003423FD">
        <w:rPr>
          <w:rtl/>
        </w:rPr>
        <w:t xml:space="preserve"> </w:t>
      </w:r>
      <w:r w:rsidRPr="003423FD">
        <w:rPr>
          <w:rFonts w:hint="cs"/>
          <w:rtl/>
        </w:rPr>
        <w:t>مدت</w:t>
      </w:r>
      <w:r w:rsidRPr="003423FD">
        <w:rPr>
          <w:rtl/>
        </w:rPr>
        <w:t xml:space="preserve"> </w:t>
      </w:r>
      <w:r w:rsidRPr="003423FD">
        <w:rPr>
          <w:rFonts w:hint="cs"/>
          <w:rtl/>
        </w:rPr>
        <w:t>تعداد</w:t>
      </w:r>
      <w:r w:rsidRPr="003423FD">
        <w:rPr>
          <w:rtl/>
        </w:rPr>
        <w:t xml:space="preserve"> </w:t>
      </w:r>
      <w:r w:rsidRPr="003423FD">
        <w:rPr>
          <w:rFonts w:hint="cs"/>
          <w:rtl/>
        </w:rPr>
        <w:t>زیادی</w:t>
      </w:r>
      <w:r w:rsidRPr="003423FD">
        <w:rPr>
          <w:rtl/>
        </w:rPr>
        <w:t xml:space="preserve"> </w:t>
      </w:r>
      <w:r w:rsidRPr="003423FD">
        <w:rPr>
          <w:rFonts w:hint="cs"/>
          <w:rtl/>
        </w:rPr>
        <w:t>از</w:t>
      </w:r>
      <w:r w:rsidRPr="003423FD">
        <w:rPr>
          <w:rtl/>
        </w:rPr>
        <w:t xml:space="preserve"> </w:t>
      </w:r>
      <w:r w:rsidRPr="003423FD">
        <w:rPr>
          <w:rFonts w:hint="cs"/>
          <w:rtl/>
        </w:rPr>
        <w:t>املاک</w:t>
      </w:r>
      <w:r w:rsidRPr="003423FD">
        <w:rPr>
          <w:rtl/>
        </w:rPr>
        <w:t xml:space="preserve"> </w:t>
      </w:r>
      <w:r w:rsidRPr="003423FD">
        <w:rPr>
          <w:rFonts w:hint="cs"/>
          <w:rtl/>
        </w:rPr>
        <w:t>پاسخ</w:t>
      </w:r>
      <w:r w:rsidRPr="003423FD">
        <w:rPr>
          <w:rtl/>
        </w:rPr>
        <w:t xml:space="preserve"> </w:t>
      </w:r>
      <w:r w:rsidRPr="003423FD">
        <w:rPr>
          <w:rFonts w:hint="cs"/>
          <w:rtl/>
        </w:rPr>
        <w:t>گرفته</w:t>
      </w:r>
      <w:r w:rsidRPr="003423FD">
        <w:rPr>
          <w:rtl/>
        </w:rPr>
        <w:t xml:space="preserve"> </w:t>
      </w:r>
      <w:r w:rsidRPr="003423FD">
        <w:rPr>
          <w:rFonts w:hint="cs"/>
          <w:rtl/>
        </w:rPr>
        <w:t>اند</w:t>
      </w:r>
      <w:r w:rsidRPr="003423FD">
        <w:rPr>
          <w:rtl/>
        </w:rPr>
        <w:t xml:space="preserve"> </w:t>
      </w:r>
      <w:r w:rsidRPr="003423FD">
        <w:rPr>
          <w:rFonts w:hint="cs"/>
          <w:rtl/>
        </w:rPr>
        <w:t>لذا</w:t>
      </w:r>
      <w:r w:rsidRPr="003423FD">
        <w:rPr>
          <w:rtl/>
        </w:rPr>
        <w:t xml:space="preserve"> </w:t>
      </w:r>
      <w:r w:rsidRPr="003423FD">
        <w:rPr>
          <w:rFonts w:hint="cs"/>
          <w:rtl/>
        </w:rPr>
        <w:t>جهت</w:t>
      </w:r>
      <w:r w:rsidRPr="003423FD">
        <w:rPr>
          <w:rtl/>
        </w:rPr>
        <w:t xml:space="preserve"> </w:t>
      </w:r>
      <w:r w:rsidRPr="003423FD">
        <w:rPr>
          <w:rFonts w:hint="cs"/>
          <w:rtl/>
        </w:rPr>
        <w:t>جلوگیری</w:t>
      </w:r>
      <w:r w:rsidRPr="003423FD">
        <w:rPr>
          <w:rtl/>
        </w:rPr>
        <w:t xml:space="preserve"> </w:t>
      </w:r>
      <w:r w:rsidRPr="003423FD">
        <w:rPr>
          <w:rFonts w:hint="cs"/>
          <w:rtl/>
        </w:rPr>
        <w:t>از</w:t>
      </w:r>
      <w:r w:rsidRPr="003423FD">
        <w:rPr>
          <w:rtl/>
        </w:rPr>
        <w:t xml:space="preserve"> </w:t>
      </w:r>
      <w:r w:rsidRPr="003423FD">
        <w:rPr>
          <w:rFonts w:hint="cs"/>
          <w:rtl/>
        </w:rPr>
        <w:t>چندگانگی</w:t>
      </w:r>
      <w:r w:rsidRPr="003423FD">
        <w:rPr>
          <w:rtl/>
        </w:rPr>
        <w:t xml:space="preserve"> </w:t>
      </w:r>
      <w:r w:rsidRPr="003423FD">
        <w:rPr>
          <w:rFonts w:hint="cs"/>
          <w:rtl/>
        </w:rPr>
        <w:t>ضوابط</w:t>
      </w:r>
      <w:r w:rsidRPr="003423FD">
        <w:rPr>
          <w:rtl/>
        </w:rPr>
        <w:t xml:space="preserve"> </w:t>
      </w:r>
      <w:r w:rsidRPr="003423FD">
        <w:rPr>
          <w:rFonts w:hint="cs"/>
          <w:rtl/>
        </w:rPr>
        <w:t>ذیل</w:t>
      </w:r>
      <w:r w:rsidRPr="003423FD">
        <w:rPr>
          <w:rtl/>
        </w:rPr>
        <w:t xml:space="preserve"> </w:t>
      </w:r>
      <w:r w:rsidRPr="003423FD">
        <w:rPr>
          <w:rFonts w:hint="cs"/>
          <w:rtl/>
        </w:rPr>
        <w:t>برای</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اعمال</w:t>
      </w:r>
      <w:r w:rsidRPr="003423FD">
        <w:rPr>
          <w:rtl/>
        </w:rPr>
        <w:t xml:space="preserve"> </w:t>
      </w:r>
      <w:r w:rsidRPr="003423FD">
        <w:rPr>
          <w:rFonts w:hint="cs"/>
          <w:rtl/>
        </w:rPr>
        <w:t>گردد</w:t>
      </w:r>
      <w:r w:rsidRPr="003423FD">
        <w:rPr>
          <w:rtl/>
        </w:rPr>
        <w:t>:</w:t>
      </w:r>
    </w:p>
    <w:p w:rsidR="00007290" w:rsidRPr="00C352A1" w:rsidRDefault="00007290" w:rsidP="00D1757C">
      <w:r w:rsidRPr="00C352A1">
        <w:rPr>
          <w:rFonts w:hint="cs"/>
          <w:rtl/>
        </w:rPr>
        <w:t>جدول طول وتر نسبت به عرض گذرگاه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186"/>
        <w:gridCol w:w="1187"/>
        <w:gridCol w:w="1187"/>
        <w:gridCol w:w="1187"/>
        <w:gridCol w:w="1187"/>
        <w:gridCol w:w="1187"/>
        <w:gridCol w:w="1059"/>
        <w:gridCol w:w="1187"/>
      </w:tblGrid>
      <w:tr w:rsidR="00007290" w:rsidRPr="00C352A1" w:rsidTr="00D1757C">
        <w:trPr>
          <w:trHeight w:val="20"/>
          <w:jc w:val="center"/>
        </w:trPr>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45-40</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9/39-35</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9/34-30</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9/29-25</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9/24-20</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9/19-15</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9/14-10</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9/9-5</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عرض گذر</w:t>
            </w:r>
          </w:p>
        </w:tc>
      </w:tr>
      <w:tr w:rsidR="00007290" w:rsidRPr="00C352A1" w:rsidTr="00D1757C">
        <w:trPr>
          <w:trHeight w:val="20"/>
          <w:jc w:val="center"/>
        </w:trPr>
        <w:tc>
          <w:tcPr>
            <w:tcW w:w="0" w:type="auto"/>
            <w:shd w:val="clear" w:color="auto" w:fill="auto"/>
            <w:vAlign w:val="center"/>
          </w:tcPr>
          <w:p w:rsidR="00007290" w:rsidRPr="00C352A1" w:rsidRDefault="00007290" w:rsidP="00D1757C">
            <w:pPr>
              <w:jc w:val="center"/>
              <w:rPr>
                <w:rtl/>
              </w:rPr>
            </w:pPr>
            <w:r w:rsidRPr="00C352A1">
              <w:rPr>
                <w:rFonts w:hint="cs"/>
                <w:rtl/>
              </w:rPr>
              <w:t>5/5</w:t>
            </w:r>
          </w:p>
        </w:tc>
        <w:tc>
          <w:tcPr>
            <w:tcW w:w="0" w:type="auto"/>
            <w:vAlign w:val="center"/>
          </w:tcPr>
          <w:p w:rsidR="00007290" w:rsidRPr="00C352A1" w:rsidRDefault="00007290" w:rsidP="00D1757C">
            <w:pPr>
              <w:jc w:val="center"/>
              <w:rPr>
                <w:rtl/>
              </w:rPr>
            </w:pPr>
            <w:r w:rsidRPr="00C352A1">
              <w:rPr>
                <w:rFonts w:hint="cs"/>
                <w:rtl/>
              </w:rPr>
              <w:t>5/5</w:t>
            </w:r>
          </w:p>
        </w:tc>
        <w:tc>
          <w:tcPr>
            <w:tcW w:w="0" w:type="auto"/>
            <w:vAlign w:val="center"/>
          </w:tcPr>
          <w:p w:rsidR="00007290" w:rsidRPr="00C352A1" w:rsidRDefault="00007290" w:rsidP="00D1757C">
            <w:pPr>
              <w:jc w:val="center"/>
              <w:rPr>
                <w:rtl/>
              </w:rPr>
            </w:pPr>
            <w:r w:rsidRPr="00C352A1">
              <w:rPr>
                <w:rFonts w:hint="cs"/>
                <w:rtl/>
              </w:rPr>
              <w:t>5</w:t>
            </w:r>
          </w:p>
        </w:tc>
        <w:tc>
          <w:tcPr>
            <w:tcW w:w="0" w:type="auto"/>
            <w:vAlign w:val="center"/>
          </w:tcPr>
          <w:p w:rsidR="00007290" w:rsidRPr="00C352A1" w:rsidRDefault="00007290" w:rsidP="00D1757C">
            <w:pPr>
              <w:jc w:val="center"/>
              <w:rPr>
                <w:rtl/>
              </w:rPr>
            </w:pPr>
            <w:r w:rsidRPr="00C352A1">
              <w:rPr>
                <w:rFonts w:hint="cs"/>
                <w:rtl/>
              </w:rPr>
              <w:t>5/4</w:t>
            </w:r>
          </w:p>
        </w:tc>
        <w:tc>
          <w:tcPr>
            <w:tcW w:w="0" w:type="auto"/>
            <w:vAlign w:val="center"/>
          </w:tcPr>
          <w:p w:rsidR="00007290" w:rsidRPr="00C352A1" w:rsidRDefault="00007290" w:rsidP="00D1757C">
            <w:pPr>
              <w:jc w:val="center"/>
              <w:rPr>
                <w:rtl/>
              </w:rPr>
            </w:pPr>
            <w:r w:rsidRPr="00C352A1">
              <w:rPr>
                <w:rFonts w:hint="cs"/>
                <w:rtl/>
              </w:rPr>
              <w:t>4</w:t>
            </w:r>
          </w:p>
        </w:tc>
        <w:tc>
          <w:tcPr>
            <w:tcW w:w="0" w:type="auto"/>
            <w:vAlign w:val="center"/>
          </w:tcPr>
          <w:p w:rsidR="00007290" w:rsidRPr="00C352A1" w:rsidRDefault="00007290" w:rsidP="00D1757C">
            <w:pPr>
              <w:jc w:val="center"/>
              <w:rPr>
                <w:rtl/>
              </w:rPr>
            </w:pPr>
            <w:r w:rsidRPr="00C352A1">
              <w:rPr>
                <w:rFonts w:hint="cs"/>
                <w:rtl/>
              </w:rPr>
              <w:t>5/3</w:t>
            </w:r>
          </w:p>
        </w:tc>
        <w:tc>
          <w:tcPr>
            <w:tcW w:w="0" w:type="auto"/>
            <w:vAlign w:val="center"/>
          </w:tcPr>
          <w:p w:rsidR="00007290" w:rsidRPr="00C352A1" w:rsidRDefault="00007290" w:rsidP="00D1757C">
            <w:pPr>
              <w:jc w:val="center"/>
              <w:rPr>
                <w:rtl/>
              </w:rPr>
            </w:pPr>
            <w:r w:rsidRPr="00C352A1">
              <w:rPr>
                <w:rFonts w:hint="cs"/>
                <w:rtl/>
              </w:rPr>
              <w:t>3</w:t>
            </w:r>
          </w:p>
        </w:tc>
        <w:tc>
          <w:tcPr>
            <w:tcW w:w="0" w:type="auto"/>
            <w:vAlign w:val="center"/>
          </w:tcPr>
          <w:p w:rsidR="00007290" w:rsidRPr="00C352A1" w:rsidRDefault="00007290" w:rsidP="00D1757C">
            <w:pPr>
              <w:jc w:val="center"/>
              <w:rPr>
                <w:rtl/>
              </w:rPr>
            </w:pPr>
            <w:r w:rsidRPr="00C352A1">
              <w:rPr>
                <w:rFonts w:hint="cs"/>
                <w:rtl/>
              </w:rPr>
              <w:t>5/2</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9/9-5</w:t>
            </w:r>
          </w:p>
        </w:tc>
      </w:tr>
      <w:tr w:rsidR="00007290" w:rsidRPr="00C352A1" w:rsidTr="00D1757C">
        <w:trPr>
          <w:trHeight w:val="20"/>
          <w:jc w:val="center"/>
        </w:trPr>
        <w:tc>
          <w:tcPr>
            <w:tcW w:w="0" w:type="auto"/>
            <w:shd w:val="clear" w:color="auto" w:fill="EAF1DD"/>
            <w:vAlign w:val="center"/>
          </w:tcPr>
          <w:p w:rsidR="00007290" w:rsidRPr="00C352A1" w:rsidRDefault="00007290" w:rsidP="00D1757C">
            <w:pPr>
              <w:jc w:val="center"/>
              <w:rPr>
                <w:rtl/>
              </w:rPr>
            </w:pPr>
            <w:r w:rsidRPr="00C352A1">
              <w:rPr>
                <w:rFonts w:hint="cs"/>
                <w:rtl/>
              </w:rPr>
              <w:t>7</w:t>
            </w:r>
          </w:p>
        </w:tc>
        <w:tc>
          <w:tcPr>
            <w:tcW w:w="0" w:type="auto"/>
            <w:shd w:val="clear" w:color="auto" w:fill="auto"/>
            <w:vAlign w:val="center"/>
          </w:tcPr>
          <w:p w:rsidR="00007290" w:rsidRPr="00C352A1" w:rsidRDefault="00007290" w:rsidP="00D1757C">
            <w:pPr>
              <w:jc w:val="center"/>
              <w:rPr>
                <w:rtl/>
              </w:rPr>
            </w:pPr>
            <w:r w:rsidRPr="00C352A1">
              <w:rPr>
                <w:rFonts w:hint="cs"/>
                <w:rtl/>
              </w:rPr>
              <w:t>5/6</w:t>
            </w:r>
          </w:p>
        </w:tc>
        <w:tc>
          <w:tcPr>
            <w:tcW w:w="0" w:type="auto"/>
            <w:vAlign w:val="center"/>
          </w:tcPr>
          <w:p w:rsidR="00007290" w:rsidRPr="00C352A1" w:rsidRDefault="00007290" w:rsidP="00D1757C">
            <w:pPr>
              <w:jc w:val="center"/>
              <w:rPr>
                <w:rtl/>
              </w:rPr>
            </w:pPr>
            <w:r w:rsidRPr="00C352A1">
              <w:rPr>
                <w:rFonts w:hint="cs"/>
                <w:rtl/>
              </w:rPr>
              <w:t>6</w:t>
            </w:r>
          </w:p>
        </w:tc>
        <w:tc>
          <w:tcPr>
            <w:tcW w:w="0" w:type="auto"/>
            <w:vAlign w:val="center"/>
          </w:tcPr>
          <w:p w:rsidR="00007290" w:rsidRPr="00C352A1" w:rsidRDefault="00007290" w:rsidP="00D1757C">
            <w:pPr>
              <w:jc w:val="center"/>
              <w:rPr>
                <w:rtl/>
              </w:rPr>
            </w:pPr>
            <w:r w:rsidRPr="00C352A1">
              <w:rPr>
                <w:rFonts w:hint="cs"/>
                <w:rtl/>
              </w:rPr>
              <w:t>5</w:t>
            </w:r>
          </w:p>
        </w:tc>
        <w:tc>
          <w:tcPr>
            <w:tcW w:w="0" w:type="auto"/>
            <w:vAlign w:val="center"/>
          </w:tcPr>
          <w:p w:rsidR="00007290" w:rsidRPr="00C352A1" w:rsidRDefault="00007290" w:rsidP="00D1757C">
            <w:pPr>
              <w:jc w:val="center"/>
              <w:rPr>
                <w:rtl/>
              </w:rPr>
            </w:pPr>
            <w:r w:rsidRPr="00C352A1">
              <w:rPr>
                <w:rFonts w:hint="cs"/>
                <w:rtl/>
              </w:rPr>
              <w:t>5/4</w:t>
            </w:r>
          </w:p>
        </w:tc>
        <w:tc>
          <w:tcPr>
            <w:tcW w:w="0" w:type="auto"/>
            <w:vAlign w:val="center"/>
          </w:tcPr>
          <w:p w:rsidR="00007290" w:rsidRPr="00C352A1" w:rsidRDefault="00007290" w:rsidP="00D1757C">
            <w:pPr>
              <w:jc w:val="center"/>
              <w:rPr>
                <w:rtl/>
              </w:rPr>
            </w:pPr>
            <w:r w:rsidRPr="00C352A1">
              <w:rPr>
                <w:rFonts w:hint="cs"/>
                <w:rtl/>
              </w:rPr>
              <w:t>4</w:t>
            </w:r>
          </w:p>
        </w:tc>
        <w:tc>
          <w:tcPr>
            <w:tcW w:w="0" w:type="auto"/>
            <w:vAlign w:val="center"/>
          </w:tcPr>
          <w:p w:rsidR="00007290" w:rsidRPr="00C352A1" w:rsidRDefault="00007290" w:rsidP="00D1757C">
            <w:pPr>
              <w:jc w:val="center"/>
              <w:rPr>
                <w:rtl/>
              </w:rPr>
            </w:pPr>
            <w:r w:rsidRPr="00C352A1">
              <w:rPr>
                <w:rFonts w:hint="cs"/>
                <w:rtl/>
              </w:rPr>
              <w:t>5/3</w:t>
            </w:r>
          </w:p>
        </w:tc>
        <w:tc>
          <w:tcPr>
            <w:tcW w:w="0" w:type="auto"/>
            <w:vAlign w:val="center"/>
          </w:tcPr>
          <w:p w:rsidR="00007290" w:rsidRPr="00C352A1" w:rsidRDefault="00007290" w:rsidP="00D1757C">
            <w:pPr>
              <w:jc w:val="center"/>
              <w:rPr>
                <w:rtl/>
              </w:rPr>
            </w:pPr>
            <w:r w:rsidRPr="00C352A1">
              <w:rPr>
                <w:rFonts w:hint="cs"/>
                <w:rtl/>
              </w:rPr>
              <w:t>3</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9/14-10</w:t>
            </w:r>
          </w:p>
        </w:tc>
      </w:tr>
      <w:tr w:rsidR="00007290" w:rsidRPr="00C352A1" w:rsidTr="00D1757C">
        <w:trPr>
          <w:trHeight w:val="20"/>
          <w:jc w:val="center"/>
        </w:trPr>
        <w:tc>
          <w:tcPr>
            <w:tcW w:w="0" w:type="auto"/>
            <w:shd w:val="clear" w:color="auto" w:fill="EAF1DD"/>
            <w:vAlign w:val="center"/>
          </w:tcPr>
          <w:p w:rsidR="00007290" w:rsidRPr="00C352A1" w:rsidRDefault="00007290" w:rsidP="00D1757C">
            <w:pPr>
              <w:jc w:val="center"/>
              <w:rPr>
                <w:rtl/>
              </w:rPr>
            </w:pPr>
            <w:r w:rsidRPr="00C352A1">
              <w:rPr>
                <w:rFonts w:hint="cs"/>
                <w:rtl/>
              </w:rPr>
              <w:t>5/8</w:t>
            </w:r>
          </w:p>
        </w:tc>
        <w:tc>
          <w:tcPr>
            <w:tcW w:w="0" w:type="auto"/>
            <w:shd w:val="clear" w:color="auto" w:fill="EAF1DD"/>
            <w:vAlign w:val="center"/>
          </w:tcPr>
          <w:p w:rsidR="00007290" w:rsidRPr="00C352A1" w:rsidRDefault="00007290" w:rsidP="00D1757C">
            <w:pPr>
              <w:jc w:val="center"/>
              <w:rPr>
                <w:rtl/>
              </w:rPr>
            </w:pPr>
            <w:r w:rsidRPr="00C352A1">
              <w:rPr>
                <w:rFonts w:hint="cs"/>
                <w:rtl/>
              </w:rPr>
              <w:t>8</w:t>
            </w:r>
          </w:p>
        </w:tc>
        <w:tc>
          <w:tcPr>
            <w:tcW w:w="0" w:type="auto"/>
            <w:shd w:val="clear" w:color="auto" w:fill="EAF1DD"/>
            <w:vAlign w:val="center"/>
          </w:tcPr>
          <w:p w:rsidR="00007290" w:rsidRPr="00C352A1" w:rsidRDefault="00007290" w:rsidP="00D1757C">
            <w:pPr>
              <w:jc w:val="center"/>
              <w:rPr>
                <w:rtl/>
              </w:rPr>
            </w:pPr>
            <w:r w:rsidRPr="00C352A1">
              <w:rPr>
                <w:rFonts w:hint="cs"/>
                <w:rtl/>
              </w:rPr>
              <w:t>7</w:t>
            </w:r>
          </w:p>
        </w:tc>
        <w:tc>
          <w:tcPr>
            <w:tcW w:w="0" w:type="auto"/>
            <w:vAlign w:val="center"/>
          </w:tcPr>
          <w:p w:rsidR="00007290" w:rsidRPr="00C352A1" w:rsidRDefault="00007290" w:rsidP="00D1757C">
            <w:pPr>
              <w:jc w:val="center"/>
              <w:rPr>
                <w:rtl/>
              </w:rPr>
            </w:pPr>
            <w:r w:rsidRPr="00C352A1">
              <w:rPr>
                <w:rFonts w:hint="cs"/>
                <w:rtl/>
              </w:rPr>
              <w:t>6</w:t>
            </w:r>
          </w:p>
        </w:tc>
        <w:tc>
          <w:tcPr>
            <w:tcW w:w="0" w:type="auto"/>
            <w:vAlign w:val="center"/>
          </w:tcPr>
          <w:p w:rsidR="00007290" w:rsidRPr="00C352A1" w:rsidRDefault="00007290" w:rsidP="00D1757C">
            <w:pPr>
              <w:jc w:val="center"/>
              <w:rPr>
                <w:rtl/>
              </w:rPr>
            </w:pPr>
            <w:r w:rsidRPr="00C352A1">
              <w:rPr>
                <w:rFonts w:hint="cs"/>
                <w:rtl/>
              </w:rPr>
              <w:t>5/5</w:t>
            </w:r>
          </w:p>
        </w:tc>
        <w:tc>
          <w:tcPr>
            <w:tcW w:w="0" w:type="auto"/>
            <w:vAlign w:val="center"/>
          </w:tcPr>
          <w:p w:rsidR="00007290" w:rsidRPr="00C352A1" w:rsidRDefault="00007290" w:rsidP="00D1757C">
            <w:pPr>
              <w:jc w:val="center"/>
              <w:rPr>
                <w:rtl/>
              </w:rPr>
            </w:pPr>
            <w:r w:rsidRPr="00C352A1">
              <w:rPr>
                <w:rFonts w:hint="cs"/>
                <w:rtl/>
              </w:rPr>
              <w:t>5</w:t>
            </w:r>
          </w:p>
        </w:tc>
        <w:tc>
          <w:tcPr>
            <w:tcW w:w="0" w:type="auto"/>
            <w:vAlign w:val="center"/>
          </w:tcPr>
          <w:p w:rsidR="00007290" w:rsidRPr="00C352A1" w:rsidRDefault="00007290" w:rsidP="00D1757C">
            <w:pPr>
              <w:jc w:val="center"/>
              <w:rPr>
                <w:rtl/>
              </w:rPr>
            </w:pPr>
            <w:r w:rsidRPr="00C352A1">
              <w:rPr>
                <w:rFonts w:hint="cs"/>
                <w:rtl/>
              </w:rPr>
              <w:t>4</w:t>
            </w:r>
          </w:p>
        </w:tc>
        <w:tc>
          <w:tcPr>
            <w:tcW w:w="0" w:type="auto"/>
            <w:vAlign w:val="center"/>
          </w:tcPr>
          <w:p w:rsidR="00007290" w:rsidRPr="00C352A1" w:rsidRDefault="00007290" w:rsidP="00D1757C">
            <w:pPr>
              <w:jc w:val="center"/>
              <w:rPr>
                <w:rtl/>
              </w:rPr>
            </w:pPr>
            <w:r w:rsidRPr="00C352A1">
              <w:rPr>
                <w:rFonts w:hint="cs"/>
                <w:rtl/>
              </w:rPr>
              <w:t>5/3</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9/19-15</w:t>
            </w:r>
          </w:p>
        </w:tc>
      </w:tr>
      <w:tr w:rsidR="00007290" w:rsidRPr="00C352A1" w:rsidTr="00D1757C">
        <w:trPr>
          <w:trHeight w:val="20"/>
          <w:jc w:val="center"/>
        </w:trPr>
        <w:tc>
          <w:tcPr>
            <w:tcW w:w="0" w:type="auto"/>
            <w:shd w:val="clear" w:color="auto" w:fill="EAF1DD"/>
            <w:vAlign w:val="center"/>
          </w:tcPr>
          <w:p w:rsidR="00007290" w:rsidRPr="00C352A1" w:rsidRDefault="00007290" w:rsidP="00D1757C">
            <w:pPr>
              <w:jc w:val="center"/>
              <w:rPr>
                <w:rtl/>
              </w:rPr>
            </w:pPr>
            <w:r w:rsidRPr="00C352A1">
              <w:rPr>
                <w:rFonts w:hint="cs"/>
                <w:rtl/>
              </w:rPr>
              <w:t>10</w:t>
            </w:r>
          </w:p>
        </w:tc>
        <w:tc>
          <w:tcPr>
            <w:tcW w:w="0" w:type="auto"/>
            <w:shd w:val="clear" w:color="auto" w:fill="EAF1DD"/>
            <w:vAlign w:val="center"/>
          </w:tcPr>
          <w:p w:rsidR="00007290" w:rsidRPr="00C352A1" w:rsidRDefault="00007290" w:rsidP="00D1757C">
            <w:pPr>
              <w:jc w:val="center"/>
              <w:rPr>
                <w:rtl/>
              </w:rPr>
            </w:pPr>
            <w:r w:rsidRPr="00C352A1">
              <w:rPr>
                <w:rFonts w:hint="cs"/>
                <w:rtl/>
              </w:rPr>
              <w:t>9</w:t>
            </w:r>
          </w:p>
        </w:tc>
        <w:tc>
          <w:tcPr>
            <w:tcW w:w="0" w:type="auto"/>
            <w:shd w:val="clear" w:color="auto" w:fill="EAF1DD"/>
            <w:vAlign w:val="center"/>
          </w:tcPr>
          <w:p w:rsidR="00007290" w:rsidRPr="00C352A1" w:rsidRDefault="00007290" w:rsidP="00D1757C">
            <w:pPr>
              <w:jc w:val="center"/>
              <w:rPr>
                <w:rtl/>
              </w:rPr>
            </w:pPr>
            <w:r w:rsidRPr="00C352A1">
              <w:rPr>
                <w:rFonts w:hint="cs"/>
                <w:rtl/>
              </w:rPr>
              <w:t>8</w:t>
            </w:r>
          </w:p>
        </w:tc>
        <w:tc>
          <w:tcPr>
            <w:tcW w:w="0" w:type="auto"/>
            <w:shd w:val="clear" w:color="auto" w:fill="EAF1DD"/>
            <w:vAlign w:val="center"/>
          </w:tcPr>
          <w:p w:rsidR="00007290" w:rsidRPr="00C352A1" w:rsidRDefault="00007290" w:rsidP="00D1757C">
            <w:pPr>
              <w:jc w:val="center"/>
              <w:rPr>
                <w:rtl/>
              </w:rPr>
            </w:pPr>
            <w:r w:rsidRPr="00C352A1">
              <w:rPr>
                <w:rFonts w:hint="cs"/>
                <w:rtl/>
              </w:rPr>
              <w:t>7</w:t>
            </w:r>
          </w:p>
        </w:tc>
        <w:tc>
          <w:tcPr>
            <w:tcW w:w="0" w:type="auto"/>
            <w:vAlign w:val="center"/>
          </w:tcPr>
          <w:p w:rsidR="00007290" w:rsidRPr="00C352A1" w:rsidRDefault="00007290" w:rsidP="00D1757C">
            <w:pPr>
              <w:jc w:val="center"/>
              <w:rPr>
                <w:rtl/>
              </w:rPr>
            </w:pPr>
            <w:r w:rsidRPr="00C352A1">
              <w:rPr>
                <w:rFonts w:hint="cs"/>
                <w:rtl/>
              </w:rPr>
              <w:t>6</w:t>
            </w:r>
          </w:p>
        </w:tc>
        <w:tc>
          <w:tcPr>
            <w:tcW w:w="0" w:type="auto"/>
            <w:vAlign w:val="center"/>
          </w:tcPr>
          <w:p w:rsidR="00007290" w:rsidRPr="00C352A1" w:rsidRDefault="00007290" w:rsidP="00D1757C">
            <w:pPr>
              <w:jc w:val="center"/>
              <w:rPr>
                <w:rtl/>
              </w:rPr>
            </w:pPr>
            <w:r w:rsidRPr="00C352A1">
              <w:rPr>
                <w:rFonts w:hint="cs"/>
                <w:rtl/>
              </w:rPr>
              <w:t>5/5</w:t>
            </w:r>
          </w:p>
        </w:tc>
        <w:tc>
          <w:tcPr>
            <w:tcW w:w="0" w:type="auto"/>
            <w:vAlign w:val="center"/>
          </w:tcPr>
          <w:p w:rsidR="00007290" w:rsidRPr="00C352A1" w:rsidRDefault="00007290" w:rsidP="00D1757C">
            <w:pPr>
              <w:jc w:val="center"/>
              <w:rPr>
                <w:rtl/>
              </w:rPr>
            </w:pPr>
            <w:r w:rsidRPr="00C352A1">
              <w:rPr>
                <w:rFonts w:hint="cs"/>
                <w:rtl/>
              </w:rPr>
              <w:t>5/4</w:t>
            </w:r>
          </w:p>
        </w:tc>
        <w:tc>
          <w:tcPr>
            <w:tcW w:w="0" w:type="auto"/>
            <w:vAlign w:val="center"/>
          </w:tcPr>
          <w:p w:rsidR="00007290" w:rsidRPr="00C352A1" w:rsidRDefault="00007290" w:rsidP="00D1757C">
            <w:pPr>
              <w:jc w:val="center"/>
              <w:rPr>
                <w:rtl/>
              </w:rPr>
            </w:pPr>
            <w:r w:rsidRPr="00C352A1">
              <w:rPr>
                <w:rFonts w:hint="cs"/>
                <w:rtl/>
              </w:rPr>
              <w:t>4</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9/24-20</w:t>
            </w:r>
          </w:p>
        </w:tc>
      </w:tr>
      <w:tr w:rsidR="00007290" w:rsidRPr="00C352A1" w:rsidTr="00D1757C">
        <w:trPr>
          <w:trHeight w:val="20"/>
          <w:jc w:val="center"/>
        </w:trPr>
        <w:tc>
          <w:tcPr>
            <w:tcW w:w="0" w:type="auto"/>
            <w:shd w:val="clear" w:color="auto" w:fill="EAF1DD"/>
            <w:vAlign w:val="center"/>
          </w:tcPr>
          <w:p w:rsidR="00007290" w:rsidRPr="00C352A1" w:rsidRDefault="00007290" w:rsidP="00D1757C">
            <w:pPr>
              <w:jc w:val="center"/>
              <w:rPr>
                <w:rtl/>
              </w:rPr>
            </w:pPr>
            <w:r w:rsidRPr="00C352A1">
              <w:rPr>
                <w:rFonts w:hint="cs"/>
                <w:rtl/>
              </w:rPr>
              <w:t>11</w:t>
            </w:r>
          </w:p>
        </w:tc>
        <w:tc>
          <w:tcPr>
            <w:tcW w:w="0" w:type="auto"/>
            <w:shd w:val="clear" w:color="auto" w:fill="EAF1DD"/>
            <w:vAlign w:val="center"/>
          </w:tcPr>
          <w:p w:rsidR="00007290" w:rsidRPr="00C352A1" w:rsidRDefault="00007290" w:rsidP="00D1757C">
            <w:pPr>
              <w:jc w:val="center"/>
              <w:rPr>
                <w:rtl/>
              </w:rPr>
            </w:pPr>
            <w:r w:rsidRPr="00C352A1">
              <w:rPr>
                <w:rFonts w:hint="cs"/>
                <w:rtl/>
              </w:rPr>
              <w:t>10</w:t>
            </w:r>
          </w:p>
        </w:tc>
        <w:tc>
          <w:tcPr>
            <w:tcW w:w="0" w:type="auto"/>
            <w:shd w:val="clear" w:color="auto" w:fill="EAF1DD"/>
            <w:vAlign w:val="center"/>
          </w:tcPr>
          <w:p w:rsidR="00007290" w:rsidRPr="00C352A1" w:rsidRDefault="00007290" w:rsidP="00D1757C">
            <w:pPr>
              <w:jc w:val="center"/>
              <w:rPr>
                <w:rtl/>
              </w:rPr>
            </w:pPr>
            <w:r w:rsidRPr="00C352A1">
              <w:rPr>
                <w:rFonts w:hint="cs"/>
                <w:rtl/>
              </w:rPr>
              <w:t>9</w:t>
            </w:r>
          </w:p>
        </w:tc>
        <w:tc>
          <w:tcPr>
            <w:tcW w:w="0" w:type="auto"/>
            <w:shd w:val="clear" w:color="auto" w:fill="EAF1DD"/>
            <w:vAlign w:val="center"/>
          </w:tcPr>
          <w:p w:rsidR="00007290" w:rsidRPr="00C352A1" w:rsidRDefault="00007290" w:rsidP="00D1757C">
            <w:pPr>
              <w:jc w:val="center"/>
              <w:rPr>
                <w:rtl/>
              </w:rPr>
            </w:pPr>
            <w:r w:rsidRPr="00C352A1">
              <w:rPr>
                <w:rFonts w:hint="cs"/>
                <w:rtl/>
              </w:rPr>
              <w:t>8</w:t>
            </w:r>
          </w:p>
        </w:tc>
        <w:tc>
          <w:tcPr>
            <w:tcW w:w="0" w:type="auto"/>
            <w:shd w:val="clear" w:color="auto" w:fill="EAF1DD"/>
            <w:vAlign w:val="center"/>
          </w:tcPr>
          <w:p w:rsidR="00007290" w:rsidRPr="00C352A1" w:rsidRDefault="00007290" w:rsidP="00D1757C">
            <w:pPr>
              <w:jc w:val="center"/>
              <w:rPr>
                <w:rtl/>
              </w:rPr>
            </w:pPr>
            <w:r w:rsidRPr="00C352A1">
              <w:rPr>
                <w:rFonts w:hint="cs"/>
                <w:rtl/>
              </w:rPr>
              <w:t>7</w:t>
            </w:r>
          </w:p>
        </w:tc>
        <w:tc>
          <w:tcPr>
            <w:tcW w:w="0" w:type="auto"/>
            <w:vAlign w:val="center"/>
          </w:tcPr>
          <w:p w:rsidR="00007290" w:rsidRPr="00C352A1" w:rsidRDefault="00007290" w:rsidP="00D1757C">
            <w:pPr>
              <w:jc w:val="center"/>
              <w:rPr>
                <w:rtl/>
              </w:rPr>
            </w:pPr>
            <w:r w:rsidRPr="00C352A1">
              <w:rPr>
                <w:rFonts w:hint="cs"/>
                <w:rtl/>
              </w:rPr>
              <w:t>6</w:t>
            </w:r>
          </w:p>
        </w:tc>
        <w:tc>
          <w:tcPr>
            <w:tcW w:w="0" w:type="auto"/>
            <w:vAlign w:val="center"/>
          </w:tcPr>
          <w:p w:rsidR="00007290" w:rsidRPr="00C352A1" w:rsidRDefault="00007290" w:rsidP="00D1757C">
            <w:pPr>
              <w:jc w:val="center"/>
              <w:rPr>
                <w:rtl/>
              </w:rPr>
            </w:pPr>
            <w:r w:rsidRPr="00C352A1">
              <w:rPr>
                <w:rFonts w:hint="cs"/>
                <w:rtl/>
              </w:rPr>
              <w:t>5</w:t>
            </w:r>
          </w:p>
        </w:tc>
        <w:tc>
          <w:tcPr>
            <w:tcW w:w="0" w:type="auto"/>
            <w:vAlign w:val="center"/>
          </w:tcPr>
          <w:p w:rsidR="00007290" w:rsidRPr="00C352A1" w:rsidRDefault="00007290" w:rsidP="00D1757C">
            <w:pPr>
              <w:jc w:val="center"/>
              <w:rPr>
                <w:rtl/>
              </w:rPr>
            </w:pPr>
            <w:r w:rsidRPr="00C352A1">
              <w:rPr>
                <w:rFonts w:hint="cs"/>
                <w:rtl/>
              </w:rPr>
              <w:t>5/4</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9/29-25</w:t>
            </w:r>
          </w:p>
        </w:tc>
      </w:tr>
      <w:tr w:rsidR="00007290" w:rsidRPr="00C352A1" w:rsidTr="00D1757C">
        <w:trPr>
          <w:trHeight w:val="20"/>
          <w:jc w:val="center"/>
        </w:trPr>
        <w:tc>
          <w:tcPr>
            <w:tcW w:w="0" w:type="auto"/>
            <w:shd w:val="clear" w:color="auto" w:fill="EAF1DD"/>
            <w:vAlign w:val="center"/>
          </w:tcPr>
          <w:p w:rsidR="00007290" w:rsidRPr="00C352A1" w:rsidRDefault="00007290" w:rsidP="00D1757C">
            <w:pPr>
              <w:jc w:val="center"/>
              <w:rPr>
                <w:rtl/>
              </w:rPr>
            </w:pPr>
            <w:r w:rsidRPr="00C352A1">
              <w:rPr>
                <w:rFonts w:hint="cs"/>
                <w:rtl/>
              </w:rPr>
              <w:t>5/12</w:t>
            </w:r>
          </w:p>
        </w:tc>
        <w:tc>
          <w:tcPr>
            <w:tcW w:w="0" w:type="auto"/>
            <w:shd w:val="clear" w:color="auto" w:fill="EAF1DD"/>
            <w:vAlign w:val="center"/>
          </w:tcPr>
          <w:p w:rsidR="00007290" w:rsidRPr="00C352A1" w:rsidRDefault="00007290" w:rsidP="00D1757C">
            <w:pPr>
              <w:jc w:val="center"/>
              <w:rPr>
                <w:rtl/>
              </w:rPr>
            </w:pPr>
            <w:r w:rsidRPr="00C352A1">
              <w:rPr>
                <w:rFonts w:hint="cs"/>
                <w:rtl/>
              </w:rPr>
              <w:t>11</w:t>
            </w:r>
          </w:p>
        </w:tc>
        <w:tc>
          <w:tcPr>
            <w:tcW w:w="0" w:type="auto"/>
            <w:shd w:val="clear" w:color="auto" w:fill="EAF1DD"/>
            <w:vAlign w:val="center"/>
          </w:tcPr>
          <w:p w:rsidR="00007290" w:rsidRPr="00C352A1" w:rsidRDefault="00007290" w:rsidP="00D1757C">
            <w:pPr>
              <w:jc w:val="center"/>
              <w:rPr>
                <w:rtl/>
              </w:rPr>
            </w:pPr>
            <w:r w:rsidRPr="00C352A1">
              <w:rPr>
                <w:rFonts w:hint="cs"/>
                <w:rtl/>
              </w:rPr>
              <w:t>10</w:t>
            </w:r>
          </w:p>
        </w:tc>
        <w:tc>
          <w:tcPr>
            <w:tcW w:w="0" w:type="auto"/>
            <w:shd w:val="clear" w:color="auto" w:fill="EAF1DD"/>
            <w:vAlign w:val="center"/>
          </w:tcPr>
          <w:p w:rsidR="00007290" w:rsidRPr="00C352A1" w:rsidRDefault="00007290" w:rsidP="00D1757C">
            <w:pPr>
              <w:jc w:val="center"/>
              <w:rPr>
                <w:rtl/>
              </w:rPr>
            </w:pPr>
            <w:r w:rsidRPr="00C352A1">
              <w:rPr>
                <w:rFonts w:hint="cs"/>
                <w:rtl/>
              </w:rPr>
              <w:t>9</w:t>
            </w:r>
          </w:p>
        </w:tc>
        <w:tc>
          <w:tcPr>
            <w:tcW w:w="0" w:type="auto"/>
            <w:shd w:val="clear" w:color="auto" w:fill="EAF1DD"/>
            <w:vAlign w:val="center"/>
          </w:tcPr>
          <w:p w:rsidR="00007290" w:rsidRPr="00C352A1" w:rsidRDefault="00007290" w:rsidP="00D1757C">
            <w:pPr>
              <w:jc w:val="center"/>
              <w:rPr>
                <w:rtl/>
              </w:rPr>
            </w:pPr>
            <w:r w:rsidRPr="00C352A1">
              <w:rPr>
                <w:rFonts w:hint="cs"/>
                <w:rtl/>
              </w:rPr>
              <w:t>8</w:t>
            </w:r>
          </w:p>
        </w:tc>
        <w:tc>
          <w:tcPr>
            <w:tcW w:w="0" w:type="auto"/>
            <w:shd w:val="clear" w:color="auto" w:fill="EAF1DD"/>
            <w:vAlign w:val="center"/>
          </w:tcPr>
          <w:p w:rsidR="00007290" w:rsidRPr="00C352A1" w:rsidRDefault="00007290" w:rsidP="00D1757C">
            <w:pPr>
              <w:jc w:val="center"/>
              <w:rPr>
                <w:rtl/>
              </w:rPr>
            </w:pPr>
            <w:r w:rsidRPr="00C352A1">
              <w:rPr>
                <w:rFonts w:hint="cs"/>
                <w:rtl/>
              </w:rPr>
              <w:t>7</w:t>
            </w:r>
          </w:p>
        </w:tc>
        <w:tc>
          <w:tcPr>
            <w:tcW w:w="0" w:type="auto"/>
            <w:vAlign w:val="center"/>
          </w:tcPr>
          <w:p w:rsidR="00007290" w:rsidRPr="00C352A1" w:rsidRDefault="00007290" w:rsidP="00D1757C">
            <w:pPr>
              <w:jc w:val="center"/>
              <w:rPr>
                <w:rtl/>
              </w:rPr>
            </w:pPr>
            <w:r w:rsidRPr="00C352A1">
              <w:rPr>
                <w:rFonts w:hint="cs"/>
                <w:rtl/>
              </w:rPr>
              <w:t>6</w:t>
            </w:r>
          </w:p>
        </w:tc>
        <w:tc>
          <w:tcPr>
            <w:tcW w:w="0" w:type="auto"/>
            <w:vAlign w:val="center"/>
          </w:tcPr>
          <w:p w:rsidR="00007290" w:rsidRPr="00C352A1" w:rsidRDefault="00007290" w:rsidP="00D1757C">
            <w:pPr>
              <w:jc w:val="center"/>
              <w:rPr>
                <w:rtl/>
              </w:rPr>
            </w:pPr>
            <w:r w:rsidRPr="00C352A1">
              <w:rPr>
                <w:rFonts w:hint="cs"/>
                <w:rtl/>
              </w:rPr>
              <w:t>5</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9/34-30</w:t>
            </w:r>
          </w:p>
        </w:tc>
      </w:tr>
      <w:tr w:rsidR="00007290" w:rsidRPr="00C352A1" w:rsidTr="00D1757C">
        <w:trPr>
          <w:trHeight w:val="20"/>
          <w:jc w:val="center"/>
        </w:trPr>
        <w:tc>
          <w:tcPr>
            <w:tcW w:w="0" w:type="auto"/>
            <w:shd w:val="clear" w:color="auto" w:fill="EAF1DD"/>
            <w:vAlign w:val="center"/>
          </w:tcPr>
          <w:p w:rsidR="00007290" w:rsidRPr="00C352A1" w:rsidRDefault="00007290" w:rsidP="00D1757C">
            <w:pPr>
              <w:jc w:val="center"/>
              <w:rPr>
                <w:rtl/>
              </w:rPr>
            </w:pPr>
            <w:r w:rsidRPr="00C352A1">
              <w:rPr>
                <w:rFonts w:hint="cs"/>
                <w:rtl/>
              </w:rPr>
              <w:t>14</w:t>
            </w:r>
          </w:p>
        </w:tc>
        <w:tc>
          <w:tcPr>
            <w:tcW w:w="0" w:type="auto"/>
            <w:shd w:val="clear" w:color="auto" w:fill="EAF1DD"/>
            <w:vAlign w:val="center"/>
          </w:tcPr>
          <w:p w:rsidR="00007290" w:rsidRPr="00C352A1" w:rsidRDefault="00007290" w:rsidP="00D1757C">
            <w:pPr>
              <w:jc w:val="center"/>
              <w:rPr>
                <w:rtl/>
              </w:rPr>
            </w:pPr>
            <w:r w:rsidRPr="00C352A1">
              <w:rPr>
                <w:rFonts w:hint="cs"/>
                <w:rtl/>
              </w:rPr>
              <w:t>5/12</w:t>
            </w:r>
          </w:p>
        </w:tc>
        <w:tc>
          <w:tcPr>
            <w:tcW w:w="0" w:type="auto"/>
            <w:shd w:val="clear" w:color="auto" w:fill="EAF1DD"/>
            <w:vAlign w:val="center"/>
          </w:tcPr>
          <w:p w:rsidR="00007290" w:rsidRPr="00C352A1" w:rsidRDefault="00007290" w:rsidP="00D1757C">
            <w:pPr>
              <w:jc w:val="center"/>
              <w:rPr>
                <w:rtl/>
              </w:rPr>
            </w:pPr>
            <w:r w:rsidRPr="00C352A1">
              <w:rPr>
                <w:rFonts w:hint="cs"/>
                <w:rtl/>
              </w:rPr>
              <w:t>11</w:t>
            </w:r>
          </w:p>
        </w:tc>
        <w:tc>
          <w:tcPr>
            <w:tcW w:w="0" w:type="auto"/>
            <w:shd w:val="clear" w:color="auto" w:fill="EAF1DD"/>
            <w:vAlign w:val="center"/>
          </w:tcPr>
          <w:p w:rsidR="00007290" w:rsidRPr="00C352A1" w:rsidRDefault="00007290" w:rsidP="00D1757C">
            <w:pPr>
              <w:jc w:val="center"/>
              <w:rPr>
                <w:rtl/>
              </w:rPr>
            </w:pPr>
            <w:r w:rsidRPr="00C352A1">
              <w:rPr>
                <w:rFonts w:hint="cs"/>
                <w:rtl/>
              </w:rPr>
              <w:t>10</w:t>
            </w:r>
          </w:p>
        </w:tc>
        <w:tc>
          <w:tcPr>
            <w:tcW w:w="0" w:type="auto"/>
            <w:shd w:val="clear" w:color="auto" w:fill="EAF1DD"/>
            <w:vAlign w:val="center"/>
          </w:tcPr>
          <w:p w:rsidR="00007290" w:rsidRPr="00C352A1" w:rsidRDefault="00007290" w:rsidP="00D1757C">
            <w:pPr>
              <w:jc w:val="center"/>
              <w:rPr>
                <w:rtl/>
              </w:rPr>
            </w:pPr>
            <w:r w:rsidRPr="00C352A1">
              <w:rPr>
                <w:rFonts w:hint="cs"/>
                <w:rtl/>
              </w:rPr>
              <w:t>9</w:t>
            </w:r>
          </w:p>
        </w:tc>
        <w:tc>
          <w:tcPr>
            <w:tcW w:w="0" w:type="auto"/>
            <w:shd w:val="clear" w:color="auto" w:fill="EAF1DD"/>
            <w:vAlign w:val="center"/>
          </w:tcPr>
          <w:p w:rsidR="00007290" w:rsidRPr="00C352A1" w:rsidRDefault="00007290" w:rsidP="00D1757C">
            <w:pPr>
              <w:jc w:val="center"/>
              <w:rPr>
                <w:rtl/>
              </w:rPr>
            </w:pPr>
            <w:r w:rsidRPr="00C352A1">
              <w:rPr>
                <w:rFonts w:hint="cs"/>
                <w:rtl/>
              </w:rPr>
              <w:t>8</w:t>
            </w:r>
          </w:p>
        </w:tc>
        <w:tc>
          <w:tcPr>
            <w:tcW w:w="0" w:type="auto"/>
            <w:shd w:val="clear" w:color="auto" w:fill="auto"/>
            <w:vAlign w:val="center"/>
          </w:tcPr>
          <w:p w:rsidR="00007290" w:rsidRPr="00C352A1" w:rsidRDefault="00007290" w:rsidP="00D1757C">
            <w:pPr>
              <w:jc w:val="center"/>
              <w:rPr>
                <w:rtl/>
              </w:rPr>
            </w:pPr>
            <w:r w:rsidRPr="00C352A1">
              <w:rPr>
                <w:rFonts w:hint="cs"/>
                <w:rtl/>
              </w:rPr>
              <w:t>5/6</w:t>
            </w:r>
          </w:p>
        </w:tc>
        <w:tc>
          <w:tcPr>
            <w:tcW w:w="0" w:type="auto"/>
            <w:vAlign w:val="center"/>
          </w:tcPr>
          <w:p w:rsidR="00007290" w:rsidRPr="00C352A1" w:rsidRDefault="00007290" w:rsidP="00D1757C">
            <w:pPr>
              <w:jc w:val="center"/>
              <w:rPr>
                <w:rtl/>
              </w:rPr>
            </w:pPr>
            <w:r w:rsidRPr="00C352A1">
              <w:rPr>
                <w:rFonts w:hint="cs"/>
                <w:rtl/>
              </w:rPr>
              <w:t>5/5</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9/39-35</w:t>
            </w:r>
          </w:p>
        </w:tc>
      </w:tr>
      <w:tr w:rsidR="00007290" w:rsidRPr="00C352A1" w:rsidTr="00D1757C">
        <w:trPr>
          <w:trHeight w:val="20"/>
          <w:jc w:val="center"/>
        </w:trPr>
        <w:tc>
          <w:tcPr>
            <w:tcW w:w="0" w:type="auto"/>
            <w:shd w:val="clear" w:color="auto" w:fill="EAF1DD"/>
            <w:vAlign w:val="center"/>
          </w:tcPr>
          <w:p w:rsidR="00007290" w:rsidRPr="00C352A1" w:rsidRDefault="00007290" w:rsidP="00D1757C">
            <w:pPr>
              <w:jc w:val="center"/>
              <w:rPr>
                <w:rtl/>
              </w:rPr>
            </w:pPr>
            <w:r w:rsidRPr="00C352A1">
              <w:rPr>
                <w:rFonts w:hint="cs"/>
                <w:rtl/>
              </w:rPr>
              <w:t>5/15</w:t>
            </w:r>
          </w:p>
        </w:tc>
        <w:tc>
          <w:tcPr>
            <w:tcW w:w="0" w:type="auto"/>
            <w:shd w:val="clear" w:color="auto" w:fill="EAF1DD"/>
            <w:vAlign w:val="center"/>
          </w:tcPr>
          <w:p w:rsidR="00007290" w:rsidRPr="00C352A1" w:rsidRDefault="00007290" w:rsidP="00D1757C">
            <w:pPr>
              <w:jc w:val="center"/>
              <w:rPr>
                <w:rtl/>
              </w:rPr>
            </w:pPr>
            <w:r w:rsidRPr="00C352A1">
              <w:rPr>
                <w:rFonts w:hint="cs"/>
                <w:rtl/>
              </w:rPr>
              <w:t>14</w:t>
            </w:r>
          </w:p>
        </w:tc>
        <w:tc>
          <w:tcPr>
            <w:tcW w:w="0" w:type="auto"/>
            <w:shd w:val="clear" w:color="auto" w:fill="EAF1DD"/>
            <w:vAlign w:val="center"/>
          </w:tcPr>
          <w:p w:rsidR="00007290" w:rsidRPr="00C352A1" w:rsidRDefault="00007290" w:rsidP="00D1757C">
            <w:pPr>
              <w:jc w:val="center"/>
              <w:rPr>
                <w:rtl/>
              </w:rPr>
            </w:pPr>
            <w:r w:rsidRPr="00C352A1">
              <w:rPr>
                <w:rFonts w:hint="cs"/>
                <w:rtl/>
              </w:rPr>
              <w:t>5/12</w:t>
            </w:r>
          </w:p>
        </w:tc>
        <w:tc>
          <w:tcPr>
            <w:tcW w:w="0" w:type="auto"/>
            <w:shd w:val="clear" w:color="auto" w:fill="EAF1DD"/>
            <w:vAlign w:val="center"/>
          </w:tcPr>
          <w:p w:rsidR="00007290" w:rsidRPr="00C352A1" w:rsidRDefault="00007290" w:rsidP="00D1757C">
            <w:pPr>
              <w:jc w:val="center"/>
              <w:rPr>
                <w:rtl/>
              </w:rPr>
            </w:pPr>
            <w:r w:rsidRPr="00C352A1">
              <w:rPr>
                <w:rFonts w:hint="cs"/>
                <w:rtl/>
              </w:rPr>
              <w:t>11</w:t>
            </w:r>
          </w:p>
        </w:tc>
        <w:tc>
          <w:tcPr>
            <w:tcW w:w="0" w:type="auto"/>
            <w:shd w:val="clear" w:color="auto" w:fill="EAF1DD"/>
            <w:vAlign w:val="center"/>
          </w:tcPr>
          <w:p w:rsidR="00007290" w:rsidRPr="00C352A1" w:rsidRDefault="00007290" w:rsidP="00D1757C">
            <w:pPr>
              <w:jc w:val="center"/>
              <w:rPr>
                <w:rtl/>
              </w:rPr>
            </w:pPr>
            <w:r w:rsidRPr="00C352A1">
              <w:rPr>
                <w:rFonts w:hint="cs"/>
                <w:rtl/>
              </w:rPr>
              <w:t>10</w:t>
            </w:r>
          </w:p>
        </w:tc>
        <w:tc>
          <w:tcPr>
            <w:tcW w:w="0" w:type="auto"/>
            <w:shd w:val="clear" w:color="auto" w:fill="EAF1DD"/>
            <w:vAlign w:val="center"/>
          </w:tcPr>
          <w:p w:rsidR="00007290" w:rsidRPr="00C352A1" w:rsidRDefault="00007290" w:rsidP="00D1757C">
            <w:pPr>
              <w:jc w:val="center"/>
              <w:rPr>
                <w:rtl/>
              </w:rPr>
            </w:pPr>
            <w:r w:rsidRPr="00C352A1">
              <w:rPr>
                <w:rFonts w:hint="cs"/>
                <w:rtl/>
              </w:rPr>
              <w:t>5/8</w:t>
            </w:r>
          </w:p>
        </w:tc>
        <w:tc>
          <w:tcPr>
            <w:tcW w:w="0" w:type="auto"/>
            <w:shd w:val="clear" w:color="auto" w:fill="EAF1DD"/>
            <w:vAlign w:val="center"/>
          </w:tcPr>
          <w:p w:rsidR="00007290" w:rsidRPr="00C352A1" w:rsidRDefault="00007290" w:rsidP="00D1757C">
            <w:pPr>
              <w:jc w:val="center"/>
              <w:rPr>
                <w:rtl/>
              </w:rPr>
            </w:pPr>
            <w:r w:rsidRPr="00C352A1">
              <w:rPr>
                <w:rFonts w:hint="cs"/>
                <w:rtl/>
              </w:rPr>
              <w:t>7</w:t>
            </w:r>
          </w:p>
        </w:tc>
        <w:tc>
          <w:tcPr>
            <w:tcW w:w="0" w:type="auto"/>
            <w:shd w:val="clear" w:color="auto" w:fill="auto"/>
            <w:vAlign w:val="center"/>
          </w:tcPr>
          <w:p w:rsidR="00007290" w:rsidRPr="00C352A1" w:rsidRDefault="00007290" w:rsidP="00D1757C">
            <w:pPr>
              <w:jc w:val="center"/>
              <w:rPr>
                <w:rtl/>
              </w:rPr>
            </w:pPr>
            <w:r w:rsidRPr="00C352A1">
              <w:rPr>
                <w:rFonts w:hint="cs"/>
                <w:rtl/>
              </w:rPr>
              <w:t>5/5</w:t>
            </w:r>
          </w:p>
        </w:tc>
        <w:tc>
          <w:tcPr>
            <w:tcW w:w="0" w:type="auto"/>
            <w:shd w:val="clear" w:color="auto" w:fill="F2DBDB" w:themeFill="accent2" w:themeFillTint="33"/>
            <w:vAlign w:val="center"/>
          </w:tcPr>
          <w:p w:rsidR="00007290" w:rsidRPr="00C352A1" w:rsidRDefault="00007290" w:rsidP="00D1757C">
            <w:pPr>
              <w:jc w:val="center"/>
              <w:rPr>
                <w:rtl/>
              </w:rPr>
            </w:pPr>
            <w:r w:rsidRPr="00C352A1">
              <w:rPr>
                <w:rFonts w:hint="cs"/>
                <w:rtl/>
              </w:rPr>
              <w:t>45-40</w:t>
            </w:r>
          </w:p>
        </w:tc>
      </w:tr>
    </w:tbl>
    <w:p w:rsidR="00007290" w:rsidRPr="00C352A1" w:rsidRDefault="00007290" w:rsidP="00D1757C">
      <w:pPr>
        <w:rPr>
          <w:rtl/>
        </w:rPr>
      </w:pPr>
      <w:r w:rsidRPr="00C352A1">
        <w:rPr>
          <w:rFonts w:hint="cs"/>
          <w:rtl/>
        </w:rPr>
        <w:t>طول ضلع مثلث دید در زاوایای مختلف بین دو گذرگاه و بر اساس جدول طول وتر :</w:t>
      </w:r>
    </w:p>
    <w:p w:rsidR="00007290" w:rsidRPr="00C352A1" w:rsidRDefault="00007290" w:rsidP="00D1757C">
      <w:pPr>
        <w:rPr>
          <w:rtl/>
        </w:rPr>
        <w:sectPr w:rsidR="00007290" w:rsidRPr="00C352A1" w:rsidSect="00007290">
          <w:pgSz w:w="11906" w:h="16838"/>
          <w:pgMar w:top="720" w:right="720" w:bottom="720" w:left="720" w:header="708" w:footer="708" w:gutter="0"/>
          <w:cols w:space="708"/>
          <w:bidi/>
          <w:rtlGutter/>
          <w:docGrid w:linePitch="360"/>
        </w:sect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1324"/>
        <w:gridCol w:w="222"/>
        <w:gridCol w:w="1240"/>
        <w:gridCol w:w="1324"/>
        <w:gridCol w:w="222"/>
        <w:gridCol w:w="1240"/>
        <w:gridCol w:w="1324"/>
      </w:tblGrid>
      <w:tr w:rsidR="00007290" w:rsidRPr="00C352A1" w:rsidTr="00D1757C">
        <w:trPr>
          <w:tblHeader/>
          <w:jc w:val="center"/>
        </w:trPr>
        <w:tc>
          <w:tcPr>
            <w:tcW w:w="0" w:type="auto"/>
            <w:gridSpan w:val="2"/>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lastRenderedPageBreak/>
              <w:t>70 درجه</w:t>
            </w:r>
          </w:p>
        </w:tc>
        <w:tc>
          <w:tcPr>
            <w:tcW w:w="0" w:type="auto"/>
            <w:tcBorders>
              <w:top w:val="single" w:sz="4" w:space="0" w:color="auto"/>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gridSpan w:val="2"/>
            <w:tcBorders>
              <w:left w:val="single" w:sz="4" w:space="0" w:color="auto"/>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90 درجه</w:t>
            </w:r>
          </w:p>
        </w:tc>
        <w:tc>
          <w:tcPr>
            <w:tcW w:w="0" w:type="auto"/>
            <w:tcBorders>
              <w:top w:val="single" w:sz="4" w:space="0" w:color="auto"/>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gridSpan w:val="2"/>
            <w:tcBorders>
              <w:left w:val="single" w:sz="4" w:space="0" w:color="auto"/>
            </w:tcBorders>
            <w:vAlign w:val="center"/>
          </w:tcPr>
          <w:p w:rsidR="00007290" w:rsidRPr="00C352A1" w:rsidRDefault="00007290" w:rsidP="00D1757C">
            <w:pPr>
              <w:jc w:val="center"/>
              <w:rPr>
                <w:rtl/>
              </w:rPr>
            </w:pPr>
            <w:r w:rsidRPr="00C352A1">
              <w:rPr>
                <w:rFonts w:hint="cs"/>
                <w:rtl/>
              </w:rPr>
              <w:t>110 درجه</w:t>
            </w:r>
          </w:p>
        </w:tc>
      </w:tr>
      <w:tr w:rsidR="00007290" w:rsidRPr="00C352A1" w:rsidTr="00D1757C">
        <w:trPr>
          <w:tblHeader/>
          <w:jc w:val="center"/>
        </w:trPr>
        <w:tc>
          <w:tcPr>
            <w:tcW w:w="0" w:type="auto"/>
            <w:shd w:val="clear" w:color="auto" w:fill="auto"/>
            <w:vAlign w:val="center"/>
          </w:tcPr>
          <w:p w:rsidR="00007290" w:rsidRPr="00C352A1" w:rsidRDefault="00007290" w:rsidP="00D1757C">
            <w:pPr>
              <w:jc w:val="center"/>
              <w:rPr>
                <w:rtl/>
              </w:rPr>
            </w:pPr>
            <w:r w:rsidRPr="00C352A1">
              <w:rPr>
                <w:rFonts w:hint="cs"/>
                <w:rtl/>
              </w:rPr>
              <w:t>طول وتر</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طول ضلع</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auto"/>
            <w:vAlign w:val="center"/>
          </w:tcPr>
          <w:p w:rsidR="00007290" w:rsidRPr="00C352A1" w:rsidRDefault="00007290" w:rsidP="00D1757C">
            <w:pPr>
              <w:jc w:val="center"/>
              <w:rPr>
                <w:rtl/>
              </w:rPr>
            </w:pPr>
            <w:r w:rsidRPr="00C352A1">
              <w:rPr>
                <w:rFonts w:hint="cs"/>
                <w:rtl/>
              </w:rPr>
              <w:t>طول وتر</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طول ضلع</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vAlign w:val="center"/>
          </w:tcPr>
          <w:p w:rsidR="00007290" w:rsidRPr="00C352A1" w:rsidRDefault="00007290" w:rsidP="00D1757C">
            <w:pPr>
              <w:jc w:val="center"/>
              <w:rPr>
                <w:rtl/>
              </w:rPr>
            </w:pPr>
            <w:r w:rsidRPr="00C352A1">
              <w:rPr>
                <w:rFonts w:hint="cs"/>
                <w:rtl/>
              </w:rPr>
              <w:t>طول وتر</w:t>
            </w:r>
          </w:p>
        </w:tc>
        <w:tc>
          <w:tcPr>
            <w:tcW w:w="0" w:type="auto"/>
            <w:vAlign w:val="center"/>
          </w:tcPr>
          <w:p w:rsidR="00007290" w:rsidRPr="00C352A1" w:rsidRDefault="00007290" w:rsidP="00D1757C">
            <w:pPr>
              <w:jc w:val="center"/>
              <w:rPr>
                <w:rtl/>
              </w:rPr>
            </w:pPr>
            <w:r w:rsidRPr="00C352A1">
              <w:rPr>
                <w:rFonts w:hint="cs"/>
                <w:rtl/>
              </w:rPr>
              <w:t>طول ضلع</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5/2</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2/2</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5/2</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8/1</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5/2</w:t>
            </w:r>
          </w:p>
        </w:tc>
        <w:tc>
          <w:tcPr>
            <w:tcW w:w="0" w:type="auto"/>
            <w:vAlign w:val="center"/>
          </w:tcPr>
          <w:p w:rsidR="00007290" w:rsidRPr="00C352A1" w:rsidRDefault="00007290" w:rsidP="00D1757C">
            <w:pPr>
              <w:jc w:val="center"/>
              <w:rPr>
                <w:rtl/>
              </w:rPr>
            </w:pPr>
            <w:r w:rsidRPr="00C352A1">
              <w:rPr>
                <w:rFonts w:hint="cs"/>
                <w:rtl/>
              </w:rPr>
              <w:t>5/1</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3</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6/2</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3</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1/2</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3</w:t>
            </w:r>
          </w:p>
        </w:tc>
        <w:tc>
          <w:tcPr>
            <w:tcW w:w="0" w:type="auto"/>
            <w:vAlign w:val="center"/>
          </w:tcPr>
          <w:p w:rsidR="00007290" w:rsidRPr="00C352A1" w:rsidRDefault="00007290" w:rsidP="00D1757C">
            <w:pPr>
              <w:jc w:val="center"/>
              <w:rPr>
                <w:rtl/>
              </w:rPr>
            </w:pPr>
            <w:r w:rsidRPr="00C352A1">
              <w:rPr>
                <w:rFonts w:hint="cs"/>
                <w:rtl/>
              </w:rPr>
              <w:t>8/1</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5/3</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1/3</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5/3</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5/2</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5/3</w:t>
            </w:r>
          </w:p>
        </w:tc>
        <w:tc>
          <w:tcPr>
            <w:tcW w:w="0" w:type="auto"/>
            <w:vAlign w:val="center"/>
          </w:tcPr>
          <w:p w:rsidR="00007290" w:rsidRPr="00C352A1" w:rsidRDefault="00007290" w:rsidP="00D1757C">
            <w:pPr>
              <w:jc w:val="center"/>
              <w:rPr>
                <w:rtl/>
              </w:rPr>
            </w:pPr>
            <w:r w:rsidRPr="00C352A1">
              <w:rPr>
                <w:rFonts w:hint="cs"/>
                <w:rtl/>
              </w:rPr>
              <w:t>1/2</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4</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5/3</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4</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8/2</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4</w:t>
            </w:r>
          </w:p>
        </w:tc>
        <w:tc>
          <w:tcPr>
            <w:tcW w:w="0" w:type="auto"/>
            <w:vAlign w:val="center"/>
          </w:tcPr>
          <w:p w:rsidR="00007290" w:rsidRPr="00C352A1" w:rsidRDefault="00007290" w:rsidP="00D1757C">
            <w:pPr>
              <w:jc w:val="center"/>
              <w:rPr>
                <w:rtl/>
              </w:rPr>
            </w:pPr>
            <w:r w:rsidRPr="00C352A1">
              <w:rPr>
                <w:rFonts w:hint="cs"/>
                <w:rtl/>
              </w:rPr>
              <w:t>4/2</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5/4</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9/3</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5/4</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2/3</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5/4</w:t>
            </w:r>
          </w:p>
        </w:tc>
        <w:tc>
          <w:tcPr>
            <w:tcW w:w="0" w:type="auto"/>
            <w:vAlign w:val="center"/>
          </w:tcPr>
          <w:p w:rsidR="00007290" w:rsidRPr="00C352A1" w:rsidRDefault="00007290" w:rsidP="00D1757C">
            <w:pPr>
              <w:jc w:val="center"/>
              <w:rPr>
                <w:rtl/>
              </w:rPr>
            </w:pPr>
            <w:r w:rsidRPr="00C352A1">
              <w:rPr>
                <w:rFonts w:hint="cs"/>
                <w:rtl/>
              </w:rPr>
              <w:t>7/2</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4/4</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5/3</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w:t>
            </w:r>
          </w:p>
        </w:tc>
        <w:tc>
          <w:tcPr>
            <w:tcW w:w="0" w:type="auto"/>
            <w:vAlign w:val="center"/>
          </w:tcPr>
          <w:p w:rsidR="00007290" w:rsidRPr="00C352A1" w:rsidRDefault="00007290" w:rsidP="00D1757C">
            <w:pPr>
              <w:jc w:val="center"/>
              <w:rPr>
                <w:rtl/>
              </w:rPr>
            </w:pPr>
            <w:r w:rsidRPr="00C352A1">
              <w:rPr>
                <w:rFonts w:hint="cs"/>
                <w:rtl/>
              </w:rPr>
              <w:t>1/3</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5/5</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8/4</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5/5</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9/3</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5/5</w:t>
            </w:r>
          </w:p>
        </w:tc>
        <w:tc>
          <w:tcPr>
            <w:tcW w:w="0" w:type="auto"/>
            <w:vAlign w:val="center"/>
          </w:tcPr>
          <w:p w:rsidR="00007290" w:rsidRPr="00C352A1" w:rsidRDefault="00007290" w:rsidP="00D1757C">
            <w:pPr>
              <w:jc w:val="center"/>
              <w:rPr>
                <w:rtl/>
              </w:rPr>
            </w:pPr>
            <w:r w:rsidRPr="00C352A1">
              <w:rPr>
                <w:rFonts w:hint="cs"/>
                <w:rtl/>
              </w:rPr>
              <w:t>4/3</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6</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2/5</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6</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2/4</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6</w:t>
            </w:r>
          </w:p>
        </w:tc>
        <w:tc>
          <w:tcPr>
            <w:tcW w:w="0" w:type="auto"/>
            <w:vAlign w:val="center"/>
          </w:tcPr>
          <w:p w:rsidR="00007290" w:rsidRPr="00C352A1" w:rsidRDefault="00007290" w:rsidP="00D1757C">
            <w:pPr>
              <w:jc w:val="center"/>
              <w:rPr>
                <w:rtl/>
              </w:rPr>
            </w:pPr>
            <w:r w:rsidRPr="00C352A1">
              <w:rPr>
                <w:rFonts w:hint="cs"/>
                <w:rtl/>
              </w:rPr>
              <w:t>7/3</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5/6</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7/5</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5/6</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6/4</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5/6</w:t>
            </w:r>
          </w:p>
        </w:tc>
        <w:tc>
          <w:tcPr>
            <w:tcW w:w="0" w:type="auto"/>
            <w:vAlign w:val="center"/>
          </w:tcPr>
          <w:p w:rsidR="00007290" w:rsidRPr="00C352A1" w:rsidRDefault="00007290" w:rsidP="00D1757C">
            <w:pPr>
              <w:jc w:val="center"/>
              <w:rPr>
                <w:rtl/>
              </w:rPr>
            </w:pPr>
            <w:r w:rsidRPr="00C352A1">
              <w:rPr>
                <w:rFonts w:hint="cs"/>
                <w:rtl/>
              </w:rPr>
              <w:t>4</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7</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1/6</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7</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9/4</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7</w:t>
            </w:r>
          </w:p>
        </w:tc>
        <w:tc>
          <w:tcPr>
            <w:tcW w:w="0" w:type="auto"/>
            <w:vAlign w:val="center"/>
          </w:tcPr>
          <w:p w:rsidR="00007290" w:rsidRPr="00C352A1" w:rsidRDefault="00007290" w:rsidP="00D1757C">
            <w:pPr>
              <w:jc w:val="center"/>
              <w:rPr>
                <w:rtl/>
              </w:rPr>
            </w:pPr>
            <w:r w:rsidRPr="00C352A1">
              <w:rPr>
                <w:rFonts w:hint="cs"/>
                <w:rtl/>
              </w:rPr>
              <w:t>3/4</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8</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7</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8</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7/5</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8</w:t>
            </w:r>
          </w:p>
        </w:tc>
        <w:tc>
          <w:tcPr>
            <w:tcW w:w="0" w:type="auto"/>
            <w:vAlign w:val="center"/>
          </w:tcPr>
          <w:p w:rsidR="00007290" w:rsidRPr="00C352A1" w:rsidRDefault="00007290" w:rsidP="00D1757C">
            <w:pPr>
              <w:jc w:val="center"/>
              <w:rPr>
                <w:rtl/>
              </w:rPr>
            </w:pPr>
            <w:r w:rsidRPr="00C352A1">
              <w:rPr>
                <w:rFonts w:hint="cs"/>
                <w:rtl/>
              </w:rPr>
              <w:t>9/4</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5/8</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4/7</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5/8</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6</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5/8</w:t>
            </w:r>
          </w:p>
        </w:tc>
        <w:tc>
          <w:tcPr>
            <w:tcW w:w="0" w:type="auto"/>
            <w:vAlign w:val="center"/>
          </w:tcPr>
          <w:p w:rsidR="00007290" w:rsidRPr="00C352A1" w:rsidRDefault="00007290" w:rsidP="00D1757C">
            <w:pPr>
              <w:jc w:val="center"/>
              <w:rPr>
                <w:rtl/>
              </w:rPr>
            </w:pPr>
            <w:r w:rsidRPr="00C352A1">
              <w:rPr>
                <w:rFonts w:hint="cs"/>
                <w:rtl/>
              </w:rPr>
              <w:t>2/5</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9</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8/7</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9</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4/6</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9</w:t>
            </w:r>
          </w:p>
        </w:tc>
        <w:tc>
          <w:tcPr>
            <w:tcW w:w="0" w:type="auto"/>
            <w:vAlign w:val="center"/>
          </w:tcPr>
          <w:p w:rsidR="00007290" w:rsidRPr="00C352A1" w:rsidRDefault="00007290" w:rsidP="00D1757C">
            <w:pPr>
              <w:jc w:val="center"/>
              <w:rPr>
                <w:rtl/>
              </w:rPr>
            </w:pPr>
            <w:r w:rsidRPr="00C352A1">
              <w:rPr>
                <w:rFonts w:hint="cs"/>
                <w:rtl/>
              </w:rPr>
              <w:t>5/5</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10</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7/8</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10</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1/7</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10</w:t>
            </w:r>
          </w:p>
        </w:tc>
        <w:tc>
          <w:tcPr>
            <w:tcW w:w="0" w:type="auto"/>
            <w:vAlign w:val="center"/>
          </w:tcPr>
          <w:p w:rsidR="00007290" w:rsidRPr="00C352A1" w:rsidRDefault="00007290" w:rsidP="00D1757C">
            <w:pPr>
              <w:jc w:val="center"/>
              <w:rPr>
                <w:rtl/>
              </w:rPr>
            </w:pPr>
            <w:r w:rsidRPr="00C352A1">
              <w:rPr>
                <w:rFonts w:hint="cs"/>
                <w:rtl/>
              </w:rPr>
              <w:t>1/6</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lastRenderedPageBreak/>
              <w:t>11</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6/9</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11</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8/7</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11</w:t>
            </w:r>
          </w:p>
        </w:tc>
        <w:tc>
          <w:tcPr>
            <w:tcW w:w="0" w:type="auto"/>
            <w:vAlign w:val="center"/>
          </w:tcPr>
          <w:p w:rsidR="00007290" w:rsidRPr="00C352A1" w:rsidRDefault="00007290" w:rsidP="00D1757C">
            <w:pPr>
              <w:jc w:val="center"/>
              <w:rPr>
                <w:rtl/>
              </w:rPr>
            </w:pPr>
            <w:r w:rsidRPr="00C352A1">
              <w:rPr>
                <w:rFonts w:hint="cs"/>
                <w:rtl/>
              </w:rPr>
              <w:t>7/6</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5/12</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9/10</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5/12</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8/8</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5/12</w:t>
            </w:r>
          </w:p>
        </w:tc>
        <w:tc>
          <w:tcPr>
            <w:tcW w:w="0" w:type="auto"/>
            <w:vAlign w:val="center"/>
          </w:tcPr>
          <w:p w:rsidR="00007290" w:rsidRPr="00C352A1" w:rsidRDefault="00007290" w:rsidP="00D1757C">
            <w:pPr>
              <w:jc w:val="center"/>
              <w:rPr>
                <w:rtl/>
              </w:rPr>
            </w:pPr>
            <w:r w:rsidRPr="00C352A1">
              <w:rPr>
                <w:rFonts w:hint="cs"/>
                <w:rtl/>
              </w:rPr>
              <w:t>6/7</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14</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2/12</w:t>
            </w:r>
          </w:p>
        </w:tc>
        <w:tc>
          <w:tcPr>
            <w:tcW w:w="0" w:type="auto"/>
            <w:tcBorders>
              <w:top w:val="nil"/>
              <w:left w:val="single" w:sz="4" w:space="0" w:color="auto"/>
              <w:bottom w:val="nil"/>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14</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9/9</w:t>
            </w:r>
          </w:p>
        </w:tc>
        <w:tc>
          <w:tcPr>
            <w:tcW w:w="0" w:type="auto"/>
            <w:tcBorders>
              <w:top w:val="nil"/>
              <w:left w:val="single" w:sz="4" w:space="0" w:color="auto"/>
              <w:bottom w:val="nil"/>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14</w:t>
            </w:r>
          </w:p>
        </w:tc>
        <w:tc>
          <w:tcPr>
            <w:tcW w:w="0" w:type="auto"/>
            <w:vAlign w:val="center"/>
          </w:tcPr>
          <w:p w:rsidR="00007290" w:rsidRPr="00C352A1" w:rsidRDefault="00007290" w:rsidP="00D1757C">
            <w:pPr>
              <w:jc w:val="center"/>
              <w:rPr>
                <w:rtl/>
              </w:rPr>
            </w:pPr>
            <w:r w:rsidRPr="00C352A1">
              <w:rPr>
                <w:rFonts w:hint="cs"/>
                <w:rtl/>
              </w:rPr>
              <w:t>5/8</w:t>
            </w:r>
          </w:p>
        </w:tc>
      </w:tr>
      <w:tr w:rsidR="00007290" w:rsidRPr="00C352A1" w:rsidTr="00D1757C">
        <w:trPr>
          <w:jc w:val="center"/>
        </w:trPr>
        <w:tc>
          <w:tcPr>
            <w:tcW w:w="0" w:type="auto"/>
            <w:shd w:val="clear" w:color="auto" w:fill="DBE5F1" w:themeFill="accent1" w:themeFillTint="33"/>
            <w:vAlign w:val="center"/>
          </w:tcPr>
          <w:p w:rsidR="00007290" w:rsidRPr="00C352A1" w:rsidRDefault="00007290" w:rsidP="00D1757C">
            <w:pPr>
              <w:jc w:val="center"/>
              <w:rPr>
                <w:rtl/>
              </w:rPr>
            </w:pPr>
            <w:r w:rsidRPr="00C352A1">
              <w:rPr>
                <w:rFonts w:hint="cs"/>
                <w:rtl/>
              </w:rPr>
              <w:t>5/15</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5/13</w:t>
            </w:r>
          </w:p>
        </w:tc>
        <w:tc>
          <w:tcPr>
            <w:tcW w:w="0" w:type="auto"/>
            <w:tcBorders>
              <w:top w:val="nil"/>
              <w:left w:val="single" w:sz="4" w:space="0" w:color="auto"/>
              <w:bottom w:val="single" w:sz="4" w:space="0" w:color="auto"/>
              <w:right w:val="single" w:sz="4" w:space="0" w:color="auto"/>
            </w:tcBorders>
            <w:shd w:val="clear" w:color="auto" w:fill="auto"/>
            <w:vAlign w:val="center"/>
          </w:tcPr>
          <w:p w:rsidR="00007290" w:rsidRPr="00C352A1" w:rsidRDefault="00007290" w:rsidP="00D1757C">
            <w:pPr>
              <w:jc w:val="center"/>
              <w:rPr>
                <w:rtl/>
              </w:rPr>
            </w:pPr>
          </w:p>
        </w:tc>
        <w:tc>
          <w:tcPr>
            <w:tcW w:w="0" w:type="auto"/>
            <w:tcBorders>
              <w:left w:val="single" w:sz="4" w:space="0" w:color="auto"/>
            </w:tcBorders>
            <w:shd w:val="clear" w:color="auto" w:fill="EAF1DD"/>
            <w:vAlign w:val="center"/>
          </w:tcPr>
          <w:p w:rsidR="00007290" w:rsidRPr="00C352A1" w:rsidRDefault="00007290" w:rsidP="00D1757C">
            <w:pPr>
              <w:jc w:val="center"/>
              <w:rPr>
                <w:rtl/>
              </w:rPr>
            </w:pPr>
            <w:r w:rsidRPr="00C352A1">
              <w:rPr>
                <w:rFonts w:hint="cs"/>
                <w:rtl/>
              </w:rPr>
              <w:t>5/15</w:t>
            </w:r>
          </w:p>
        </w:tc>
        <w:tc>
          <w:tcPr>
            <w:tcW w:w="0" w:type="auto"/>
            <w:tcBorders>
              <w:right w:val="single" w:sz="4" w:space="0" w:color="auto"/>
            </w:tcBorders>
            <w:shd w:val="clear" w:color="auto" w:fill="auto"/>
            <w:vAlign w:val="center"/>
          </w:tcPr>
          <w:p w:rsidR="00007290" w:rsidRPr="00C352A1" w:rsidRDefault="00007290" w:rsidP="00D1757C">
            <w:pPr>
              <w:jc w:val="center"/>
              <w:rPr>
                <w:rtl/>
              </w:rPr>
            </w:pPr>
            <w:r w:rsidRPr="00C352A1">
              <w:rPr>
                <w:rFonts w:hint="cs"/>
                <w:rtl/>
              </w:rPr>
              <w:t>11</w:t>
            </w:r>
          </w:p>
        </w:tc>
        <w:tc>
          <w:tcPr>
            <w:tcW w:w="0" w:type="auto"/>
            <w:tcBorders>
              <w:top w:val="nil"/>
              <w:left w:val="single" w:sz="4" w:space="0" w:color="auto"/>
              <w:bottom w:val="single" w:sz="4" w:space="0" w:color="auto"/>
              <w:right w:val="single" w:sz="4" w:space="0" w:color="auto"/>
            </w:tcBorders>
            <w:vAlign w:val="center"/>
          </w:tcPr>
          <w:p w:rsidR="00007290" w:rsidRPr="00C352A1" w:rsidRDefault="00007290" w:rsidP="00D1757C">
            <w:pPr>
              <w:jc w:val="center"/>
              <w:rPr>
                <w:rtl/>
              </w:rPr>
            </w:pPr>
          </w:p>
        </w:tc>
        <w:tc>
          <w:tcPr>
            <w:tcW w:w="0" w:type="auto"/>
            <w:tcBorders>
              <w:left w:val="single" w:sz="4" w:space="0" w:color="auto"/>
            </w:tcBorders>
            <w:shd w:val="clear" w:color="auto" w:fill="F2DBDB" w:themeFill="accent2" w:themeFillTint="33"/>
            <w:vAlign w:val="center"/>
          </w:tcPr>
          <w:p w:rsidR="00007290" w:rsidRPr="00C352A1" w:rsidRDefault="00007290" w:rsidP="00D1757C">
            <w:pPr>
              <w:jc w:val="center"/>
              <w:rPr>
                <w:rtl/>
              </w:rPr>
            </w:pPr>
            <w:r w:rsidRPr="00C352A1">
              <w:rPr>
                <w:rFonts w:hint="cs"/>
                <w:rtl/>
              </w:rPr>
              <w:t>5/15</w:t>
            </w:r>
          </w:p>
        </w:tc>
        <w:tc>
          <w:tcPr>
            <w:tcW w:w="0" w:type="auto"/>
            <w:vAlign w:val="center"/>
          </w:tcPr>
          <w:p w:rsidR="00007290" w:rsidRPr="00C352A1" w:rsidRDefault="00007290" w:rsidP="00D1757C">
            <w:pPr>
              <w:jc w:val="center"/>
              <w:rPr>
                <w:rtl/>
              </w:rPr>
            </w:pPr>
            <w:r w:rsidRPr="00C352A1">
              <w:rPr>
                <w:rFonts w:hint="cs"/>
                <w:rtl/>
              </w:rPr>
              <w:t>5/9</w:t>
            </w:r>
          </w:p>
        </w:tc>
      </w:tr>
    </w:tbl>
    <w:p w:rsidR="00007290" w:rsidRPr="00C352A1" w:rsidRDefault="00007290" w:rsidP="00D1757C">
      <w:pPr>
        <w:rPr>
          <w:rtl/>
        </w:rPr>
        <w:sectPr w:rsidR="00007290" w:rsidRPr="00C352A1" w:rsidSect="00D1757C">
          <w:type w:val="continuous"/>
          <w:pgSz w:w="11906" w:h="16838"/>
          <w:pgMar w:top="720" w:right="720" w:bottom="720" w:left="720" w:header="708" w:footer="708" w:gutter="0"/>
          <w:cols w:space="284"/>
          <w:bidi/>
          <w:rtlGutter/>
          <w:docGrid w:linePitch="360"/>
        </w:sectPr>
      </w:pPr>
    </w:p>
    <w:p w:rsidR="00007290" w:rsidRPr="00C352A1" w:rsidRDefault="00007290" w:rsidP="00D1757C">
      <w:pPr>
        <w:rPr>
          <w:rtl/>
        </w:rPr>
      </w:pPr>
      <w:r w:rsidRPr="00C352A1">
        <w:rPr>
          <w:rFonts w:hint="cs"/>
          <w:rtl/>
        </w:rPr>
        <w:lastRenderedPageBreak/>
        <w:t xml:space="preserve">بطول کل طول ضلع با فرمول ذیل قابل محاسبه است : </w:t>
      </w:r>
    </w:p>
    <w:p w:rsidR="00007290" w:rsidRPr="00C352A1" w:rsidRDefault="00007290" w:rsidP="00D1757C">
      <w:pPr>
        <w:rPr>
          <w:rtl/>
        </w:rPr>
      </w:pPr>
      <w:r w:rsidRPr="00C352A1">
        <w:t>Y=</w:t>
      </w:r>
      <w:r w:rsidRPr="00C352A1">
        <w:rPr>
          <w:rFonts w:hint="cs"/>
          <w:rtl/>
        </w:rPr>
        <w:t>طول ضلع</w:t>
      </w:r>
      <w:r w:rsidRPr="00C352A1">
        <w:t xml:space="preserve">      X=</w:t>
      </w:r>
      <w:r w:rsidRPr="00C352A1">
        <w:rPr>
          <w:rFonts w:hint="cs"/>
          <w:rtl/>
        </w:rPr>
        <w:t>طول وتر</w:t>
      </w:r>
      <w:r w:rsidRPr="00C352A1">
        <w:t xml:space="preserve">      a=</w:t>
      </w:r>
      <w:r w:rsidRPr="00C352A1">
        <w:rPr>
          <w:rFonts w:hint="cs"/>
          <w:rtl/>
        </w:rPr>
        <w:t>زاویه بین دوگذرگاه</w:t>
      </w:r>
      <w:r w:rsidRPr="00C352A1">
        <w:t xml:space="preserve">      </w:t>
      </w:r>
      <m:oMath>
        <m:r>
          <m:rPr>
            <m:sty m:val="p"/>
          </m:rPr>
          <w:rPr>
            <w:rFonts w:ascii="Cambria Math" w:hAnsi="Cambria Math"/>
          </w:rPr>
          <m:t>Y=</m:t>
        </m:r>
        <m:f>
          <m:fPr>
            <m:ctrlPr>
              <w:rPr>
                <w:rFonts w:ascii="Cambria Math" w:hAnsi="Cambria Math"/>
              </w:rPr>
            </m:ctrlPr>
          </m:fPr>
          <m:num>
            <m:r>
              <m:rPr>
                <m:sty m:val="p"/>
              </m:rPr>
              <w:rPr>
                <w:rFonts w:ascii="Cambria Math" w:hAnsi="Cambria Math"/>
              </w:rPr>
              <m:t>X</m:t>
            </m:r>
          </m:num>
          <m:den>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2</m:t>
                    </m:r>
                  </m:den>
                </m:f>
                <m:r>
                  <m:rPr>
                    <m:sty m:val="p"/>
                  </m:rPr>
                  <w:rPr>
                    <w:rFonts w:ascii="Cambria Math" w:hAnsi="Cambria Math"/>
                  </w:rPr>
                  <m:t>)</m:t>
                </m:r>
              </m:e>
            </m:func>
          </m:den>
        </m:f>
      </m:oMath>
    </w:p>
    <w:p w:rsidR="00007290" w:rsidRPr="00C352A1" w:rsidRDefault="00007290" w:rsidP="00D1757C">
      <w:pPr>
        <w:rPr>
          <w:rtl/>
        </w:rPr>
      </w:pPr>
      <w:r w:rsidRPr="00C352A1">
        <w:rPr>
          <w:rFonts w:hint="cs"/>
          <w:rtl/>
        </w:rPr>
        <w:t>1-1در</w:t>
      </w:r>
      <w:r w:rsidRPr="00C352A1">
        <w:rPr>
          <w:rtl/>
        </w:rPr>
        <w:t xml:space="preserve"> </w:t>
      </w:r>
      <w:r w:rsidRPr="00C352A1">
        <w:rPr>
          <w:rFonts w:hint="cs"/>
          <w:rtl/>
        </w:rPr>
        <w:t>پخی</w:t>
      </w:r>
      <w:r w:rsidRPr="00C352A1">
        <w:rPr>
          <w:rtl/>
        </w:rPr>
        <w:t xml:space="preserve"> </w:t>
      </w:r>
      <w:r w:rsidRPr="00C352A1">
        <w:rPr>
          <w:rFonts w:hint="cs"/>
          <w:rtl/>
        </w:rPr>
        <w:t>های</w:t>
      </w:r>
      <w:r w:rsidRPr="00C352A1">
        <w:rPr>
          <w:rtl/>
        </w:rPr>
        <w:t xml:space="preserve"> </w:t>
      </w:r>
      <w:r w:rsidRPr="00C352A1">
        <w:rPr>
          <w:rFonts w:hint="cs"/>
          <w:rtl/>
        </w:rPr>
        <w:t>هفت</w:t>
      </w:r>
      <w:r w:rsidRPr="00C352A1">
        <w:rPr>
          <w:rtl/>
        </w:rPr>
        <w:t xml:space="preserve"> </w:t>
      </w:r>
      <w:r w:rsidRPr="00C352A1">
        <w:rPr>
          <w:rFonts w:hint="cs"/>
          <w:rtl/>
        </w:rPr>
        <w:t>متر</w:t>
      </w:r>
      <w:r w:rsidRPr="00C352A1">
        <w:rPr>
          <w:rtl/>
        </w:rPr>
        <w:t xml:space="preserve"> </w:t>
      </w:r>
      <w:r w:rsidRPr="00C352A1">
        <w:rPr>
          <w:rFonts w:hint="cs"/>
          <w:rtl/>
        </w:rPr>
        <w:t>و</w:t>
      </w:r>
      <w:r w:rsidRPr="00C352A1">
        <w:rPr>
          <w:rtl/>
        </w:rPr>
        <w:t xml:space="preserve"> </w:t>
      </w:r>
      <w:r w:rsidRPr="00C352A1">
        <w:rPr>
          <w:rFonts w:hint="cs"/>
          <w:rtl/>
        </w:rPr>
        <w:t>بیشتر،</w:t>
      </w:r>
      <w:r w:rsidRPr="00C352A1">
        <w:rPr>
          <w:rtl/>
        </w:rPr>
        <w:t xml:space="preserve">  </w:t>
      </w:r>
      <w:r w:rsidRPr="00C352A1">
        <w:rPr>
          <w:rFonts w:hint="cs"/>
          <w:rtl/>
        </w:rPr>
        <w:t>به</w:t>
      </w:r>
      <w:r w:rsidRPr="00C352A1">
        <w:rPr>
          <w:rtl/>
        </w:rPr>
        <w:t xml:space="preserve"> </w:t>
      </w:r>
      <w:r w:rsidRPr="00C352A1">
        <w:rPr>
          <w:rFonts w:hint="cs"/>
          <w:rtl/>
        </w:rPr>
        <w:t>جای</w:t>
      </w:r>
      <w:r w:rsidRPr="00C352A1">
        <w:rPr>
          <w:rtl/>
        </w:rPr>
        <w:t xml:space="preserve"> </w:t>
      </w:r>
      <w:r w:rsidRPr="00C352A1">
        <w:rPr>
          <w:rFonts w:hint="cs"/>
          <w:rtl/>
        </w:rPr>
        <w:t>پخی،</w:t>
      </w:r>
      <w:r w:rsidRPr="00C352A1">
        <w:rPr>
          <w:rtl/>
        </w:rPr>
        <w:t xml:space="preserve"> </w:t>
      </w:r>
      <w:r w:rsidRPr="00C352A1">
        <w:rPr>
          <w:rFonts w:hint="cs"/>
          <w:rtl/>
        </w:rPr>
        <w:t>قوس</w:t>
      </w:r>
      <w:r w:rsidRPr="00C352A1">
        <w:rPr>
          <w:rtl/>
        </w:rPr>
        <w:t xml:space="preserve"> </w:t>
      </w:r>
      <w:r w:rsidRPr="00C352A1">
        <w:rPr>
          <w:rFonts w:hint="cs"/>
          <w:rtl/>
        </w:rPr>
        <w:t>اجرا</w:t>
      </w:r>
      <w:r w:rsidRPr="00C352A1">
        <w:rPr>
          <w:rtl/>
        </w:rPr>
        <w:t xml:space="preserve"> </w:t>
      </w:r>
      <w:r w:rsidRPr="00C352A1">
        <w:rPr>
          <w:rFonts w:hint="cs"/>
          <w:rtl/>
        </w:rPr>
        <w:t>شود</w:t>
      </w:r>
      <w:r w:rsidRPr="00C352A1">
        <w:rPr>
          <w:rtl/>
        </w:rPr>
        <w:t xml:space="preserve">. </w:t>
      </w:r>
      <w:r w:rsidRPr="00C352A1">
        <w:rPr>
          <w:rFonts w:hint="cs"/>
          <w:rtl/>
        </w:rPr>
        <w:t>شعاع</w:t>
      </w:r>
      <w:r w:rsidRPr="00C352A1">
        <w:rPr>
          <w:rtl/>
        </w:rPr>
        <w:t xml:space="preserve"> </w:t>
      </w:r>
      <w:r w:rsidRPr="00C352A1">
        <w:rPr>
          <w:rFonts w:hint="cs"/>
          <w:rtl/>
        </w:rPr>
        <w:t>قوس</w:t>
      </w:r>
      <w:r w:rsidRPr="00C352A1">
        <w:rPr>
          <w:rtl/>
        </w:rPr>
        <w:t xml:space="preserve"> </w:t>
      </w:r>
      <w:r w:rsidRPr="00C352A1">
        <w:rPr>
          <w:rFonts w:hint="cs"/>
          <w:rtl/>
        </w:rPr>
        <w:t>به</w:t>
      </w:r>
      <w:r w:rsidRPr="00C352A1">
        <w:rPr>
          <w:rtl/>
        </w:rPr>
        <w:t xml:space="preserve"> </w:t>
      </w:r>
      <w:r w:rsidRPr="00C352A1">
        <w:rPr>
          <w:rFonts w:hint="cs"/>
          <w:rtl/>
        </w:rPr>
        <w:t>اندازه</w:t>
      </w:r>
      <w:r w:rsidRPr="00C352A1">
        <w:rPr>
          <w:rtl/>
        </w:rPr>
        <w:t xml:space="preserve"> </w:t>
      </w:r>
      <w:r w:rsidRPr="00C352A1">
        <w:rPr>
          <w:rFonts w:hint="cs"/>
          <w:rtl/>
        </w:rPr>
        <w:t>پخی</w:t>
      </w:r>
      <w:r w:rsidRPr="00C352A1">
        <w:rPr>
          <w:rtl/>
        </w:rPr>
        <w:t xml:space="preserve"> </w:t>
      </w:r>
      <w:r w:rsidRPr="00C352A1">
        <w:rPr>
          <w:rFonts w:hint="cs"/>
          <w:rtl/>
        </w:rPr>
        <w:t>در</w:t>
      </w:r>
      <w:r w:rsidRPr="00C352A1">
        <w:rPr>
          <w:rtl/>
        </w:rPr>
        <w:t xml:space="preserve"> </w:t>
      </w:r>
      <w:r w:rsidRPr="00C352A1">
        <w:rPr>
          <w:rFonts w:hint="cs"/>
          <w:rtl/>
        </w:rPr>
        <w:t>نظر</w:t>
      </w:r>
      <w:r w:rsidRPr="00C352A1">
        <w:rPr>
          <w:rtl/>
        </w:rPr>
        <w:t xml:space="preserve"> </w:t>
      </w:r>
      <w:r w:rsidRPr="00C352A1">
        <w:rPr>
          <w:rFonts w:hint="cs"/>
          <w:rtl/>
        </w:rPr>
        <w:t>گرفته</w:t>
      </w:r>
      <w:r w:rsidRPr="00C352A1">
        <w:rPr>
          <w:rtl/>
        </w:rPr>
        <w:t xml:space="preserve"> </w:t>
      </w:r>
      <w:r w:rsidRPr="00C352A1">
        <w:rPr>
          <w:rFonts w:hint="cs"/>
          <w:rtl/>
        </w:rPr>
        <w:t>شده</w:t>
      </w:r>
      <w:r w:rsidRPr="00C352A1">
        <w:rPr>
          <w:rtl/>
        </w:rPr>
        <w:t xml:space="preserve"> </w:t>
      </w:r>
      <w:r w:rsidRPr="00C352A1">
        <w:rPr>
          <w:rFonts w:hint="cs"/>
          <w:rtl/>
        </w:rPr>
        <w:t>است</w:t>
      </w:r>
      <w:r w:rsidRPr="00C352A1">
        <w:rPr>
          <w:rtl/>
        </w:rPr>
        <w:t>.</w:t>
      </w:r>
    </w:p>
    <w:p w:rsidR="00007290" w:rsidRPr="003423FD" w:rsidRDefault="00007290" w:rsidP="00D1757C">
      <w:pPr>
        <w:rPr>
          <w:rtl/>
        </w:rPr>
      </w:pPr>
      <w:r w:rsidRPr="003423FD">
        <w:rPr>
          <w:rFonts w:hint="cs"/>
          <w:rtl/>
        </w:rPr>
        <w:t>2-1پیشنهادی</w:t>
      </w:r>
      <w:r w:rsidRPr="003423FD">
        <w:rPr>
          <w:rtl/>
        </w:rPr>
        <w:t xml:space="preserve"> </w:t>
      </w:r>
      <w:r w:rsidRPr="003423FD">
        <w:rPr>
          <w:rFonts w:hint="cs"/>
          <w:rtl/>
        </w:rPr>
        <w:t>می</w:t>
      </w:r>
      <w:r w:rsidRPr="003423FD">
        <w:rPr>
          <w:rtl/>
        </w:rPr>
        <w:t xml:space="preserve"> </w:t>
      </w:r>
      <w:r w:rsidRPr="003423FD">
        <w:rPr>
          <w:rFonts w:hint="cs"/>
          <w:rtl/>
        </w:rPr>
        <w:t>شود</w:t>
      </w:r>
      <w:r w:rsidRPr="003423FD">
        <w:rPr>
          <w:rtl/>
        </w:rPr>
        <w:t xml:space="preserve"> </w:t>
      </w:r>
      <w:r w:rsidRPr="003423FD">
        <w:rPr>
          <w:rFonts w:hint="cs"/>
          <w:rtl/>
        </w:rPr>
        <w:t>برای</w:t>
      </w:r>
      <w:r w:rsidRPr="003423FD">
        <w:rPr>
          <w:rtl/>
        </w:rPr>
        <w:t xml:space="preserve"> </w:t>
      </w:r>
      <w:r w:rsidRPr="003423FD">
        <w:rPr>
          <w:rFonts w:hint="cs"/>
          <w:rtl/>
        </w:rPr>
        <w:t>اعمال</w:t>
      </w:r>
      <w:r w:rsidRPr="003423FD">
        <w:rPr>
          <w:rtl/>
        </w:rPr>
        <w:t xml:space="preserve"> </w:t>
      </w:r>
      <w:r w:rsidRPr="003423FD">
        <w:rPr>
          <w:rFonts w:hint="cs"/>
          <w:rtl/>
        </w:rPr>
        <w:t>پخی</w:t>
      </w:r>
      <w:r w:rsidRPr="003423FD">
        <w:rPr>
          <w:rtl/>
        </w:rPr>
        <w:t xml:space="preserve"> </w:t>
      </w:r>
      <w:r w:rsidRPr="003423FD">
        <w:rPr>
          <w:rFonts w:hint="cs"/>
          <w:rtl/>
        </w:rPr>
        <w:t>از</w:t>
      </w:r>
      <w:r w:rsidRPr="003423FD">
        <w:rPr>
          <w:rtl/>
        </w:rPr>
        <w:t xml:space="preserve"> </w:t>
      </w:r>
      <w:r w:rsidRPr="003423FD">
        <w:rPr>
          <w:rFonts w:hint="cs"/>
          <w:rtl/>
        </w:rPr>
        <w:t>سیستم</w:t>
      </w:r>
      <w:r w:rsidRPr="003423FD">
        <w:rPr>
          <w:rtl/>
        </w:rPr>
        <w:t xml:space="preserve"> </w:t>
      </w:r>
      <w:r w:rsidRPr="003423FD">
        <w:rPr>
          <w:rFonts w:hint="cs"/>
          <w:rtl/>
        </w:rPr>
        <w:t>رایانه</w:t>
      </w:r>
      <w:r w:rsidRPr="003423FD">
        <w:rPr>
          <w:rtl/>
        </w:rPr>
        <w:t xml:space="preserve"> </w:t>
      </w:r>
      <w:r w:rsidRPr="003423FD">
        <w:rPr>
          <w:rFonts w:hint="cs"/>
          <w:rtl/>
        </w:rPr>
        <w:t>و</w:t>
      </w:r>
      <w:r w:rsidRPr="003423FD">
        <w:rPr>
          <w:rtl/>
        </w:rPr>
        <w:t xml:space="preserve"> </w:t>
      </w:r>
      <w:r w:rsidRPr="003423FD">
        <w:rPr>
          <w:rFonts w:hint="cs"/>
          <w:rtl/>
        </w:rPr>
        <w:t>نرم</w:t>
      </w:r>
      <w:r w:rsidRPr="003423FD">
        <w:rPr>
          <w:rtl/>
        </w:rPr>
        <w:t xml:space="preserve"> </w:t>
      </w:r>
      <w:r w:rsidRPr="003423FD">
        <w:rPr>
          <w:rFonts w:hint="cs"/>
          <w:rtl/>
        </w:rPr>
        <w:t>افزار</w:t>
      </w:r>
      <w:r w:rsidRPr="003423FD">
        <w:rPr>
          <w:rtl/>
        </w:rPr>
        <w:t xml:space="preserve"> </w:t>
      </w:r>
      <w:r w:rsidRPr="003423FD">
        <w:rPr>
          <w:rFonts w:hint="cs"/>
          <w:rtl/>
        </w:rPr>
        <w:t>اتوکد</w:t>
      </w:r>
      <w:r w:rsidRPr="003423FD">
        <w:rPr>
          <w:rtl/>
        </w:rPr>
        <w:t xml:space="preserve"> </w:t>
      </w:r>
      <w:r w:rsidRPr="003423FD">
        <w:rPr>
          <w:rFonts w:hint="cs"/>
          <w:rtl/>
        </w:rPr>
        <w:t>استفاده</w:t>
      </w:r>
      <w:r w:rsidRPr="003423FD">
        <w:rPr>
          <w:rtl/>
        </w:rPr>
        <w:t xml:space="preserve"> </w:t>
      </w:r>
      <w:r w:rsidRPr="003423FD">
        <w:rPr>
          <w:rFonts w:hint="cs"/>
          <w:rtl/>
        </w:rPr>
        <w:t>شود</w:t>
      </w:r>
      <w:r w:rsidRPr="003423FD">
        <w:rPr>
          <w:rtl/>
        </w:rPr>
        <w:t>.</w:t>
      </w:r>
    </w:p>
    <w:p w:rsidR="00007290" w:rsidRPr="003423FD" w:rsidRDefault="00007290" w:rsidP="00D1757C">
      <w:pPr>
        <w:rPr>
          <w:rtl/>
        </w:rPr>
      </w:pPr>
      <w:r w:rsidRPr="003423FD">
        <w:rPr>
          <w:rFonts w:hint="cs"/>
          <w:rtl/>
        </w:rPr>
        <w:t>3-1در</w:t>
      </w:r>
      <w:r w:rsidRPr="003423FD">
        <w:rPr>
          <w:rtl/>
        </w:rPr>
        <w:t xml:space="preserve"> </w:t>
      </w:r>
      <w:r w:rsidRPr="003423FD">
        <w:rPr>
          <w:rFonts w:hint="cs"/>
          <w:rtl/>
        </w:rPr>
        <w:t>هر</w:t>
      </w:r>
      <w:r w:rsidRPr="003423FD">
        <w:rPr>
          <w:rtl/>
        </w:rPr>
        <w:t xml:space="preserve"> </w:t>
      </w:r>
      <w:r w:rsidRPr="003423FD">
        <w:rPr>
          <w:rFonts w:hint="cs"/>
          <w:rtl/>
        </w:rPr>
        <w:t>صورت</w:t>
      </w:r>
      <w:r w:rsidRPr="003423FD">
        <w:rPr>
          <w:rtl/>
        </w:rPr>
        <w:t xml:space="preserve"> </w:t>
      </w:r>
      <w:r w:rsidRPr="003423FD">
        <w:rPr>
          <w:rFonts w:hint="cs"/>
          <w:rtl/>
        </w:rPr>
        <w:t>قله</w:t>
      </w:r>
      <w:r w:rsidRPr="003423FD">
        <w:rPr>
          <w:rtl/>
        </w:rPr>
        <w:t xml:space="preserve"> </w:t>
      </w:r>
      <w:r w:rsidRPr="003423FD">
        <w:rPr>
          <w:rFonts w:hint="cs"/>
          <w:rtl/>
        </w:rPr>
        <w:t>قوس</w:t>
      </w:r>
      <w:r w:rsidRPr="003423FD">
        <w:rPr>
          <w:rtl/>
        </w:rPr>
        <w:t xml:space="preserve"> </w:t>
      </w:r>
      <w:r w:rsidRPr="003423FD">
        <w:rPr>
          <w:rFonts w:hint="cs"/>
          <w:rtl/>
        </w:rPr>
        <w:t>نباید</w:t>
      </w:r>
      <w:r w:rsidRPr="003423FD">
        <w:rPr>
          <w:rtl/>
        </w:rPr>
        <w:t xml:space="preserve"> </w:t>
      </w:r>
      <w:r w:rsidRPr="003423FD">
        <w:rPr>
          <w:rFonts w:hint="cs"/>
          <w:rtl/>
        </w:rPr>
        <w:t>از</w:t>
      </w:r>
      <w:r w:rsidRPr="003423FD">
        <w:rPr>
          <w:rtl/>
        </w:rPr>
        <w:t xml:space="preserve"> </w:t>
      </w:r>
      <w:r w:rsidRPr="003423FD">
        <w:rPr>
          <w:rFonts w:hint="cs"/>
          <w:rtl/>
        </w:rPr>
        <w:t>ده</w:t>
      </w:r>
      <w:r w:rsidRPr="003423FD">
        <w:rPr>
          <w:rtl/>
        </w:rPr>
        <w:t xml:space="preserve"> </w:t>
      </w:r>
      <w:r w:rsidRPr="003423FD">
        <w:rPr>
          <w:rFonts w:hint="cs"/>
          <w:rtl/>
        </w:rPr>
        <w:t>درصد</w:t>
      </w:r>
      <w:r w:rsidRPr="003423FD">
        <w:rPr>
          <w:rtl/>
        </w:rPr>
        <w:t xml:space="preserve"> </w:t>
      </w:r>
      <w:r w:rsidRPr="003423FD">
        <w:rPr>
          <w:rFonts w:hint="cs"/>
          <w:rtl/>
        </w:rPr>
        <w:t>طول</w:t>
      </w:r>
      <w:r w:rsidRPr="003423FD">
        <w:rPr>
          <w:rtl/>
        </w:rPr>
        <w:t xml:space="preserve"> </w:t>
      </w:r>
      <w:r w:rsidRPr="003423FD">
        <w:rPr>
          <w:rFonts w:hint="cs"/>
          <w:rtl/>
        </w:rPr>
        <w:t>پخی</w:t>
      </w:r>
      <w:r w:rsidRPr="003423FD">
        <w:rPr>
          <w:rtl/>
        </w:rPr>
        <w:t xml:space="preserve"> </w:t>
      </w:r>
      <w:r w:rsidRPr="003423FD">
        <w:rPr>
          <w:rFonts w:hint="cs"/>
          <w:rtl/>
        </w:rPr>
        <w:t>بیشتر</w:t>
      </w:r>
      <w:r w:rsidRPr="003423FD">
        <w:rPr>
          <w:rtl/>
        </w:rPr>
        <w:t xml:space="preserve"> </w:t>
      </w:r>
      <w:r w:rsidRPr="003423FD">
        <w:rPr>
          <w:rFonts w:hint="cs"/>
          <w:rtl/>
        </w:rPr>
        <w:t>باشد</w:t>
      </w:r>
      <w:r w:rsidRPr="003423FD">
        <w:rPr>
          <w:rtl/>
        </w:rPr>
        <w:t>.</w:t>
      </w:r>
    </w:p>
    <w:p w:rsidR="00007290" w:rsidRPr="003423FD" w:rsidRDefault="00007290" w:rsidP="00D1757C">
      <w:pPr>
        <w:rPr>
          <w:rtl/>
        </w:rPr>
      </w:pPr>
      <w:r w:rsidRPr="003423FD">
        <w:rPr>
          <w:rFonts w:hint="cs"/>
          <w:rtl/>
        </w:rPr>
        <w:t>4-1بین</w:t>
      </w:r>
      <w:r w:rsidRPr="003423FD">
        <w:rPr>
          <w:rtl/>
        </w:rPr>
        <w:t xml:space="preserve"> </w:t>
      </w:r>
      <w:r w:rsidRPr="003423FD">
        <w:rPr>
          <w:rFonts w:hint="cs"/>
          <w:rtl/>
        </w:rPr>
        <w:t>پخی</w:t>
      </w:r>
      <w:r w:rsidRPr="003423FD">
        <w:rPr>
          <w:rtl/>
        </w:rPr>
        <w:t xml:space="preserve"> </w:t>
      </w:r>
      <w:r w:rsidRPr="003423FD">
        <w:rPr>
          <w:rFonts w:hint="cs"/>
          <w:rtl/>
        </w:rPr>
        <w:t>های</w:t>
      </w:r>
      <w:r w:rsidRPr="003423FD">
        <w:rPr>
          <w:rtl/>
        </w:rPr>
        <w:t xml:space="preserve"> </w:t>
      </w:r>
      <w:r w:rsidRPr="003423FD">
        <w:rPr>
          <w:rFonts w:hint="cs"/>
          <w:rtl/>
        </w:rPr>
        <w:t>اعمال</w:t>
      </w:r>
      <w:r w:rsidRPr="003423FD">
        <w:rPr>
          <w:rtl/>
        </w:rPr>
        <w:t xml:space="preserve"> </w:t>
      </w:r>
      <w:r w:rsidRPr="003423FD">
        <w:rPr>
          <w:rFonts w:hint="cs"/>
          <w:rtl/>
        </w:rPr>
        <w:t>شده</w:t>
      </w:r>
      <w:r w:rsidRPr="003423FD">
        <w:rPr>
          <w:rtl/>
        </w:rPr>
        <w:t xml:space="preserve"> </w:t>
      </w:r>
      <w:r w:rsidRPr="003423FD">
        <w:rPr>
          <w:rFonts w:hint="cs"/>
          <w:rtl/>
        </w:rPr>
        <w:t>در</w:t>
      </w:r>
      <w:r w:rsidRPr="003423FD">
        <w:rPr>
          <w:rtl/>
        </w:rPr>
        <w:t xml:space="preserve"> </w:t>
      </w:r>
      <w:r w:rsidRPr="003423FD">
        <w:rPr>
          <w:rFonts w:hint="cs"/>
          <w:rtl/>
        </w:rPr>
        <w:t>نقشه</w:t>
      </w:r>
      <w:r w:rsidRPr="003423FD">
        <w:rPr>
          <w:rtl/>
        </w:rPr>
        <w:t xml:space="preserve"> </w:t>
      </w:r>
      <w:r w:rsidRPr="003423FD">
        <w:rPr>
          <w:rFonts w:hint="cs"/>
          <w:rtl/>
        </w:rPr>
        <w:t>طرح</w:t>
      </w:r>
      <w:r w:rsidRPr="003423FD">
        <w:rPr>
          <w:rtl/>
        </w:rPr>
        <w:t xml:space="preserve"> </w:t>
      </w:r>
      <w:r w:rsidRPr="003423FD">
        <w:rPr>
          <w:rFonts w:hint="cs"/>
          <w:rtl/>
        </w:rPr>
        <w:t>و</w:t>
      </w:r>
      <w:r w:rsidRPr="003423FD">
        <w:rPr>
          <w:rtl/>
        </w:rPr>
        <w:t xml:space="preserve"> </w:t>
      </w:r>
      <w:r w:rsidRPr="003423FD">
        <w:rPr>
          <w:rFonts w:hint="cs"/>
          <w:rtl/>
        </w:rPr>
        <w:t>جدول،</w:t>
      </w:r>
      <w:r w:rsidRPr="003423FD">
        <w:rPr>
          <w:rtl/>
        </w:rPr>
        <w:t xml:space="preserve"> </w:t>
      </w:r>
      <w:r w:rsidRPr="003423FD">
        <w:rPr>
          <w:rFonts w:hint="cs"/>
          <w:rtl/>
        </w:rPr>
        <w:t>هر</w:t>
      </w:r>
      <w:r w:rsidRPr="003423FD">
        <w:rPr>
          <w:rtl/>
        </w:rPr>
        <w:t xml:space="preserve"> </w:t>
      </w:r>
      <w:r w:rsidRPr="003423FD">
        <w:rPr>
          <w:rFonts w:hint="cs"/>
          <w:rtl/>
        </w:rPr>
        <w:t>کدام</w:t>
      </w:r>
      <w:r w:rsidRPr="003423FD">
        <w:rPr>
          <w:rtl/>
        </w:rPr>
        <w:t xml:space="preserve"> </w:t>
      </w:r>
      <w:r w:rsidRPr="003423FD">
        <w:rPr>
          <w:rFonts w:hint="cs"/>
          <w:rtl/>
        </w:rPr>
        <w:t>کمتر</w:t>
      </w:r>
      <w:r w:rsidRPr="003423FD">
        <w:rPr>
          <w:rtl/>
        </w:rPr>
        <w:t xml:space="preserve"> </w:t>
      </w:r>
      <w:r w:rsidRPr="003423FD">
        <w:rPr>
          <w:rFonts w:hint="cs"/>
          <w:rtl/>
        </w:rPr>
        <w:t>باشد</w:t>
      </w:r>
      <w:r w:rsidRPr="003423FD">
        <w:rPr>
          <w:rtl/>
        </w:rPr>
        <w:t xml:space="preserve"> </w:t>
      </w:r>
      <w:r w:rsidRPr="003423FD">
        <w:rPr>
          <w:rFonts w:hint="cs"/>
          <w:rtl/>
        </w:rPr>
        <w:t>اجرا</w:t>
      </w:r>
      <w:r w:rsidRPr="003423FD">
        <w:rPr>
          <w:rtl/>
        </w:rPr>
        <w:t xml:space="preserve"> </w:t>
      </w:r>
      <w:r w:rsidRPr="003423FD">
        <w:rPr>
          <w:rFonts w:hint="cs"/>
          <w:rtl/>
        </w:rPr>
        <w:t>گردد</w:t>
      </w:r>
      <w:r w:rsidRPr="003423FD">
        <w:rPr>
          <w:rtl/>
        </w:rPr>
        <w:t xml:space="preserve"> </w:t>
      </w:r>
      <w:r w:rsidRPr="003423FD">
        <w:rPr>
          <w:rFonts w:hint="cs"/>
          <w:rtl/>
        </w:rPr>
        <w:t>مگر</w:t>
      </w:r>
      <w:r w:rsidRPr="003423FD">
        <w:rPr>
          <w:rtl/>
        </w:rPr>
        <w:t xml:space="preserve"> </w:t>
      </w:r>
      <w:r w:rsidRPr="003423FD">
        <w:rPr>
          <w:rFonts w:hint="cs"/>
          <w:rtl/>
        </w:rPr>
        <w:t>اینکه</w:t>
      </w:r>
      <w:r w:rsidRPr="003423FD">
        <w:rPr>
          <w:rtl/>
        </w:rPr>
        <w:t xml:space="preserve"> </w:t>
      </w:r>
      <w:r w:rsidRPr="003423FD">
        <w:rPr>
          <w:rFonts w:hint="cs"/>
          <w:rtl/>
        </w:rPr>
        <w:t>تقاطع</w:t>
      </w:r>
      <w:r w:rsidRPr="003423FD">
        <w:rPr>
          <w:rtl/>
        </w:rPr>
        <w:t xml:space="preserve"> </w:t>
      </w:r>
      <w:r w:rsidRPr="003423FD">
        <w:rPr>
          <w:rFonts w:hint="cs"/>
          <w:rtl/>
        </w:rPr>
        <w:t>مربوط</w:t>
      </w:r>
      <w:r w:rsidRPr="003423FD">
        <w:rPr>
          <w:rtl/>
        </w:rPr>
        <w:t xml:space="preserve"> </w:t>
      </w:r>
      <w:r w:rsidRPr="003423FD">
        <w:rPr>
          <w:rFonts w:hint="cs"/>
          <w:rtl/>
        </w:rPr>
        <w:t>به</w:t>
      </w:r>
      <w:r w:rsidRPr="003423FD">
        <w:rPr>
          <w:rtl/>
        </w:rPr>
        <w:t xml:space="preserve"> </w:t>
      </w:r>
      <w:r w:rsidRPr="003423FD">
        <w:rPr>
          <w:rFonts w:hint="cs"/>
          <w:rtl/>
        </w:rPr>
        <w:t>دو</w:t>
      </w:r>
      <w:r w:rsidRPr="003423FD">
        <w:rPr>
          <w:rtl/>
        </w:rPr>
        <w:t xml:space="preserve"> 24 </w:t>
      </w:r>
      <w:r w:rsidRPr="003423FD">
        <w:rPr>
          <w:rFonts w:hint="cs"/>
          <w:rtl/>
        </w:rPr>
        <w:t>متری</w:t>
      </w:r>
      <w:r w:rsidRPr="003423FD">
        <w:rPr>
          <w:rtl/>
        </w:rPr>
        <w:t xml:space="preserve"> </w:t>
      </w:r>
      <w:r w:rsidRPr="003423FD">
        <w:rPr>
          <w:rFonts w:hint="cs"/>
          <w:rtl/>
        </w:rPr>
        <w:t>و</w:t>
      </w:r>
      <w:r w:rsidRPr="003423FD">
        <w:rPr>
          <w:rtl/>
        </w:rPr>
        <w:t xml:space="preserve"> </w:t>
      </w:r>
      <w:r w:rsidRPr="003423FD">
        <w:rPr>
          <w:rFonts w:hint="cs"/>
          <w:rtl/>
        </w:rPr>
        <w:t>بیشتر</w:t>
      </w:r>
      <w:r w:rsidRPr="003423FD">
        <w:rPr>
          <w:rtl/>
        </w:rPr>
        <w:t xml:space="preserve"> </w:t>
      </w:r>
      <w:r w:rsidRPr="003423FD">
        <w:rPr>
          <w:rFonts w:hint="cs"/>
          <w:rtl/>
        </w:rPr>
        <w:t>باشد</w:t>
      </w:r>
      <w:r w:rsidRPr="003423FD">
        <w:rPr>
          <w:rtl/>
        </w:rPr>
        <w:t xml:space="preserve"> </w:t>
      </w:r>
      <w:r w:rsidRPr="003423FD">
        <w:rPr>
          <w:rFonts w:hint="cs"/>
          <w:rtl/>
        </w:rPr>
        <w:t>و</w:t>
      </w:r>
      <w:r w:rsidRPr="003423FD">
        <w:rPr>
          <w:rtl/>
        </w:rPr>
        <w:t xml:space="preserve"> </w:t>
      </w:r>
      <w:r w:rsidRPr="003423FD">
        <w:rPr>
          <w:rFonts w:hint="cs"/>
          <w:rtl/>
        </w:rPr>
        <w:t>یا</w:t>
      </w:r>
      <w:r w:rsidRPr="003423FD">
        <w:rPr>
          <w:rtl/>
        </w:rPr>
        <w:t xml:space="preserve"> </w:t>
      </w:r>
      <w:r w:rsidRPr="003423FD">
        <w:rPr>
          <w:rFonts w:hint="cs"/>
          <w:rtl/>
        </w:rPr>
        <w:t>طرح</w:t>
      </w:r>
      <w:r w:rsidRPr="003423FD">
        <w:rPr>
          <w:rtl/>
        </w:rPr>
        <w:t xml:space="preserve"> </w:t>
      </w:r>
      <w:r w:rsidRPr="003423FD">
        <w:rPr>
          <w:rFonts w:hint="cs"/>
          <w:rtl/>
        </w:rPr>
        <w:t>مصوب</w:t>
      </w:r>
      <w:r w:rsidRPr="003423FD">
        <w:rPr>
          <w:rtl/>
        </w:rPr>
        <w:t xml:space="preserve"> </w:t>
      </w:r>
      <w:r w:rsidRPr="003423FD">
        <w:rPr>
          <w:rFonts w:hint="cs"/>
          <w:rtl/>
        </w:rPr>
        <w:t>ترافیکی</w:t>
      </w:r>
      <w:r w:rsidRPr="003423FD">
        <w:rPr>
          <w:rtl/>
        </w:rPr>
        <w:t xml:space="preserve"> </w:t>
      </w:r>
      <w:r w:rsidRPr="003423FD">
        <w:rPr>
          <w:rFonts w:hint="cs"/>
          <w:rtl/>
        </w:rPr>
        <w:t>داشته</w:t>
      </w:r>
      <w:r w:rsidRPr="003423FD">
        <w:rPr>
          <w:rtl/>
        </w:rPr>
        <w:t xml:space="preserve"> </w:t>
      </w:r>
      <w:r w:rsidRPr="003423FD">
        <w:rPr>
          <w:rFonts w:hint="cs"/>
          <w:rtl/>
        </w:rPr>
        <w:t>باشد</w:t>
      </w:r>
      <w:r w:rsidRPr="003423FD">
        <w:rPr>
          <w:rtl/>
        </w:rPr>
        <w:t>.</w:t>
      </w:r>
    </w:p>
    <w:p w:rsidR="00007290" w:rsidRPr="003423FD" w:rsidRDefault="00007290" w:rsidP="00D1757C">
      <w:pPr>
        <w:rPr>
          <w:rtl/>
        </w:rPr>
      </w:pPr>
      <w:r w:rsidRPr="003423FD">
        <w:rPr>
          <w:rFonts w:hint="cs"/>
          <w:rtl/>
        </w:rPr>
        <w:t>5-1طول</w:t>
      </w:r>
      <w:r w:rsidRPr="003423FD">
        <w:rPr>
          <w:rtl/>
        </w:rPr>
        <w:t xml:space="preserve"> </w:t>
      </w:r>
      <w:r w:rsidRPr="003423FD">
        <w:rPr>
          <w:rFonts w:hint="cs"/>
          <w:rtl/>
        </w:rPr>
        <w:t>پخی</w:t>
      </w:r>
      <w:r w:rsidRPr="003423FD">
        <w:rPr>
          <w:rtl/>
        </w:rPr>
        <w:t xml:space="preserve"> </w:t>
      </w:r>
      <w:r w:rsidRPr="003423FD">
        <w:rPr>
          <w:rFonts w:hint="cs"/>
          <w:rtl/>
        </w:rPr>
        <w:t>در</w:t>
      </w:r>
      <w:r w:rsidRPr="003423FD">
        <w:rPr>
          <w:rtl/>
        </w:rPr>
        <w:t xml:space="preserve"> </w:t>
      </w:r>
      <w:r w:rsidRPr="003423FD">
        <w:rPr>
          <w:rFonts w:hint="cs"/>
          <w:rtl/>
        </w:rPr>
        <w:t>دور</w:t>
      </w:r>
      <w:r w:rsidRPr="003423FD">
        <w:rPr>
          <w:rtl/>
        </w:rPr>
        <w:t xml:space="preserve"> </w:t>
      </w:r>
      <w:r w:rsidRPr="003423FD">
        <w:rPr>
          <w:rFonts w:hint="cs"/>
          <w:rtl/>
        </w:rPr>
        <w:t>برگردان</w:t>
      </w:r>
      <w:r w:rsidRPr="003423FD">
        <w:rPr>
          <w:rtl/>
        </w:rPr>
        <w:t xml:space="preserve"> </w:t>
      </w:r>
      <w:r w:rsidRPr="003423FD">
        <w:rPr>
          <w:rFonts w:hint="cs"/>
          <w:rtl/>
        </w:rPr>
        <w:t>انتهای</w:t>
      </w:r>
      <w:r w:rsidRPr="003423FD">
        <w:rPr>
          <w:rtl/>
        </w:rPr>
        <w:t xml:space="preserve"> </w:t>
      </w:r>
      <w:r w:rsidRPr="003423FD">
        <w:rPr>
          <w:rFonts w:hint="cs"/>
          <w:rtl/>
        </w:rPr>
        <w:t>کوچه</w:t>
      </w:r>
      <w:r w:rsidRPr="003423FD">
        <w:rPr>
          <w:rtl/>
        </w:rPr>
        <w:t xml:space="preserve"> </w:t>
      </w:r>
      <w:r w:rsidRPr="003423FD">
        <w:rPr>
          <w:rFonts w:hint="cs"/>
          <w:rtl/>
        </w:rPr>
        <w:t>بن</w:t>
      </w:r>
      <w:r w:rsidRPr="003423FD">
        <w:rPr>
          <w:rtl/>
        </w:rPr>
        <w:t xml:space="preserve"> </w:t>
      </w:r>
      <w:r w:rsidRPr="003423FD">
        <w:rPr>
          <w:rFonts w:hint="cs"/>
          <w:rtl/>
        </w:rPr>
        <w:t>بست</w:t>
      </w:r>
      <w:r w:rsidRPr="003423FD">
        <w:rPr>
          <w:rtl/>
        </w:rPr>
        <w:t xml:space="preserve"> 5/1 </w:t>
      </w:r>
      <w:r w:rsidRPr="003423FD">
        <w:rPr>
          <w:rFonts w:hint="cs"/>
          <w:rtl/>
        </w:rPr>
        <w:t>متر</w:t>
      </w:r>
      <w:r w:rsidRPr="003423FD">
        <w:rPr>
          <w:rtl/>
        </w:rPr>
        <w:t xml:space="preserve"> </w:t>
      </w:r>
      <w:r w:rsidRPr="003423FD">
        <w:rPr>
          <w:rFonts w:hint="cs"/>
          <w:rtl/>
        </w:rPr>
        <w:t>می</w:t>
      </w:r>
      <w:r w:rsidRPr="003423FD">
        <w:rPr>
          <w:rtl/>
        </w:rPr>
        <w:t xml:space="preserve"> </w:t>
      </w:r>
      <w:r w:rsidRPr="003423FD">
        <w:rPr>
          <w:rFonts w:hint="cs"/>
          <w:rtl/>
        </w:rPr>
        <w:t>باشد</w:t>
      </w:r>
      <w:r w:rsidRPr="003423FD">
        <w:rPr>
          <w:rtl/>
        </w:rPr>
        <w:t>.</w:t>
      </w:r>
    </w:p>
    <w:p w:rsidR="00007290" w:rsidRPr="003423FD" w:rsidRDefault="00007290" w:rsidP="00D1757C">
      <w:pPr>
        <w:rPr>
          <w:rtl/>
        </w:rPr>
      </w:pPr>
      <w:r w:rsidRPr="003423FD">
        <w:rPr>
          <w:rFonts w:hint="cs"/>
          <w:rtl/>
        </w:rPr>
        <w:t>6-1در</w:t>
      </w:r>
      <w:r w:rsidRPr="003423FD">
        <w:rPr>
          <w:rtl/>
        </w:rPr>
        <w:t xml:space="preserve"> </w:t>
      </w:r>
      <w:r w:rsidRPr="003423FD">
        <w:rPr>
          <w:rFonts w:hint="cs"/>
          <w:rtl/>
        </w:rPr>
        <w:t>کوچه</w:t>
      </w:r>
      <w:r w:rsidRPr="003423FD">
        <w:rPr>
          <w:rtl/>
        </w:rPr>
        <w:t xml:space="preserve"> </w:t>
      </w:r>
      <w:r w:rsidRPr="003423FD">
        <w:rPr>
          <w:rFonts w:hint="cs"/>
          <w:rtl/>
        </w:rPr>
        <w:t>های</w:t>
      </w:r>
      <w:r w:rsidRPr="003423FD">
        <w:rPr>
          <w:rtl/>
        </w:rPr>
        <w:t xml:space="preserve"> </w:t>
      </w:r>
      <w:r w:rsidRPr="003423FD">
        <w:rPr>
          <w:rFonts w:hint="cs"/>
          <w:rtl/>
        </w:rPr>
        <w:t>ترافیکی</w:t>
      </w:r>
      <w:r w:rsidRPr="003423FD">
        <w:rPr>
          <w:rtl/>
        </w:rPr>
        <w:t xml:space="preserve"> </w:t>
      </w:r>
      <w:r w:rsidRPr="003423FD">
        <w:rPr>
          <w:rFonts w:hint="cs"/>
          <w:rtl/>
        </w:rPr>
        <w:t>که</w:t>
      </w:r>
      <w:r w:rsidRPr="003423FD">
        <w:rPr>
          <w:rtl/>
        </w:rPr>
        <w:t xml:space="preserve"> </w:t>
      </w:r>
      <w:r w:rsidRPr="003423FD">
        <w:rPr>
          <w:rFonts w:hint="cs"/>
          <w:rtl/>
        </w:rPr>
        <w:t>از</w:t>
      </w:r>
      <w:r w:rsidRPr="003423FD">
        <w:rPr>
          <w:rtl/>
        </w:rPr>
        <w:t xml:space="preserve"> </w:t>
      </w:r>
      <w:r w:rsidRPr="003423FD">
        <w:rPr>
          <w:rFonts w:hint="cs"/>
          <w:rtl/>
        </w:rPr>
        <w:t>یک</w:t>
      </w:r>
      <w:r w:rsidRPr="003423FD">
        <w:rPr>
          <w:rtl/>
        </w:rPr>
        <w:t xml:space="preserve"> </w:t>
      </w:r>
      <w:r w:rsidRPr="003423FD">
        <w:rPr>
          <w:rFonts w:hint="cs"/>
          <w:rtl/>
        </w:rPr>
        <w:t>طرف</w:t>
      </w:r>
      <w:r w:rsidRPr="003423FD">
        <w:rPr>
          <w:rtl/>
        </w:rPr>
        <w:t xml:space="preserve"> </w:t>
      </w:r>
      <w:r w:rsidRPr="003423FD">
        <w:rPr>
          <w:rFonts w:hint="cs"/>
          <w:rtl/>
        </w:rPr>
        <w:t>غیر</w:t>
      </w:r>
      <w:r w:rsidRPr="003423FD">
        <w:rPr>
          <w:rtl/>
        </w:rPr>
        <w:t xml:space="preserve"> </w:t>
      </w:r>
      <w:r w:rsidRPr="003423FD">
        <w:rPr>
          <w:rFonts w:hint="cs"/>
          <w:rtl/>
        </w:rPr>
        <w:t>سواره</w:t>
      </w:r>
      <w:r w:rsidRPr="003423FD">
        <w:rPr>
          <w:rtl/>
        </w:rPr>
        <w:t xml:space="preserve"> </w:t>
      </w:r>
      <w:r w:rsidRPr="003423FD">
        <w:rPr>
          <w:rFonts w:hint="cs"/>
          <w:rtl/>
        </w:rPr>
        <w:t>و</w:t>
      </w:r>
      <w:r w:rsidRPr="003423FD">
        <w:rPr>
          <w:rtl/>
        </w:rPr>
        <w:t xml:space="preserve"> </w:t>
      </w:r>
      <w:r w:rsidRPr="003423FD">
        <w:rPr>
          <w:rFonts w:hint="cs"/>
          <w:rtl/>
        </w:rPr>
        <w:t>از</w:t>
      </w:r>
      <w:r w:rsidRPr="003423FD">
        <w:rPr>
          <w:rtl/>
        </w:rPr>
        <w:t xml:space="preserve"> </w:t>
      </w:r>
      <w:r w:rsidRPr="003423FD">
        <w:rPr>
          <w:rFonts w:hint="cs"/>
          <w:rtl/>
        </w:rPr>
        <w:t>یک</w:t>
      </w:r>
      <w:r w:rsidRPr="003423FD">
        <w:rPr>
          <w:rtl/>
        </w:rPr>
        <w:t xml:space="preserve"> </w:t>
      </w:r>
      <w:r w:rsidRPr="003423FD">
        <w:rPr>
          <w:rFonts w:hint="cs"/>
          <w:rtl/>
        </w:rPr>
        <w:t>طرف</w:t>
      </w:r>
      <w:r w:rsidRPr="003423FD">
        <w:rPr>
          <w:rtl/>
        </w:rPr>
        <w:t xml:space="preserve"> </w:t>
      </w:r>
      <w:r w:rsidRPr="003423FD">
        <w:rPr>
          <w:rFonts w:hint="cs"/>
          <w:rtl/>
        </w:rPr>
        <w:t>سواره</w:t>
      </w:r>
      <w:r w:rsidRPr="003423FD">
        <w:rPr>
          <w:rtl/>
        </w:rPr>
        <w:t xml:space="preserve"> </w:t>
      </w:r>
      <w:r w:rsidRPr="003423FD">
        <w:rPr>
          <w:rFonts w:hint="cs"/>
          <w:rtl/>
        </w:rPr>
        <w:t>است</w:t>
      </w:r>
      <w:r w:rsidRPr="003423FD">
        <w:rPr>
          <w:rtl/>
        </w:rPr>
        <w:t xml:space="preserve"> 5/1 </w:t>
      </w:r>
      <w:r w:rsidRPr="003423FD">
        <w:rPr>
          <w:rFonts w:hint="cs"/>
          <w:rtl/>
        </w:rPr>
        <w:t>متر</w:t>
      </w:r>
      <w:r w:rsidRPr="003423FD">
        <w:rPr>
          <w:rtl/>
        </w:rPr>
        <w:t xml:space="preserve"> </w:t>
      </w:r>
      <w:r w:rsidRPr="003423FD">
        <w:rPr>
          <w:rFonts w:hint="cs"/>
          <w:rtl/>
        </w:rPr>
        <w:t>می</w:t>
      </w:r>
      <w:r w:rsidRPr="003423FD">
        <w:rPr>
          <w:rtl/>
        </w:rPr>
        <w:t xml:space="preserve"> </w:t>
      </w:r>
      <w:r w:rsidRPr="003423FD">
        <w:rPr>
          <w:rFonts w:hint="cs"/>
          <w:rtl/>
        </w:rPr>
        <w:t>باشد</w:t>
      </w:r>
      <w:r w:rsidRPr="003423FD">
        <w:rPr>
          <w:rtl/>
        </w:rPr>
        <w:t>.</w:t>
      </w:r>
    </w:p>
    <w:p w:rsidR="00007290" w:rsidRPr="003423FD" w:rsidRDefault="00007290" w:rsidP="00D1757C">
      <w:pPr>
        <w:rPr>
          <w:rtl/>
        </w:rPr>
      </w:pPr>
      <w:r w:rsidRPr="003423FD">
        <w:rPr>
          <w:rFonts w:hint="cs"/>
          <w:rtl/>
        </w:rPr>
        <w:t>7-1در</w:t>
      </w:r>
      <w:r w:rsidRPr="003423FD">
        <w:rPr>
          <w:rtl/>
        </w:rPr>
        <w:t xml:space="preserve"> </w:t>
      </w:r>
      <w:r w:rsidRPr="003423FD">
        <w:rPr>
          <w:rFonts w:hint="cs"/>
          <w:rtl/>
        </w:rPr>
        <w:t>کوچه</w:t>
      </w:r>
      <w:r w:rsidRPr="003423FD">
        <w:rPr>
          <w:rtl/>
        </w:rPr>
        <w:t xml:space="preserve"> </w:t>
      </w:r>
      <w:r w:rsidRPr="003423FD">
        <w:rPr>
          <w:rFonts w:hint="cs"/>
          <w:rtl/>
        </w:rPr>
        <w:t>های</w:t>
      </w:r>
      <w:r w:rsidRPr="003423FD">
        <w:rPr>
          <w:rtl/>
        </w:rPr>
        <w:t xml:space="preserve"> </w:t>
      </w:r>
      <w:r w:rsidRPr="003423FD">
        <w:rPr>
          <w:rFonts w:hint="cs"/>
          <w:rtl/>
        </w:rPr>
        <w:t>ترافیکی</w:t>
      </w:r>
      <w:r w:rsidRPr="003423FD">
        <w:rPr>
          <w:rtl/>
        </w:rPr>
        <w:t xml:space="preserve"> </w:t>
      </w:r>
      <w:r w:rsidRPr="003423FD">
        <w:rPr>
          <w:rFonts w:hint="cs"/>
          <w:rtl/>
        </w:rPr>
        <w:t>که</w:t>
      </w:r>
      <w:r w:rsidRPr="003423FD">
        <w:rPr>
          <w:rtl/>
        </w:rPr>
        <w:t xml:space="preserve"> </w:t>
      </w:r>
      <w:r w:rsidRPr="003423FD">
        <w:rPr>
          <w:rFonts w:hint="cs"/>
          <w:rtl/>
        </w:rPr>
        <w:t>از</w:t>
      </w:r>
      <w:r w:rsidRPr="003423FD">
        <w:rPr>
          <w:rtl/>
        </w:rPr>
        <w:t xml:space="preserve"> </w:t>
      </w:r>
      <w:r w:rsidRPr="003423FD">
        <w:rPr>
          <w:rFonts w:hint="cs"/>
          <w:rtl/>
        </w:rPr>
        <w:t>هر</w:t>
      </w:r>
      <w:r w:rsidRPr="003423FD">
        <w:rPr>
          <w:rtl/>
        </w:rPr>
        <w:t xml:space="preserve"> </w:t>
      </w:r>
      <w:r w:rsidRPr="003423FD">
        <w:rPr>
          <w:rFonts w:hint="cs"/>
          <w:rtl/>
        </w:rPr>
        <w:t>دو</w:t>
      </w:r>
      <w:r w:rsidRPr="003423FD">
        <w:rPr>
          <w:rtl/>
        </w:rPr>
        <w:t xml:space="preserve"> </w:t>
      </w:r>
      <w:r w:rsidRPr="003423FD">
        <w:rPr>
          <w:rFonts w:hint="cs"/>
          <w:rtl/>
        </w:rPr>
        <w:t>طرف</w:t>
      </w:r>
      <w:r w:rsidRPr="003423FD">
        <w:rPr>
          <w:rtl/>
        </w:rPr>
        <w:t xml:space="preserve"> </w:t>
      </w:r>
      <w:r w:rsidRPr="003423FD">
        <w:rPr>
          <w:rFonts w:hint="cs"/>
          <w:rtl/>
        </w:rPr>
        <w:t>غیر</w:t>
      </w:r>
      <w:r w:rsidRPr="003423FD">
        <w:rPr>
          <w:rtl/>
        </w:rPr>
        <w:t xml:space="preserve"> </w:t>
      </w:r>
      <w:r w:rsidRPr="003423FD">
        <w:rPr>
          <w:rFonts w:hint="cs"/>
          <w:rtl/>
        </w:rPr>
        <w:t>سواره</w:t>
      </w:r>
      <w:r w:rsidRPr="003423FD">
        <w:rPr>
          <w:rtl/>
        </w:rPr>
        <w:t xml:space="preserve"> </w:t>
      </w:r>
      <w:r w:rsidRPr="003423FD">
        <w:rPr>
          <w:rFonts w:hint="cs"/>
          <w:rtl/>
        </w:rPr>
        <w:t>میباشد</w:t>
      </w:r>
      <w:r w:rsidRPr="003423FD">
        <w:rPr>
          <w:rtl/>
        </w:rPr>
        <w:t xml:space="preserve"> </w:t>
      </w:r>
      <w:r w:rsidRPr="003423FD">
        <w:rPr>
          <w:rFonts w:hint="cs"/>
          <w:rtl/>
        </w:rPr>
        <w:t>نیازی</w:t>
      </w:r>
      <w:r w:rsidRPr="003423FD">
        <w:rPr>
          <w:rtl/>
        </w:rPr>
        <w:t xml:space="preserve"> </w:t>
      </w:r>
      <w:r w:rsidRPr="003423FD">
        <w:rPr>
          <w:rFonts w:hint="cs"/>
          <w:rtl/>
        </w:rPr>
        <w:t>به</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نیست</w:t>
      </w:r>
      <w:r w:rsidRPr="003423FD">
        <w:rPr>
          <w:rtl/>
        </w:rPr>
        <w:t>.</w:t>
      </w:r>
    </w:p>
    <w:p w:rsidR="00007290" w:rsidRPr="003423FD" w:rsidRDefault="00007290" w:rsidP="00D1757C">
      <w:pPr>
        <w:rPr>
          <w:rtl/>
        </w:rPr>
      </w:pPr>
      <w:r w:rsidRPr="003423FD">
        <w:rPr>
          <w:rFonts w:hint="cs"/>
          <w:rtl/>
        </w:rPr>
        <w:t>8-1در</w:t>
      </w:r>
      <w:r w:rsidRPr="003423FD">
        <w:rPr>
          <w:rtl/>
        </w:rPr>
        <w:t xml:space="preserve"> </w:t>
      </w:r>
      <w:r w:rsidRPr="003423FD">
        <w:rPr>
          <w:rFonts w:hint="cs"/>
          <w:rtl/>
        </w:rPr>
        <w:t>کوچه</w:t>
      </w:r>
      <w:r w:rsidRPr="003423FD">
        <w:rPr>
          <w:rtl/>
        </w:rPr>
        <w:t xml:space="preserve"> </w:t>
      </w:r>
      <w:r w:rsidRPr="003423FD">
        <w:rPr>
          <w:rFonts w:hint="cs"/>
          <w:rtl/>
        </w:rPr>
        <w:t>های</w:t>
      </w:r>
      <w:r w:rsidRPr="003423FD">
        <w:rPr>
          <w:rtl/>
        </w:rPr>
        <w:t xml:space="preserve"> </w:t>
      </w:r>
      <w:r w:rsidRPr="003423FD">
        <w:rPr>
          <w:rFonts w:hint="cs"/>
          <w:rtl/>
        </w:rPr>
        <w:t>کمتر</w:t>
      </w:r>
      <w:r w:rsidRPr="003423FD">
        <w:rPr>
          <w:rtl/>
        </w:rPr>
        <w:t xml:space="preserve"> </w:t>
      </w:r>
      <w:r w:rsidRPr="003423FD">
        <w:rPr>
          <w:rFonts w:hint="cs"/>
          <w:rtl/>
        </w:rPr>
        <w:t>از</w:t>
      </w:r>
      <w:r w:rsidRPr="003423FD">
        <w:rPr>
          <w:rtl/>
        </w:rPr>
        <w:t xml:space="preserve"> 5 </w:t>
      </w:r>
      <w:r w:rsidRPr="003423FD">
        <w:rPr>
          <w:rFonts w:hint="cs"/>
          <w:rtl/>
        </w:rPr>
        <w:t>متر</w:t>
      </w:r>
      <w:r w:rsidRPr="003423FD">
        <w:rPr>
          <w:rtl/>
        </w:rPr>
        <w:t xml:space="preserve"> </w:t>
      </w:r>
      <w:r w:rsidRPr="003423FD">
        <w:rPr>
          <w:rFonts w:hint="cs"/>
          <w:rtl/>
        </w:rPr>
        <w:t>نیاز</w:t>
      </w:r>
      <w:r w:rsidRPr="003423FD">
        <w:rPr>
          <w:rtl/>
        </w:rPr>
        <w:t xml:space="preserve"> </w:t>
      </w:r>
      <w:r w:rsidRPr="003423FD">
        <w:rPr>
          <w:rFonts w:hint="cs"/>
          <w:rtl/>
        </w:rPr>
        <w:t>به</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نیست</w:t>
      </w:r>
      <w:r w:rsidRPr="003423FD">
        <w:rPr>
          <w:rtl/>
        </w:rPr>
        <w:t>.</w:t>
      </w:r>
    </w:p>
    <w:p w:rsidR="00007290" w:rsidRPr="003423FD" w:rsidRDefault="00007290" w:rsidP="00D1757C">
      <w:pPr>
        <w:rPr>
          <w:rtl/>
        </w:rPr>
      </w:pPr>
      <w:r w:rsidRPr="003423FD">
        <w:rPr>
          <w:rFonts w:hint="cs"/>
          <w:rtl/>
        </w:rPr>
        <w:t>9-1با</w:t>
      </w:r>
      <w:r w:rsidRPr="003423FD">
        <w:rPr>
          <w:rtl/>
        </w:rPr>
        <w:t xml:space="preserve"> </w:t>
      </w:r>
      <w:r w:rsidRPr="003423FD">
        <w:rPr>
          <w:rFonts w:hint="cs"/>
          <w:rtl/>
        </w:rPr>
        <w:t>توجه</w:t>
      </w:r>
      <w:r w:rsidRPr="003423FD">
        <w:rPr>
          <w:rtl/>
        </w:rPr>
        <w:t xml:space="preserve"> </w:t>
      </w:r>
      <w:r w:rsidRPr="003423FD">
        <w:rPr>
          <w:rFonts w:hint="cs"/>
          <w:rtl/>
        </w:rPr>
        <w:t>به</w:t>
      </w:r>
      <w:r w:rsidRPr="003423FD">
        <w:rPr>
          <w:rtl/>
        </w:rPr>
        <w:t xml:space="preserve"> </w:t>
      </w:r>
      <w:r w:rsidRPr="003423FD">
        <w:rPr>
          <w:rFonts w:hint="cs"/>
          <w:rtl/>
        </w:rPr>
        <w:t>گذشت</w:t>
      </w:r>
      <w:r w:rsidRPr="003423FD">
        <w:rPr>
          <w:rtl/>
        </w:rPr>
        <w:t xml:space="preserve"> </w:t>
      </w:r>
      <w:r w:rsidRPr="003423FD">
        <w:rPr>
          <w:rFonts w:hint="cs"/>
          <w:rtl/>
        </w:rPr>
        <w:t>سالها</w:t>
      </w:r>
      <w:r w:rsidRPr="003423FD">
        <w:rPr>
          <w:rtl/>
        </w:rPr>
        <w:t xml:space="preserve"> </w:t>
      </w:r>
      <w:r w:rsidRPr="003423FD">
        <w:rPr>
          <w:rFonts w:hint="cs"/>
          <w:rtl/>
        </w:rPr>
        <w:t>ازاجرای</w:t>
      </w:r>
      <w:r w:rsidRPr="003423FD">
        <w:rPr>
          <w:rtl/>
        </w:rPr>
        <w:t xml:space="preserve"> </w:t>
      </w:r>
      <w:r w:rsidRPr="003423FD">
        <w:rPr>
          <w:rFonts w:hint="cs"/>
          <w:rtl/>
        </w:rPr>
        <w:t>طرح</w:t>
      </w:r>
      <w:r w:rsidRPr="003423FD">
        <w:rPr>
          <w:rtl/>
        </w:rPr>
        <w:t xml:space="preserve"> </w:t>
      </w:r>
      <w:r w:rsidRPr="003423FD">
        <w:rPr>
          <w:rFonts w:hint="cs"/>
          <w:rtl/>
        </w:rPr>
        <w:t>جامع</w:t>
      </w:r>
      <w:r w:rsidRPr="003423FD">
        <w:rPr>
          <w:rtl/>
        </w:rPr>
        <w:t xml:space="preserve"> </w:t>
      </w:r>
      <w:r w:rsidRPr="003423FD">
        <w:rPr>
          <w:rFonts w:hint="cs"/>
          <w:rtl/>
        </w:rPr>
        <w:t>سال</w:t>
      </w:r>
      <w:r w:rsidRPr="003423FD">
        <w:rPr>
          <w:rtl/>
        </w:rPr>
        <w:t xml:space="preserve"> 58 </w:t>
      </w:r>
      <w:r w:rsidRPr="003423FD">
        <w:rPr>
          <w:rFonts w:hint="cs"/>
          <w:rtl/>
        </w:rPr>
        <w:t>لذا</w:t>
      </w:r>
      <w:r w:rsidRPr="003423FD">
        <w:rPr>
          <w:rtl/>
        </w:rPr>
        <w:t xml:space="preserve"> </w:t>
      </w:r>
      <w:r w:rsidRPr="003423FD">
        <w:rPr>
          <w:rFonts w:hint="cs"/>
          <w:rtl/>
        </w:rPr>
        <w:t>مبنا</w:t>
      </w:r>
      <w:r w:rsidRPr="003423FD">
        <w:rPr>
          <w:rtl/>
        </w:rPr>
        <w:t xml:space="preserve"> </w:t>
      </w:r>
      <w:r w:rsidRPr="003423FD">
        <w:rPr>
          <w:rFonts w:hint="cs"/>
          <w:rtl/>
        </w:rPr>
        <w:t>پخی</w:t>
      </w:r>
      <w:r w:rsidRPr="003423FD">
        <w:rPr>
          <w:rtl/>
        </w:rPr>
        <w:t xml:space="preserve"> </w:t>
      </w:r>
      <w:r w:rsidRPr="003423FD">
        <w:rPr>
          <w:rFonts w:hint="cs"/>
          <w:rtl/>
        </w:rPr>
        <w:t>های</w:t>
      </w:r>
      <w:r w:rsidRPr="003423FD">
        <w:rPr>
          <w:rtl/>
        </w:rPr>
        <w:t xml:space="preserve"> </w:t>
      </w:r>
      <w:r w:rsidRPr="003423FD">
        <w:rPr>
          <w:rFonts w:hint="cs"/>
          <w:rtl/>
        </w:rPr>
        <w:t>جدید</w:t>
      </w:r>
      <w:r w:rsidRPr="003423FD">
        <w:rPr>
          <w:rtl/>
        </w:rPr>
        <w:t xml:space="preserve"> </w:t>
      </w:r>
      <w:r w:rsidRPr="003423FD">
        <w:rPr>
          <w:rFonts w:hint="cs"/>
          <w:rtl/>
        </w:rPr>
        <w:t>جدول</w:t>
      </w:r>
      <w:r w:rsidRPr="003423FD">
        <w:rPr>
          <w:rtl/>
        </w:rPr>
        <w:t xml:space="preserve"> </w:t>
      </w:r>
      <w:r w:rsidRPr="003423FD">
        <w:rPr>
          <w:rFonts w:hint="cs"/>
          <w:rtl/>
        </w:rPr>
        <w:t>فوق</w:t>
      </w:r>
      <w:r w:rsidRPr="003423FD">
        <w:rPr>
          <w:rtl/>
        </w:rPr>
        <w:t xml:space="preserve"> </w:t>
      </w:r>
      <w:r w:rsidRPr="003423FD">
        <w:rPr>
          <w:rFonts w:hint="cs"/>
          <w:rtl/>
        </w:rPr>
        <w:t>بوده</w:t>
      </w:r>
      <w:r w:rsidRPr="003423FD">
        <w:rPr>
          <w:rtl/>
        </w:rPr>
        <w:t xml:space="preserve"> </w:t>
      </w:r>
      <w:r w:rsidRPr="003423FD">
        <w:rPr>
          <w:rFonts w:hint="cs"/>
          <w:rtl/>
        </w:rPr>
        <w:t>و</w:t>
      </w:r>
      <w:r w:rsidRPr="003423FD">
        <w:rPr>
          <w:rtl/>
        </w:rPr>
        <w:t xml:space="preserve"> </w:t>
      </w:r>
      <w:r w:rsidRPr="003423FD">
        <w:rPr>
          <w:rFonts w:hint="cs"/>
          <w:rtl/>
        </w:rPr>
        <w:t>دیگر</w:t>
      </w:r>
      <w:r w:rsidRPr="003423FD">
        <w:rPr>
          <w:rtl/>
        </w:rPr>
        <w:t xml:space="preserve"> </w:t>
      </w:r>
      <w:r w:rsidRPr="003423FD">
        <w:rPr>
          <w:rFonts w:hint="cs"/>
          <w:rtl/>
        </w:rPr>
        <w:t>نمی</w:t>
      </w:r>
      <w:r w:rsidRPr="003423FD">
        <w:rPr>
          <w:rtl/>
        </w:rPr>
        <w:t xml:space="preserve"> </w:t>
      </w:r>
      <w:r w:rsidRPr="003423FD">
        <w:rPr>
          <w:rFonts w:hint="cs"/>
          <w:rtl/>
        </w:rPr>
        <w:t>توان</w:t>
      </w:r>
      <w:r w:rsidRPr="003423FD">
        <w:rPr>
          <w:rtl/>
        </w:rPr>
        <w:t xml:space="preserve"> </w:t>
      </w:r>
      <w:r w:rsidRPr="003423FD">
        <w:rPr>
          <w:rFonts w:hint="cs"/>
          <w:rtl/>
        </w:rPr>
        <w:t>به</w:t>
      </w:r>
      <w:r w:rsidRPr="003423FD">
        <w:rPr>
          <w:rtl/>
        </w:rPr>
        <w:t xml:space="preserve"> </w:t>
      </w:r>
      <w:r w:rsidRPr="003423FD">
        <w:rPr>
          <w:rFonts w:hint="cs"/>
          <w:rtl/>
        </w:rPr>
        <w:t>اسناد</w:t>
      </w:r>
      <w:r w:rsidRPr="003423FD">
        <w:rPr>
          <w:rtl/>
        </w:rPr>
        <w:t xml:space="preserve"> </w:t>
      </w:r>
      <w:r w:rsidRPr="003423FD">
        <w:rPr>
          <w:rFonts w:hint="cs"/>
          <w:rtl/>
        </w:rPr>
        <w:t>پخی</w:t>
      </w:r>
      <w:r w:rsidRPr="003423FD">
        <w:rPr>
          <w:rtl/>
        </w:rPr>
        <w:t xml:space="preserve"> </w:t>
      </w:r>
      <w:r w:rsidRPr="003423FD">
        <w:rPr>
          <w:rFonts w:hint="cs"/>
          <w:rtl/>
        </w:rPr>
        <w:t>قبلا</w:t>
      </w:r>
      <w:r w:rsidRPr="003423FD">
        <w:rPr>
          <w:rtl/>
        </w:rPr>
        <w:t xml:space="preserve"> </w:t>
      </w:r>
      <w:r w:rsidRPr="003423FD">
        <w:rPr>
          <w:rFonts w:hint="cs"/>
          <w:rtl/>
        </w:rPr>
        <w:t>اجرا</w:t>
      </w:r>
      <w:r w:rsidRPr="003423FD">
        <w:rPr>
          <w:rtl/>
        </w:rPr>
        <w:t xml:space="preserve"> </w:t>
      </w:r>
      <w:r w:rsidRPr="003423FD">
        <w:rPr>
          <w:rFonts w:hint="cs"/>
          <w:rtl/>
        </w:rPr>
        <w:t>شده</w:t>
      </w:r>
      <w:r w:rsidRPr="003423FD">
        <w:rPr>
          <w:rtl/>
        </w:rPr>
        <w:t xml:space="preserve"> </w:t>
      </w:r>
      <w:r w:rsidRPr="003423FD">
        <w:rPr>
          <w:rFonts w:hint="cs"/>
          <w:rtl/>
        </w:rPr>
        <w:t>ضلع</w:t>
      </w:r>
      <w:r w:rsidRPr="003423FD">
        <w:rPr>
          <w:rtl/>
        </w:rPr>
        <w:t xml:space="preserve"> </w:t>
      </w:r>
      <w:r w:rsidRPr="003423FD">
        <w:rPr>
          <w:rFonts w:hint="cs"/>
          <w:rtl/>
        </w:rPr>
        <w:t>مقابل</w:t>
      </w:r>
      <w:r w:rsidRPr="003423FD">
        <w:rPr>
          <w:rtl/>
        </w:rPr>
        <w:t xml:space="preserve"> </w:t>
      </w:r>
      <w:r w:rsidRPr="003423FD">
        <w:rPr>
          <w:rFonts w:hint="cs"/>
          <w:rtl/>
        </w:rPr>
        <w:t>اقدام</w:t>
      </w:r>
      <w:r w:rsidRPr="003423FD">
        <w:rPr>
          <w:rtl/>
        </w:rPr>
        <w:t xml:space="preserve"> </w:t>
      </w:r>
      <w:r w:rsidRPr="003423FD">
        <w:rPr>
          <w:rFonts w:hint="cs"/>
          <w:rtl/>
        </w:rPr>
        <w:t>نمود</w:t>
      </w:r>
      <w:r w:rsidRPr="003423FD">
        <w:rPr>
          <w:rtl/>
        </w:rPr>
        <w:t>.</w:t>
      </w:r>
    </w:p>
    <w:p w:rsidR="00007290" w:rsidRPr="003423FD" w:rsidRDefault="00007290" w:rsidP="00D1757C">
      <w:pPr>
        <w:rPr>
          <w:rtl/>
        </w:rPr>
      </w:pPr>
      <w:r w:rsidRPr="003423FD">
        <w:rPr>
          <w:rFonts w:hint="cs"/>
          <w:rtl/>
        </w:rPr>
        <w:t>10-1در</w:t>
      </w:r>
      <w:r w:rsidRPr="003423FD">
        <w:rPr>
          <w:rtl/>
        </w:rPr>
        <w:t xml:space="preserve"> </w:t>
      </w:r>
      <w:r w:rsidRPr="003423FD">
        <w:rPr>
          <w:rFonts w:hint="cs"/>
          <w:rtl/>
        </w:rPr>
        <w:t>صورت</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در</w:t>
      </w:r>
      <w:r w:rsidRPr="003423FD">
        <w:rPr>
          <w:rtl/>
        </w:rPr>
        <w:t xml:space="preserve"> </w:t>
      </w:r>
      <w:r w:rsidRPr="003423FD">
        <w:rPr>
          <w:rFonts w:hint="cs"/>
          <w:rtl/>
        </w:rPr>
        <w:t>گذشته</w:t>
      </w:r>
      <w:r w:rsidRPr="003423FD">
        <w:rPr>
          <w:rtl/>
        </w:rPr>
        <w:t xml:space="preserve"> </w:t>
      </w:r>
      <w:r w:rsidRPr="003423FD">
        <w:rPr>
          <w:rFonts w:hint="cs"/>
          <w:rtl/>
        </w:rPr>
        <w:t>مغایر</w:t>
      </w:r>
      <w:r w:rsidRPr="003423FD">
        <w:rPr>
          <w:rtl/>
        </w:rPr>
        <w:t xml:space="preserve"> </w:t>
      </w:r>
      <w:r w:rsidRPr="003423FD">
        <w:rPr>
          <w:rFonts w:hint="cs"/>
          <w:rtl/>
        </w:rPr>
        <w:t>با</w:t>
      </w:r>
      <w:r w:rsidRPr="003423FD">
        <w:rPr>
          <w:rtl/>
        </w:rPr>
        <w:t xml:space="preserve"> </w:t>
      </w:r>
      <w:r w:rsidRPr="003423FD">
        <w:rPr>
          <w:rFonts w:hint="cs"/>
          <w:rtl/>
        </w:rPr>
        <w:t>جدول</w:t>
      </w:r>
      <w:r w:rsidRPr="003423FD">
        <w:rPr>
          <w:rtl/>
        </w:rPr>
        <w:t xml:space="preserve"> </w:t>
      </w:r>
      <w:r w:rsidRPr="003423FD">
        <w:rPr>
          <w:rFonts w:hint="cs"/>
          <w:rtl/>
        </w:rPr>
        <w:t>فوق</w:t>
      </w:r>
      <w:r w:rsidRPr="003423FD">
        <w:rPr>
          <w:rtl/>
        </w:rPr>
        <w:t xml:space="preserve"> </w:t>
      </w:r>
      <w:r w:rsidRPr="003423FD">
        <w:rPr>
          <w:rFonts w:hint="cs"/>
          <w:rtl/>
        </w:rPr>
        <w:t>حتی</w:t>
      </w:r>
      <w:r w:rsidRPr="003423FD">
        <w:rPr>
          <w:rtl/>
        </w:rPr>
        <w:t xml:space="preserve"> </w:t>
      </w:r>
      <w:r w:rsidRPr="003423FD">
        <w:rPr>
          <w:rFonts w:hint="cs"/>
          <w:rtl/>
        </w:rPr>
        <w:t>با</w:t>
      </w:r>
      <w:r w:rsidRPr="003423FD">
        <w:rPr>
          <w:rtl/>
        </w:rPr>
        <w:t xml:space="preserve"> </w:t>
      </w:r>
      <w:r w:rsidRPr="003423FD">
        <w:rPr>
          <w:rFonts w:hint="cs"/>
          <w:rtl/>
        </w:rPr>
        <w:t>پاسخ</w:t>
      </w:r>
      <w:r w:rsidRPr="003423FD">
        <w:rPr>
          <w:rtl/>
        </w:rPr>
        <w:t xml:space="preserve"> </w:t>
      </w:r>
      <w:r w:rsidRPr="003423FD">
        <w:rPr>
          <w:rFonts w:hint="cs"/>
          <w:rtl/>
        </w:rPr>
        <w:t>رسمی</w:t>
      </w:r>
      <w:r w:rsidRPr="003423FD">
        <w:rPr>
          <w:rtl/>
        </w:rPr>
        <w:t xml:space="preserve"> </w:t>
      </w:r>
      <w:r w:rsidRPr="003423FD">
        <w:rPr>
          <w:rFonts w:hint="cs"/>
          <w:rtl/>
        </w:rPr>
        <w:t>شهرداری</w:t>
      </w:r>
      <w:r w:rsidRPr="003423FD">
        <w:rPr>
          <w:rtl/>
        </w:rPr>
        <w:t xml:space="preserve"> </w:t>
      </w:r>
      <w:r w:rsidRPr="003423FD">
        <w:rPr>
          <w:rFonts w:hint="cs"/>
          <w:rtl/>
        </w:rPr>
        <w:t>به</w:t>
      </w:r>
      <w:r w:rsidRPr="003423FD">
        <w:rPr>
          <w:rtl/>
        </w:rPr>
        <w:t xml:space="preserve"> </w:t>
      </w:r>
      <w:r w:rsidRPr="003423FD">
        <w:rPr>
          <w:rFonts w:hint="cs"/>
          <w:rtl/>
        </w:rPr>
        <w:t>شکل</w:t>
      </w:r>
      <w:r w:rsidRPr="003423FD">
        <w:rPr>
          <w:rtl/>
        </w:rPr>
        <w:t xml:space="preserve"> </w:t>
      </w:r>
      <w:r w:rsidRPr="003423FD">
        <w:rPr>
          <w:rFonts w:hint="cs"/>
          <w:rtl/>
        </w:rPr>
        <w:t>ذیل</w:t>
      </w:r>
      <w:r w:rsidRPr="003423FD">
        <w:rPr>
          <w:rtl/>
        </w:rPr>
        <w:t xml:space="preserve"> </w:t>
      </w:r>
      <w:r w:rsidRPr="003423FD">
        <w:rPr>
          <w:rFonts w:hint="cs"/>
          <w:rtl/>
        </w:rPr>
        <w:t>اقدام</w:t>
      </w:r>
      <w:r w:rsidRPr="003423FD">
        <w:rPr>
          <w:rtl/>
        </w:rPr>
        <w:t xml:space="preserve"> </w:t>
      </w:r>
      <w:r w:rsidRPr="003423FD">
        <w:rPr>
          <w:rFonts w:hint="cs"/>
          <w:rtl/>
        </w:rPr>
        <w:t>می</w:t>
      </w:r>
      <w:r w:rsidRPr="003423FD">
        <w:rPr>
          <w:rtl/>
        </w:rPr>
        <w:t xml:space="preserve"> </w:t>
      </w:r>
      <w:r w:rsidRPr="003423FD">
        <w:rPr>
          <w:rFonts w:hint="cs"/>
          <w:rtl/>
        </w:rPr>
        <w:t>شود</w:t>
      </w:r>
      <w:r w:rsidRPr="003423FD">
        <w:rPr>
          <w:rtl/>
        </w:rPr>
        <w:t xml:space="preserve"> :</w:t>
      </w:r>
    </w:p>
    <w:p w:rsidR="00007290" w:rsidRPr="003423FD" w:rsidRDefault="00007290" w:rsidP="00D1757C">
      <w:pPr>
        <w:rPr>
          <w:rtl/>
        </w:rPr>
      </w:pPr>
      <w:r w:rsidRPr="003423FD">
        <w:rPr>
          <w:rFonts w:hint="cs"/>
          <w:rtl/>
        </w:rPr>
        <w:t>11-1در</w:t>
      </w:r>
      <w:r w:rsidRPr="003423FD">
        <w:rPr>
          <w:rtl/>
        </w:rPr>
        <w:t xml:space="preserve"> </w:t>
      </w:r>
      <w:r w:rsidRPr="003423FD">
        <w:rPr>
          <w:rFonts w:hint="cs"/>
          <w:rtl/>
        </w:rPr>
        <w:t>صورت</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بیشتر</w:t>
      </w:r>
      <w:r w:rsidRPr="003423FD">
        <w:rPr>
          <w:rtl/>
        </w:rPr>
        <w:t xml:space="preserve"> </w:t>
      </w:r>
      <w:r w:rsidRPr="003423FD">
        <w:rPr>
          <w:rFonts w:hint="cs"/>
          <w:rtl/>
        </w:rPr>
        <w:t>از</w:t>
      </w:r>
      <w:r w:rsidRPr="003423FD">
        <w:rPr>
          <w:rtl/>
        </w:rPr>
        <w:t xml:space="preserve"> </w:t>
      </w:r>
      <w:r w:rsidRPr="003423FD">
        <w:rPr>
          <w:rFonts w:hint="cs"/>
          <w:rtl/>
        </w:rPr>
        <w:t>مقدار</w:t>
      </w:r>
      <w:r w:rsidRPr="003423FD">
        <w:rPr>
          <w:rtl/>
        </w:rPr>
        <w:t xml:space="preserve"> </w:t>
      </w:r>
      <w:r w:rsidRPr="003423FD">
        <w:rPr>
          <w:rFonts w:hint="cs"/>
          <w:rtl/>
        </w:rPr>
        <w:t>جدول،</w:t>
      </w:r>
      <w:r w:rsidRPr="003423FD">
        <w:rPr>
          <w:rtl/>
        </w:rPr>
        <w:t xml:space="preserve"> </w:t>
      </w:r>
      <w:r w:rsidRPr="003423FD">
        <w:rPr>
          <w:rFonts w:hint="cs"/>
          <w:rtl/>
        </w:rPr>
        <w:t>نیاز</w:t>
      </w:r>
      <w:r w:rsidRPr="003423FD">
        <w:rPr>
          <w:rtl/>
        </w:rPr>
        <w:t xml:space="preserve"> </w:t>
      </w:r>
      <w:r w:rsidRPr="003423FD">
        <w:rPr>
          <w:rFonts w:hint="cs"/>
          <w:rtl/>
        </w:rPr>
        <w:t>به</w:t>
      </w:r>
      <w:r w:rsidRPr="003423FD">
        <w:rPr>
          <w:rtl/>
        </w:rPr>
        <w:t xml:space="preserve"> </w:t>
      </w:r>
      <w:r w:rsidRPr="003423FD">
        <w:rPr>
          <w:rFonts w:hint="cs"/>
          <w:rtl/>
        </w:rPr>
        <w:t>اصلاح</w:t>
      </w:r>
      <w:r w:rsidRPr="003423FD">
        <w:rPr>
          <w:rtl/>
        </w:rPr>
        <w:t xml:space="preserve"> </w:t>
      </w:r>
      <w:r w:rsidRPr="003423FD">
        <w:rPr>
          <w:rFonts w:hint="cs"/>
          <w:rtl/>
        </w:rPr>
        <w:t>نبوده</w:t>
      </w:r>
      <w:r w:rsidRPr="003423FD">
        <w:rPr>
          <w:rtl/>
        </w:rPr>
        <w:t xml:space="preserve"> </w:t>
      </w:r>
      <w:r w:rsidRPr="003423FD">
        <w:rPr>
          <w:rFonts w:hint="cs"/>
          <w:rtl/>
        </w:rPr>
        <w:t>و</w:t>
      </w:r>
      <w:r w:rsidRPr="003423FD">
        <w:rPr>
          <w:rtl/>
        </w:rPr>
        <w:t xml:space="preserve"> </w:t>
      </w:r>
      <w:r w:rsidRPr="003423FD">
        <w:rPr>
          <w:rFonts w:hint="cs"/>
          <w:rtl/>
        </w:rPr>
        <w:t>قابل</w:t>
      </w:r>
      <w:r w:rsidRPr="003423FD">
        <w:rPr>
          <w:rtl/>
        </w:rPr>
        <w:t xml:space="preserve"> </w:t>
      </w:r>
      <w:r w:rsidRPr="003423FD">
        <w:rPr>
          <w:rFonts w:hint="cs"/>
          <w:rtl/>
        </w:rPr>
        <w:t>واگذاری</w:t>
      </w:r>
      <w:r w:rsidRPr="003423FD">
        <w:rPr>
          <w:rtl/>
        </w:rPr>
        <w:t xml:space="preserve"> </w:t>
      </w:r>
      <w:r w:rsidRPr="003423FD">
        <w:rPr>
          <w:rFonts w:hint="cs"/>
          <w:rtl/>
        </w:rPr>
        <w:t>نیز</w:t>
      </w:r>
      <w:r w:rsidRPr="003423FD">
        <w:rPr>
          <w:rtl/>
        </w:rPr>
        <w:t xml:space="preserve"> </w:t>
      </w:r>
      <w:r w:rsidRPr="003423FD">
        <w:rPr>
          <w:rFonts w:hint="cs"/>
          <w:rtl/>
        </w:rPr>
        <w:t>نمی</w:t>
      </w:r>
      <w:r w:rsidRPr="003423FD">
        <w:rPr>
          <w:rtl/>
        </w:rPr>
        <w:t xml:space="preserve"> </w:t>
      </w:r>
      <w:r w:rsidRPr="003423FD">
        <w:rPr>
          <w:rFonts w:hint="cs"/>
          <w:rtl/>
        </w:rPr>
        <w:t>باشد</w:t>
      </w:r>
      <w:r w:rsidRPr="003423FD">
        <w:rPr>
          <w:rtl/>
        </w:rPr>
        <w:t>.</w:t>
      </w:r>
    </w:p>
    <w:p w:rsidR="00007290" w:rsidRPr="003423FD" w:rsidRDefault="00007290" w:rsidP="00D1757C">
      <w:pPr>
        <w:rPr>
          <w:rtl/>
        </w:rPr>
      </w:pPr>
      <w:r w:rsidRPr="003423FD">
        <w:rPr>
          <w:rFonts w:hint="cs"/>
          <w:rtl/>
        </w:rPr>
        <w:t>12-1در</w:t>
      </w:r>
      <w:r w:rsidRPr="003423FD">
        <w:rPr>
          <w:rtl/>
        </w:rPr>
        <w:t xml:space="preserve"> </w:t>
      </w:r>
      <w:r w:rsidRPr="003423FD">
        <w:rPr>
          <w:rFonts w:hint="cs"/>
          <w:rtl/>
        </w:rPr>
        <w:t>صورت</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کمتر</w:t>
      </w:r>
      <w:r w:rsidRPr="003423FD">
        <w:rPr>
          <w:rtl/>
        </w:rPr>
        <w:t xml:space="preserve"> </w:t>
      </w:r>
      <w:r w:rsidRPr="003423FD">
        <w:rPr>
          <w:rFonts w:hint="cs"/>
          <w:rtl/>
        </w:rPr>
        <w:t>از</w:t>
      </w:r>
      <w:r w:rsidRPr="003423FD">
        <w:rPr>
          <w:rtl/>
        </w:rPr>
        <w:t xml:space="preserve"> </w:t>
      </w:r>
      <w:r w:rsidRPr="003423FD">
        <w:rPr>
          <w:rFonts w:hint="cs"/>
          <w:rtl/>
        </w:rPr>
        <w:t>مقدار</w:t>
      </w:r>
      <w:r w:rsidRPr="003423FD">
        <w:rPr>
          <w:rtl/>
        </w:rPr>
        <w:t xml:space="preserve"> </w:t>
      </w:r>
      <w:r w:rsidRPr="003423FD">
        <w:rPr>
          <w:rFonts w:hint="cs"/>
          <w:rtl/>
        </w:rPr>
        <w:t>جدول</w:t>
      </w:r>
      <w:r w:rsidRPr="003423FD">
        <w:rPr>
          <w:rtl/>
        </w:rPr>
        <w:t xml:space="preserve"> </w:t>
      </w:r>
      <w:r w:rsidRPr="003423FD">
        <w:rPr>
          <w:rFonts w:hint="cs"/>
          <w:rtl/>
        </w:rPr>
        <w:t>در</w:t>
      </w:r>
      <w:r w:rsidRPr="003423FD">
        <w:rPr>
          <w:rtl/>
        </w:rPr>
        <w:t xml:space="preserve"> </w:t>
      </w:r>
      <w:r w:rsidRPr="003423FD">
        <w:rPr>
          <w:rFonts w:hint="cs"/>
          <w:rtl/>
        </w:rPr>
        <w:t>اعیان</w:t>
      </w:r>
      <w:r w:rsidRPr="003423FD">
        <w:rPr>
          <w:rtl/>
        </w:rPr>
        <w:t xml:space="preserve"> </w:t>
      </w:r>
      <w:r w:rsidRPr="003423FD">
        <w:rPr>
          <w:rFonts w:hint="cs"/>
          <w:rtl/>
        </w:rPr>
        <w:t>نیاز</w:t>
      </w:r>
      <w:r w:rsidRPr="003423FD">
        <w:rPr>
          <w:rtl/>
        </w:rPr>
        <w:t xml:space="preserve"> </w:t>
      </w:r>
      <w:r w:rsidRPr="003423FD">
        <w:rPr>
          <w:rFonts w:hint="cs"/>
          <w:rtl/>
        </w:rPr>
        <w:t>به</w:t>
      </w:r>
      <w:r w:rsidRPr="003423FD">
        <w:rPr>
          <w:rtl/>
        </w:rPr>
        <w:t xml:space="preserve"> </w:t>
      </w:r>
      <w:r w:rsidRPr="003423FD">
        <w:rPr>
          <w:rFonts w:hint="cs"/>
          <w:rtl/>
        </w:rPr>
        <w:t>تنظیم</w:t>
      </w:r>
      <w:r w:rsidRPr="003423FD">
        <w:rPr>
          <w:rtl/>
        </w:rPr>
        <w:t xml:space="preserve"> </w:t>
      </w:r>
      <w:r w:rsidRPr="003423FD">
        <w:rPr>
          <w:rFonts w:hint="cs"/>
          <w:rtl/>
        </w:rPr>
        <w:t>توافق</w:t>
      </w:r>
      <w:r w:rsidRPr="003423FD">
        <w:rPr>
          <w:rtl/>
        </w:rPr>
        <w:t xml:space="preserve"> </w:t>
      </w:r>
      <w:r w:rsidRPr="003423FD">
        <w:rPr>
          <w:rFonts w:hint="cs"/>
          <w:rtl/>
        </w:rPr>
        <w:t>برای</w:t>
      </w:r>
      <w:r w:rsidRPr="003423FD">
        <w:rPr>
          <w:rtl/>
        </w:rPr>
        <w:t xml:space="preserve"> </w:t>
      </w:r>
      <w:r w:rsidRPr="003423FD">
        <w:rPr>
          <w:rFonts w:hint="cs"/>
          <w:rtl/>
        </w:rPr>
        <w:t>اجرای</w:t>
      </w:r>
      <w:r w:rsidRPr="003423FD">
        <w:rPr>
          <w:rtl/>
        </w:rPr>
        <w:t xml:space="preserve"> </w:t>
      </w:r>
      <w:r w:rsidRPr="003423FD">
        <w:rPr>
          <w:rFonts w:hint="cs"/>
          <w:rtl/>
        </w:rPr>
        <w:t>مقدار</w:t>
      </w:r>
      <w:r w:rsidRPr="003423FD">
        <w:rPr>
          <w:rtl/>
        </w:rPr>
        <w:t xml:space="preserve"> </w:t>
      </w:r>
      <w:r w:rsidRPr="003423FD">
        <w:rPr>
          <w:rFonts w:hint="cs"/>
          <w:rtl/>
        </w:rPr>
        <w:t>در</w:t>
      </w:r>
      <w:r w:rsidRPr="003423FD">
        <w:rPr>
          <w:rtl/>
        </w:rPr>
        <w:t xml:space="preserve"> </w:t>
      </w:r>
      <w:r w:rsidRPr="003423FD">
        <w:rPr>
          <w:rFonts w:hint="cs"/>
          <w:rtl/>
        </w:rPr>
        <w:t>مسیر</w:t>
      </w:r>
      <w:r w:rsidRPr="003423FD">
        <w:rPr>
          <w:rtl/>
        </w:rPr>
        <w:t xml:space="preserve"> </w:t>
      </w:r>
      <w:r w:rsidRPr="003423FD">
        <w:rPr>
          <w:rFonts w:hint="cs"/>
          <w:rtl/>
        </w:rPr>
        <w:t>در</w:t>
      </w:r>
      <w:r w:rsidRPr="003423FD">
        <w:rPr>
          <w:rtl/>
        </w:rPr>
        <w:t xml:space="preserve"> </w:t>
      </w:r>
      <w:r w:rsidRPr="003423FD">
        <w:rPr>
          <w:rFonts w:hint="cs"/>
          <w:rtl/>
        </w:rPr>
        <w:t>نوسازی</w:t>
      </w:r>
      <w:r w:rsidRPr="003423FD">
        <w:rPr>
          <w:rtl/>
        </w:rPr>
        <w:t xml:space="preserve"> </w:t>
      </w:r>
      <w:r w:rsidRPr="003423FD">
        <w:rPr>
          <w:rFonts w:hint="cs"/>
          <w:rtl/>
        </w:rPr>
        <w:t>آینده</w:t>
      </w:r>
      <w:r w:rsidRPr="003423FD">
        <w:rPr>
          <w:rtl/>
        </w:rPr>
        <w:t xml:space="preserve"> </w:t>
      </w:r>
      <w:r w:rsidRPr="003423FD">
        <w:rPr>
          <w:rFonts w:hint="cs"/>
          <w:rtl/>
        </w:rPr>
        <w:t>است</w:t>
      </w:r>
      <w:r w:rsidRPr="003423FD">
        <w:rPr>
          <w:rtl/>
        </w:rPr>
        <w:t>.</w:t>
      </w:r>
    </w:p>
    <w:p w:rsidR="00007290" w:rsidRPr="003423FD" w:rsidRDefault="00007290" w:rsidP="00D1757C">
      <w:pPr>
        <w:rPr>
          <w:rtl/>
        </w:rPr>
      </w:pPr>
      <w:r w:rsidRPr="003423FD">
        <w:rPr>
          <w:rFonts w:hint="cs"/>
          <w:rtl/>
        </w:rPr>
        <w:t>13-1در</w:t>
      </w:r>
      <w:r w:rsidRPr="003423FD">
        <w:rPr>
          <w:rtl/>
        </w:rPr>
        <w:t xml:space="preserve"> </w:t>
      </w:r>
      <w:r w:rsidRPr="003423FD">
        <w:rPr>
          <w:rFonts w:hint="cs"/>
          <w:rtl/>
        </w:rPr>
        <w:t>صورت</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کمتر</w:t>
      </w:r>
      <w:r w:rsidRPr="003423FD">
        <w:rPr>
          <w:rtl/>
        </w:rPr>
        <w:t xml:space="preserve"> </w:t>
      </w:r>
      <w:r w:rsidRPr="003423FD">
        <w:rPr>
          <w:rFonts w:hint="cs"/>
          <w:rtl/>
        </w:rPr>
        <w:t>از</w:t>
      </w:r>
      <w:r w:rsidRPr="003423FD">
        <w:rPr>
          <w:rtl/>
        </w:rPr>
        <w:t xml:space="preserve"> </w:t>
      </w:r>
      <w:r w:rsidRPr="003423FD">
        <w:rPr>
          <w:rFonts w:hint="cs"/>
          <w:rtl/>
        </w:rPr>
        <w:t>مقدار</w:t>
      </w:r>
      <w:r w:rsidRPr="003423FD">
        <w:rPr>
          <w:rtl/>
        </w:rPr>
        <w:t xml:space="preserve"> </w:t>
      </w:r>
      <w:r w:rsidRPr="003423FD">
        <w:rPr>
          <w:rFonts w:hint="cs"/>
          <w:rtl/>
        </w:rPr>
        <w:t>جدول</w:t>
      </w:r>
      <w:r w:rsidRPr="003423FD">
        <w:rPr>
          <w:rtl/>
        </w:rPr>
        <w:t xml:space="preserve"> </w:t>
      </w:r>
      <w:r w:rsidRPr="003423FD">
        <w:rPr>
          <w:rFonts w:hint="cs"/>
          <w:rtl/>
        </w:rPr>
        <w:t>در</w:t>
      </w:r>
      <w:r w:rsidRPr="003423FD">
        <w:rPr>
          <w:rtl/>
        </w:rPr>
        <w:t xml:space="preserve"> </w:t>
      </w:r>
      <w:r w:rsidRPr="003423FD">
        <w:rPr>
          <w:rFonts w:hint="cs"/>
          <w:rtl/>
        </w:rPr>
        <w:t>عرصه</w:t>
      </w:r>
      <w:r w:rsidRPr="003423FD">
        <w:rPr>
          <w:rtl/>
        </w:rPr>
        <w:t xml:space="preserve"> (</w:t>
      </w:r>
      <w:r w:rsidRPr="003423FD">
        <w:rPr>
          <w:rFonts w:hint="cs"/>
          <w:rtl/>
        </w:rPr>
        <w:t>به</w:t>
      </w:r>
      <w:r w:rsidRPr="003423FD">
        <w:rPr>
          <w:rtl/>
        </w:rPr>
        <w:t xml:space="preserve"> </w:t>
      </w:r>
      <w:r w:rsidRPr="003423FD">
        <w:rPr>
          <w:rFonts w:hint="cs"/>
          <w:rtl/>
        </w:rPr>
        <w:t>جز</w:t>
      </w:r>
      <w:r w:rsidRPr="003423FD">
        <w:rPr>
          <w:rtl/>
        </w:rPr>
        <w:t xml:space="preserve"> </w:t>
      </w:r>
      <w:r w:rsidRPr="003423FD">
        <w:rPr>
          <w:rFonts w:hint="cs"/>
          <w:rtl/>
        </w:rPr>
        <w:t>درخواست</w:t>
      </w:r>
      <w:r w:rsidRPr="003423FD">
        <w:rPr>
          <w:rtl/>
        </w:rPr>
        <w:t xml:space="preserve"> </w:t>
      </w:r>
      <w:r w:rsidRPr="003423FD">
        <w:rPr>
          <w:rFonts w:hint="cs"/>
          <w:rtl/>
        </w:rPr>
        <w:t>پروانه</w:t>
      </w:r>
      <w:r w:rsidRPr="003423FD">
        <w:rPr>
          <w:rtl/>
        </w:rPr>
        <w:t xml:space="preserve">) </w:t>
      </w:r>
      <w:r w:rsidRPr="003423FD">
        <w:rPr>
          <w:rFonts w:hint="cs"/>
          <w:rtl/>
        </w:rPr>
        <w:t>قبل</w:t>
      </w:r>
      <w:r w:rsidRPr="003423FD">
        <w:rPr>
          <w:rtl/>
        </w:rPr>
        <w:t xml:space="preserve"> </w:t>
      </w:r>
      <w:r w:rsidRPr="003423FD">
        <w:rPr>
          <w:rFonts w:hint="cs"/>
          <w:rtl/>
        </w:rPr>
        <w:t>از</w:t>
      </w:r>
      <w:r w:rsidRPr="003423FD">
        <w:rPr>
          <w:rtl/>
        </w:rPr>
        <w:t xml:space="preserve"> </w:t>
      </w:r>
      <w:r w:rsidRPr="003423FD">
        <w:rPr>
          <w:rFonts w:hint="cs"/>
          <w:rtl/>
        </w:rPr>
        <w:t>پاسخ،</w:t>
      </w:r>
      <w:r w:rsidRPr="003423FD">
        <w:rPr>
          <w:rtl/>
        </w:rPr>
        <w:t xml:space="preserve"> </w:t>
      </w:r>
      <w:r w:rsidRPr="003423FD">
        <w:rPr>
          <w:rFonts w:hint="cs"/>
          <w:rtl/>
        </w:rPr>
        <w:t>نیاز</w:t>
      </w:r>
      <w:r w:rsidRPr="003423FD">
        <w:rPr>
          <w:rtl/>
        </w:rPr>
        <w:t xml:space="preserve"> </w:t>
      </w:r>
      <w:r w:rsidRPr="003423FD">
        <w:rPr>
          <w:rFonts w:hint="cs"/>
          <w:rtl/>
        </w:rPr>
        <w:t>به</w:t>
      </w:r>
      <w:r w:rsidRPr="003423FD">
        <w:rPr>
          <w:rtl/>
        </w:rPr>
        <w:t xml:space="preserve"> </w:t>
      </w:r>
      <w:r w:rsidRPr="003423FD">
        <w:rPr>
          <w:rFonts w:hint="cs"/>
          <w:rtl/>
        </w:rPr>
        <w:t>رعایت</w:t>
      </w:r>
      <w:r w:rsidRPr="003423FD">
        <w:rPr>
          <w:rtl/>
        </w:rPr>
        <w:t xml:space="preserve"> </w:t>
      </w:r>
      <w:r w:rsidRPr="003423FD">
        <w:rPr>
          <w:rFonts w:hint="cs"/>
          <w:rtl/>
        </w:rPr>
        <w:t>عقب</w:t>
      </w:r>
      <w:r w:rsidRPr="003423FD">
        <w:rPr>
          <w:rtl/>
        </w:rPr>
        <w:t xml:space="preserve"> </w:t>
      </w:r>
      <w:r w:rsidRPr="003423FD">
        <w:rPr>
          <w:rFonts w:hint="cs"/>
          <w:rtl/>
        </w:rPr>
        <w:t>نشینی</w:t>
      </w:r>
      <w:r w:rsidRPr="003423FD">
        <w:rPr>
          <w:rtl/>
        </w:rPr>
        <w:t xml:space="preserve"> </w:t>
      </w:r>
      <w:r w:rsidRPr="003423FD">
        <w:rPr>
          <w:rFonts w:hint="cs"/>
          <w:rtl/>
        </w:rPr>
        <w:t>طبق</w:t>
      </w:r>
      <w:r w:rsidRPr="003423FD">
        <w:rPr>
          <w:rtl/>
        </w:rPr>
        <w:t xml:space="preserve"> </w:t>
      </w:r>
      <w:r w:rsidRPr="003423FD">
        <w:rPr>
          <w:rFonts w:hint="cs"/>
          <w:rtl/>
        </w:rPr>
        <w:t>توافق</w:t>
      </w:r>
      <w:r w:rsidRPr="003423FD">
        <w:rPr>
          <w:rtl/>
        </w:rPr>
        <w:t xml:space="preserve"> </w:t>
      </w:r>
      <w:r w:rsidRPr="003423FD">
        <w:rPr>
          <w:rFonts w:hint="cs"/>
          <w:rtl/>
        </w:rPr>
        <w:t>تنظیمی</w:t>
      </w:r>
      <w:r w:rsidRPr="003423FD">
        <w:rPr>
          <w:rtl/>
        </w:rPr>
        <w:t xml:space="preserve"> </w:t>
      </w:r>
      <w:r w:rsidRPr="003423FD">
        <w:rPr>
          <w:rFonts w:hint="cs"/>
          <w:rtl/>
        </w:rPr>
        <w:t>می</w:t>
      </w:r>
      <w:r w:rsidRPr="003423FD">
        <w:rPr>
          <w:rtl/>
        </w:rPr>
        <w:t xml:space="preserve"> </w:t>
      </w:r>
      <w:r w:rsidRPr="003423FD">
        <w:rPr>
          <w:rFonts w:hint="cs"/>
          <w:rtl/>
        </w:rPr>
        <w:t>باشد</w:t>
      </w:r>
      <w:r w:rsidRPr="003423FD">
        <w:rPr>
          <w:rtl/>
        </w:rPr>
        <w:t>.</w:t>
      </w:r>
    </w:p>
    <w:p w:rsidR="00007290" w:rsidRPr="003423FD" w:rsidRDefault="00007290" w:rsidP="00D1757C">
      <w:pPr>
        <w:rPr>
          <w:rtl/>
        </w:rPr>
      </w:pPr>
      <w:r w:rsidRPr="003423FD">
        <w:rPr>
          <w:rFonts w:hint="cs"/>
          <w:rtl/>
        </w:rPr>
        <w:t>14-1در</w:t>
      </w:r>
      <w:r w:rsidRPr="003423FD">
        <w:rPr>
          <w:rtl/>
        </w:rPr>
        <w:t xml:space="preserve"> </w:t>
      </w:r>
      <w:r w:rsidRPr="003423FD">
        <w:rPr>
          <w:rFonts w:hint="cs"/>
          <w:rtl/>
        </w:rPr>
        <w:t>میادین</w:t>
      </w:r>
      <w:r w:rsidRPr="003423FD">
        <w:rPr>
          <w:rtl/>
        </w:rPr>
        <w:t xml:space="preserve"> </w:t>
      </w:r>
      <w:r w:rsidRPr="003423FD">
        <w:rPr>
          <w:rFonts w:hint="cs"/>
          <w:rtl/>
        </w:rPr>
        <w:t>در</w:t>
      </w:r>
      <w:r w:rsidRPr="003423FD">
        <w:rPr>
          <w:rtl/>
        </w:rPr>
        <w:t xml:space="preserve"> </w:t>
      </w:r>
      <w:r w:rsidRPr="003423FD">
        <w:rPr>
          <w:rFonts w:hint="cs"/>
          <w:rtl/>
        </w:rPr>
        <w:t>صورت</w:t>
      </w:r>
      <w:r w:rsidRPr="003423FD">
        <w:rPr>
          <w:rtl/>
        </w:rPr>
        <w:t xml:space="preserve"> </w:t>
      </w:r>
      <w:r w:rsidRPr="003423FD">
        <w:rPr>
          <w:rFonts w:hint="cs"/>
          <w:rtl/>
        </w:rPr>
        <w:t>دیده</w:t>
      </w:r>
      <w:r w:rsidRPr="003423FD">
        <w:rPr>
          <w:rtl/>
        </w:rPr>
        <w:t xml:space="preserve"> </w:t>
      </w:r>
      <w:r w:rsidRPr="003423FD">
        <w:rPr>
          <w:rFonts w:hint="cs"/>
          <w:rtl/>
        </w:rPr>
        <w:t>نشدن</w:t>
      </w:r>
      <w:r w:rsidRPr="003423FD">
        <w:rPr>
          <w:rtl/>
        </w:rPr>
        <w:t xml:space="preserve"> </w:t>
      </w:r>
      <w:r w:rsidRPr="003423FD">
        <w:rPr>
          <w:rFonts w:hint="cs"/>
          <w:rtl/>
        </w:rPr>
        <w:t>در</w:t>
      </w:r>
      <w:r w:rsidRPr="003423FD">
        <w:rPr>
          <w:rtl/>
        </w:rPr>
        <w:t xml:space="preserve"> </w:t>
      </w:r>
      <w:r w:rsidRPr="003423FD">
        <w:rPr>
          <w:rFonts w:hint="cs"/>
          <w:rtl/>
        </w:rPr>
        <w:t>نقشه</w:t>
      </w:r>
      <w:r w:rsidRPr="003423FD">
        <w:rPr>
          <w:rtl/>
        </w:rPr>
        <w:t xml:space="preserve"> </w:t>
      </w:r>
      <w:r w:rsidRPr="003423FD">
        <w:rPr>
          <w:rFonts w:hint="cs"/>
          <w:rtl/>
        </w:rPr>
        <w:t>های</w:t>
      </w:r>
      <w:r w:rsidRPr="003423FD">
        <w:rPr>
          <w:rtl/>
        </w:rPr>
        <w:t xml:space="preserve"> </w:t>
      </w:r>
      <w:r w:rsidRPr="003423FD">
        <w:rPr>
          <w:rFonts w:hint="cs"/>
          <w:rtl/>
        </w:rPr>
        <w:t>طرح</w:t>
      </w:r>
      <w:r w:rsidRPr="003423FD">
        <w:rPr>
          <w:rtl/>
        </w:rPr>
        <w:t xml:space="preserve"> </w:t>
      </w:r>
      <w:r w:rsidRPr="003423FD">
        <w:rPr>
          <w:rFonts w:hint="cs"/>
          <w:rtl/>
        </w:rPr>
        <w:t>و</w:t>
      </w:r>
      <w:r w:rsidRPr="003423FD">
        <w:rPr>
          <w:rtl/>
        </w:rPr>
        <w:t xml:space="preserve"> </w:t>
      </w:r>
      <w:r w:rsidRPr="003423FD">
        <w:rPr>
          <w:rFonts w:hint="cs"/>
          <w:rtl/>
        </w:rPr>
        <w:t>یا</w:t>
      </w:r>
      <w:r w:rsidRPr="003423FD">
        <w:rPr>
          <w:rtl/>
        </w:rPr>
        <w:t xml:space="preserve"> </w:t>
      </w:r>
      <w:r w:rsidRPr="003423FD">
        <w:rPr>
          <w:rFonts w:hint="cs"/>
          <w:rtl/>
        </w:rPr>
        <w:t>طرح</w:t>
      </w:r>
      <w:r w:rsidRPr="003423FD">
        <w:rPr>
          <w:rtl/>
        </w:rPr>
        <w:t xml:space="preserve"> </w:t>
      </w:r>
      <w:r w:rsidRPr="003423FD">
        <w:rPr>
          <w:rFonts w:hint="cs"/>
          <w:rtl/>
        </w:rPr>
        <w:t>مصوب</w:t>
      </w:r>
      <w:r w:rsidRPr="003423FD">
        <w:rPr>
          <w:rtl/>
        </w:rPr>
        <w:t xml:space="preserve"> </w:t>
      </w:r>
      <w:r w:rsidRPr="003423FD">
        <w:rPr>
          <w:rFonts w:hint="cs"/>
          <w:rtl/>
        </w:rPr>
        <w:t>ترافیکی</w:t>
      </w:r>
      <w:r w:rsidRPr="003423FD">
        <w:rPr>
          <w:rtl/>
        </w:rPr>
        <w:t xml:space="preserve"> </w:t>
      </w:r>
      <w:r w:rsidRPr="003423FD">
        <w:rPr>
          <w:rFonts w:hint="cs"/>
          <w:rtl/>
        </w:rPr>
        <w:t>نیاز</w:t>
      </w:r>
      <w:r w:rsidRPr="003423FD">
        <w:rPr>
          <w:rtl/>
        </w:rPr>
        <w:t xml:space="preserve"> </w:t>
      </w:r>
      <w:r w:rsidRPr="003423FD">
        <w:rPr>
          <w:rFonts w:hint="cs"/>
          <w:rtl/>
        </w:rPr>
        <w:t>به</w:t>
      </w:r>
      <w:r w:rsidRPr="003423FD">
        <w:rPr>
          <w:rtl/>
        </w:rPr>
        <w:t xml:space="preserve"> </w:t>
      </w:r>
      <w:r w:rsidRPr="003423FD">
        <w:rPr>
          <w:rFonts w:hint="cs"/>
          <w:rtl/>
        </w:rPr>
        <w:t>اجرای</w:t>
      </w:r>
      <w:r w:rsidRPr="003423FD">
        <w:rPr>
          <w:rtl/>
        </w:rPr>
        <w:t xml:space="preserve"> </w:t>
      </w:r>
      <w:r w:rsidRPr="003423FD">
        <w:rPr>
          <w:rFonts w:hint="cs"/>
          <w:rtl/>
        </w:rPr>
        <w:t>پخی</w:t>
      </w:r>
      <w:r w:rsidRPr="003423FD">
        <w:rPr>
          <w:rtl/>
        </w:rPr>
        <w:t xml:space="preserve"> </w:t>
      </w:r>
      <w:r w:rsidRPr="003423FD">
        <w:rPr>
          <w:rFonts w:hint="cs"/>
          <w:rtl/>
        </w:rPr>
        <w:t>نیست</w:t>
      </w:r>
      <w:r w:rsidRPr="003423FD">
        <w:rPr>
          <w:rtl/>
        </w:rPr>
        <w:t>.</w:t>
      </w:r>
    </w:p>
    <w:p w:rsidR="00007290" w:rsidRPr="003423FD" w:rsidRDefault="00007290" w:rsidP="00D1757C">
      <w:pPr>
        <w:rPr>
          <w:rtl/>
        </w:rPr>
      </w:pPr>
      <w:r w:rsidRPr="003423FD">
        <w:rPr>
          <w:rFonts w:hint="cs"/>
          <w:rtl/>
        </w:rPr>
        <w:t>15-1در</w:t>
      </w:r>
      <w:r w:rsidRPr="003423FD">
        <w:rPr>
          <w:rtl/>
        </w:rPr>
        <w:t xml:space="preserve"> </w:t>
      </w:r>
      <w:r w:rsidRPr="003423FD">
        <w:rPr>
          <w:rFonts w:hint="cs"/>
          <w:rtl/>
        </w:rPr>
        <w:t>خیابانهای</w:t>
      </w:r>
      <w:r w:rsidRPr="003423FD">
        <w:rPr>
          <w:rtl/>
        </w:rPr>
        <w:t xml:space="preserve"> </w:t>
      </w:r>
      <w:r w:rsidRPr="003423FD">
        <w:rPr>
          <w:rFonts w:hint="cs"/>
          <w:rtl/>
        </w:rPr>
        <w:t>بزرگتر</w:t>
      </w:r>
      <w:r w:rsidRPr="003423FD">
        <w:rPr>
          <w:rtl/>
        </w:rPr>
        <w:t xml:space="preserve"> </w:t>
      </w:r>
      <w:r w:rsidRPr="003423FD">
        <w:rPr>
          <w:rFonts w:hint="cs"/>
          <w:rtl/>
        </w:rPr>
        <w:t>از</w:t>
      </w:r>
      <w:r w:rsidRPr="003423FD">
        <w:rPr>
          <w:rtl/>
        </w:rPr>
        <w:t xml:space="preserve"> 45 </w:t>
      </w:r>
      <w:r w:rsidRPr="003423FD">
        <w:rPr>
          <w:rFonts w:hint="cs"/>
          <w:rtl/>
        </w:rPr>
        <w:t>متر</w:t>
      </w:r>
      <w:r w:rsidRPr="003423FD">
        <w:rPr>
          <w:rtl/>
        </w:rPr>
        <w:t xml:space="preserve"> </w:t>
      </w:r>
      <w:r w:rsidRPr="003423FD">
        <w:rPr>
          <w:rFonts w:hint="cs"/>
          <w:rtl/>
        </w:rPr>
        <w:t>در</w:t>
      </w:r>
      <w:r w:rsidRPr="003423FD">
        <w:rPr>
          <w:rtl/>
        </w:rPr>
        <w:t xml:space="preserve"> </w:t>
      </w:r>
      <w:r w:rsidRPr="003423FD">
        <w:rPr>
          <w:rFonts w:hint="cs"/>
          <w:rtl/>
        </w:rPr>
        <w:t>صورت</w:t>
      </w:r>
      <w:r w:rsidRPr="003423FD">
        <w:rPr>
          <w:rtl/>
        </w:rPr>
        <w:t xml:space="preserve"> </w:t>
      </w:r>
      <w:r w:rsidRPr="003423FD">
        <w:rPr>
          <w:rFonts w:hint="cs"/>
          <w:rtl/>
        </w:rPr>
        <w:t>دیده</w:t>
      </w:r>
      <w:r w:rsidRPr="003423FD">
        <w:rPr>
          <w:rtl/>
        </w:rPr>
        <w:t xml:space="preserve"> </w:t>
      </w:r>
      <w:r w:rsidRPr="003423FD">
        <w:rPr>
          <w:rFonts w:hint="cs"/>
          <w:rtl/>
        </w:rPr>
        <w:t>نشدن</w:t>
      </w:r>
      <w:r w:rsidRPr="003423FD">
        <w:rPr>
          <w:rtl/>
        </w:rPr>
        <w:t xml:space="preserve"> </w:t>
      </w:r>
      <w:r w:rsidRPr="003423FD">
        <w:rPr>
          <w:rFonts w:hint="cs"/>
          <w:rtl/>
        </w:rPr>
        <w:t>در</w:t>
      </w:r>
      <w:r w:rsidRPr="003423FD">
        <w:rPr>
          <w:rtl/>
        </w:rPr>
        <w:t xml:space="preserve"> </w:t>
      </w:r>
      <w:r w:rsidRPr="003423FD">
        <w:rPr>
          <w:rFonts w:hint="cs"/>
          <w:rtl/>
        </w:rPr>
        <w:t>نقشه</w:t>
      </w:r>
      <w:r w:rsidRPr="003423FD">
        <w:rPr>
          <w:rtl/>
        </w:rPr>
        <w:t xml:space="preserve"> </w:t>
      </w:r>
      <w:r w:rsidRPr="003423FD">
        <w:rPr>
          <w:rFonts w:hint="cs"/>
          <w:rtl/>
        </w:rPr>
        <w:t>های</w:t>
      </w:r>
      <w:r w:rsidRPr="003423FD">
        <w:rPr>
          <w:rtl/>
        </w:rPr>
        <w:t xml:space="preserve"> </w:t>
      </w:r>
      <w:r w:rsidRPr="003423FD">
        <w:rPr>
          <w:rFonts w:hint="cs"/>
          <w:rtl/>
        </w:rPr>
        <w:t>طرح،</w:t>
      </w:r>
      <w:r w:rsidRPr="003423FD">
        <w:rPr>
          <w:rtl/>
        </w:rPr>
        <w:t xml:space="preserve"> </w:t>
      </w:r>
      <w:r w:rsidRPr="003423FD">
        <w:rPr>
          <w:rFonts w:hint="cs"/>
          <w:rtl/>
        </w:rPr>
        <w:t>نیاز</w:t>
      </w:r>
      <w:r w:rsidRPr="003423FD">
        <w:rPr>
          <w:rtl/>
        </w:rPr>
        <w:t xml:space="preserve"> </w:t>
      </w:r>
      <w:r w:rsidRPr="003423FD">
        <w:rPr>
          <w:rFonts w:hint="cs"/>
          <w:rtl/>
        </w:rPr>
        <w:t>به</w:t>
      </w:r>
      <w:r w:rsidRPr="003423FD">
        <w:rPr>
          <w:rtl/>
        </w:rPr>
        <w:t xml:space="preserve"> </w:t>
      </w:r>
      <w:r w:rsidRPr="003423FD">
        <w:rPr>
          <w:rFonts w:hint="cs"/>
          <w:rtl/>
        </w:rPr>
        <w:t>طراحی</w:t>
      </w:r>
      <w:r w:rsidRPr="003423FD">
        <w:rPr>
          <w:rtl/>
        </w:rPr>
        <w:t xml:space="preserve"> </w:t>
      </w:r>
      <w:r w:rsidRPr="003423FD">
        <w:rPr>
          <w:rFonts w:hint="cs"/>
          <w:rtl/>
        </w:rPr>
        <w:t>خاص</w:t>
      </w:r>
      <w:r w:rsidRPr="003423FD">
        <w:rPr>
          <w:rtl/>
        </w:rPr>
        <w:t xml:space="preserve"> </w:t>
      </w:r>
      <w:r w:rsidRPr="003423FD">
        <w:rPr>
          <w:rFonts w:hint="cs"/>
          <w:rtl/>
        </w:rPr>
        <w:t>پخی</w:t>
      </w:r>
      <w:r w:rsidRPr="003423FD">
        <w:rPr>
          <w:rtl/>
        </w:rPr>
        <w:t xml:space="preserve"> </w:t>
      </w:r>
      <w:r w:rsidRPr="003423FD">
        <w:rPr>
          <w:rFonts w:hint="cs"/>
          <w:rtl/>
        </w:rPr>
        <w:t>می</w:t>
      </w:r>
      <w:r w:rsidRPr="003423FD">
        <w:rPr>
          <w:rtl/>
        </w:rPr>
        <w:t xml:space="preserve"> </w:t>
      </w:r>
      <w:r w:rsidRPr="003423FD">
        <w:rPr>
          <w:rFonts w:hint="cs"/>
          <w:rtl/>
        </w:rPr>
        <w:t>باشد</w:t>
      </w:r>
      <w:r w:rsidRPr="003423FD">
        <w:rPr>
          <w:rtl/>
        </w:rPr>
        <w:t>.</w:t>
      </w:r>
    </w:p>
    <w:p w:rsidR="00007290" w:rsidRPr="003423FD" w:rsidRDefault="00007290" w:rsidP="00D1757C">
      <w:pPr>
        <w:rPr>
          <w:rtl/>
        </w:rPr>
      </w:pPr>
      <w:r w:rsidRPr="003423FD">
        <w:rPr>
          <w:rFonts w:hint="cs"/>
          <w:rtl/>
        </w:rPr>
        <w:t>16-1چنانچه</w:t>
      </w:r>
      <w:r w:rsidRPr="003423FD">
        <w:rPr>
          <w:rtl/>
        </w:rPr>
        <w:t xml:space="preserve"> </w:t>
      </w:r>
      <w:r w:rsidRPr="003423FD">
        <w:rPr>
          <w:rFonts w:hint="cs"/>
          <w:rtl/>
        </w:rPr>
        <w:t>تعیین</w:t>
      </w:r>
      <w:r w:rsidRPr="003423FD">
        <w:rPr>
          <w:rtl/>
        </w:rPr>
        <w:t xml:space="preserve"> </w:t>
      </w:r>
      <w:r w:rsidRPr="003423FD">
        <w:rPr>
          <w:rFonts w:hint="cs"/>
          <w:rtl/>
        </w:rPr>
        <w:t>پخ</w:t>
      </w:r>
      <w:r w:rsidRPr="003423FD">
        <w:rPr>
          <w:rtl/>
        </w:rPr>
        <w:t xml:space="preserve"> </w:t>
      </w:r>
      <w:r w:rsidRPr="003423FD">
        <w:rPr>
          <w:rFonts w:hint="cs"/>
          <w:rtl/>
        </w:rPr>
        <w:t>به</w:t>
      </w:r>
      <w:r w:rsidRPr="003423FD">
        <w:rPr>
          <w:rtl/>
        </w:rPr>
        <w:t xml:space="preserve"> </w:t>
      </w:r>
      <w:r w:rsidRPr="003423FD">
        <w:rPr>
          <w:rFonts w:hint="cs"/>
          <w:rtl/>
        </w:rPr>
        <w:t>دلیل</w:t>
      </w:r>
      <w:r w:rsidRPr="003423FD">
        <w:rPr>
          <w:rtl/>
        </w:rPr>
        <w:t xml:space="preserve"> </w:t>
      </w:r>
      <w:r w:rsidRPr="003423FD">
        <w:rPr>
          <w:rFonts w:hint="cs"/>
          <w:rtl/>
        </w:rPr>
        <w:t>تداخل</w:t>
      </w:r>
      <w:r w:rsidRPr="003423FD">
        <w:rPr>
          <w:rtl/>
        </w:rPr>
        <w:t xml:space="preserve"> </w:t>
      </w:r>
      <w:r w:rsidRPr="003423FD">
        <w:rPr>
          <w:rFonts w:hint="cs"/>
          <w:rtl/>
        </w:rPr>
        <w:t>پخ</w:t>
      </w:r>
      <w:r w:rsidRPr="003423FD">
        <w:rPr>
          <w:rtl/>
        </w:rPr>
        <w:t xml:space="preserve"> </w:t>
      </w:r>
      <w:r w:rsidRPr="003423FD">
        <w:rPr>
          <w:rFonts w:hint="cs"/>
          <w:rtl/>
        </w:rPr>
        <w:t>ها،</w:t>
      </w:r>
      <w:r w:rsidRPr="003423FD">
        <w:rPr>
          <w:rtl/>
        </w:rPr>
        <w:t xml:space="preserve"> </w:t>
      </w:r>
      <w:r w:rsidRPr="003423FD">
        <w:rPr>
          <w:rFonts w:hint="cs"/>
          <w:rtl/>
        </w:rPr>
        <w:t>اختلاف</w:t>
      </w:r>
      <w:r w:rsidRPr="003423FD">
        <w:rPr>
          <w:rtl/>
        </w:rPr>
        <w:t xml:space="preserve"> </w:t>
      </w:r>
      <w:r w:rsidRPr="003423FD">
        <w:rPr>
          <w:rFonts w:hint="cs"/>
          <w:rtl/>
        </w:rPr>
        <w:t>ارتفاع</w:t>
      </w:r>
      <w:r w:rsidRPr="003423FD">
        <w:rPr>
          <w:rtl/>
        </w:rPr>
        <w:t xml:space="preserve"> </w:t>
      </w:r>
      <w:r w:rsidRPr="003423FD">
        <w:rPr>
          <w:rFonts w:hint="cs"/>
          <w:rtl/>
        </w:rPr>
        <w:t>دو</w:t>
      </w:r>
      <w:r w:rsidRPr="003423FD">
        <w:rPr>
          <w:rtl/>
        </w:rPr>
        <w:t xml:space="preserve"> </w:t>
      </w:r>
      <w:r w:rsidRPr="003423FD">
        <w:rPr>
          <w:rFonts w:hint="cs"/>
          <w:rtl/>
        </w:rPr>
        <w:t>گذر،</w:t>
      </w:r>
      <w:r w:rsidRPr="003423FD">
        <w:rPr>
          <w:rtl/>
        </w:rPr>
        <w:t xml:space="preserve"> </w:t>
      </w:r>
      <w:r w:rsidRPr="003423FD">
        <w:rPr>
          <w:rFonts w:hint="cs"/>
          <w:rtl/>
        </w:rPr>
        <w:t>زاویه</w:t>
      </w:r>
      <w:r w:rsidRPr="003423FD">
        <w:rPr>
          <w:rtl/>
        </w:rPr>
        <w:t xml:space="preserve"> </w:t>
      </w:r>
      <w:r w:rsidRPr="003423FD">
        <w:rPr>
          <w:rFonts w:hint="cs"/>
          <w:rtl/>
        </w:rPr>
        <w:t>کمتر</w:t>
      </w:r>
      <w:r w:rsidRPr="003423FD">
        <w:rPr>
          <w:rtl/>
        </w:rPr>
        <w:t xml:space="preserve"> </w:t>
      </w:r>
      <w:r w:rsidRPr="003423FD">
        <w:rPr>
          <w:rFonts w:hint="cs"/>
          <w:rtl/>
        </w:rPr>
        <w:t>از</w:t>
      </w:r>
      <w:r w:rsidRPr="003423FD">
        <w:rPr>
          <w:rtl/>
        </w:rPr>
        <w:t xml:space="preserve"> 50 </w:t>
      </w:r>
      <w:r w:rsidRPr="003423FD">
        <w:rPr>
          <w:rFonts w:hint="cs"/>
          <w:rtl/>
        </w:rPr>
        <w:t>درجه</w:t>
      </w:r>
      <w:r w:rsidRPr="003423FD">
        <w:rPr>
          <w:rtl/>
        </w:rPr>
        <w:t xml:space="preserve"> </w:t>
      </w:r>
      <w:r w:rsidRPr="003423FD">
        <w:rPr>
          <w:rFonts w:hint="cs"/>
          <w:rtl/>
        </w:rPr>
        <w:t>بین</w:t>
      </w:r>
      <w:r w:rsidRPr="003423FD">
        <w:rPr>
          <w:rtl/>
        </w:rPr>
        <w:t xml:space="preserve"> </w:t>
      </w:r>
      <w:r w:rsidRPr="003423FD">
        <w:rPr>
          <w:rFonts w:hint="cs"/>
          <w:rtl/>
        </w:rPr>
        <w:t>دو</w:t>
      </w:r>
      <w:r w:rsidRPr="003423FD">
        <w:rPr>
          <w:rtl/>
        </w:rPr>
        <w:t xml:space="preserve"> </w:t>
      </w:r>
      <w:r w:rsidRPr="003423FD">
        <w:rPr>
          <w:rFonts w:hint="cs"/>
          <w:rtl/>
        </w:rPr>
        <w:t>گذرگاه</w:t>
      </w:r>
      <w:r w:rsidRPr="003423FD">
        <w:rPr>
          <w:rtl/>
        </w:rPr>
        <w:t xml:space="preserve"> </w:t>
      </w:r>
      <w:r w:rsidRPr="003423FD">
        <w:rPr>
          <w:rFonts w:hint="cs"/>
          <w:rtl/>
        </w:rPr>
        <w:t>یا</w:t>
      </w:r>
      <w:r w:rsidRPr="003423FD">
        <w:rPr>
          <w:rtl/>
        </w:rPr>
        <w:t xml:space="preserve"> </w:t>
      </w:r>
      <w:r w:rsidRPr="003423FD">
        <w:rPr>
          <w:rFonts w:hint="cs"/>
          <w:rtl/>
        </w:rPr>
        <w:t>دلیل</w:t>
      </w:r>
      <w:r w:rsidRPr="003423FD">
        <w:rPr>
          <w:rtl/>
        </w:rPr>
        <w:t xml:space="preserve"> </w:t>
      </w:r>
      <w:r w:rsidRPr="003423FD">
        <w:rPr>
          <w:rFonts w:hint="cs"/>
          <w:rtl/>
        </w:rPr>
        <w:t>منطقی</w:t>
      </w:r>
      <w:r w:rsidRPr="003423FD">
        <w:rPr>
          <w:rtl/>
        </w:rPr>
        <w:t xml:space="preserve"> </w:t>
      </w:r>
      <w:r w:rsidRPr="003423FD">
        <w:rPr>
          <w:rFonts w:hint="cs"/>
          <w:rtl/>
        </w:rPr>
        <w:t>دیگر</w:t>
      </w:r>
      <w:r w:rsidRPr="003423FD">
        <w:rPr>
          <w:rtl/>
        </w:rPr>
        <w:t xml:space="preserve"> </w:t>
      </w:r>
      <w:r w:rsidRPr="003423FD">
        <w:rPr>
          <w:rFonts w:hint="cs"/>
          <w:rtl/>
        </w:rPr>
        <w:t>مقدور</w:t>
      </w:r>
      <w:r w:rsidRPr="003423FD">
        <w:rPr>
          <w:rtl/>
        </w:rPr>
        <w:t xml:space="preserve"> </w:t>
      </w:r>
      <w:r w:rsidRPr="003423FD">
        <w:rPr>
          <w:rFonts w:hint="cs"/>
          <w:rtl/>
        </w:rPr>
        <w:t>نباشد</w:t>
      </w:r>
      <w:r w:rsidRPr="003423FD">
        <w:rPr>
          <w:rtl/>
        </w:rPr>
        <w:t xml:space="preserve"> </w:t>
      </w:r>
      <w:r w:rsidRPr="003423FD">
        <w:rPr>
          <w:rFonts w:hint="cs"/>
          <w:rtl/>
        </w:rPr>
        <w:t>موضوع</w:t>
      </w:r>
      <w:r w:rsidRPr="003423FD">
        <w:rPr>
          <w:rtl/>
        </w:rPr>
        <w:t xml:space="preserve"> </w:t>
      </w:r>
      <w:r w:rsidRPr="003423FD">
        <w:rPr>
          <w:rFonts w:hint="cs"/>
          <w:rtl/>
        </w:rPr>
        <w:t>می</w:t>
      </w:r>
      <w:r w:rsidRPr="003423FD">
        <w:rPr>
          <w:rtl/>
        </w:rPr>
        <w:t xml:space="preserve"> </w:t>
      </w:r>
      <w:r w:rsidRPr="003423FD">
        <w:rPr>
          <w:rFonts w:hint="cs"/>
          <w:rtl/>
        </w:rPr>
        <w:t>بایست</w:t>
      </w:r>
      <w:r w:rsidRPr="003423FD">
        <w:rPr>
          <w:rtl/>
        </w:rPr>
        <w:t xml:space="preserve"> </w:t>
      </w:r>
      <w:r w:rsidRPr="003423FD">
        <w:rPr>
          <w:rFonts w:hint="cs"/>
          <w:rtl/>
        </w:rPr>
        <w:t>با</w:t>
      </w:r>
      <w:r w:rsidRPr="003423FD">
        <w:rPr>
          <w:rtl/>
        </w:rPr>
        <w:t xml:space="preserve"> </w:t>
      </w:r>
      <w:r w:rsidRPr="003423FD">
        <w:rPr>
          <w:rFonts w:hint="cs"/>
          <w:rtl/>
        </w:rPr>
        <w:t>گزارش</w:t>
      </w:r>
      <w:r w:rsidRPr="003423FD">
        <w:rPr>
          <w:rtl/>
        </w:rPr>
        <w:t xml:space="preserve"> </w:t>
      </w:r>
      <w:r w:rsidRPr="003423FD">
        <w:rPr>
          <w:rFonts w:hint="cs"/>
          <w:rtl/>
        </w:rPr>
        <w:t>دقیق</w:t>
      </w:r>
      <w:r w:rsidRPr="003423FD">
        <w:rPr>
          <w:rtl/>
        </w:rPr>
        <w:t xml:space="preserve"> </w:t>
      </w:r>
      <w:r w:rsidRPr="003423FD">
        <w:rPr>
          <w:rFonts w:hint="cs"/>
          <w:rtl/>
        </w:rPr>
        <w:t>و</w:t>
      </w:r>
      <w:r w:rsidRPr="003423FD">
        <w:rPr>
          <w:rtl/>
        </w:rPr>
        <w:t xml:space="preserve"> </w:t>
      </w:r>
      <w:r w:rsidRPr="003423FD">
        <w:rPr>
          <w:rFonts w:hint="cs"/>
          <w:rtl/>
        </w:rPr>
        <w:t>کروکی</w:t>
      </w:r>
      <w:r w:rsidRPr="003423FD">
        <w:rPr>
          <w:rtl/>
        </w:rPr>
        <w:t xml:space="preserve"> </w:t>
      </w:r>
      <w:r w:rsidRPr="003423FD">
        <w:rPr>
          <w:rFonts w:hint="cs"/>
          <w:rtl/>
        </w:rPr>
        <w:t>از</w:t>
      </w:r>
      <w:r w:rsidRPr="003423FD">
        <w:rPr>
          <w:rtl/>
        </w:rPr>
        <w:t xml:space="preserve"> </w:t>
      </w:r>
      <w:r w:rsidRPr="003423FD">
        <w:rPr>
          <w:rFonts w:hint="cs"/>
          <w:rtl/>
        </w:rPr>
        <w:t>وضعیت</w:t>
      </w:r>
      <w:r w:rsidRPr="003423FD">
        <w:rPr>
          <w:rtl/>
        </w:rPr>
        <w:t xml:space="preserve"> </w:t>
      </w:r>
      <w:r w:rsidRPr="003423FD">
        <w:rPr>
          <w:rFonts w:hint="cs"/>
          <w:rtl/>
        </w:rPr>
        <w:t>موجود</w:t>
      </w:r>
      <w:r w:rsidRPr="003423FD">
        <w:rPr>
          <w:rtl/>
        </w:rPr>
        <w:t xml:space="preserve"> </w:t>
      </w:r>
      <w:r w:rsidRPr="003423FD">
        <w:rPr>
          <w:rFonts w:hint="cs"/>
          <w:rtl/>
        </w:rPr>
        <w:t>برای</w:t>
      </w:r>
      <w:r w:rsidRPr="003423FD">
        <w:rPr>
          <w:rtl/>
        </w:rPr>
        <w:t xml:space="preserve"> </w:t>
      </w:r>
      <w:r w:rsidRPr="003423FD">
        <w:rPr>
          <w:rFonts w:hint="cs"/>
          <w:rtl/>
        </w:rPr>
        <w:t>تعیین</w:t>
      </w:r>
      <w:r w:rsidRPr="003423FD">
        <w:rPr>
          <w:rtl/>
        </w:rPr>
        <w:t xml:space="preserve"> </w:t>
      </w:r>
      <w:r w:rsidRPr="003423FD">
        <w:rPr>
          <w:rFonts w:hint="cs"/>
          <w:rtl/>
        </w:rPr>
        <w:t>پخ</w:t>
      </w:r>
      <w:r w:rsidRPr="003423FD">
        <w:rPr>
          <w:rtl/>
        </w:rPr>
        <w:t xml:space="preserve"> </w:t>
      </w:r>
      <w:r w:rsidRPr="003423FD">
        <w:rPr>
          <w:rFonts w:hint="cs"/>
          <w:rtl/>
        </w:rPr>
        <w:t>به</w:t>
      </w:r>
      <w:r w:rsidRPr="003423FD">
        <w:rPr>
          <w:rtl/>
        </w:rPr>
        <w:t xml:space="preserve"> </w:t>
      </w:r>
      <w:r w:rsidRPr="003423FD">
        <w:rPr>
          <w:rFonts w:hint="cs"/>
          <w:rtl/>
        </w:rPr>
        <w:t>کمیته</w:t>
      </w:r>
      <w:r w:rsidRPr="003423FD">
        <w:rPr>
          <w:rtl/>
        </w:rPr>
        <w:t xml:space="preserve"> </w:t>
      </w:r>
      <w:r w:rsidRPr="003423FD">
        <w:rPr>
          <w:rFonts w:hint="cs"/>
          <w:rtl/>
        </w:rPr>
        <w:t>فنی</w:t>
      </w:r>
      <w:r w:rsidRPr="003423FD">
        <w:rPr>
          <w:rtl/>
        </w:rPr>
        <w:t xml:space="preserve"> </w:t>
      </w:r>
      <w:r w:rsidRPr="003423FD">
        <w:rPr>
          <w:rFonts w:hint="cs"/>
          <w:rtl/>
        </w:rPr>
        <w:t>ارسال</w:t>
      </w:r>
      <w:r w:rsidRPr="003423FD">
        <w:rPr>
          <w:rtl/>
        </w:rPr>
        <w:t xml:space="preserve"> </w:t>
      </w:r>
      <w:r w:rsidRPr="003423FD">
        <w:rPr>
          <w:rFonts w:hint="cs"/>
          <w:rtl/>
        </w:rPr>
        <w:t>گردد</w:t>
      </w:r>
      <w:r w:rsidRPr="003423FD">
        <w:rPr>
          <w:rtl/>
        </w:rPr>
        <w:t>.</w:t>
      </w:r>
    </w:p>
    <w:p w:rsidR="00007290" w:rsidRDefault="00007290" w:rsidP="00D1757C">
      <w:pPr>
        <w:rPr>
          <w:rtl/>
        </w:rPr>
      </w:pPr>
      <w:r w:rsidRPr="003423FD">
        <w:rPr>
          <w:rFonts w:hint="cs"/>
          <w:rtl/>
        </w:rPr>
        <w:t>از</w:t>
      </w:r>
      <w:r w:rsidRPr="003423FD">
        <w:rPr>
          <w:rtl/>
        </w:rPr>
        <w:t xml:space="preserve"> </w:t>
      </w:r>
      <w:r w:rsidRPr="003423FD">
        <w:rPr>
          <w:rFonts w:hint="cs"/>
          <w:rtl/>
        </w:rPr>
        <w:t>تاریخ</w:t>
      </w:r>
      <w:r w:rsidRPr="003423FD">
        <w:rPr>
          <w:rtl/>
        </w:rPr>
        <w:t xml:space="preserve"> </w:t>
      </w:r>
      <w:r w:rsidRPr="003423FD">
        <w:rPr>
          <w:rFonts w:hint="cs"/>
          <w:rtl/>
        </w:rPr>
        <w:t>ابلاغ</w:t>
      </w:r>
      <w:r w:rsidRPr="003423FD">
        <w:rPr>
          <w:rtl/>
        </w:rPr>
        <w:t xml:space="preserve"> </w:t>
      </w:r>
      <w:r w:rsidRPr="003423FD">
        <w:rPr>
          <w:rFonts w:hint="cs"/>
          <w:rtl/>
        </w:rPr>
        <w:t>این</w:t>
      </w:r>
      <w:r w:rsidRPr="003423FD">
        <w:rPr>
          <w:rtl/>
        </w:rPr>
        <w:t xml:space="preserve"> </w:t>
      </w:r>
      <w:r w:rsidRPr="003423FD">
        <w:rPr>
          <w:rFonts w:hint="cs"/>
          <w:rtl/>
        </w:rPr>
        <w:t>مصوبه،</w:t>
      </w:r>
      <w:r w:rsidRPr="003423FD">
        <w:rPr>
          <w:rtl/>
        </w:rPr>
        <w:t xml:space="preserve"> </w:t>
      </w:r>
      <w:r w:rsidRPr="003423FD">
        <w:rPr>
          <w:rFonts w:hint="cs"/>
          <w:rtl/>
        </w:rPr>
        <w:t>کلیه</w:t>
      </w:r>
      <w:r w:rsidRPr="003423FD">
        <w:rPr>
          <w:rtl/>
        </w:rPr>
        <w:t xml:space="preserve"> </w:t>
      </w:r>
      <w:r w:rsidRPr="003423FD">
        <w:rPr>
          <w:rFonts w:hint="cs"/>
          <w:rtl/>
        </w:rPr>
        <w:t>دستورات</w:t>
      </w:r>
      <w:r w:rsidRPr="003423FD">
        <w:rPr>
          <w:rtl/>
        </w:rPr>
        <w:t xml:space="preserve"> </w:t>
      </w:r>
      <w:r w:rsidRPr="003423FD">
        <w:rPr>
          <w:rFonts w:hint="cs"/>
          <w:rtl/>
        </w:rPr>
        <w:t>و</w:t>
      </w:r>
      <w:r w:rsidRPr="003423FD">
        <w:rPr>
          <w:rtl/>
        </w:rPr>
        <w:t xml:space="preserve"> </w:t>
      </w:r>
      <w:r w:rsidRPr="003423FD">
        <w:rPr>
          <w:rFonts w:hint="cs"/>
          <w:rtl/>
        </w:rPr>
        <w:t>ضوابط</w:t>
      </w:r>
      <w:r w:rsidRPr="003423FD">
        <w:rPr>
          <w:rtl/>
        </w:rPr>
        <w:t xml:space="preserve"> </w:t>
      </w:r>
      <w:r w:rsidRPr="003423FD">
        <w:rPr>
          <w:rFonts w:hint="cs"/>
          <w:rtl/>
        </w:rPr>
        <w:t>قبلی</w:t>
      </w:r>
      <w:r w:rsidRPr="003423FD">
        <w:rPr>
          <w:rtl/>
        </w:rPr>
        <w:t xml:space="preserve"> </w:t>
      </w:r>
      <w:r w:rsidRPr="003423FD">
        <w:rPr>
          <w:rFonts w:hint="cs"/>
          <w:rtl/>
        </w:rPr>
        <w:t>در</w:t>
      </w:r>
      <w:r w:rsidRPr="003423FD">
        <w:rPr>
          <w:rtl/>
        </w:rPr>
        <w:t xml:space="preserve"> </w:t>
      </w:r>
      <w:r w:rsidRPr="003423FD">
        <w:rPr>
          <w:rFonts w:hint="cs"/>
          <w:rtl/>
        </w:rPr>
        <w:t>صورت</w:t>
      </w:r>
      <w:r w:rsidRPr="003423FD">
        <w:rPr>
          <w:rtl/>
        </w:rPr>
        <w:t xml:space="preserve"> </w:t>
      </w:r>
      <w:r w:rsidRPr="003423FD">
        <w:rPr>
          <w:rFonts w:hint="cs"/>
          <w:rtl/>
        </w:rPr>
        <w:t>مغایرت</w:t>
      </w:r>
      <w:r w:rsidRPr="003423FD">
        <w:rPr>
          <w:rtl/>
        </w:rPr>
        <w:t xml:space="preserve"> </w:t>
      </w:r>
      <w:r w:rsidRPr="003423FD">
        <w:rPr>
          <w:rFonts w:hint="cs"/>
          <w:rtl/>
        </w:rPr>
        <w:t>قابل</w:t>
      </w:r>
      <w:r w:rsidRPr="003423FD">
        <w:rPr>
          <w:rtl/>
        </w:rPr>
        <w:t xml:space="preserve"> </w:t>
      </w:r>
      <w:r w:rsidRPr="003423FD">
        <w:rPr>
          <w:rFonts w:hint="cs"/>
          <w:rtl/>
        </w:rPr>
        <w:t>اعمال</w:t>
      </w:r>
      <w:r w:rsidRPr="003423FD">
        <w:rPr>
          <w:rtl/>
        </w:rPr>
        <w:t xml:space="preserve"> </w:t>
      </w:r>
      <w:r w:rsidRPr="003423FD">
        <w:rPr>
          <w:rFonts w:hint="cs"/>
          <w:rtl/>
        </w:rPr>
        <w:t>نیست</w:t>
      </w:r>
      <w:r w:rsidRPr="003423FD">
        <w:rPr>
          <w:rtl/>
        </w:rPr>
        <w:t>.</w:t>
      </w:r>
    </w:p>
    <w:p w:rsidR="00007290" w:rsidRPr="003423FD" w:rsidRDefault="00007290" w:rsidP="00D1757C">
      <w:pPr>
        <w:rPr>
          <w:rtl/>
        </w:rPr>
      </w:pPr>
      <w:r w:rsidRPr="003423FD">
        <w:rPr>
          <w:rFonts w:hint="cs"/>
          <w:rtl/>
        </w:rPr>
        <w:t>اگر استعلام درخصوص پخی پس از طرح جدید باشد استعلام اخیر ملاک عمل است ، اگر قبل از طرح جدید سال 84 باشد ملاک         عمل طرح مصوب می باشد .</w:t>
      </w:r>
    </w:p>
    <w:p w:rsidR="00007290" w:rsidRPr="003423FD" w:rsidRDefault="00007290" w:rsidP="00D1757C">
      <w:pPr>
        <w:rPr>
          <w:rtl/>
        </w:rPr>
      </w:pPr>
      <w:r w:rsidRPr="003423FD">
        <w:rPr>
          <w:rFonts w:hint="cs"/>
          <w:rtl/>
        </w:rPr>
        <w:t>در تکمیل مصوبه ضوابط پخی در صورتیکه در معبر 24 و بزرگتر در نقشه طرح تفصیلی و یا نقشه ترافیکی مصوب پیش بینی نشده باشد از 3 جدول صفحه 257 طرح تفصیلی استفاده شود.</w:t>
      </w:r>
    </w:p>
    <w:p w:rsidR="00007290" w:rsidRDefault="00007290" w:rsidP="00D1757C">
      <w:pPr>
        <w:rPr>
          <w:rtl/>
        </w:rPr>
      </w:pPr>
      <w:r w:rsidRPr="003423FD">
        <w:rPr>
          <w:rFonts w:hint="cs"/>
          <w:rtl/>
        </w:rPr>
        <w:t>مبنای محاسبه فاصله از تقاطع بطور کل از شروع قوس یا پخی محاسبه می شود.</w:t>
      </w:r>
    </w:p>
    <w:p w:rsidR="00007290" w:rsidRPr="00C3354C" w:rsidRDefault="00007290" w:rsidP="00D1757C">
      <w:pPr>
        <w:rPr>
          <w:rtl/>
        </w:rPr>
      </w:pPr>
      <w:r w:rsidRPr="00C3354C">
        <w:rPr>
          <w:rFonts w:hint="cs"/>
          <w:rtl/>
        </w:rPr>
        <w:t>نصب درب ماشین رو محل مثلثهای دید ( پخها ) ممنوع میباشد.</w:t>
      </w:r>
    </w:p>
    <w:p w:rsidR="00007290" w:rsidRPr="003423FD" w:rsidRDefault="00007290" w:rsidP="00D1757C">
      <w:pPr>
        <w:pStyle w:val="Heading2"/>
        <w:rPr>
          <w:rtl/>
        </w:rPr>
      </w:pPr>
      <w:bookmarkStart w:id="45" w:name="_Toc374098059"/>
      <w:bookmarkStart w:id="46" w:name="_Toc56101980"/>
      <w:r w:rsidRPr="0069590A">
        <w:rPr>
          <w:rFonts w:hint="cs"/>
          <w:rtl/>
        </w:rPr>
        <w:t>پروانه</w:t>
      </w:r>
      <w:bookmarkEnd w:id="45"/>
      <w:bookmarkEnd w:id="46"/>
    </w:p>
    <w:p w:rsidR="00007290" w:rsidRDefault="00007290" w:rsidP="00D1757C">
      <w:pPr>
        <w:rPr>
          <w:rtl/>
        </w:rPr>
      </w:pPr>
      <w:r>
        <w:rPr>
          <w:rFonts w:hint="cs"/>
          <w:rtl/>
        </w:rPr>
        <w:t xml:space="preserve">مستند به ماده صد قانون شهرداری، </w:t>
      </w:r>
      <w:r w:rsidRPr="003423FD">
        <w:rPr>
          <w:rFonts w:hint="cs"/>
          <w:rtl/>
        </w:rPr>
        <w:t xml:space="preserve">کلیه مالکان اراضی و املاک واقع در محدوده و حریم شهر قبل از هر اقدام عمرانی و تفکیک اراضی و شروع ساختمان سازی باید از شهرداری پروانه مجوز دریافت نماید این مجوز مشمول کلیه اشخاص حقیقی یا حقوقی اعم از ساختمان های شخصی، دولتی، نظامی، خدماتی، تجاری و... باشد. </w:t>
      </w:r>
    </w:p>
    <w:p w:rsidR="00007290" w:rsidRDefault="00007290" w:rsidP="00D1757C">
      <w:r>
        <w:rPr>
          <w:rFonts w:hint="cs"/>
          <w:rtl/>
        </w:rPr>
        <w:t>پاسخ به املاک قولنامه ای فقط جهت مجوزهای آب، برق و گاز مقدور است.</w:t>
      </w:r>
    </w:p>
    <w:p w:rsidR="00007290" w:rsidRPr="0069590A" w:rsidRDefault="00007290" w:rsidP="00D1757C">
      <w:pPr>
        <w:rPr>
          <w:rtl/>
        </w:rPr>
      </w:pPr>
      <w:r w:rsidRPr="0069590A">
        <w:rPr>
          <w:rFonts w:hint="cs"/>
          <w:rtl/>
        </w:rPr>
        <w:t>صدور پروانه برای املاک مشاع و وکالتی پس از تکمیل مدارک بلامانع است.</w:t>
      </w:r>
    </w:p>
    <w:p w:rsidR="00007290" w:rsidRDefault="00007290" w:rsidP="00D1757C">
      <w:pPr>
        <w:rPr>
          <w:rtl/>
        </w:rPr>
      </w:pPr>
      <w:r>
        <w:rPr>
          <w:rFonts w:hint="cs"/>
          <w:rtl/>
        </w:rPr>
        <w:t>برای وکالتنامه ها در زمان مراجعه قوت وکالت درخواست می شود.</w:t>
      </w:r>
    </w:p>
    <w:p w:rsidR="00007290" w:rsidRDefault="00007290" w:rsidP="00D1757C">
      <w:pPr>
        <w:rPr>
          <w:rtl/>
        </w:rPr>
      </w:pPr>
      <w:r>
        <w:rPr>
          <w:rFonts w:hint="cs"/>
          <w:rtl/>
        </w:rPr>
        <w:t>برای اسناد و وکالتنامه های مشاع نیاز به کروکی ششدانگ پلاک، تقسیم نامه مالکین و سند اولیه یا گواهی مالکیت از ثبت می باشد.</w:t>
      </w:r>
    </w:p>
    <w:p w:rsidR="00007290" w:rsidRPr="003423FD" w:rsidRDefault="00007290" w:rsidP="00D1757C">
      <w:pPr>
        <w:rPr>
          <w:rtl/>
        </w:rPr>
      </w:pPr>
      <w:r w:rsidRPr="003423FD">
        <w:rPr>
          <w:rFonts w:hint="cs"/>
          <w:rtl/>
        </w:rPr>
        <w:t>درخصوص پروانه هایی که تاریخ اعتبار آنها به پایان رسیده است مقرر گردید با اخذ حقوقات مابه التفاوت عوارضات از زمان پایان اعتبار پروانه تا مدت زمان اعتبار مجدد و</w:t>
      </w:r>
      <w:r>
        <w:rPr>
          <w:rFonts w:hint="cs"/>
          <w:rtl/>
        </w:rPr>
        <w:t xml:space="preserve"> </w:t>
      </w:r>
      <w:r w:rsidRPr="003423FD">
        <w:rPr>
          <w:rFonts w:hint="cs"/>
          <w:rtl/>
        </w:rPr>
        <w:t>نیز با اخذ استعلام از ادارات آب و برق مربوطه به مدت یکسال تمدید گردد.</w:t>
      </w:r>
    </w:p>
    <w:p w:rsidR="00007290" w:rsidRPr="003423FD" w:rsidRDefault="00007290" w:rsidP="00D1757C">
      <w:pPr>
        <w:rPr>
          <w:rtl/>
        </w:rPr>
      </w:pPr>
      <w:r w:rsidRPr="003423FD">
        <w:rPr>
          <w:rFonts w:hint="cs"/>
          <w:rtl/>
        </w:rPr>
        <w:t>در صورت تغییر ضوابط شهرسازی</w:t>
      </w:r>
      <w:r>
        <w:rPr>
          <w:rFonts w:hint="cs"/>
          <w:rtl/>
        </w:rPr>
        <w:t xml:space="preserve"> و امکان اعمال آن</w:t>
      </w:r>
      <w:r w:rsidRPr="003423FD">
        <w:rPr>
          <w:rFonts w:hint="cs"/>
          <w:rtl/>
        </w:rPr>
        <w:t xml:space="preserve"> در زمان تمدید یکساله ضوابط جدید اعمال خواهد شد</w:t>
      </w:r>
      <w:r>
        <w:rPr>
          <w:rFonts w:hint="cs"/>
          <w:rtl/>
        </w:rPr>
        <w:t>.</w:t>
      </w:r>
      <w:r w:rsidRPr="003423FD">
        <w:rPr>
          <w:rFonts w:hint="cs"/>
          <w:rtl/>
        </w:rPr>
        <w:t xml:space="preserve"> </w:t>
      </w:r>
    </w:p>
    <w:p w:rsidR="00007290" w:rsidRDefault="00007290" w:rsidP="00D1757C">
      <w:pPr>
        <w:rPr>
          <w:rtl/>
        </w:rPr>
      </w:pPr>
      <w:r w:rsidRPr="003423FD">
        <w:rPr>
          <w:rFonts w:hint="cs"/>
          <w:rtl/>
        </w:rPr>
        <w:lastRenderedPageBreak/>
        <w:t xml:space="preserve">درخصوص تمدید پروانه جهت ملک هایی که حداقل شناژ اجرا گردیده و با ضوابط سال 92 هماهنگی ندارد مقرر شد برابر بند 6 کمیته فنی مورخه 24/2/92 </w:t>
      </w:r>
      <w:r>
        <w:rPr>
          <w:rFonts w:hint="cs"/>
          <w:rtl/>
        </w:rPr>
        <w:t>(</w:t>
      </w:r>
      <w:r w:rsidRPr="00633F91">
        <w:rPr>
          <w:rtl/>
        </w:rPr>
        <w:t>در صورتی که درخواستهای ثبت شده قبل از سال بوده و با پرداخت هزینه توقعی برای مالک ایجاد شده است ادامه درخواست مالک با شرایط قبل پاسخ داده شود</w:t>
      </w:r>
      <w:r w:rsidRPr="00633F91">
        <w:t>.</w:t>
      </w:r>
      <w:r>
        <w:rPr>
          <w:rFonts w:hint="cs"/>
          <w:rtl/>
        </w:rPr>
        <w:t xml:space="preserve">) </w:t>
      </w:r>
      <w:r w:rsidRPr="003423FD">
        <w:rPr>
          <w:rFonts w:hint="cs"/>
          <w:rtl/>
        </w:rPr>
        <w:t xml:space="preserve">اقدام شود ، در صورتی که ضوابط جدید ایجاد گردیده که در زمان صدور پروانه به طور کل مطرح نبوده و یا در </w:t>
      </w:r>
      <w:r>
        <w:rPr>
          <w:rFonts w:hint="cs"/>
          <w:rtl/>
        </w:rPr>
        <w:t xml:space="preserve">زمان </w:t>
      </w:r>
      <w:r w:rsidRPr="003423FD">
        <w:rPr>
          <w:rFonts w:hint="cs"/>
          <w:rtl/>
        </w:rPr>
        <w:t>حال امکان اعمال آن وجود دارد ضوابط در زمان تمدید اعمال خواهد شد.</w:t>
      </w:r>
    </w:p>
    <w:p w:rsidR="00007290" w:rsidRPr="003423FD" w:rsidRDefault="00007290" w:rsidP="00D1757C">
      <w:pPr>
        <w:rPr>
          <w:rtl/>
        </w:rPr>
      </w:pPr>
      <w:r w:rsidRPr="003423FD">
        <w:rPr>
          <w:rFonts w:hint="cs"/>
          <w:rtl/>
        </w:rPr>
        <w:t>اصلاح پروانه به منزله تمدید پروانه نیز می باشد.</w:t>
      </w:r>
    </w:p>
    <w:p w:rsidR="00007290" w:rsidRPr="003423FD" w:rsidRDefault="00007290" w:rsidP="00D1757C">
      <w:pPr>
        <w:rPr>
          <w:rtl/>
        </w:rPr>
      </w:pPr>
      <w:r w:rsidRPr="003423FD">
        <w:rPr>
          <w:rFonts w:hint="cs"/>
          <w:rtl/>
        </w:rPr>
        <w:t>مقرر گردید جهت مالکینی که مراحل صدور پروانه را طی نموده و پیش نویس پروانه صادر شده اما در دفترچه شناسنامه ساختمان ثبت نگردیده است در زمان مراجعه ارباب رجوع تا تاریخ اعتبار پیش نویس و بدون اخذ هیچگونه حقوقات اضافه ابتدا پیش نویس در شناسنامه ساختمان ثبت و سپس تعیین خلاف انجام پذیرد.</w:t>
      </w:r>
    </w:p>
    <w:p w:rsidR="00007290" w:rsidRPr="003423FD" w:rsidRDefault="00007290" w:rsidP="00D1757C">
      <w:pPr>
        <w:rPr>
          <w:rtl/>
        </w:rPr>
      </w:pPr>
      <w:r w:rsidRPr="003423FD">
        <w:rPr>
          <w:rFonts w:hint="cs"/>
          <w:rtl/>
        </w:rPr>
        <w:t xml:space="preserve">درخصوص اصلاح مجدد پروانه </w:t>
      </w:r>
      <w:r>
        <w:rPr>
          <w:rFonts w:hint="cs"/>
          <w:rtl/>
        </w:rPr>
        <w:t xml:space="preserve">در صورت عدم امکان ثبت در دفترچه </w:t>
      </w:r>
      <w:r w:rsidRPr="003423FD">
        <w:rPr>
          <w:rFonts w:hint="cs"/>
          <w:rtl/>
        </w:rPr>
        <w:t>مقرر گردید بصورت پرینت صادر و شماره آن در حاشیه پروانه ذکر گردد.</w:t>
      </w:r>
    </w:p>
    <w:p w:rsidR="00007290" w:rsidRPr="003423FD" w:rsidRDefault="00007290" w:rsidP="00D1757C">
      <w:pPr>
        <w:rPr>
          <w:rtl/>
        </w:rPr>
      </w:pPr>
      <w:r w:rsidRPr="003423FD">
        <w:rPr>
          <w:rFonts w:hint="cs"/>
          <w:rtl/>
        </w:rPr>
        <w:t>در خصوص تفکیک واحدهای تجاری مقرر گردد حقوقات کسری واحد تجاری در زمان پروانه اخذ گردد.</w:t>
      </w:r>
    </w:p>
    <w:p w:rsidR="00007290" w:rsidRDefault="00007290" w:rsidP="00D1757C">
      <w:pPr>
        <w:jc w:val="both"/>
        <w:rPr>
          <w:rtl/>
        </w:rPr>
      </w:pPr>
      <w:r w:rsidRPr="003423FD">
        <w:rPr>
          <w:rFonts w:hint="cs"/>
          <w:rtl/>
        </w:rPr>
        <w:t xml:space="preserve">درخصوص صدور پروانه و تفکیک املاکی در کاربری </w:t>
      </w:r>
      <w:r>
        <w:rPr>
          <w:rFonts w:hint="cs"/>
          <w:rtl/>
        </w:rPr>
        <w:t>خاصی قرار دارند باید از متولی استعلام شود.</w:t>
      </w:r>
    </w:p>
    <w:p w:rsidR="00007290" w:rsidRPr="003423FD" w:rsidRDefault="00007290" w:rsidP="00D1757C">
      <w:r w:rsidRPr="003423FD">
        <w:rPr>
          <w:rFonts w:hint="cs"/>
          <w:rtl/>
        </w:rPr>
        <w:t>در خصوص درخواست ابطال پروانه و استرداد وجه موضوع بررسی و مقرر گردید برابر مصوبه شورای عالی اداری 1371 بادر نظر گرفتن اینکه دفترچه مشخصات ساختمان (پروانه) سند رسمی کشوری می باشد تا قبل از صدور این دفترچه امکان تصحیح و استرداد وجه می باشد ولی پس از صدور آن از ید شهرداری خارج بوده و امکان ابطال نمی باشد.</w:t>
      </w:r>
    </w:p>
    <w:p w:rsidR="00007290" w:rsidRPr="003423FD" w:rsidRDefault="00007290" w:rsidP="00D1757C">
      <w:pPr>
        <w:rPr>
          <w:rtl/>
        </w:rPr>
      </w:pPr>
      <w:r w:rsidRPr="003423FD">
        <w:rPr>
          <w:rFonts w:hint="cs"/>
          <w:rtl/>
        </w:rPr>
        <w:t>پلان موقعیت ملک جزء مدارک مورد نیاز جهت صدور پروانه می باشد و واحد تعیین خلاف این پلان را تهیه و در اختیار واحد صدور پروانه قرار دهد.</w:t>
      </w:r>
    </w:p>
    <w:p w:rsidR="00007290" w:rsidRDefault="00007290" w:rsidP="00D1757C">
      <w:pPr>
        <w:rPr>
          <w:rtl/>
        </w:rPr>
      </w:pPr>
      <w:r w:rsidRPr="003423FD">
        <w:rPr>
          <w:rFonts w:hint="cs"/>
          <w:rtl/>
        </w:rPr>
        <w:t>کلیه خلافهای ساختمانی نسبت به مقررات ساختمانی میباشد قبل از صدور پروانه پایان ساختمان رفع و جرایم آن تسویه شده باشد</w:t>
      </w:r>
      <w:r>
        <w:rPr>
          <w:rFonts w:hint="cs"/>
          <w:rtl/>
        </w:rPr>
        <w:t>.</w:t>
      </w:r>
    </w:p>
    <w:p w:rsidR="00007290" w:rsidRPr="003423FD" w:rsidRDefault="00007290" w:rsidP="00D1757C">
      <w:pPr>
        <w:rPr>
          <w:rtl/>
        </w:rPr>
      </w:pPr>
      <w:r w:rsidRPr="003423FD">
        <w:rPr>
          <w:rFonts w:hint="cs"/>
          <w:rtl/>
        </w:rPr>
        <w:t xml:space="preserve">هنگام اخذ پروانه ساختمانی استعلام حریم </w:t>
      </w:r>
      <w:r>
        <w:rPr>
          <w:rFonts w:hint="cs"/>
          <w:rtl/>
        </w:rPr>
        <w:t xml:space="preserve">های </w:t>
      </w:r>
      <w:r w:rsidRPr="003423FD">
        <w:rPr>
          <w:rFonts w:hint="cs"/>
          <w:rtl/>
        </w:rPr>
        <w:t>مجاور پلاک بصورت کتبی توسط متقاضی از سازمانهای ذیربط الزامی میباشد</w:t>
      </w:r>
      <w:r>
        <w:rPr>
          <w:rFonts w:hint="cs"/>
          <w:rtl/>
        </w:rPr>
        <w:t>.</w:t>
      </w:r>
    </w:p>
    <w:p w:rsidR="00007290" w:rsidRPr="003423FD" w:rsidRDefault="00007290" w:rsidP="00D1757C">
      <w:pPr>
        <w:rPr>
          <w:color w:val="C00000"/>
          <w:rtl/>
        </w:rPr>
      </w:pPr>
      <w:r w:rsidRPr="003423FD">
        <w:rPr>
          <w:rFonts w:hint="cs"/>
          <w:rtl/>
        </w:rPr>
        <w:t xml:space="preserve">انواع پروانه به شرح ذیل می باشد: </w:t>
      </w:r>
    </w:p>
    <w:p w:rsidR="00007290" w:rsidRDefault="00007290" w:rsidP="00D1757C">
      <w:pPr>
        <w:rPr>
          <w:rtl/>
        </w:rPr>
      </w:pPr>
      <w:r>
        <w:rPr>
          <w:rtl/>
        </w:rPr>
        <w:t>تصویب طرحها و پروژه ها در کارگروه تخصصی امور زیربنایی و شهرسازی استان به منزله مجوز تغییر کاربری نبوده لذا</w:t>
      </w:r>
      <w:r>
        <w:rPr>
          <w:rFonts w:hint="cs"/>
          <w:rtl/>
        </w:rPr>
        <w:t xml:space="preserve"> </w:t>
      </w:r>
      <w:r>
        <w:rPr>
          <w:rtl/>
        </w:rPr>
        <w:t>متقاضیان را جهت اخذ مجوز از کمیسیون تبصره یک ماده یک قانون حفظ کاربری اراضی زراعی و باغها به مدیریت جهاد کشاورزی شهرستان مربوطه هدایت فرمایند</w:t>
      </w:r>
      <w:r>
        <w:t>. </w:t>
      </w:r>
    </w:p>
    <w:p w:rsidR="00007290" w:rsidRPr="003423FD" w:rsidRDefault="00007290" w:rsidP="00D1757C">
      <w:pPr>
        <w:rPr>
          <w:rtl/>
        </w:rPr>
      </w:pPr>
      <w:r>
        <w:rPr>
          <w:rtl/>
        </w:rPr>
        <w:t>در زمان تمدید یا تجدید پروانه ساختمانی نیازی به اخذ ما به التفاوت حق بیمه ناشی از افزایش حداقل دستمزد پرداختی یا حداقل دستمزد در زمان تمدید یا تجدید پروانه نمیباشد. متن نامه در این خصوص را در فایل پیوست مشاهده نمایید</w:t>
      </w:r>
      <w:r>
        <w:t>.</w:t>
      </w:r>
    </w:p>
    <w:p w:rsidR="00007290" w:rsidRDefault="00007290" w:rsidP="00D1757C">
      <w:pPr>
        <w:pStyle w:val="Heading2"/>
        <w:rPr>
          <w:rtl/>
        </w:rPr>
      </w:pPr>
      <w:bookmarkStart w:id="47" w:name="_Toc56101981"/>
      <w:r>
        <w:rPr>
          <w:rFonts w:hint="cs"/>
          <w:rtl/>
        </w:rPr>
        <w:t>پله، پلکان، سرویس پله، آسانسور</w:t>
      </w:r>
      <w:bookmarkEnd w:id="47"/>
    </w:p>
    <w:p w:rsidR="00007290" w:rsidRDefault="00007290" w:rsidP="00D1757C">
      <w:pPr>
        <w:rPr>
          <w:rtl/>
        </w:rPr>
      </w:pPr>
      <w:r>
        <w:rPr>
          <w:rFonts w:hint="cs"/>
          <w:rtl/>
        </w:rPr>
        <w:t>سرویس پله و آسانسور جز تراکم محسوب نمی شود.</w:t>
      </w:r>
    </w:p>
    <w:p w:rsidR="00007290" w:rsidRPr="003423FD" w:rsidRDefault="00007290" w:rsidP="00D1757C">
      <w:pPr>
        <w:rPr>
          <w:rtl/>
        </w:rPr>
      </w:pPr>
      <w:r w:rsidRPr="00C3354C">
        <w:rPr>
          <w:rFonts w:hint="cs"/>
          <w:rtl/>
        </w:rPr>
        <w:t>احداث هر تعداد</w:t>
      </w:r>
      <w:r>
        <w:rPr>
          <w:rFonts w:hint="cs"/>
          <w:rtl/>
        </w:rPr>
        <w:t xml:space="preserve"> </w:t>
      </w:r>
      <w:r w:rsidRPr="00C3354C">
        <w:rPr>
          <w:rFonts w:hint="cs"/>
          <w:rtl/>
        </w:rPr>
        <w:t>پله و رمپ خارج از حد مالکیت در پیاده روها ، گذرگاهها و کاربریهای عمومی ممنوع می</w:t>
      </w:r>
      <w:r>
        <w:rPr>
          <w:rFonts w:hint="cs"/>
          <w:rtl/>
        </w:rPr>
        <w:t xml:space="preserve"> باشد. </w:t>
      </w:r>
      <w:r w:rsidRPr="003423FD">
        <w:rPr>
          <w:rtl/>
        </w:rPr>
        <w:t>مگر درحالت</w:t>
      </w:r>
      <w:r>
        <w:rPr>
          <w:rtl/>
        </w:rPr>
        <w:t>ی</w:t>
      </w:r>
      <w:r w:rsidRPr="003423FD">
        <w:rPr>
          <w:rtl/>
        </w:rPr>
        <w:t xml:space="preserve"> </w:t>
      </w:r>
      <w:r>
        <w:rPr>
          <w:rtl/>
        </w:rPr>
        <w:t>ک</w:t>
      </w:r>
      <w:r w:rsidRPr="003423FD">
        <w:rPr>
          <w:rtl/>
        </w:rPr>
        <w:t>ه در اثر تغ</w:t>
      </w:r>
      <w:r>
        <w:rPr>
          <w:rtl/>
        </w:rPr>
        <w:t>یی</w:t>
      </w:r>
      <w:r w:rsidRPr="003423FD">
        <w:rPr>
          <w:rtl/>
        </w:rPr>
        <w:t>ر تراز خ</w:t>
      </w:r>
      <w:r>
        <w:rPr>
          <w:rtl/>
        </w:rPr>
        <w:t>ی</w:t>
      </w:r>
      <w:r w:rsidRPr="003423FD">
        <w:rPr>
          <w:rtl/>
        </w:rPr>
        <w:t>ابان احداث آن ضرور</w:t>
      </w:r>
      <w:r>
        <w:rPr>
          <w:rtl/>
        </w:rPr>
        <w:t>ی</w:t>
      </w:r>
      <w:r w:rsidRPr="003423FD">
        <w:rPr>
          <w:rtl/>
        </w:rPr>
        <w:t xml:space="preserve"> باشد </w:t>
      </w:r>
      <w:r>
        <w:rPr>
          <w:rtl/>
        </w:rPr>
        <w:t>ک</w:t>
      </w:r>
      <w:r w:rsidRPr="003423FD">
        <w:rPr>
          <w:rtl/>
        </w:rPr>
        <w:t>ه در ا</w:t>
      </w:r>
      <w:r>
        <w:rPr>
          <w:rtl/>
        </w:rPr>
        <w:t>ی</w:t>
      </w:r>
      <w:r w:rsidRPr="003423FD">
        <w:rPr>
          <w:rtl/>
        </w:rPr>
        <w:t xml:space="preserve">ن موارد با اجازه </w:t>
      </w:r>
      <w:r>
        <w:rPr>
          <w:rtl/>
        </w:rPr>
        <w:t>ک</w:t>
      </w:r>
      <w:r w:rsidRPr="003423FD">
        <w:rPr>
          <w:rtl/>
        </w:rPr>
        <w:t>تب</w:t>
      </w:r>
      <w:r>
        <w:rPr>
          <w:rtl/>
        </w:rPr>
        <w:t>ی</w:t>
      </w:r>
      <w:r w:rsidRPr="003423FD">
        <w:rPr>
          <w:rtl/>
        </w:rPr>
        <w:t xml:space="preserve"> شهردار</w:t>
      </w:r>
      <w:r>
        <w:rPr>
          <w:rtl/>
        </w:rPr>
        <w:t>ی</w:t>
      </w:r>
      <w:r w:rsidRPr="003423FD">
        <w:rPr>
          <w:rtl/>
        </w:rPr>
        <w:t xml:space="preserve"> مجاز م</w:t>
      </w:r>
      <w:r>
        <w:rPr>
          <w:rtl/>
        </w:rPr>
        <w:t>ی</w:t>
      </w:r>
      <w:r w:rsidRPr="003423FD">
        <w:rPr>
          <w:rtl/>
        </w:rPr>
        <w:t xml:space="preserve"> باشد. </w:t>
      </w:r>
    </w:p>
    <w:p w:rsidR="00007290" w:rsidRDefault="00007290" w:rsidP="00D1757C">
      <w:pPr>
        <w:rPr>
          <w:rtl/>
        </w:rPr>
      </w:pPr>
      <w:r>
        <w:rPr>
          <w:rFonts w:hint="cs"/>
          <w:rtl/>
        </w:rPr>
        <w:t>حداقل عرض راه پله 110 سانتی متر است.</w:t>
      </w:r>
    </w:p>
    <w:p w:rsidR="00007290" w:rsidRDefault="00007290" w:rsidP="00D1757C">
      <w:pPr>
        <w:rPr>
          <w:rtl/>
        </w:rPr>
      </w:pPr>
      <w:r w:rsidRPr="007A0B92">
        <w:rPr>
          <w:rFonts w:hint="cs"/>
          <w:rtl/>
        </w:rPr>
        <w:t>حداقل عمق پاگرد 120 سانتی متر</w:t>
      </w:r>
      <w:r>
        <w:rPr>
          <w:rFonts w:hint="cs"/>
          <w:rtl/>
        </w:rPr>
        <w:t xml:space="preserve"> است.</w:t>
      </w:r>
    </w:p>
    <w:p w:rsidR="00007290" w:rsidRPr="00C3354C" w:rsidRDefault="00007290" w:rsidP="00D1757C">
      <w:pPr>
        <w:rPr>
          <w:rtl/>
        </w:rPr>
      </w:pPr>
      <w:r>
        <w:rPr>
          <w:rFonts w:hint="cs"/>
          <w:rtl/>
        </w:rPr>
        <w:t>در ساختمانهای چهارطبقه و بیشتر اجرای آسانسور الزامیست.</w:t>
      </w:r>
    </w:p>
    <w:p w:rsidR="00007290" w:rsidRPr="003423FD" w:rsidRDefault="00007290" w:rsidP="00D1757C">
      <w:pPr>
        <w:pStyle w:val="Heading2"/>
        <w:rPr>
          <w:rtl/>
        </w:rPr>
      </w:pPr>
      <w:bookmarkStart w:id="48" w:name="_Toc374098047"/>
      <w:bookmarkStart w:id="49" w:name="_Toc56101982"/>
      <w:r w:rsidRPr="003423FD">
        <w:rPr>
          <w:rFonts w:hint="cs"/>
          <w:rtl/>
        </w:rPr>
        <w:t>پنجره</w:t>
      </w:r>
      <w:r w:rsidRPr="003423FD">
        <w:rPr>
          <w:rtl/>
        </w:rPr>
        <w:t xml:space="preserve"> و نورگ</w:t>
      </w:r>
      <w:r w:rsidRPr="003423FD">
        <w:rPr>
          <w:rFonts w:hint="cs"/>
          <w:rtl/>
        </w:rPr>
        <w:t>یر</w:t>
      </w:r>
      <w:bookmarkEnd w:id="48"/>
      <w:bookmarkEnd w:id="49"/>
    </w:p>
    <w:p w:rsidR="00007290" w:rsidRPr="003423FD" w:rsidRDefault="00007290" w:rsidP="00D1757C">
      <w:pPr>
        <w:rPr>
          <w:rtl/>
        </w:rPr>
      </w:pPr>
      <w:r w:rsidRPr="003423FD">
        <w:rPr>
          <w:rFonts w:hint="cs"/>
          <w:rtl/>
        </w:rPr>
        <w:t>درخصوص ارتفاع پنجره و بحث مشرفیت به استثنای ملک به ملک با توجه به اینکه هیچگونه مستند قانونی درخصوص ارتفاع پنجره وجود ندارد رعایت ارتفاع منتفی می باشد.</w:t>
      </w:r>
    </w:p>
    <w:p w:rsidR="00007290" w:rsidRPr="003423FD" w:rsidRDefault="00007290" w:rsidP="00D1757C">
      <w:pPr>
        <w:rPr>
          <w:rtl/>
        </w:rPr>
      </w:pPr>
      <w:r w:rsidRPr="003423FD">
        <w:rPr>
          <w:rFonts w:hint="cs"/>
          <w:rtl/>
        </w:rPr>
        <w:t>با توجه به بند ماده 133 قانون مدنی مالک مجاز به احداث روزنه ( پنجره ) به ملک همسایه بوده مشروط به اینکه نسبت به ملک همسایه مشرفیت نداشته باشد که رفع مشرفیت با رعایت احداث پنجره در ارتفاع 1.7 به بالا و اینکه بازشو پنجره با دیوار همسایه برخوردی نداشته باشد امکان پذیر می باشد.</w:t>
      </w:r>
    </w:p>
    <w:p w:rsidR="00007290" w:rsidRPr="003423FD" w:rsidRDefault="00007290" w:rsidP="00D1757C">
      <w:pPr>
        <w:pStyle w:val="Heading2"/>
        <w:rPr>
          <w:rtl/>
        </w:rPr>
      </w:pPr>
      <w:bookmarkStart w:id="50" w:name="_Toc374098048"/>
      <w:bookmarkStart w:id="51" w:name="_Toc56101983"/>
      <w:r w:rsidRPr="003423FD">
        <w:rPr>
          <w:rFonts w:hint="cs"/>
          <w:rtl/>
        </w:rPr>
        <w:t>پیاده</w:t>
      </w:r>
      <w:r w:rsidRPr="003423FD">
        <w:rPr>
          <w:rtl/>
        </w:rPr>
        <w:t xml:space="preserve"> رو</w:t>
      </w:r>
      <w:bookmarkEnd w:id="50"/>
      <w:bookmarkEnd w:id="51"/>
    </w:p>
    <w:p w:rsidR="00007290" w:rsidRPr="007A0B92" w:rsidRDefault="00007290" w:rsidP="00D1757C">
      <w:pPr>
        <w:rPr>
          <w:rtl/>
        </w:rPr>
      </w:pPr>
      <w:r w:rsidRPr="007A0B92">
        <w:rPr>
          <w:rFonts w:hint="cs"/>
          <w:rtl/>
        </w:rPr>
        <w:t>عرض پیاده رو در معابر مختلف به شرح ذیل است :</w:t>
      </w:r>
    </w:p>
    <w:p w:rsidR="00007290" w:rsidRPr="007A0B92" w:rsidRDefault="00007290" w:rsidP="00D1757C">
      <w:pPr>
        <w:pStyle w:val="Heading2"/>
        <w:rPr>
          <w:rtl/>
        </w:rPr>
      </w:pPr>
      <w:bookmarkStart w:id="52" w:name="_Toc374098030"/>
      <w:bookmarkStart w:id="53" w:name="_Toc56101984"/>
      <w:r w:rsidRPr="007A0B92">
        <w:rPr>
          <w:rFonts w:hint="cs"/>
          <w:rtl/>
        </w:rPr>
        <w:lastRenderedPageBreak/>
        <w:t>پیش</w:t>
      </w:r>
      <w:r>
        <w:rPr>
          <w:rFonts w:hint="cs"/>
          <w:rtl/>
        </w:rPr>
        <w:t>امد</w:t>
      </w:r>
      <w:r w:rsidRPr="007A0B92">
        <w:rPr>
          <w:rtl/>
        </w:rPr>
        <w:t>گ</w:t>
      </w:r>
      <w:r w:rsidRPr="007A0B92">
        <w:rPr>
          <w:rFonts w:hint="cs"/>
          <w:rtl/>
        </w:rPr>
        <w:t>ی</w:t>
      </w:r>
      <w:bookmarkEnd w:id="52"/>
      <w:r>
        <w:rPr>
          <w:rFonts w:hint="cs"/>
          <w:rtl/>
        </w:rPr>
        <w:t>، بالکن، تراس، کنسول</w:t>
      </w:r>
      <w:bookmarkEnd w:id="53"/>
    </w:p>
    <w:p w:rsidR="00007290" w:rsidRDefault="00007290" w:rsidP="00D1757C">
      <w:pPr>
        <w:rPr>
          <w:rtl/>
        </w:rPr>
      </w:pPr>
      <w:r w:rsidRPr="0016699D">
        <w:rPr>
          <w:rtl/>
        </w:rPr>
        <w:t>واگذاری پیش آمدگی در معبر از 8 متر به بالا و حداکثر برابر ن</w:t>
      </w:r>
      <w:r w:rsidRPr="0016699D">
        <w:rPr>
          <w:rFonts w:hint="cs"/>
          <w:rtl/>
        </w:rPr>
        <w:t>صف</w:t>
      </w:r>
      <w:r w:rsidRPr="0016699D">
        <w:rPr>
          <w:rtl/>
        </w:rPr>
        <w:t xml:space="preserve"> پیاده رو طبق طرح که از یک متر تجاوز نکند در ارتفاع حداقل 80/2 متر</w:t>
      </w:r>
      <w:r>
        <w:rPr>
          <w:rFonts w:hint="cs"/>
          <w:rtl/>
        </w:rPr>
        <w:t xml:space="preserve"> مقدور است.</w:t>
      </w:r>
    </w:p>
    <w:p w:rsidR="00007290" w:rsidRPr="0016699D" w:rsidRDefault="00007290" w:rsidP="00D1757C">
      <w:pPr>
        <w:rPr>
          <w:rtl/>
        </w:rPr>
      </w:pPr>
      <w:r w:rsidRPr="0016699D">
        <w:rPr>
          <w:rtl/>
        </w:rPr>
        <w:t>در صورت ارتفاع پایینتر از ضوابط طرح</w:t>
      </w:r>
      <w:r>
        <w:rPr>
          <w:rFonts w:hint="cs"/>
          <w:rtl/>
        </w:rPr>
        <w:t xml:space="preserve"> اجرا گردیده باشد</w:t>
      </w:r>
      <w:r w:rsidRPr="0016699D">
        <w:rPr>
          <w:rtl/>
        </w:rPr>
        <w:t>، اخذ اقرارنامه محضری مبنی بر پذیرش هر گونه مشکل،</w:t>
      </w:r>
      <w:r w:rsidRPr="0016699D">
        <w:rPr>
          <w:rFonts w:ascii="Cambria" w:hAnsi="Cambria" w:cs="Cambria" w:hint="cs"/>
          <w:rtl/>
        </w:rPr>
        <w:t> </w:t>
      </w:r>
      <w:r w:rsidRPr="0016699D">
        <w:rPr>
          <w:rFonts w:hint="cs"/>
          <w:rtl/>
        </w:rPr>
        <w:t>در برگه اوراق بهادار الزامیس</w:t>
      </w:r>
      <w:r w:rsidRPr="0016699D">
        <w:rPr>
          <w:rtl/>
        </w:rPr>
        <w:t>ت</w:t>
      </w:r>
      <w:r>
        <w:rPr>
          <w:rFonts w:hint="cs"/>
          <w:rtl/>
        </w:rPr>
        <w:t>.</w:t>
      </w:r>
    </w:p>
    <w:p w:rsidR="00007290" w:rsidRPr="0016699D" w:rsidRDefault="00007290" w:rsidP="00D1757C">
      <w:pPr>
        <w:rPr>
          <w:rtl/>
        </w:rPr>
      </w:pPr>
      <w:r w:rsidRPr="0016699D">
        <w:rPr>
          <w:rFonts w:hint="cs"/>
          <w:rtl/>
        </w:rPr>
        <w:t xml:space="preserve">مساحت تراس چنانچه از سه طرف باز باشد </w:t>
      </w:r>
      <m:oMath>
        <m:f>
          <m:fPr>
            <m:ctrlPr>
              <w:rPr>
                <w:rFonts w:ascii="Cambria Math" w:hAnsi="Cambria Math"/>
              </w:rPr>
            </m:ctrlPr>
          </m:fPr>
          <m:num>
            <m:r>
              <m:rPr>
                <m:sty m:val="p"/>
              </m:rPr>
              <w:rPr>
                <w:rFonts w:ascii="Cambria Math" w:hAnsi="Cambria Math" w:cs="Cambria Math"/>
              </w:rPr>
              <m:t>1</m:t>
            </m:r>
          </m:num>
          <m:den>
            <m:r>
              <m:rPr>
                <m:sty m:val="p"/>
              </m:rPr>
              <w:rPr>
                <w:rFonts w:ascii="Cambria Math" w:hAnsi="Cambria Math" w:cs="Cambria Math"/>
              </w:rPr>
              <m:t>3</m:t>
            </m:r>
          </m:den>
        </m:f>
      </m:oMath>
      <w:r w:rsidRPr="0016699D">
        <w:rPr>
          <w:rFonts w:hint="cs"/>
          <w:rtl/>
        </w:rPr>
        <w:t xml:space="preserve"> و از دوطرف باز</w:t>
      </w:r>
      <m:oMath>
        <m:f>
          <m:fPr>
            <m:ctrlPr>
              <w:rPr>
                <w:rFonts w:ascii="Cambria Math" w:hAnsi="Cambria Math"/>
              </w:rPr>
            </m:ctrlPr>
          </m:fPr>
          <m:num>
            <m:r>
              <m:rPr>
                <m:sty m:val="p"/>
              </m:rPr>
              <w:rPr>
                <w:rFonts w:ascii="Cambria Math" w:hAnsi="Cambria Math" w:cs="Cambria Math"/>
              </w:rPr>
              <m:t>1</m:t>
            </m:r>
          </m:num>
          <m:den>
            <m:r>
              <m:rPr>
                <m:sty m:val="p"/>
              </m:rPr>
              <w:rPr>
                <w:rFonts w:ascii="Cambria Math" w:hAnsi="Cambria Math" w:cs="Cambria Math"/>
              </w:rPr>
              <m:t>2</m:t>
            </m:r>
          </m:den>
        </m:f>
      </m:oMath>
      <w:r w:rsidRPr="0016699D">
        <w:rPr>
          <w:rFonts w:hint="cs"/>
          <w:rtl/>
        </w:rPr>
        <w:t xml:space="preserve">  و یک طرف باز</w:t>
      </w:r>
      <m:oMath>
        <m:f>
          <m:fPr>
            <m:ctrlPr>
              <w:rPr>
                <w:rFonts w:ascii="Cambria Math" w:hAnsi="Cambria Math"/>
              </w:rPr>
            </m:ctrlPr>
          </m:fPr>
          <m:num>
            <m:r>
              <m:rPr>
                <m:sty m:val="p"/>
              </m:rPr>
              <w:rPr>
                <w:rFonts w:ascii="Cambria Math" w:hAnsi="Cambria Math" w:cs="Cambria Math"/>
              </w:rPr>
              <m:t>2</m:t>
            </m:r>
          </m:num>
          <m:den>
            <m:r>
              <m:rPr>
                <m:sty m:val="p"/>
              </m:rPr>
              <w:rPr>
                <w:rFonts w:ascii="Cambria Math" w:hAnsi="Cambria Math" w:cs="Cambria Math"/>
              </w:rPr>
              <m:t>3</m:t>
            </m:r>
          </m:den>
        </m:f>
      </m:oMath>
      <w:r w:rsidRPr="0016699D">
        <w:rPr>
          <w:rFonts w:hint="cs"/>
          <w:rtl/>
        </w:rPr>
        <w:t xml:space="preserve">  جزء زیربنا منظور می شود. </w:t>
      </w:r>
    </w:p>
    <w:p w:rsidR="00007290" w:rsidRDefault="00007290" w:rsidP="00D1757C">
      <w:pPr>
        <w:rPr>
          <w:rtl/>
        </w:rPr>
      </w:pPr>
      <w:r w:rsidRPr="003423FD">
        <w:rPr>
          <w:rtl/>
        </w:rPr>
        <w:t xml:space="preserve">راهرو و </w:t>
      </w:r>
      <w:r>
        <w:rPr>
          <w:rtl/>
        </w:rPr>
        <w:t>ی</w:t>
      </w:r>
      <w:r w:rsidRPr="003423FD">
        <w:rPr>
          <w:rtl/>
        </w:rPr>
        <w:t>ا تراس سر پوش</w:t>
      </w:r>
      <w:r>
        <w:rPr>
          <w:rtl/>
        </w:rPr>
        <w:t>ی</w:t>
      </w:r>
      <w:r w:rsidRPr="003423FD">
        <w:rPr>
          <w:rtl/>
        </w:rPr>
        <w:t xml:space="preserve">ده تا عمق 3 متر طبق </w:t>
      </w:r>
      <w:r>
        <w:rPr>
          <w:rFonts w:hint="cs"/>
          <w:rtl/>
        </w:rPr>
        <w:t xml:space="preserve">بند قبل </w:t>
      </w:r>
      <w:r w:rsidRPr="003423FD">
        <w:rPr>
          <w:rtl/>
        </w:rPr>
        <w:t>محاسبه م</w:t>
      </w:r>
      <w:r>
        <w:rPr>
          <w:rtl/>
        </w:rPr>
        <w:t>ی</w:t>
      </w:r>
      <w:r w:rsidRPr="003423FD">
        <w:rPr>
          <w:rtl/>
        </w:rPr>
        <w:t xml:space="preserve"> شود و برا</w:t>
      </w:r>
      <w:r>
        <w:rPr>
          <w:rtl/>
        </w:rPr>
        <w:t>ی</w:t>
      </w:r>
      <w:r w:rsidRPr="003423FD">
        <w:rPr>
          <w:rtl/>
        </w:rPr>
        <w:t xml:space="preserve"> عمق ب</w:t>
      </w:r>
      <w:r>
        <w:rPr>
          <w:rtl/>
        </w:rPr>
        <w:t>ی</w:t>
      </w:r>
      <w:r w:rsidRPr="003423FD">
        <w:rPr>
          <w:rtl/>
        </w:rPr>
        <w:t>ش از 3 متر تماماً جزء ترا</w:t>
      </w:r>
      <w:r>
        <w:rPr>
          <w:rtl/>
        </w:rPr>
        <w:t>ک</w:t>
      </w:r>
      <w:r w:rsidRPr="003423FD">
        <w:rPr>
          <w:rtl/>
        </w:rPr>
        <w:t>م محسوب م</w:t>
      </w:r>
      <w:r>
        <w:rPr>
          <w:rtl/>
        </w:rPr>
        <w:t>ی</w:t>
      </w:r>
      <w:r w:rsidRPr="003423FD">
        <w:rPr>
          <w:rtl/>
        </w:rPr>
        <w:t xml:space="preserve">شود. </w:t>
      </w:r>
    </w:p>
    <w:p w:rsidR="00007290" w:rsidRDefault="00007290" w:rsidP="00D1757C">
      <w:pPr>
        <w:rPr>
          <w:rtl/>
        </w:rPr>
      </w:pPr>
      <w:r>
        <w:rPr>
          <w:rFonts w:hint="cs"/>
          <w:rtl/>
        </w:rPr>
        <w:t>تراس غیر مسقف جز زیربنا محسوب نمی شود</w:t>
      </w:r>
    </w:p>
    <w:p w:rsidR="00007290" w:rsidRPr="0016699D" w:rsidRDefault="00007290" w:rsidP="00D1757C">
      <w:pPr>
        <w:rPr>
          <w:rtl/>
        </w:rPr>
      </w:pPr>
      <w:r w:rsidRPr="0016699D">
        <w:rPr>
          <w:rFonts w:hint="cs"/>
          <w:rtl/>
        </w:rPr>
        <w:t>هرگونه پیش آمدگی بخارج از حدود قطعه زمین تفکیکی مجاز نبوده و صرفاً تزئینات ساختمانی نظیر جای گلدان با رعایت موارد ایمنی با ارتفاع بیش از سه متر از کف معبر و حداکثر تا سی سانتی متر ( 30 سانتی متر ) پیش آمدگی مجاز</w:t>
      </w:r>
      <w:r>
        <w:rPr>
          <w:rFonts w:hint="cs"/>
          <w:rtl/>
        </w:rPr>
        <w:t xml:space="preserve"> </w:t>
      </w:r>
      <w:r w:rsidRPr="0016699D">
        <w:rPr>
          <w:rFonts w:hint="cs"/>
          <w:rtl/>
        </w:rPr>
        <w:t>می باشد .</w:t>
      </w:r>
    </w:p>
    <w:p w:rsidR="00007290" w:rsidRDefault="00007290" w:rsidP="00D1757C">
      <w:pPr>
        <w:pStyle w:val="Heading2"/>
        <w:rPr>
          <w:rtl/>
        </w:rPr>
      </w:pPr>
      <w:bookmarkStart w:id="54" w:name="_Toc374098016"/>
      <w:bookmarkStart w:id="55" w:name="_Toc56101985"/>
      <w:r w:rsidRPr="003423FD">
        <w:rPr>
          <w:rtl/>
        </w:rPr>
        <w:t>پ</w:t>
      </w:r>
      <w:r w:rsidRPr="003423FD">
        <w:rPr>
          <w:rFonts w:hint="cs"/>
          <w:rtl/>
        </w:rPr>
        <w:t>یشروی</w:t>
      </w:r>
      <w:bookmarkEnd w:id="54"/>
      <w:bookmarkEnd w:id="55"/>
    </w:p>
    <w:p w:rsidR="00007290" w:rsidRDefault="00007290" w:rsidP="00D1757C">
      <w:pPr>
        <w:rPr>
          <w:rtl/>
        </w:rPr>
      </w:pPr>
      <w:r>
        <w:rPr>
          <w:rFonts w:hint="cs"/>
          <w:rtl/>
        </w:rPr>
        <w:t>درصد پیشروی نسبت به هر ضلع ملک جداگانه سنجیده می شود و با مفهوم سطح اشغال متفاوت است.</w:t>
      </w:r>
    </w:p>
    <w:p w:rsidR="00007290" w:rsidRPr="00B41A28" w:rsidRDefault="00007290" w:rsidP="00D1757C">
      <w:pPr>
        <w:rPr>
          <w:rtl/>
        </w:rPr>
      </w:pPr>
    </w:p>
    <w:tbl>
      <w:tblPr>
        <w:tblStyle w:val="TableGrid"/>
        <w:bidiVisual/>
        <w:tblW w:w="0" w:type="auto"/>
        <w:jc w:val="center"/>
        <w:tblLook w:val="04A0" w:firstRow="1" w:lastRow="0" w:firstColumn="1" w:lastColumn="0" w:noHBand="0" w:noVBand="1"/>
      </w:tblPr>
      <w:tblGrid>
        <w:gridCol w:w="1659"/>
        <w:gridCol w:w="1694"/>
        <w:gridCol w:w="1480"/>
        <w:gridCol w:w="4183"/>
      </w:tblGrid>
      <w:tr w:rsidR="00007290" w:rsidRPr="001F111F" w:rsidTr="00D1757C">
        <w:trPr>
          <w:jc w:val="center"/>
        </w:trPr>
        <w:tc>
          <w:tcPr>
            <w:tcW w:w="0" w:type="auto"/>
            <w:vMerge w:val="restart"/>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کاربری</w:t>
            </w:r>
          </w:p>
        </w:tc>
        <w:tc>
          <w:tcPr>
            <w:tcW w:w="0" w:type="auto"/>
            <w:gridSpan w:val="2"/>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پیشروی در طرح</w:t>
            </w:r>
          </w:p>
        </w:tc>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پیشروی با رضایت همسایگان</w:t>
            </w:r>
          </w:p>
        </w:tc>
      </w:tr>
      <w:tr w:rsidR="00007290" w:rsidRPr="001F111F" w:rsidTr="00D1757C">
        <w:trPr>
          <w:jc w:val="center"/>
        </w:trPr>
        <w:tc>
          <w:tcPr>
            <w:tcW w:w="0" w:type="auto"/>
            <w:vMerge/>
            <w:shd w:val="clear" w:color="auto" w:fill="DBE5F1" w:themeFill="accent1" w:themeFillTint="33"/>
            <w:vAlign w:val="center"/>
          </w:tcPr>
          <w:p w:rsidR="00007290" w:rsidRPr="001F111F" w:rsidRDefault="00007290" w:rsidP="00D1757C">
            <w:pPr>
              <w:jc w:val="center"/>
              <w:rPr>
                <w:sz w:val="24"/>
                <w:rtl/>
              </w:rPr>
            </w:pPr>
          </w:p>
        </w:tc>
        <w:tc>
          <w:tcPr>
            <w:tcW w:w="0" w:type="auto"/>
            <w:shd w:val="clear" w:color="auto" w:fill="DAEEF3" w:themeFill="accent5" w:themeFillTint="33"/>
            <w:vAlign w:val="center"/>
          </w:tcPr>
          <w:p w:rsidR="00007290" w:rsidRPr="001F111F" w:rsidRDefault="00007290" w:rsidP="00D1757C">
            <w:pPr>
              <w:jc w:val="center"/>
              <w:rPr>
                <w:sz w:val="24"/>
                <w:rtl/>
              </w:rPr>
            </w:pPr>
            <w:r w:rsidRPr="001F111F">
              <w:rPr>
                <w:rFonts w:hint="cs"/>
                <w:sz w:val="24"/>
                <w:rtl/>
              </w:rPr>
              <w:t>بدون حیاط خلوت</w:t>
            </w:r>
          </w:p>
        </w:tc>
        <w:tc>
          <w:tcPr>
            <w:tcW w:w="0" w:type="auto"/>
            <w:shd w:val="clear" w:color="auto" w:fill="DAEEF3" w:themeFill="accent5" w:themeFillTint="33"/>
            <w:vAlign w:val="center"/>
          </w:tcPr>
          <w:p w:rsidR="00007290" w:rsidRPr="001F111F" w:rsidRDefault="00007290" w:rsidP="00D1757C">
            <w:pPr>
              <w:jc w:val="center"/>
              <w:rPr>
                <w:sz w:val="24"/>
                <w:rtl/>
              </w:rPr>
            </w:pPr>
            <w:r w:rsidRPr="001F111F">
              <w:rPr>
                <w:rFonts w:hint="cs"/>
                <w:sz w:val="24"/>
                <w:rtl/>
              </w:rPr>
              <w:t>با حیاط خلوت</w:t>
            </w:r>
          </w:p>
        </w:tc>
        <w:tc>
          <w:tcPr>
            <w:tcW w:w="0" w:type="auto"/>
            <w:shd w:val="clear" w:color="auto" w:fill="DAEEF3" w:themeFill="accent5" w:themeFillTint="33"/>
            <w:vAlign w:val="center"/>
          </w:tcPr>
          <w:p w:rsidR="00007290" w:rsidRPr="001F111F" w:rsidRDefault="00007290" w:rsidP="00D1757C">
            <w:pPr>
              <w:jc w:val="center"/>
              <w:rPr>
                <w:sz w:val="24"/>
                <w:rtl/>
              </w:rPr>
            </w:pPr>
            <w:r w:rsidRPr="001F111F">
              <w:rPr>
                <w:rFonts w:hint="cs"/>
                <w:sz w:val="24"/>
                <w:rtl/>
              </w:rPr>
              <w:t>بدون حیاط خلوط یا با حیاط خلوط</w:t>
            </w:r>
          </w:p>
        </w:tc>
      </w:tr>
      <w:tr w:rsidR="00007290" w:rsidRPr="001F111F" w:rsidTr="00D1757C">
        <w:trPr>
          <w:jc w:val="center"/>
        </w:trPr>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مسکونی کم</w:t>
            </w:r>
          </w:p>
        </w:tc>
        <w:tc>
          <w:tcPr>
            <w:tcW w:w="0" w:type="auto"/>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50 %</w:t>
            </w:r>
          </w:p>
        </w:tc>
        <w:tc>
          <w:tcPr>
            <w:tcW w:w="0" w:type="auto"/>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50 %</w:t>
            </w:r>
          </w:p>
        </w:tc>
        <w:tc>
          <w:tcPr>
            <w:tcW w:w="0" w:type="auto"/>
            <w:vMerge w:val="restart"/>
            <w:shd w:val="clear" w:color="auto" w:fill="F2DBDB" w:themeFill="accent2" w:themeFillTint="33"/>
            <w:vAlign w:val="center"/>
          </w:tcPr>
          <w:p w:rsidR="00007290" w:rsidRPr="001F111F" w:rsidRDefault="00007290" w:rsidP="00D1757C">
            <w:pPr>
              <w:jc w:val="center"/>
              <w:rPr>
                <w:sz w:val="24"/>
                <w:rtl/>
              </w:rPr>
            </w:pPr>
            <w:r w:rsidRPr="001F111F">
              <w:rPr>
                <w:rFonts w:hint="cs"/>
                <w:sz w:val="24"/>
                <w:rtl/>
              </w:rPr>
              <w:t>املاک جنوبی (جنوب ملک معبر ندارد) : 80 %</w:t>
            </w:r>
          </w:p>
          <w:p w:rsidR="00007290" w:rsidRPr="001F111F" w:rsidRDefault="00007290" w:rsidP="00D1757C">
            <w:pPr>
              <w:jc w:val="center"/>
              <w:rPr>
                <w:sz w:val="24"/>
                <w:rtl/>
              </w:rPr>
            </w:pPr>
            <w:r w:rsidRPr="001F111F">
              <w:rPr>
                <w:rFonts w:hint="cs"/>
                <w:sz w:val="24"/>
                <w:rtl/>
              </w:rPr>
              <w:t>املاک شمالی (جنوب ملک معبر دارد) : 70 %</w:t>
            </w:r>
          </w:p>
          <w:p w:rsidR="00007290" w:rsidRPr="001F111F" w:rsidRDefault="00007290" w:rsidP="00D1757C">
            <w:pPr>
              <w:jc w:val="center"/>
              <w:rPr>
                <w:sz w:val="24"/>
                <w:rtl/>
              </w:rPr>
            </w:pPr>
            <w:r w:rsidRPr="001F111F">
              <w:rPr>
                <w:rFonts w:hint="cs"/>
                <w:sz w:val="24"/>
                <w:rtl/>
              </w:rPr>
              <w:t>تفکیک شرقی و غربی: 70 %</w:t>
            </w:r>
          </w:p>
        </w:tc>
      </w:tr>
      <w:tr w:rsidR="00007290" w:rsidRPr="001F111F" w:rsidTr="00D1757C">
        <w:trPr>
          <w:jc w:val="center"/>
        </w:trPr>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مسکونی متوسط</w:t>
            </w:r>
          </w:p>
        </w:tc>
        <w:tc>
          <w:tcPr>
            <w:tcW w:w="0" w:type="auto"/>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50 %</w:t>
            </w:r>
          </w:p>
        </w:tc>
        <w:tc>
          <w:tcPr>
            <w:tcW w:w="0" w:type="auto"/>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60 %</w:t>
            </w:r>
          </w:p>
        </w:tc>
        <w:tc>
          <w:tcPr>
            <w:tcW w:w="0" w:type="auto"/>
            <w:vMerge/>
            <w:shd w:val="clear" w:color="auto" w:fill="F2DBDB" w:themeFill="accent2" w:themeFillTint="33"/>
            <w:vAlign w:val="center"/>
          </w:tcPr>
          <w:p w:rsidR="00007290" w:rsidRPr="001F111F" w:rsidRDefault="00007290" w:rsidP="00D1757C">
            <w:pPr>
              <w:jc w:val="center"/>
              <w:rPr>
                <w:sz w:val="24"/>
                <w:rtl/>
              </w:rPr>
            </w:pPr>
          </w:p>
        </w:tc>
      </w:tr>
      <w:tr w:rsidR="00007290" w:rsidRPr="001F111F" w:rsidTr="00D1757C">
        <w:trPr>
          <w:jc w:val="center"/>
        </w:trPr>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مسکونی زیاد</w:t>
            </w:r>
          </w:p>
        </w:tc>
        <w:tc>
          <w:tcPr>
            <w:tcW w:w="0" w:type="auto"/>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60 %</w:t>
            </w:r>
          </w:p>
        </w:tc>
        <w:tc>
          <w:tcPr>
            <w:tcW w:w="0" w:type="auto"/>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60 %</w:t>
            </w:r>
          </w:p>
        </w:tc>
        <w:tc>
          <w:tcPr>
            <w:tcW w:w="0" w:type="auto"/>
            <w:vMerge/>
            <w:shd w:val="clear" w:color="auto" w:fill="F2DBDB" w:themeFill="accent2" w:themeFillTint="33"/>
            <w:vAlign w:val="center"/>
          </w:tcPr>
          <w:p w:rsidR="00007290" w:rsidRPr="001F111F" w:rsidRDefault="00007290" w:rsidP="00D1757C">
            <w:pPr>
              <w:jc w:val="center"/>
              <w:rPr>
                <w:sz w:val="24"/>
                <w:rtl/>
              </w:rPr>
            </w:pPr>
          </w:p>
        </w:tc>
      </w:tr>
      <w:tr w:rsidR="00007290" w:rsidRPr="001F111F" w:rsidTr="00D1757C">
        <w:trPr>
          <w:jc w:val="center"/>
        </w:trPr>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تجاری</w:t>
            </w:r>
          </w:p>
        </w:tc>
        <w:tc>
          <w:tcPr>
            <w:tcW w:w="0" w:type="auto"/>
            <w:gridSpan w:val="2"/>
            <w:shd w:val="clear" w:color="auto" w:fill="EAF1DD" w:themeFill="accent3" w:themeFillTint="33"/>
            <w:vAlign w:val="center"/>
          </w:tcPr>
          <w:p w:rsidR="00007290" w:rsidRPr="001F111F" w:rsidRDefault="00007290" w:rsidP="00D1757C">
            <w:pPr>
              <w:tabs>
                <w:tab w:val="center" w:pos="684"/>
              </w:tabs>
              <w:jc w:val="center"/>
              <w:rPr>
                <w:sz w:val="24"/>
                <w:rtl/>
              </w:rPr>
            </w:pPr>
            <w:r w:rsidRPr="001F111F">
              <w:rPr>
                <w:rFonts w:hint="cs"/>
                <w:sz w:val="24"/>
                <w:rtl/>
              </w:rPr>
              <w:t>80 %</w:t>
            </w:r>
          </w:p>
        </w:tc>
        <w:tc>
          <w:tcPr>
            <w:tcW w:w="0" w:type="auto"/>
            <w:shd w:val="clear" w:color="auto" w:fill="F2DBDB" w:themeFill="accent2" w:themeFillTint="33"/>
            <w:vAlign w:val="center"/>
          </w:tcPr>
          <w:p w:rsidR="00007290" w:rsidRDefault="00007290" w:rsidP="00D1757C">
            <w:pPr>
              <w:jc w:val="center"/>
              <w:rPr>
                <w:sz w:val="24"/>
                <w:rtl/>
              </w:rPr>
            </w:pPr>
            <w:r w:rsidRPr="001F111F">
              <w:rPr>
                <w:rFonts w:hint="cs"/>
                <w:sz w:val="24"/>
                <w:rtl/>
              </w:rPr>
              <w:t>عرصه تا 500 مترمربع، زیرزمین ها و همکف : 100 %</w:t>
            </w:r>
          </w:p>
          <w:p w:rsidR="00007290" w:rsidRPr="001F111F" w:rsidRDefault="00007290" w:rsidP="00D1757C">
            <w:pPr>
              <w:jc w:val="center"/>
              <w:rPr>
                <w:sz w:val="24"/>
                <w:rtl/>
              </w:rPr>
            </w:pPr>
            <w:r>
              <w:rPr>
                <w:rFonts w:hint="cs"/>
                <w:sz w:val="24"/>
                <w:rtl/>
              </w:rPr>
              <w:t>عرصه بیشتر از 500 متر مربع، زیرزمین ها و همکف : 80 %</w:t>
            </w:r>
          </w:p>
          <w:p w:rsidR="00007290" w:rsidRPr="001F111F" w:rsidRDefault="00007290" w:rsidP="00D1757C">
            <w:pPr>
              <w:jc w:val="center"/>
              <w:rPr>
                <w:sz w:val="24"/>
                <w:rtl/>
              </w:rPr>
            </w:pPr>
            <w:r w:rsidRPr="001F111F">
              <w:rPr>
                <w:rFonts w:hint="cs"/>
                <w:sz w:val="24"/>
                <w:rtl/>
              </w:rPr>
              <w:t>طبقات</w:t>
            </w:r>
            <w:r>
              <w:rPr>
                <w:rFonts w:hint="cs"/>
                <w:sz w:val="24"/>
                <w:rtl/>
              </w:rPr>
              <w:t xml:space="preserve"> بالای همکف </w:t>
            </w:r>
            <w:r w:rsidRPr="001F111F">
              <w:rPr>
                <w:rFonts w:hint="cs"/>
                <w:sz w:val="24"/>
                <w:rtl/>
              </w:rPr>
              <w:t>: 80 %</w:t>
            </w:r>
          </w:p>
        </w:tc>
      </w:tr>
      <w:tr w:rsidR="00007290" w:rsidRPr="001F111F" w:rsidTr="00D1757C">
        <w:trPr>
          <w:jc w:val="center"/>
        </w:trPr>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اداری</w:t>
            </w:r>
          </w:p>
        </w:tc>
        <w:tc>
          <w:tcPr>
            <w:tcW w:w="0" w:type="auto"/>
            <w:gridSpan w:val="2"/>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50 %</w:t>
            </w:r>
          </w:p>
        </w:tc>
        <w:tc>
          <w:tcPr>
            <w:tcW w:w="0" w:type="auto"/>
            <w:shd w:val="clear" w:color="auto" w:fill="F2DBDB" w:themeFill="accent2" w:themeFillTint="33"/>
            <w:vAlign w:val="center"/>
          </w:tcPr>
          <w:p w:rsidR="00007290" w:rsidRDefault="00007290" w:rsidP="00D1757C">
            <w:pPr>
              <w:jc w:val="center"/>
              <w:rPr>
                <w:sz w:val="24"/>
                <w:rtl/>
              </w:rPr>
            </w:pPr>
            <w:r>
              <w:rPr>
                <w:rFonts w:hint="cs"/>
                <w:sz w:val="24"/>
                <w:rtl/>
              </w:rPr>
              <w:t>اداری خصوصی : همانند مسکونی</w:t>
            </w:r>
          </w:p>
          <w:p w:rsidR="00007290" w:rsidRPr="001F111F" w:rsidRDefault="00007290" w:rsidP="00D1757C">
            <w:pPr>
              <w:jc w:val="center"/>
              <w:rPr>
                <w:sz w:val="24"/>
                <w:rtl/>
              </w:rPr>
            </w:pPr>
            <w:r>
              <w:rPr>
                <w:rFonts w:hint="cs"/>
                <w:sz w:val="24"/>
                <w:rtl/>
              </w:rPr>
              <w:t>اداری دولتی : همانند طرح</w:t>
            </w:r>
          </w:p>
        </w:tc>
      </w:tr>
      <w:tr w:rsidR="00007290" w:rsidRPr="001F111F" w:rsidTr="00D1757C">
        <w:trPr>
          <w:jc w:val="center"/>
        </w:trPr>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مختلط</w:t>
            </w:r>
          </w:p>
        </w:tc>
        <w:tc>
          <w:tcPr>
            <w:tcW w:w="0" w:type="auto"/>
            <w:gridSpan w:val="2"/>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70 %</w:t>
            </w:r>
          </w:p>
        </w:tc>
        <w:tc>
          <w:tcPr>
            <w:tcW w:w="0" w:type="auto"/>
            <w:shd w:val="clear" w:color="auto" w:fill="F2DBDB" w:themeFill="accent2" w:themeFillTint="33"/>
            <w:vAlign w:val="center"/>
          </w:tcPr>
          <w:p w:rsidR="00007290" w:rsidRPr="001F111F" w:rsidRDefault="00007290" w:rsidP="00D1757C">
            <w:pPr>
              <w:jc w:val="center"/>
              <w:rPr>
                <w:sz w:val="24"/>
                <w:rtl/>
              </w:rPr>
            </w:pPr>
            <w:r w:rsidRPr="001F111F">
              <w:rPr>
                <w:rFonts w:hint="cs"/>
                <w:sz w:val="24"/>
                <w:rtl/>
              </w:rPr>
              <w:t>هر طبقه طبق کاربری مربوطه</w:t>
            </w:r>
          </w:p>
        </w:tc>
      </w:tr>
      <w:tr w:rsidR="00007290" w:rsidRPr="001F111F" w:rsidTr="00D1757C">
        <w:trPr>
          <w:jc w:val="center"/>
        </w:trPr>
        <w:tc>
          <w:tcPr>
            <w:tcW w:w="0" w:type="auto"/>
            <w:shd w:val="clear" w:color="auto" w:fill="DBE5F1" w:themeFill="accent1" w:themeFillTint="33"/>
            <w:vAlign w:val="center"/>
          </w:tcPr>
          <w:p w:rsidR="00007290" w:rsidRPr="001F111F" w:rsidRDefault="00007290" w:rsidP="00D1757C">
            <w:pPr>
              <w:jc w:val="center"/>
              <w:rPr>
                <w:sz w:val="24"/>
                <w:rtl/>
              </w:rPr>
            </w:pPr>
            <w:r w:rsidRPr="001F111F">
              <w:rPr>
                <w:rFonts w:hint="cs"/>
                <w:sz w:val="24"/>
                <w:rtl/>
              </w:rPr>
              <w:t>سایر کاربریها</w:t>
            </w:r>
          </w:p>
        </w:tc>
        <w:tc>
          <w:tcPr>
            <w:tcW w:w="0" w:type="auto"/>
            <w:gridSpan w:val="2"/>
            <w:shd w:val="clear" w:color="auto" w:fill="EAF1DD" w:themeFill="accent3" w:themeFillTint="33"/>
            <w:vAlign w:val="center"/>
          </w:tcPr>
          <w:p w:rsidR="00007290" w:rsidRPr="001F111F" w:rsidRDefault="00007290" w:rsidP="00D1757C">
            <w:pPr>
              <w:jc w:val="center"/>
              <w:rPr>
                <w:sz w:val="24"/>
                <w:rtl/>
              </w:rPr>
            </w:pPr>
            <w:r w:rsidRPr="001F111F">
              <w:rPr>
                <w:rFonts w:hint="cs"/>
                <w:sz w:val="24"/>
                <w:rtl/>
              </w:rPr>
              <w:t>مختلف</w:t>
            </w:r>
          </w:p>
        </w:tc>
        <w:tc>
          <w:tcPr>
            <w:tcW w:w="0" w:type="auto"/>
            <w:shd w:val="clear" w:color="auto" w:fill="F2DBDB" w:themeFill="accent2" w:themeFillTint="33"/>
            <w:vAlign w:val="center"/>
          </w:tcPr>
          <w:p w:rsidR="00007290" w:rsidRPr="001F111F" w:rsidRDefault="00007290" w:rsidP="00D1757C">
            <w:pPr>
              <w:jc w:val="center"/>
              <w:rPr>
                <w:sz w:val="24"/>
                <w:rtl/>
              </w:rPr>
            </w:pPr>
            <w:r w:rsidRPr="001F111F">
              <w:rPr>
                <w:rFonts w:hint="cs"/>
                <w:sz w:val="24"/>
                <w:rtl/>
              </w:rPr>
              <w:t>طبق طرح</w:t>
            </w:r>
          </w:p>
        </w:tc>
      </w:tr>
    </w:tbl>
    <w:p w:rsidR="00007290" w:rsidRDefault="00007290" w:rsidP="00D1757C">
      <w:pPr>
        <w:ind w:firstLine="521"/>
        <w:rPr>
          <w:rtl/>
        </w:rPr>
      </w:pPr>
    </w:p>
    <w:p w:rsidR="00007290" w:rsidRPr="00907105" w:rsidRDefault="00007290" w:rsidP="00D1757C">
      <w:pPr>
        <w:rPr>
          <w:rtl/>
        </w:rPr>
      </w:pPr>
      <w:r w:rsidRPr="00907105">
        <w:rPr>
          <w:rFonts w:hint="cs"/>
          <w:rtl/>
        </w:rPr>
        <w:t xml:space="preserve">در صورت عدم رضایت همسایه می توان پیشروی پس از مقدار مجاز طرح را تحت زاویه 45 درصد </w:t>
      </w:r>
      <w:r>
        <w:rPr>
          <w:rFonts w:hint="cs"/>
          <w:rtl/>
        </w:rPr>
        <w:t xml:space="preserve">و با اخذ تعهد از مالک </w:t>
      </w:r>
      <w:r w:rsidRPr="00907105">
        <w:rPr>
          <w:rFonts w:hint="cs"/>
          <w:rtl/>
        </w:rPr>
        <w:t>رعایت نمود.</w:t>
      </w:r>
    </w:p>
    <w:p w:rsidR="00007290" w:rsidRPr="00907105" w:rsidRDefault="00007290" w:rsidP="00D1757C">
      <w:pPr>
        <w:rPr>
          <w:rtl/>
        </w:rPr>
      </w:pPr>
      <w:r w:rsidRPr="00907105">
        <w:rPr>
          <w:rFonts w:hint="cs"/>
          <w:rtl/>
        </w:rPr>
        <w:t>در هر صورت رعایت حداقل 3 متر حیاط الزامیست. در صورتی که این سه متر محدود کننده باشد از پیشروی کاسته می شود.</w:t>
      </w:r>
    </w:p>
    <w:p w:rsidR="00007290" w:rsidRPr="003423FD" w:rsidRDefault="00007290" w:rsidP="00D1757C">
      <w:r w:rsidRPr="003423FD">
        <w:rPr>
          <w:rFonts w:hint="cs"/>
          <w:rtl/>
        </w:rPr>
        <w:t xml:space="preserve">درخصوص میزان پیشروی در املاک 2 نبش و بیشتر می تواند از ضوابط تعیین شده 10 درصد بیشتر </w:t>
      </w:r>
      <w:r>
        <w:rPr>
          <w:rFonts w:hint="cs"/>
          <w:rtl/>
        </w:rPr>
        <w:t>پیشروی کرد</w:t>
      </w:r>
      <w:r w:rsidRPr="003423FD">
        <w:rPr>
          <w:rFonts w:hint="cs"/>
          <w:rtl/>
        </w:rPr>
        <w:t xml:space="preserve">. </w:t>
      </w:r>
    </w:p>
    <w:p w:rsidR="00007290" w:rsidRPr="003423FD" w:rsidRDefault="00007290" w:rsidP="00D1757C">
      <w:r w:rsidRPr="003423FD">
        <w:rPr>
          <w:rFonts w:hint="cs"/>
          <w:rtl/>
        </w:rPr>
        <w:t xml:space="preserve">درخصوص میزان پیشروی در املاکی که طبق ضوابط و مصوبات تفکیک شده اند مقرر گردید دراملاک 80 متر و کمتر 20 درصد بیشتر پیشروی و در املاک 81 متر تا 120 متر 10 درصد پیشروی بیشتر از </w:t>
      </w:r>
      <w:r>
        <w:rPr>
          <w:rFonts w:hint="cs"/>
          <w:rtl/>
        </w:rPr>
        <w:t xml:space="preserve">ضوابط </w:t>
      </w:r>
      <w:r w:rsidRPr="003423FD">
        <w:rPr>
          <w:rFonts w:hint="cs"/>
          <w:rtl/>
        </w:rPr>
        <w:t>داده شود.</w:t>
      </w:r>
    </w:p>
    <w:p w:rsidR="00007290" w:rsidRDefault="00007290" w:rsidP="00D1757C">
      <w:pPr>
        <w:rPr>
          <w:rtl/>
        </w:rPr>
      </w:pPr>
      <w:r>
        <w:rPr>
          <w:rFonts w:hint="cs"/>
          <w:rtl/>
        </w:rPr>
        <w:t>مالک موظف به ارائه پلان موقعیت که شامل ملک اصلی و همسایه ها است و مقدار پیشروی همراه با اندازه گذاری مشخص شده است، می باشد.</w:t>
      </w:r>
    </w:p>
    <w:p w:rsidR="00007290" w:rsidRDefault="00007290" w:rsidP="00D1757C">
      <w:pPr>
        <w:rPr>
          <w:rtl/>
        </w:rPr>
      </w:pPr>
      <w:r w:rsidRPr="003423FD">
        <w:rPr>
          <w:rtl/>
        </w:rPr>
        <w:lastRenderedPageBreak/>
        <w:t xml:space="preserve">در صورت احداث ساختمان با </w:t>
      </w:r>
      <w:r>
        <w:rPr>
          <w:rFonts w:hint="cs"/>
          <w:rtl/>
        </w:rPr>
        <w:t>پیشروی کمتر</w:t>
      </w:r>
      <w:r w:rsidRPr="003423FD">
        <w:rPr>
          <w:rtl/>
        </w:rPr>
        <w:t xml:space="preserve"> از حد مجاز، استفاده از مابه التفاوت </w:t>
      </w:r>
      <w:r>
        <w:rPr>
          <w:rFonts w:hint="cs"/>
          <w:rtl/>
        </w:rPr>
        <w:t>پیشروی</w:t>
      </w:r>
      <w:r w:rsidRPr="003423FD">
        <w:rPr>
          <w:rtl/>
        </w:rPr>
        <w:t xml:space="preserve"> تا حد مجاز آن بصورت پار</w:t>
      </w:r>
      <w:r>
        <w:rPr>
          <w:rtl/>
        </w:rPr>
        <w:t>کی</w:t>
      </w:r>
      <w:r w:rsidRPr="003423FD">
        <w:rPr>
          <w:rtl/>
        </w:rPr>
        <w:t xml:space="preserve">نگ </w:t>
      </w:r>
      <w:r>
        <w:rPr>
          <w:rFonts w:hint="cs"/>
          <w:rtl/>
        </w:rPr>
        <w:t>روباز</w:t>
      </w:r>
      <w:r w:rsidRPr="003423FD">
        <w:rPr>
          <w:rtl/>
        </w:rPr>
        <w:t xml:space="preserve"> </w:t>
      </w:r>
      <w:r>
        <w:rPr>
          <w:rFonts w:hint="cs"/>
          <w:rtl/>
        </w:rPr>
        <w:t xml:space="preserve">و با رعایت اصول جانمایی پارکینگ، </w:t>
      </w:r>
      <w:r w:rsidRPr="003423FD">
        <w:rPr>
          <w:rtl/>
        </w:rPr>
        <w:t xml:space="preserve">صرفاً در طبقه هم </w:t>
      </w:r>
      <w:r>
        <w:rPr>
          <w:rtl/>
        </w:rPr>
        <w:t>ک</w:t>
      </w:r>
      <w:r w:rsidRPr="003423FD">
        <w:rPr>
          <w:rtl/>
        </w:rPr>
        <w:t>ف مجاز م</w:t>
      </w:r>
      <w:r>
        <w:rPr>
          <w:rtl/>
        </w:rPr>
        <w:t>ی باشد</w:t>
      </w:r>
      <w:r>
        <w:rPr>
          <w:rFonts w:hint="cs"/>
          <w:rtl/>
        </w:rPr>
        <w:t xml:space="preserve"> و شامل عوارض حذف پارکینگ نمی شود.</w:t>
      </w:r>
    </w:p>
    <w:p w:rsidR="00007290" w:rsidRPr="003E44B5" w:rsidRDefault="00007290" w:rsidP="00D1757C">
      <w:pPr>
        <w:pStyle w:val="Heading2"/>
        <w:rPr>
          <w:rtl/>
        </w:rPr>
      </w:pPr>
      <w:bookmarkStart w:id="56" w:name="_Toc374098032"/>
      <w:bookmarkStart w:id="57" w:name="_Toc56101986"/>
      <w:r w:rsidRPr="003E44B5">
        <w:rPr>
          <w:rFonts w:hint="cs"/>
          <w:rtl/>
        </w:rPr>
        <w:t>پیلوت</w:t>
      </w:r>
      <w:bookmarkEnd w:id="57"/>
    </w:p>
    <w:p w:rsidR="00007290" w:rsidRDefault="00007290" w:rsidP="00D1757C">
      <w:pPr>
        <w:rPr>
          <w:rtl/>
        </w:rPr>
      </w:pPr>
      <w:r w:rsidRPr="003423FD">
        <w:rPr>
          <w:rFonts w:hint="cs"/>
          <w:rtl/>
        </w:rPr>
        <w:t>پیلوت</w:t>
      </w:r>
      <w:r w:rsidRPr="003423FD">
        <w:rPr>
          <w:rtl/>
        </w:rPr>
        <w:t xml:space="preserve"> جهت استفاده پار</w:t>
      </w:r>
      <w:r>
        <w:rPr>
          <w:rtl/>
        </w:rPr>
        <w:t>کی</w:t>
      </w:r>
      <w:r w:rsidRPr="003423FD">
        <w:rPr>
          <w:rtl/>
        </w:rPr>
        <w:t>نگ</w:t>
      </w:r>
      <w:r>
        <w:rPr>
          <w:rFonts w:hint="cs"/>
          <w:rtl/>
        </w:rPr>
        <w:t xml:space="preserve">، </w:t>
      </w:r>
      <w:r w:rsidRPr="003423FD">
        <w:rPr>
          <w:rtl/>
        </w:rPr>
        <w:t>انبار</w:t>
      </w:r>
      <w:r>
        <w:rPr>
          <w:rFonts w:hint="cs"/>
          <w:rtl/>
        </w:rPr>
        <w:t>، پ</w:t>
      </w:r>
      <w:r w:rsidRPr="003423FD">
        <w:rPr>
          <w:rtl/>
        </w:rPr>
        <w:t>ناهگاه</w:t>
      </w:r>
      <w:r>
        <w:rPr>
          <w:rFonts w:hint="cs"/>
          <w:rtl/>
        </w:rPr>
        <w:t xml:space="preserve">، </w:t>
      </w:r>
      <w:r w:rsidRPr="003423FD">
        <w:rPr>
          <w:rtl/>
        </w:rPr>
        <w:t>رختشو</w:t>
      </w:r>
      <w:r>
        <w:rPr>
          <w:rtl/>
        </w:rPr>
        <w:t>ی</w:t>
      </w:r>
      <w:r w:rsidRPr="003423FD">
        <w:rPr>
          <w:rtl/>
        </w:rPr>
        <w:t>خانه</w:t>
      </w:r>
      <w:r>
        <w:rPr>
          <w:rFonts w:hint="cs"/>
          <w:rtl/>
        </w:rPr>
        <w:t xml:space="preserve">، </w:t>
      </w:r>
      <w:r w:rsidRPr="003423FD">
        <w:rPr>
          <w:rtl/>
        </w:rPr>
        <w:t>محل مخزن سوخت</w:t>
      </w:r>
      <w:r>
        <w:rPr>
          <w:rFonts w:hint="cs"/>
          <w:rtl/>
        </w:rPr>
        <w:t xml:space="preserve">، </w:t>
      </w:r>
      <w:r w:rsidRPr="003423FD">
        <w:rPr>
          <w:rtl/>
        </w:rPr>
        <w:t>سالن باز</w:t>
      </w:r>
      <w:r>
        <w:rPr>
          <w:rtl/>
        </w:rPr>
        <w:t>ی</w:t>
      </w:r>
      <w:r w:rsidRPr="003423FD">
        <w:rPr>
          <w:rtl/>
        </w:rPr>
        <w:t xml:space="preserve"> و ورزش</w:t>
      </w:r>
      <w:r>
        <w:rPr>
          <w:rFonts w:hint="cs"/>
          <w:rtl/>
        </w:rPr>
        <w:t xml:space="preserve">، </w:t>
      </w:r>
      <w:r w:rsidRPr="003423FD">
        <w:rPr>
          <w:rtl/>
        </w:rPr>
        <w:t>پل</w:t>
      </w:r>
      <w:r>
        <w:rPr>
          <w:rtl/>
        </w:rPr>
        <w:t>ک</w:t>
      </w:r>
      <w:r w:rsidRPr="003423FD">
        <w:rPr>
          <w:rtl/>
        </w:rPr>
        <w:t>ان</w:t>
      </w:r>
      <w:r>
        <w:rPr>
          <w:rFonts w:hint="cs"/>
          <w:rtl/>
        </w:rPr>
        <w:t xml:space="preserve">، </w:t>
      </w:r>
      <w:r w:rsidRPr="003423FD">
        <w:rPr>
          <w:rtl/>
        </w:rPr>
        <w:t>سرو</w:t>
      </w:r>
      <w:r>
        <w:rPr>
          <w:rtl/>
        </w:rPr>
        <w:t>ی</w:t>
      </w:r>
      <w:r w:rsidRPr="003423FD">
        <w:rPr>
          <w:rtl/>
        </w:rPr>
        <w:t>س بهداشت</w:t>
      </w:r>
      <w:r>
        <w:rPr>
          <w:rtl/>
        </w:rPr>
        <w:t>ی</w:t>
      </w:r>
      <w:r>
        <w:rPr>
          <w:rFonts w:hint="cs"/>
          <w:rtl/>
        </w:rPr>
        <w:t xml:space="preserve">  و </w:t>
      </w:r>
      <w:r w:rsidRPr="003423FD">
        <w:rPr>
          <w:rtl/>
        </w:rPr>
        <w:t>اطاق سرا</w:t>
      </w:r>
      <w:r>
        <w:rPr>
          <w:rtl/>
        </w:rPr>
        <w:t>ی</w:t>
      </w:r>
      <w:r w:rsidRPr="003423FD">
        <w:rPr>
          <w:rtl/>
        </w:rPr>
        <w:t xml:space="preserve">دار مجاز </w:t>
      </w:r>
      <w:r>
        <w:rPr>
          <w:rFonts w:hint="cs"/>
          <w:rtl/>
        </w:rPr>
        <w:t xml:space="preserve">می باشد و </w:t>
      </w:r>
      <w:r w:rsidRPr="003423FD">
        <w:rPr>
          <w:rtl/>
        </w:rPr>
        <w:t>جزء ز</w:t>
      </w:r>
      <w:r>
        <w:rPr>
          <w:rtl/>
        </w:rPr>
        <w:t>ی</w:t>
      </w:r>
      <w:r w:rsidRPr="003423FD">
        <w:rPr>
          <w:rtl/>
        </w:rPr>
        <w:t>ر</w:t>
      </w:r>
      <w:r>
        <w:rPr>
          <w:rFonts w:hint="cs"/>
          <w:rtl/>
        </w:rPr>
        <w:t xml:space="preserve"> </w:t>
      </w:r>
      <w:r>
        <w:rPr>
          <w:rtl/>
        </w:rPr>
        <w:t>بنا محسوب نخواهد شد.</w:t>
      </w:r>
    </w:p>
    <w:p w:rsidR="00007290" w:rsidRDefault="00007290" w:rsidP="00D1757C">
      <w:pPr>
        <w:rPr>
          <w:rtl/>
        </w:rPr>
      </w:pPr>
      <w:r>
        <w:rPr>
          <w:rFonts w:hint="cs"/>
          <w:rtl/>
        </w:rPr>
        <w:t>ا</w:t>
      </w:r>
      <w:r w:rsidRPr="003423FD">
        <w:rPr>
          <w:rtl/>
        </w:rPr>
        <w:t xml:space="preserve">مکان تبدیل پیلوت به مسکونی با رعایت تامین پارکینگ (طبق جانمایی) و مشاعات </w:t>
      </w:r>
      <w:r w:rsidRPr="003423FD">
        <w:rPr>
          <w:rFonts w:hint="cs"/>
          <w:rtl/>
        </w:rPr>
        <w:t>(</w:t>
      </w:r>
      <w:r w:rsidRPr="003423FD">
        <w:rPr>
          <w:rtl/>
        </w:rPr>
        <w:t>سرویس پله، انباری، اسانسور</w:t>
      </w:r>
      <w:r w:rsidRPr="003423FD">
        <w:rPr>
          <w:rFonts w:hint="cs"/>
          <w:rtl/>
        </w:rPr>
        <w:t>)</w:t>
      </w:r>
    </w:p>
    <w:p w:rsidR="00007290" w:rsidRPr="003423FD" w:rsidRDefault="00007290" w:rsidP="00D1757C">
      <w:pPr>
        <w:rPr>
          <w:rtl/>
        </w:rPr>
      </w:pPr>
      <w:r>
        <w:rPr>
          <w:rFonts w:hint="cs"/>
          <w:rtl/>
        </w:rPr>
        <w:t>اجرای پیلوت با ارتفاع بیشتر از 4/2 متر به شرط رعایت حداکثر ارتفاع مجاز ساختمان بلامانع است.</w:t>
      </w:r>
    </w:p>
    <w:p w:rsidR="00007290" w:rsidRDefault="00007290" w:rsidP="00D1757C">
      <w:pPr>
        <w:pStyle w:val="Heading2"/>
        <w:rPr>
          <w:rtl/>
        </w:rPr>
      </w:pPr>
      <w:bookmarkStart w:id="58" w:name="_Toc374098063"/>
      <w:bookmarkStart w:id="59" w:name="_Toc56101987"/>
      <w:bookmarkEnd w:id="56"/>
      <w:r w:rsidRPr="003423FD">
        <w:rPr>
          <w:rFonts w:hint="cs"/>
          <w:rtl/>
        </w:rPr>
        <w:t>تبلیغات</w:t>
      </w:r>
      <w:r w:rsidRPr="003423FD">
        <w:rPr>
          <w:rtl/>
        </w:rPr>
        <w:t xml:space="preserve"> مح</w:t>
      </w:r>
      <w:r w:rsidRPr="003423FD">
        <w:rPr>
          <w:rFonts w:hint="cs"/>
          <w:rtl/>
        </w:rPr>
        <w:t>یطی</w:t>
      </w:r>
      <w:bookmarkEnd w:id="58"/>
      <w:bookmarkEnd w:id="59"/>
    </w:p>
    <w:p w:rsidR="00007290" w:rsidRPr="002C500A" w:rsidRDefault="00007290" w:rsidP="00D1757C">
      <w:pPr>
        <w:rPr>
          <w:rtl/>
        </w:rPr>
      </w:pPr>
      <w:r w:rsidRPr="002C500A">
        <w:rPr>
          <w:rFonts w:hint="cs"/>
          <w:rtl/>
        </w:rPr>
        <w:t>مالک موظف به پاکسازی تبلیغات محیطی ممنوع و نامناسب</w:t>
      </w:r>
      <w:r>
        <w:rPr>
          <w:rFonts w:hint="cs"/>
          <w:rtl/>
        </w:rPr>
        <w:t xml:space="preserve"> (دیوارنویسی، تابلوی غیر استاندارد یا قرار گرفته در معبر، تابلوی ناایمن) </w:t>
      </w:r>
      <w:r w:rsidRPr="002C500A">
        <w:rPr>
          <w:rFonts w:hint="cs"/>
          <w:rtl/>
        </w:rPr>
        <w:t>قبل از دریافت پاسخهای شهرسازی است. همچنین بدهی عوارض تبلیغات محیطی در زمان اخذ پاسخ دریافت می گردد.</w:t>
      </w:r>
    </w:p>
    <w:p w:rsidR="00007290" w:rsidRPr="003423FD" w:rsidRDefault="00007290" w:rsidP="00D1757C">
      <w:pPr>
        <w:pStyle w:val="Heading2"/>
        <w:rPr>
          <w:rtl/>
        </w:rPr>
      </w:pPr>
      <w:bookmarkStart w:id="60" w:name="_Toc374098014"/>
      <w:bookmarkStart w:id="61" w:name="_Toc56101988"/>
      <w:r w:rsidRPr="003423FD">
        <w:rPr>
          <w:rtl/>
        </w:rPr>
        <w:t>ترا</w:t>
      </w:r>
      <w:r>
        <w:rPr>
          <w:rtl/>
        </w:rPr>
        <w:t>ک</w:t>
      </w:r>
      <w:r w:rsidRPr="003423FD">
        <w:rPr>
          <w:rtl/>
        </w:rPr>
        <w:t>م</w:t>
      </w:r>
      <w:bookmarkEnd w:id="60"/>
      <w:bookmarkEnd w:id="61"/>
    </w:p>
    <w:p w:rsidR="00007290" w:rsidRPr="002C500A" w:rsidRDefault="00007290" w:rsidP="00D1757C">
      <w:pPr>
        <w:rPr>
          <w:rtl/>
        </w:rPr>
      </w:pPr>
      <w:r w:rsidRPr="002C500A">
        <w:rPr>
          <w:rFonts w:hint="cs"/>
          <w:rtl/>
        </w:rPr>
        <w:t>تراکم مجاز طبق مصوبه شورای شهر برابر با ضرب تعداد طبقات مجاز در سطح اشتغال مجاز (پیشروی) می باشد. این مصوبه در کاربریهای مسکونی، تجاری و اداری اعمال می شود و در مورد سایر کاربریها طبق طرح عمل می شود.</w:t>
      </w:r>
    </w:p>
    <w:p w:rsidR="00007290" w:rsidRPr="003423FD" w:rsidRDefault="00007290" w:rsidP="00D1757C">
      <w:pPr>
        <w:pStyle w:val="Heading2"/>
        <w:rPr>
          <w:rtl/>
        </w:rPr>
      </w:pPr>
      <w:bookmarkStart w:id="62" w:name="_Toc374098055"/>
      <w:bookmarkStart w:id="63" w:name="_Toc56101989"/>
      <w:r w:rsidRPr="003423FD">
        <w:rPr>
          <w:rFonts w:hint="cs"/>
          <w:rtl/>
        </w:rPr>
        <w:t>تعمیرات</w:t>
      </w:r>
      <w:r w:rsidRPr="003423FD">
        <w:rPr>
          <w:rtl/>
        </w:rPr>
        <w:t xml:space="preserve"> و تغ</w:t>
      </w:r>
      <w:r w:rsidRPr="003423FD">
        <w:rPr>
          <w:rFonts w:hint="cs"/>
          <w:rtl/>
        </w:rPr>
        <w:t>ییرات</w:t>
      </w:r>
      <w:bookmarkEnd w:id="62"/>
      <w:bookmarkEnd w:id="63"/>
    </w:p>
    <w:p w:rsidR="00007290" w:rsidRDefault="00007290" w:rsidP="00D1757C">
      <w:pPr>
        <w:rPr>
          <w:rtl/>
        </w:rPr>
      </w:pPr>
      <w:r>
        <w:rPr>
          <w:rFonts w:hint="cs"/>
          <w:rtl/>
        </w:rPr>
        <w:t>بر اساس تبصره یک ماده صد قانون شهرداری هر گونه کار عمرانی از جمله تعمیرات و تغییرات نیاز به اخذ پروانه دارد.</w:t>
      </w:r>
    </w:p>
    <w:p w:rsidR="00007290" w:rsidRDefault="00007290" w:rsidP="00D1757C">
      <w:pPr>
        <w:rPr>
          <w:rtl/>
        </w:rPr>
      </w:pPr>
      <w:r w:rsidRPr="003423FD">
        <w:rPr>
          <w:rFonts w:hint="cs"/>
          <w:rtl/>
        </w:rPr>
        <w:t>مبنای سال جریمه کمیسیون در زمان تغییرات یا تغییر کاربری اعیان بجای سال ساخت بنا سالی است که تغییر یا تعمیر انجام شده است .</w:t>
      </w:r>
    </w:p>
    <w:p w:rsidR="00007290" w:rsidRPr="005B5413" w:rsidRDefault="00007290" w:rsidP="00D1757C">
      <w:pPr>
        <w:widowControl w:val="0"/>
        <w:autoSpaceDE w:val="0"/>
        <w:autoSpaceDN w:val="0"/>
        <w:adjustRightInd w:val="0"/>
        <w:ind w:left="360"/>
        <w:jc w:val="both"/>
        <w:rPr>
          <w:rFonts w:ascii="BZar"/>
          <w:sz w:val="24"/>
        </w:rPr>
      </w:pPr>
      <w:r w:rsidRPr="005B5413">
        <w:rPr>
          <w:rFonts w:ascii="BZar" w:hint="cs"/>
          <w:sz w:val="24"/>
          <w:rtl/>
        </w:rPr>
        <w:t>تعمیرات بنا : به معنای عملیات عمرانی بدون تغییر یا جابجایی فضاها و کاربری هاست. مثل : کاشی کاری، کف سازی، قیرکاری، اجرای نما</w:t>
      </w:r>
    </w:p>
    <w:p w:rsidR="00007290" w:rsidRPr="005B5413" w:rsidRDefault="00007290" w:rsidP="00D1757C">
      <w:pPr>
        <w:widowControl w:val="0"/>
        <w:autoSpaceDE w:val="0"/>
        <w:autoSpaceDN w:val="0"/>
        <w:adjustRightInd w:val="0"/>
        <w:ind w:left="360"/>
        <w:jc w:val="both"/>
        <w:rPr>
          <w:rFonts w:ascii="BZar"/>
          <w:sz w:val="24"/>
          <w:rtl/>
        </w:rPr>
      </w:pPr>
      <w:r w:rsidRPr="005B5413">
        <w:rPr>
          <w:rFonts w:ascii="BZar" w:hint="cs"/>
          <w:sz w:val="24"/>
          <w:rtl/>
        </w:rPr>
        <w:t>تغییرات بنا : به معنای عملیات عمرانی همراه با تغییر یا جابجایی فضاها و کاربری هاست. مثل : تغییر نقشه مسکونی، بازسازی بنا به غیر از سقف</w:t>
      </w:r>
    </w:p>
    <w:p w:rsidR="00007290" w:rsidRPr="003423FD" w:rsidRDefault="00007290" w:rsidP="00D1757C">
      <w:pPr>
        <w:pStyle w:val="Heading2"/>
        <w:rPr>
          <w:rtl/>
        </w:rPr>
      </w:pPr>
      <w:bookmarkStart w:id="64" w:name="_Toc374098061"/>
      <w:bookmarkStart w:id="65" w:name="_Toc56101990"/>
      <w:r w:rsidRPr="003423FD">
        <w:rPr>
          <w:rFonts w:hint="cs"/>
          <w:rtl/>
        </w:rPr>
        <w:t>تعهدات</w:t>
      </w:r>
      <w:bookmarkEnd w:id="64"/>
      <w:bookmarkEnd w:id="65"/>
    </w:p>
    <w:p w:rsidR="00007290" w:rsidRDefault="00007290" w:rsidP="00D1757C">
      <w:pPr>
        <w:jc w:val="both"/>
        <w:rPr>
          <w:rtl/>
        </w:rPr>
      </w:pPr>
      <w:r>
        <w:rPr>
          <w:rFonts w:hint="cs"/>
          <w:rtl/>
        </w:rPr>
        <w:t>تعهد مالک به جای رضایت همسایه :</w:t>
      </w:r>
    </w:p>
    <w:p w:rsidR="00007290" w:rsidRDefault="00007290" w:rsidP="00D1757C">
      <w:pPr>
        <w:pStyle w:val="ListParagraph"/>
        <w:numPr>
          <w:ilvl w:val="0"/>
          <w:numId w:val="15"/>
        </w:numPr>
      </w:pPr>
      <w:r>
        <w:rPr>
          <w:rFonts w:hint="cs"/>
          <w:rtl/>
        </w:rPr>
        <w:t>همسایه بیشتر از مجاز ساخته و مالک تا همان حد درخواست ساخت و ساز دارد.</w:t>
      </w:r>
    </w:p>
    <w:p w:rsidR="00007290" w:rsidRDefault="00007290" w:rsidP="00D1757C">
      <w:pPr>
        <w:pStyle w:val="ListParagraph"/>
        <w:numPr>
          <w:ilvl w:val="0"/>
          <w:numId w:val="15"/>
        </w:numPr>
      </w:pPr>
      <w:r>
        <w:rPr>
          <w:rFonts w:hint="cs"/>
          <w:rtl/>
        </w:rPr>
        <w:t>مالک بیشتر از مجاز ساخته و همسایه که دارای ساختمان می باشد اعتراضی ننموده است.</w:t>
      </w:r>
    </w:p>
    <w:p w:rsidR="00007290" w:rsidRPr="005B5413" w:rsidRDefault="00007290" w:rsidP="00D1757C">
      <w:pPr>
        <w:pStyle w:val="ListParagraph"/>
        <w:numPr>
          <w:ilvl w:val="0"/>
          <w:numId w:val="15"/>
        </w:numPr>
        <w:rPr>
          <w:rtl/>
        </w:rPr>
      </w:pPr>
      <w:r>
        <w:rPr>
          <w:rFonts w:hint="cs"/>
          <w:rtl/>
        </w:rPr>
        <w:t>همسایه زمین است و امکان پیدا کردن مالک آن برای اخذ رضایت مقدور نیست با تایید کمیته فنی.</w:t>
      </w:r>
    </w:p>
    <w:p w:rsidR="00007290" w:rsidRPr="003423FD" w:rsidRDefault="00007290" w:rsidP="00D1757C">
      <w:pPr>
        <w:jc w:val="both"/>
        <w:rPr>
          <w:rtl/>
        </w:rPr>
      </w:pPr>
      <w:r w:rsidRPr="003423FD">
        <w:rPr>
          <w:rFonts w:hint="cs"/>
          <w:rtl/>
        </w:rPr>
        <w:t>در خصوص تغییر کاربری در بنای دارای پایانکار مقرر گردید بعلت عدم قبول مهندس ناظر تعهدی از مالک جهت قبول مسئولیت کلیه امور فنی گرفته شده و بدون ارسال به نظام مهندسی پاسخگویی گردد.</w:t>
      </w:r>
    </w:p>
    <w:p w:rsidR="00007290" w:rsidRPr="003423FD" w:rsidRDefault="00007290" w:rsidP="00D1757C">
      <w:r w:rsidRPr="003423FD">
        <w:rPr>
          <w:rFonts w:hint="cs"/>
          <w:rtl/>
        </w:rPr>
        <w:t>درخصوص تغییر کاربری در کاربریهای که متولی خود مالک میباشد مقرر گردید با رضایت مالک و اخذ تعهد شامل موراد ذیل تغییر کاربری مستند به قانون ماده واحده به مسکونی مجاور بلامانع است.</w:t>
      </w:r>
    </w:p>
    <w:p w:rsidR="00007290" w:rsidRPr="003423FD" w:rsidRDefault="00007290" w:rsidP="00D1757C">
      <w:pPr>
        <w:rPr>
          <w:rtl/>
        </w:rPr>
      </w:pPr>
      <w:r w:rsidRPr="003423FD">
        <w:rPr>
          <w:rFonts w:hint="cs"/>
          <w:rtl/>
        </w:rPr>
        <w:t xml:space="preserve">الف </w:t>
      </w:r>
      <w:r w:rsidRPr="003423FD">
        <w:rPr>
          <w:rFonts w:ascii="Times New Roman" w:hAnsi="Times New Roman" w:cs="Times New Roman" w:hint="cs"/>
          <w:rtl/>
        </w:rPr>
        <w:t>–</w:t>
      </w:r>
      <w:r w:rsidRPr="003423FD">
        <w:rPr>
          <w:rFonts w:hint="cs"/>
          <w:rtl/>
        </w:rPr>
        <w:t xml:space="preserve"> پذیرش حذف کاربری قابل انتفاع به مسکونی و عدم اعتراض در آینده و غیرقابل برگشت بودن.</w:t>
      </w:r>
    </w:p>
    <w:p w:rsidR="00007290" w:rsidRPr="003423FD" w:rsidRDefault="00007290" w:rsidP="00D1757C">
      <w:pPr>
        <w:rPr>
          <w:rtl/>
        </w:rPr>
      </w:pPr>
      <w:r w:rsidRPr="003423FD">
        <w:rPr>
          <w:rFonts w:hint="cs"/>
          <w:rtl/>
        </w:rPr>
        <w:t xml:space="preserve">ب </w:t>
      </w:r>
      <w:r w:rsidRPr="003423FD">
        <w:rPr>
          <w:rFonts w:ascii="Times New Roman" w:hAnsi="Times New Roman" w:cs="Times New Roman" w:hint="cs"/>
          <w:rtl/>
        </w:rPr>
        <w:t>–</w:t>
      </w:r>
      <w:r w:rsidRPr="003423FD">
        <w:rPr>
          <w:rFonts w:hint="cs"/>
          <w:rtl/>
        </w:rPr>
        <w:t xml:space="preserve"> پذیرش مسئولیت حقوقی و پاسخگویی به هر شخص حقیقی و حقوقی که به این امر اعتراض نمایند.</w:t>
      </w:r>
    </w:p>
    <w:p w:rsidR="00007290" w:rsidRPr="003423FD" w:rsidRDefault="00007290" w:rsidP="00D1757C">
      <w:pPr>
        <w:rPr>
          <w:rtl/>
        </w:rPr>
      </w:pPr>
      <w:r w:rsidRPr="003423FD">
        <w:rPr>
          <w:rFonts w:hint="cs"/>
          <w:rtl/>
        </w:rPr>
        <w:t>ج- تفهیم این موضوع به خریدار آینده</w:t>
      </w:r>
    </w:p>
    <w:p w:rsidR="00007290" w:rsidRPr="005B5413" w:rsidRDefault="00007290" w:rsidP="00D1757C">
      <w:pPr>
        <w:rPr>
          <w:rtl/>
        </w:rPr>
      </w:pPr>
      <w:r w:rsidRPr="005B5413">
        <w:rPr>
          <w:rFonts w:hint="cs"/>
          <w:rtl/>
        </w:rPr>
        <w:t>در پرونده هایی که فاقد استحکام هستند و رای کمیسیون مبنی برجریمه یا اخذ تعهد می باشد و همچنین عقب نشینی با رای تخریب که در حال حاضر لزوم تخریب ندارد با اخذ تعهد پذیرش مسئولیت استحکام بنا و اینکه شهرداری در هر زمان که صلاح بداند حکم رااجرا خواهد نمود در کلیه درخواستها از جمله املاک دارای پروانه پاسخ داده شود .در نقل و انتقال تعهد مجدد از خریدار گرفته شود.</w:t>
      </w:r>
    </w:p>
    <w:p w:rsidR="00007290" w:rsidRPr="003423FD" w:rsidRDefault="00007290" w:rsidP="00D1757C">
      <w:pPr>
        <w:rPr>
          <w:b/>
          <w:bCs/>
        </w:rPr>
      </w:pPr>
      <w:r>
        <w:rPr>
          <w:rFonts w:hint="cs"/>
          <w:rtl/>
        </w:rPr>
        <w:t>لیست تعهد های قابل اخذ :</w:t>
      </w:r>
    </w:p>
    <w:p w:rsidR="00007290" w:rsidRDefault="00D1757C" w:rsidP="00D1757C">
      <w:hyperlink r:id="rId13" w:history="1">
        <w:r w:rsidR="00007290">
          <w:rPr>
            <w:rStyle w:val="Hyperlink"/>
            <w:rtl/>
          </w:rPr>
          <w:t>تعهد تعیین تکلیف کوچه</w:t>
        </w:r>
      </w:hyperlink>
      <w:r w:rsidR="00007290">
        <w:t xml:space="preserve"> </w:t>
      </w:r>
    </w:p>
    <w:p w:rsidR="00007290" w:rsidRDefault="00D1757C" w:rsidP="00D1757C">
      <w:hyperlink r:id="rId14" w:history="1">
        <w:r w:rsidR="00007290">
          <w:rPr>
            <w:rStyle w:val="Hyperlink"/>
            <w:rtl/>
          </w:rPr>
          <w:t>تعهد مسیر و طرح های عمرانی در آینده</w:t>
        </w:r>
      </w:hyperlink>
      <w:r w:rsidR="00007290">
        <w:t xml:space="preserve"> </w:t>
      </w:r>
    </w:p>
    <w:p w:rsidR="00007290" w:rsidRDefault="00D1757C" w:rsidP="00D1757C">
      <w:hyperlink r:id="rId15" w:history="1">
        <w:r w:rsidR="00007290">
          <w:rPr>
            <w:rStyle w:val="Hyperlink"/>
            <w:rtl/>
          </w:rPr>
          <w:t>تعهد املاک واقع در بافت فرسوده</w:t>
        </w:r>
      </w:hyperlink>
      <w:r w:rsidR="00007290">
        <w:t xml:space="preserve"> </w:t>
      </w:r>
    </w:p>
    <w:p w:rsidR="00007290" w:rsidRDefault="00D1757C" w:rsidP="00D1757C">
      <w:hyperlink r:id="rId16" w:history="1">
        <w:r w:rsidR="00007290">
          <w:rPr>
            <w:rStyle w:val="Hyperlink"/>
            <w:rtl/>
          </w:rPr>
          <w:t>تعهد املاک خارج از محدوده</w:t>
        </w:r>
      </w:hyperlink>
      <w:r w:rsidR="00007290">
        <w:t xml:space="preserve"> </w:t>
      </w:r>
    </w:p>
    <w:p w:rsidR="00007290" w:rsidRDefault="00D1757C" w:rsidP="00D1757C">
      <w:hyperlink r:id="rId17" w:history="1">
        <w:r w:rsidR="00007290">
          <w:rPr>
            <w:rStyle w:val="Hyperlink"/>
            <w:rtl/>
          </w:rPr>
          <w:t>تعهد صدور مجوز در املاک مشاع</w:t>
        </w:r>
      </w:hyperlink>
      <w:r w:rsidR="00007290">
        <w:t xml:space="preserve"> </w:t>
      </w:r>
    </w:p>
    <w:p w:rsidR="00007290" w:rsidRDefault="00D1757C" w:rsidP="00D1757C">
      <w:hyperlink r:id="rId18" w:history="1">
        <w:r w:rsidR="00007290">
          <w:rPr>
            <w:rStyle w:val="Hyperlink"/>
            <w:rtl/>
          </w:rPr>
          <w:t>تعهد صدور پایانکار به خاطر دریافت وام</w:t>
        </w:r>
      </w:hyperlink>
      <w:r w:rsidR="00007290">
        <w:t xml:space="preserve"> </w:t>
      </w:r>
    </w:p>
    <w:p w:rsidR="00007290" w:rsidRDefault="00D1757C" w:rsidP="00D1757C">
      <w:hyperlink r:id="rId19" w:history="1">
        <w:r w:rsidR="00007290">
          <w:rPr>
            <w:rStyle w:val="Hyperlink"/>
            <w:rtl/>
          </w:rPr>
          <w:t>تعهد اجرای نما</w:t>
        </w:r>
      </w:hyperlink>
      <w:r w:rsidR="00007290">
        <w:t xml:space="preserve"> </w:t>
      </w:r>
    </w:p>
    <w:p w:rsidR="00007290" w:rsidRDefault="00D1757C" w:rsidP="00D1757C">
      <w:hyperlink r:id="rId20" w:history="1">
        <w:r w:rsidR="00007290">
          <w:rPr>
            <w:rStyle w:val="Hyperlink"/>
            <w:rtl/>
          </w:rPr>
          <w:t>تعهد دیوارکشی برای ماده 110</w:t>
        </w:r>
      </w:hyperlink>
      <w:r w:rsidR="00007290">
        <w:t xml:space="preserve"> </w:t>
      </w:r>
    </w:p>
    <w:p w:rsidR="00007290" w:rsidRDefault="00D1757C" w:rsidP="00D1757C">
      <w:hyperlink r:id="rId21" w:history="1">
        <w:r w:rsidR="00007290">
          <w:rPr>
            <w:rStyle w:val="Hyperlink"/>
            <w:rtl/>
          </w:rPr>
          <w:t>تعهد تغییر کاربری پس از پایانکار</w:t>
        </w:r>
      </w:hyperlink>
      <w:r w:rsidR="00007290">
        <w:t xml:space="preserve"> </w:t>
      </w:r>
    </w:p>
    <w:p w:rsidR="00007290" w:rsidRDefault="00D1757C" w:rsidP="00D1757C">
      <w:hyperlink r:id="rId22" w:history="1">
        <w:r w:rsidR="00007290">
          <w:rPr>
            <w:rStyle w:val="Hyperlink"/>
            <w:rtl/>
          </w:rPr>
          <w:t>تعهدنامه پاسخ به ادارات گاز و</w:t>
        </w:r>
        <w:r w:rsidR="00007290">
          <w:rPr>
            <w:rStyle w:val="Hyperlink"/>
          </w:rPr>
          <w:t xml:space="preserve"> ...</w:t>
        </w:r>
      </w:hyperlink>
      <w:r w:rsidR="00007290">
        <w:t xml:space="preserve"> </w:t>
      </w:r>
    </w:p>
    <w:p w:rsidR="00007290" w:rsidRDefault="00D1757C" w:rsidP="00D1757C">
      <w:hyperlink r:id="rId23" w:history="1">
        <w:r w:rsidR="00007290">
          <w:rPr>
            <w:rStyle w:val="Hyperlink"/>
            <w:rtl/>
          </w:rPr>
          <w:t xml:space="preserve">تعهدنامه رضایت مجاورین معبر برای حذف کوچه </w:t>
        </w:r>
      </w:hyperlink>
    </w:p>
    <w:p w:rsidR="00007290" w:rsidRDefault="00D1757C" w:rsidP="00D1757C">
      <w:hyperlink r:id="rId24" w:history="1">
        <w:r w:rsidR="00007290">
          <w:rPr>
            <w:rStyle w:val="Hyperlink"/>
            <w:rtl/>
          </w:rPr>
          <w:t>تعهد پس از ساخت مالک یا تخلف همسایه</w:t>
        </w:r>
      </w:hyperlink>
      <w:r w:rsidR="00007290">
        <w:t xml:space="preserve"> </w:t>
      </w:r>
    </w:p>
    <w:p w:rsidR="00007290" w:rsidRDefault="00D1757C" w:rsidP="00D1757C">
      <w:hyperlink r:id="rId25" w:history="1">
        <w:r w:rsidR="00007290">
          <w:rPr>
            <w:rStyle w:val="Hyperlink"/>
            <w:rtl/>
          </w:rPr>
          <w:t>تعهدنامه ساخت و ساز بیشتر از مجاز</w:t>
        </w:r>
      </w:hyperlink>
      <w:r w:rsidR="00007290">
        <w:t xml:space="preserve"> </w:t>
      </w:r>
    </w:p>
    <w:p w:rsidR="00007290" w:rsidRDefault="00D1757C" w:rsidP="00D1757C">
      <w:hyperlink r:id="rId26" w:history="1">
        <w:r w:rsidR="00007290">
          <w:rPr>
            <w:rStyle w:val="Hyperlink"/>
            <w:rtl/>
          </w:rPr>
          <w:t>تعهدنامه اخذ پروانه نمونه سال 71</w:t>
        </w:r>
      </w:hyperlink>
      <w:r w:rsidR="00007290">
        <w:t xml:space="preserve"> </w:t>
      </w:r>
    </w:p>
    <w:p w:rsidR="00007290" w:rsidRDefault="00D1757C" w:rsidP="00D1757C">
      <w:hyperlink r:id="rId27" w:history="1">
        <w:r w:rsidR="00007290">
          <w:rPr>
            <w:rStyle w:val="Hyperlink"/>
            <w:rtl/>
          </w:rPr>
          <w:t>تعهد نامه استعلام راه و شهرسازي</w:t>
        </w:r>
      </w:hyperlink>
      <w:r w:rsidR="00007290">
        <w:t xml:space="preserve"> </w:t>
      </w:r>
    </w:p>
    <w:p w:rsidR="00007290" w:rsidRDefault="00D1757C" w:rsidP="00D1757C">
      <w:pPr>
        <w:rPr>
          <w:rFonts w:cs="B Titr"/>
          <w:color w:val="C0504D"/>
          <w:rtl/>
        </w:rPr>
      </w:pPr>
      <w:hyperlink r:id="rId28" w:history="1">
        <w:r w:rsidR="00007290">
          <w:rPr>
            <w:rStyle w:val="Hyperlink"/>
            <w:rtl/>
          </w:rPr>
          <w:t>فرم تعهدنامه بیمه ساختمانی</w:t>
        </w:r>
      </w:hyperlink>
      <w:r w:rsidR="00007290">
        <w:t xml:space="preserve"> </w:t>
      </w:r>
    </w:p>
    <w:p w:rsidR="00007290" w:rsidRDefault="00007290" w:rsidP="00D1757C">
      <w:pPr>
        <w:rPr>
          <w:rtl/>
        </w:rPr>
      </w:pPr>
      <w:r>
        <w:rPr>
          <w:rFonts w:hint="cs"/>
          <w:rtl/>
        </w:rPr>
        <w:t>در کلیه موارد اصل تعهد مورد نیاز بوده و دریافت کننده آن واحد بایگانی می باشد.</w:t>
      </w:r>
    </w:p>
    <w:p w:rsidR="00007290" w:rsidRDefault="00007290" w:rsidP="00D1757C">
      <w:pPr>
        <w:rPr>
          <w:rtl/>
        </w:rPr>
      </w:pPr>
      <w:r>
        <w:rPr>
          <w:rFonts w:hint="cs"/>
          <w:rtl/>
        </w:rPr>
        <w:t>تایید کننده تعهد جز تعدنامه رضایت مجاورین معبر برای حذف کوچه که به عهده طرح تفصیلی باشد، واحد صدور پروانه و مجوز است.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875"/>
        <w:gridCol w:w="1947"/>
        <w:gridCol w:w="3164"/>
      </w:tblGrid>
      <w:tr w:rsidR="00007290" w:rsidRPr="00654C84" w:rsidTr="00D1757C">
        <w:trPr>
          <w:jc w:val="center"/>
        </w:trPr>
        <w:tc>
          <w:tcPr>
            <w:tcW w:w="321" w:type="pct"/>
            <w:shd w:val="clear" w:color="auto" w:fill="auto"/>
          </w:tcPr>
          <w:p w:rsidR="00007290" w:rsidRPr="00654C84" w:rsidRDefault="00007290" w:rsidP="00D1757C">
            <w:pPr>
              <w:jc w:val="center"/>
              <w:rPr>
                <w:rFonts w:cs="B Mitra"/>
                <w:sz w:val="24"/>
                <w:rtl/>
              </w:rPr>
            </w:pPr>
            <w:r w:rsidRPr="00654C84">
              <w:rPr>
                <w:rFonts w:cs="B Mitra" w:hint="cs"/>
                <w:sz w:val="24"/>
                <w:rtl/>
              </w:rPr>
              <w:t>ردیف</w:t>
            </w:r>
          </w:p>
        </w:tc>
        <w:tc>
          <w:tcPr>
            <w:tcW w:w="1678" w:type="pct"/>
            <w:shd w:val="clear" w:color="auto" w:fill="auto"/>
          </w:tcPr>
          <w:p w:rsidR="00007290" w:rsidRPr="00654C84" w:rsidRDefault="00007290" w:rsidP="00D1757C">
            <w:pPr>
              <w:jc w:val="center"/>
              <w:rPr>
                <w:rFonts w:cs="B Mitra"/>
                <w:sz w:val="24"/>
                <w:rtl/>
              </w:rPr>
            </w:pPr>
            <w:r w:rsidRPr="00654C84">
              <w:rPr>
                <w:rFonts w:cs="B Mitra" w:hint="cs"/>
                <w:sz w:val="24"/>
                <w:rtl/>
              </w:rPr>
              <w:t>نوع مدرک</w:t>
            </w:r>
          </w:p>
        </w:tc>
        <w:tc>
          <w:tcPr>
            <w:tcW w:w="1163" w:type="pct"/>
            <w:shd w:val="clear" w:color="auto" w:fill="auto"/>
          </w:tcPr>
          <w:p w:rsidR="00007290" w:rsidRPr="00654C84" w:rsidRDefault="00007290" w:rsidP="00D1757C">
            <w:pPr>
              <w:jc w:val="center"/>
              <w:rPr>
                <w:rFonts w:cs="B Mitra"/>
                <w:sz w:val="24"/>
                <w:rtl/>
              </w:rPr>
            </w:pPr>
            <w:r w:rsidRPr="00654C84">
              <w:rPr>
                <w:rFonts w:cs="B Mitra" w:hint="cs"/>
                <w:sz w:val="24"/>
                <w:rtl/>
              </w:rPr>
              <w:t>نوع درخواست</w:t>
            </w:r>
          </w:p>
        </w:tc>
        <w:tc>
          <w:tcPr>
            <w:tcW w:w="1838" w:type="pct"/>
            <w:shd w:val="clear" w:color="auto" w:fill="auto"/>
          </w:tcPr>
          <w:p w:rsidR="00007290" w:rsidRPr="00654C84" w:rsidRDefault="00007290" w:rsidP="00D1757C">
            <w:pPr>
              <w:jc w:val="center"/>
              <w:rPr>
                <w:rFonts w:cs="B Mitra"/>
                <w:sz w:val="24"/>
                <w:rtl/>
              </w:rPr>
            </w:pPr>
            <w:r w:rsidRPr="00654C84">
              <w:rPr>
                <w:rFonts w:cs="B Mitra" w:hint="cs"/>
                <w:sz w:val="24"/>
                <w:rtl/>
              </w:rPr>
              <w:t>لزوم دریافت</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w:t>
            </w:r>
            <w:r w:rsidRPr="00654C84">
              <w:rPr>
                <w:rFonts w:cs="B Mitra"/>
                <w:sz w:val="24"/>
                <w:rtl/>
              </w:rPr>
              <w:t xml:space="preserve"> </w:t>
            </w:r>
            <w:r w:rsidRPr="00654C84">
              <w:rPr>
                <w:rFonts w:cs="B Mitra" w:hint="cs"/>
                <w:sz w:val="24"/>
                <w:rtl/>
              </w:rPr>
              <w:t>صدور</w:t>
            </w:r>
            <w:r w:rsidRPr="00654C84">
              <w:rPr>
                <w:rFonts w:cs="B Mitra"/>
                <w:sz w:val="24"/>
                <w:rtl/>
              </w:rPr>
              <w:t xml:space="preserve"> </w:t>
            </w:r>
            <w:r w:rsidRPr="00654C84">
              <w:rPr>
                <w:rFonts w:cs="B Mitra" w:hint="cs"/>
                <w:sz w:val="24"/>
                <w:rtl/>
              </w:rPr>
              <w:t>مجوز</w:t>
            </w:r>
            <w:r w:rsidRPr="00654C84">
              <w:rPr>
                <w:rFonts w:cs="B Mitra"/>
                <w:sz w:val="24"/>
                <w:rtl/>
              </w:rPr>
              <w:t xml:space="preserve"> </w:t>
            </w:r>
            <w:r w:rsidRPr="00654C84">
              <w:rPr>
                <w:rFonts w:cs="B Mitra" w:hint="cs"/>
                <w:sz w:val="24"/>
                <w:rtl/>
              </w:rPr>
              <w:t>در</w:t>
            </w:r>
            <w:r w:rsidRPr="00654C84">
              <w:rPr>
                <w:rFonts w:cs="B Mitra"/>
                <w:sz w:val="24"/>
                <w:rtl/>
              </w:rPr>
              <w:t xml:space="preserve"> </w:t>
            </w:r>
            <w:r w:rsidRPr="00654C84">
              <w:rPr>
                <w:rFonts w:cs="B Mitra" w:hint="cs"/>
                <w:sz w:val="24"/>
                <w:rtl/>
              </w:rPr>
              <w:t>املاک</w:t>
            </w:r>
            <w:r w:rsidRPr="00654C84">
              <w:rPr>
                <w:rFonts w:cs="B Mitra"/>
                <w:sz w:val="24"/>
                <w:rtl/>
              </w:rPr>
              <w:t xml:space="preserve"> </w:t>
            </w:r>
            <w:r w:rsidRPr="00654C84">
              <w:rPr>
                <w:rFonts w:cs="B Mitra" w:hint="cs"/>
                <w:sz w:val="24"/>
                <w:rtl/>
              </w:rPr>
              <w:t>مشاع</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پروانه، عدم خلاف</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ملک مشاع باشد</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w:t>
            </w:r>
            <w:r w:rsidRPr="00654C84">
              <w:rPr>
                <w:rFonts w:cs="B Mitra"/>
                <w:sz w:val="24"/>
                <w:rtl/>
              </w:rPr>
              <w:t xml:space="preserve"> </w:t>
            </w:r>
            <w:r w:rsidRPr="00654C84">
              <w:rPr>
                <w:rFonts w:cs="B Mitra" w:hint="cs"/>
                <w:sz w:val="24"/>
                <w:rtl/>
              </w:rPr>
              <w:t>صدور</w:t>
            </w:r>
            <w:r w:rsidRPr="00654C84">
              <w:rPr>
                <w:rFonts w:cs="B Mitra"/>
                <w:sz w:val="24"/>
                <w:rtl/>
              </w:rPr>
              <w:t xml:space="preserve"> </w:t>
            </w:r>
            <w:r w:rsidRPr="00654C84">
              <w:rPr>
                <w:rFonts w:cs="B Mitra" w:hint="cs"/>
                <w:sz w:val="24"/>
                <w:rtl/>
              </w:rPr>
              <w:t>پایانکار</w:t>
            </w:r>
            <w:r w:rsidRPr="00654C84">
              <w:rPr>
                <w:rFonts w:cs="B Mitra"/>
                <w:sz w:val="24"/>
                <w:rtl/>
              </w:rPr>
              <w:t xml:space="preserve"> </w:t>
            </w:r>
            <w:r w:rsidRPr="00654C84">
              <w:rPr>
                <w:rFonts w:cs="B Mitra" w:hint="cs"/>
                <w:sz w:val="24"/>
                <w:rtl/>
              </w:rPr>
              <w:t>به</w:t>
            </w:r>
            <w:r w:rsidRPr="00654C84">
              <w:rPr>
                <w:rFonts w:cs="B Mitra"/>
                <w:sz w:val="24"/>
                <w:rtl/>
              </w:rPr>
              <w:t xml:space="preserve"> </w:t>
            </w:r>
            <w:r w:rsidRPr="00654C84">
              <w:rPr>
                <w:rFonts w:cs="B Mitra" w:hint="cs"/>
                <w:sz w:val="24"/>
                <w:rtl/>
              </w:rPr>
              <w:t>خاطر</w:t>
            </w:r>
            <w:r w:rsidRPr="00654C84">
              <w:rPr>
                <w:rFonts w:cs="B Mitra"/>
                <w:sz w:val="24"/>
                <w:rtl/>
              </w:rPr>
              <w:t xml:space="preserve"> </w:t>
            </w:r>
            <w:r w:rsidRPr="00654C84">
              <w:rPr>
                <w:rFonts w:cs="B Mitra" w:hint="cs"/>
                <w:sz w:val="24"/>
                <w:rtl/>
              </w:rPr>
              <w:t>دریافت</w:t>
            </w:r>
            <w:r w:rsidRPr="00654C84">
              <w:rPr>
                <w:rFonts w:cs="B Mitra"/>
                <w:sz w:val="24"/>
                <w:rtl/>
              </w:rPr>
              <w:t xml:space="preserve"> </w:t>
            </w:r>
            <w:r w:rsidRPr="00654C84">
              <w:rPr>
                <w:rFonts w:cs="B Mitra" w:hint="cs"/>
                <w:sz w:val="24"/>
                <w:rtl/>
              </w:rPr>
              <w:t>وام</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پایانکار</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ملک بدون پروانه یا عمر بیش از 30 سال باشد</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w:t>
            </w:r>
            <w:r w:rsidRPr="00654C84">
              <w:rPr>
                <w:rFonts w:cs="B Mitra"/>
                <w:sz w:val="24"/>
                <w:rtl/>
              </w:rPr>
              <w:t xml:space="preserve"> </w:t>
            </w:r>
            <w:r w:rsidRPr="00654C84">
              <w:rPr>
                <w:rFonts w:cs="B Mitra" w:hint="cs"/>
                <w:sz w:val="24"/>
                <w:rtl/>
              </w:rPr>
              <w:t>اجرای</w:t>
            </w:r>
            <w:r w:rsidRPr="00654C84">
              <w:rPr>
                <w:rFonts w:cs="B Mitra"/>
                <w:sz w:val="24"/>
                <w:rtl/>
              </w:rPr>
              <w:t xml:space="preserve"> </w:t>
            </w:r>
            <w:r w:rsidRPr="00654C84">
              <w:rPr>
                <w:rFonts w:cs="B Mitra" w:hint="cs"/>
                <w:sz w:val="24"/>
                <w:rtl/>
              </w:rPr>
              <w:t>نما</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پایانکار</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نما در پایانکار اجرا نشده باشد</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w:t>
            </w:r>
            <w:r w:rsidRPr="00654C84">
              <w:rPr>
                <w:rFonts w:cs="B Mitra"/>
                <w:sz w:val="24"/>
                <w:rtl/>
              </w:rPr>
              <w:t xml:space="preserve"> </w:t>
            </w:r>
            <w:r w:rsidRPr="00654C84">
              <w:rPr>
                <w:rFonts w:cs="B Mitra" w:hint="cs"/>
                <w:sz w:val="24"/>
                <w:rtl/>
              </w:rPr>
              <w:t>دیوارکشی</w:t>
            </w:r>
            <w:r w:rsidRPr="00654C84">
              <w:rPr>
                <w:rFonts w:cs="B Mitra"/>
                <w:sz w:val="24"/>
                <w:rtl/>
              </w:rPr>
              <w:t xml:space="preserve"> </w:t>
            </w:r>
            <w:r w:rsidRPr="00654C84">
              <w:rPr>
                <w:rFonts w:cs="B Mitra" w:hint="cs"/>
                <w:sz w:val="24"/>
                <w:rtl/>
              </w:rPr>
              <w:t>برای</w:t>
            </w:r>
            <w:r w:rsidRPr="00654C84">
              <w:rPr>
                <w:rFonts w:cs="B Mitra"/>
                <w:sz w:val="24"/>
                <w:rtl/>
              </w:rPr>
              <w:t xml:space="preserve"> </w:t>
            </w:r>
            <w:r w:rsidRPr="00654C84">
              <w:rPr>
                <w:rFonts w:cs="B Mitra" w:hint="cs"/>
                <w:sz w:val="24"/>
                <w:rtl/>
              </w:rPr>
              <w:t>ماده</w:t>
            </w:r>
            <w:r w:rsidRPr="00654C84">
              <w:rPr>
                <w:rFonts w:cs="B Mitra"/>
                <w:sz w:val="24"/>
                <w:rtl/>
              </w:rPr>
              <w:t xml:space="preserve"> 110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پروانه دیوارکشی</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اخطار ماده 110 داده شده باشد</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w:t>
            </w:r>
            <w:r w:rsidRPr="00654C84">
              <w:rPr>
                <w:rFonts w:cs="B Mitra"/>
                <w:sz w:val="24"/>
                <w:rtl/>
              </w:rPr>
              <w:t xml:space="preserve"> </w:t>
            </w:r>
            <w:r w:rsidRPr="00654C84">
              <w:rPr>
                <w:rFonts w:cs="B Mitra" w:hint="cs"/>
                <w:sz w:val="24"/>
                <w:rtl/>
              </w:rPr>
              <w:t>تغییر</w:t>
            </w:r>
            <w:r w:rsidRPr="00654C84">
              <w:rPr>
                <w:rFonts w:cs="B Mitra"/>
                <w:sz w:val="24"/>
                <w:rtl/>
              </w:rPr>
              <w:t xml:space="preserve"> </w:t>
            </w:r>
            <w:r w:rsidRPr="00654C84">
              <w:rPr>
                <w:rFonts w:cs="B Mitra" w:hint="cs"/>
                <w:sz w:val="24"/>
                <w:rtl/>
              </w:rPr>
              <w:t>کاربری</w:t>
            </w:r>
            <w:r w:rsidRPr="00654C84">
              <w:rPr>
                <w:rFonts w:cs="B Mitra"/>
                <w:sz w:val="24"/>
                <w:rtl/>
              </w:rPr>
              <w:t xml:space="preserve"> </w:t>
            </w:r>
            <w:r w:rsidRPr="00654C84">
              <w:rPr>
                <w:rFonts w:cs="B Mitra" w:hint="cs"/>
                <w:sz w:val="24"/>
                <w:rtl/>
              </w:rPr>
              <w:t>پس</w:t>
            </w:r>
            <w:r w:rsidRPr="00654C84">
              <w:rPr>
                <w:rFonts w:cs="B Mitra"/>
                <w:sz w:val="24"/>
                <w:rtl/>
              </w:rPr>
              <w:t xml:space="preserve"> </w:t>
            </w:r>
            <w:r w:rsidRPr="00654C84">
              <w:rPr>
                <w:rFonts w:cs="B Mitra" w:hint="cs"/>
                <w:sz w:val="24"/>
                <w:rtl/>
              </w:rPr>
              <w:t>از</w:t>
            </w:r>
            <w:r w:rsidRPr="00654C84">
              <w:rPr>
                <w:rFonts w:cs="B Mitra"/>
                <w:sz w:val="24"/>
                <w:rtl/>
              </w:rPr>
              <w:t xml:space="preserve"> </w:t>
            </w:r>
            <w:r w:rsidRPr="00654C84">
              <w:rPr>
                <w:rFonts w:cs="B Mitra" w:hint="cs"/>
                <w:sz w:val="24"/>
                <w:rtl/>
              </w:rPr>
              <w:t>پایانکار</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اصلاح پایانکار، عدم خلاف</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پس از پایانکار تغییراتی در بنا داده شده است</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تعهدنامه</w:t>
            </w:r>
            <w:r w:rsidRPr="00654C84">
              <w:rPr>
                <w:rFonts w:cs="B Mitra"/>
                <w:sz w:val="24"/>
                <w:rtl/>
              </w:rPr>
              <w:t xml:space="preserve"> </w:t>
            </w:r>
            <w:r w:rsidRPr="00654C84">
              <w:rPr>
                <w:rFonts w:cs="B Mitra" w:hint="cs"/>
                <w:sz w:val="24"/>
                <w:rtl/>
              </w:rPr>
              <w:t>پاسخ</w:t>
            </w:r>
            <w:r w:rsidRPr="00654C84">
              <w:rPr>
                <w:rFonts w:cs="B Mitra"/>
                <w:sz w:val="24"/>
                <w:rtl/>
              </w:rPr>
              <w:t xml:space="preserve"> </w:t>
            </w:r>
            <w:r w:rsidRPr="00654C84">
              <w:rPr>
                <w:rFonts w:cs="B Mitra" w:hint="cs"/>
                <w:sz w:val="24"/>
                <w:rtl/>
              </w:rPr>
              <w:t>به</w:t>
            </w:r>
            <w:r w:rsidRPr="00654C84">
              <w:rPr>
                <w:rFonts w:cs="B Mitra"/>
                <w:sz w:val="24"/>
                <w:rtl/>
              </w:rPr>
              <w:t xml:space="preserve"> </w:t>
            </w:r>
            <w:r w:rsidRPr="00654C84">
              <w:rPr>
                <w:rFonts w:cs="B Mitra" w:hint="cs"/>
                <w:sz w:val="24"/>
                <w:rtl/>
              </w:rPr>
              <w:t>ادارات</w:t>
            </w:r>
            <w:r w:rsidRPr="00654C84">
              <w:rPr>
                <w:rFonts w:cs="B Mitra"/>
                <w:sz w:val="24"/>
                <w:rtl/>
              </w:rPr>
              <w:t xml:space="preserve"> </w:t>
            </w:r>
            <w:r w:rsidRPr="00654C84">
              <w:rPr>
                <w:rFonts w:cs="B Mitra" w:hint="cs"/>
                <w:sz w:val="24"/>
                <w:rtl/>
              </w:rPr>
              <w:t>گاز</w:t>
            </w:r>
            <w:r w:rsidRPr="00654C84">
              <w:rPr>
                <w:rFonts w:cs="B Mitra"/>
                <w:sz w:val="24"/>
                <w:rtl/>
              </w:rPr>
              <w:t xml:space="preserve"> </w:t>
            </w:r>
            <w:r w:rsidRPr="00654C84">
              <w:rPr>
                <w:rFonts w:cs="B Mitra" w:hint="cs"/>
                <w:sz w:val="24"/>
                <w:rtl/>
              </w:rPr>
              <w:t>و</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استعلام ادارات</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پاسخ ادارت در خارج محدوده یا بدون طرحها</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Default="00007290" w:rsidP="00D1757C">
            <w:pPr>
              <w:rPr>
                <w:sz w:val="24"/>
                <w:rtl/>
              </w:rPr>
            </w:pPr>
            <w:r w:rsidRPr="00654C84">
              <w:rPr>
                <w:rFonts w:cs="B Mitra" w:hint="cs"/>
                <w:sz w:val="24"/>
                <w:rtl/>
              </w:rPr>
              <w:t>تعهدنامه</w:t>
            </w:r>
            <w:r w:rsidRPr="00654C84">
              <w:rPr>
                <w:rFonts w:cs="B Mitra"/>
                <w:sz w:val="24"/>
                <w:rtl/>
              </w:rPr>
              <w:t xml:space="preserve"> </w:t>
            </w:r>
            <w:r w:rsidRPr="00654C84">
              <w:rPr>
                <w:rFonts w:cs="B Mitra" w:hint="cs"/>
                <w:sz w:val="24"/>
                <w:rtl/>
              </w:rPr>
              <w:t>رضایت</w:t>
            </w:r>
            <w:r w:rsidRPr="00654C84">
              <w:rPr>
                <w:rFonts w:cs="B Mitra"/>
                <w:sz w:val="24"/>
                <w:rtl/>
              </w:rPr>
              <w:t xml:space="preserve"> </w:t>
            </w:r>
            <w:r w:rsidRPr="00654C84">
              <w:rPr>
                <w:rFonts w:cs="B Mitra" w:hint="cs"/>
                <w:sz w:val="24"/>
                <w:rtl/>
              </w:rPr>
              <w:t>مجاورین</w:t>
            </w:r>
            <w:r w:rsidRPr="00654C84">
              <w:rPr>
                <w:rFonts w:cs="B Mitra"/>
                <w:sz w:val="24"/>
                <w:rtl/>
              </w:rPr>
              <w:t xml:space="preserve"> </w:t>
            </w:r>
            <w:r w:rsidRPr="00654C84">
              <w:rPr>
                <w:rFonts w:cs="B Mitra" w:hint="cs"/>
                <w:sz w:val="24"/>
                <w:rtl/>
              </w:rPr>
              <w:t>معبر</w:t>
            </w:r>
            <w:r w:rsidRPr="00654C84">
              <w:rPr>
                <w:rFonts w:cs="B Mitra"/>
                <w:sz w:val="24"/>
                <w:rtl/>
              </w:rPr>
              <w:t xml:space="preserve"> </w:t>
            </w:r>
          </w:p>
          <w:p w:rsidR="00007290" w:rsidRPr="00654C84" w:rsidRDefault="00007290" w:rsidP="00D1757C">
            <w:pPr>
              <w:rPr>
                <w:rFonts w:cs="B Mitra"/>
                <w:sz w:val="24"/>
                <w:rtl/>
              </w:rPr>
            </w:pPr>
            <w:r w:rsidRPr="00654C84">
              <w:rPr>
                <w:rFonts w:cs="B Mitra" w:hint="cs"/>
                <w:sz w:val="24"/>
                <w:rtl/>
              </w:rPr>
              <w:t>برای</w:t>
            </w:r>
            <w:r w:rsidRPr="00654C84">
              <w:rPr>
                <w:rFonts w:cs="B Mitra"/>
                <w:sz w:val="24"/>
                <w:rtl/>
              </w:rPr>
              <w:t xml:space="preserve"> </w:t>
            </w:r>
            <w:r w:rsidRPr="00654C84">
              <w:rPr>
                <w:rFonts w:cs="B Mitra" w:hint="cs"/>
                <w:sz w:val="24"/>
                <w:rtl/>
              </w:rPr>
              <w:t>حذف</w:t>
            </w:r>
            <w:r w:rsidRPr="00654C84">
              <w:rPr>
                <w:rFonts w:cs="B Mitra"/>
                <w:sz w:val="24"/>
                <w:rtl/>
              </w:rPr>
              <w:t xml:space="preserve"> </w:t>
            </w:r>
            <w:r w:rsidRPr="00654C84">
              <w:rPr>
                <w:rFonts w:cs="B Mitra" w:hint="cs"/>
                <w:sz w:val="24"/>
                <w:rtl/>
              </w:rPr>
              <w:t>کوچه</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همه موارد</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درخواست حذف میلان از طرح</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w:t>
            </w:r>
            <w:r w:rsidRPr="00654C84">
              <w:rPr>
                <w:rFonts w:cs="B Mitra"/>
                <w:sz w:val="24"/>
                <w:rtl/>
              </w:rPr>
              <w:t xml:space="preserve"> </w:t>
            </w:r>
            <w:r w:rsidRPr="00654C84">
              <w:rPr>
                <w:rFonts w:cs="B Mitra" w:hint="cs"/>
                <w:sz w:val="24"/>
                <w:rtl/>
              </w:rPr>
              <w:t>پس</w:t>
            </w:r>
            <w:r w:rsidRPr="00654C84">
              <w:rPr>
                <w:rFonts w:cs="B Mitra"/>
                <w:sz w:val="24"/>
                <w:rtl/>
              </w:rPr>
              <w:t xml:space="preserve"> </w:t>
            </w:r>
            <w:r w:rsidRPr="00654C84">
              <w:rPr>
                <w:rFonts w:cs="B Mitra" w:hint="cs"/>
                <w:sz w:val="24"/>
                <w:rtl/>
              </w:rPr>
              <w:t>از</w:t>
            </w:r>
            <w:r w:rsidRPr="00654C84">
              <w:rPr>
                <w:rFonts w:cs="B Mitra"/>
                <w:sz w:val="24"/>
                <w:rtl/>
              </w:rPr>
              <w:t xml:space="preserve"> </w:t>
            </w:r>
            <w:r w:rsidRPr="00654C84">
              <w:rPr>
                <w:rFonts w:cs="B Mitra" w:hint="cs"/>
                <w:sz w:val="24"/>
                <w:rtl/>
              </w:rPr>
              <w:t>ساخت</w:t>
            </w:r>
            <w:r w:rsidRPr="00654C84">
              <w:rPr>
                <w:rFonts w:cs="B Mitra"/>
                <w:sz w:val="24"/>
                <w:rtl/>
              </w:rPr>
              <w:t xml:space="preserve"> </w:t>
            </w:r>
            <w:r w:rsidRPr="00654C84">
              <w:rPr>
                <w:rFonts w:cs="B Mitra" w:hint="cs"/>
                <w:sz w:val="24"/>
                <w:rtl/>
              </w:rPr>
              <w:t>مالک</w:t>
            </w:r>
            <w:r w:rsidRPr="00654C84">
              <w:rPr>
                <w:rFonts w:cs="B Mitra"/>
                <w:sz w:val="24"/>
                <w:rtl/>
              </w:rPr>
              <w:t xml:space="preserve"> </w:t>
            </w:r>
            <w:r w:rsidRPr="00654C84">
              <w:rPr>
                <w:rFonts w:cs="B Mitra" w:hint="cs"/>
                <w:sz w:val="24"/>
                <w:rtl/>
              </w:rPr>
              <w:t>یا</w:t>
            </w:r>
            <w:r w:rsidRPr="00654C84">
              <w:rPr>
                <w:rFonts w:cs="B Mitra"/>
                <w:sz w:val="24"/>
                <w:rtl/>
              </w:rPr>
              <w:t xml:space="preserve"> </w:t>
            </w:r>
            <w:r w:rsidRPr="00654C84">
              <w:rPr>
                <w:rFonts w:cs="B Mitra" w:hint="cs"/>
                <w:sz w:val="24"/>
                <w:rtl/>
              </w:rPr>
              <w:t>تخلف</w:t>
            </w:r>
            <w:r w:rsidRPr="00654C84">
              <w:rPr>
                <w:rFonts w:cs="B Mitra"/>
                <w:sz w:val="24"/>
                <w:rtl/>
              </w:rPr>
              <w:t xml:space="preserve"> </w:t>
            </w:r>
            <w:r w:rsidRPr="00654C84">
              <w:rPr>
                <w:rFonts w:cs="B Mitra" w:hint="cs"/>
                <w:sz w:val="24"/>
                <w:rtl/>
              </w:rPr>
              <w:t>همسایه</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استعلام، عدم خلاف، پایانکار</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همسایه بیشتر از مقدار ساخته است</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تعهدنامه</w:t>
            </w:r>
            <w:r w:rsidRPr="00654C84">
              <w:rPr>
                <w:rFonts w:cs="B Mitra"/>
                <w:sz w:val="24"/>
                <w:rtl/>
              </w:rPr>
              <w:t xml:space="preserve"> </w:t>
            </w:r>
            <w:r w:rsidRPr="00654C84">
              <w:rPr>
                <w:rFonts w:cs="B Mitra" w:hint="cs"/>
                <w:sz w:val="24"/>
                <w:rtl/>
              </w:rPr>
              <w:t>ساخت</w:t>
            </w:r>
            <w:r w:rsidRPr="00654C84">
              <w:rPr>
                <w:rFonts w:cs="B Mitra"/>
                <w:sz w:val="24"/>
                <w:rtl/>
              </w:rPr>
              <w:t xml:space="preserve"> </w:t>
            </w:r>
            <w:r w:rsidRPr="00654C84">
              <w:rPr>
                <w:rFonts w:cs="B Mitra" w:hint="cs"/>
                <w:sz w:val="24"/>
                <w:rtl/>
              </w:rPr>
              <w:t>و</w:t>
            </w:r>
            <w:r w:rsidRPr="00654C84">
              <w:rPr>
                <w:rFonts w:cs="B Mitra"/>
                <w:sz w:val="24"/>
                <w:rtl/>
              </w:rPr>
              <w:t xml:space="preserve"> </w:t>
            </w:r>
            <w:r w:rsidRPr="00654C84">
              <w:rPr>
                <w:rFonts w:cs="B Mitra" w:hint="cs"/>
                <w:sz w:val="24"/>
                <w:rtl/>
              </w:rPr>
              <w:t>ساز</w:t>
            </w:r>
            <w:r w:rsidRPr="00654C84">
              <w:rPr>
                <w:rFonts w:cs="B Mitra"/>
                <w:sz w:val="24"/>
                <w:rtl/>
              </w:rPr>
              <w:t xml:space="preserve"> </w:t>
            </w:r>
            <w:r w:rsidRPr="00654C84">
              <w:rPr>
                <w:rFonts w:cs="B Mitra" w:hint="cs"/>
                <w:sz w:val="24"/>
                <w:rtl/>
              </w:rPr>
              <w:t>بیشتر</w:t>
            </w:r>
            <w:r w:rsidRPr="00654C84">
              <w:rPr>
                <w:rFonts w:cs="B Mitra"/>
                <w:sz w:val="24"/>
                <w:rtl/>
              </w:rPr>
              <w:t xml:space="preserve"> </w:t>
            </w:r>
            <w:r w:rsidRPr="00654C84">
              <w:rPr>
                <w:rFonts w:cs="B Mitra" w:hint="cs"/>
                <w:sz w:val="24"/>
                <w:rtl/>
              </w:rPr>
              <w:t>از</w:t>
            </w:r>
            <w:r w:rsidRPr="00654C84">
              <w:rPr>
                <w:rFonts w:cs="B Mitra"/>
                <w:sz w:val="24"/>
                <w:rtl/>
              </w:rPr>
              <w:t xml:space="preserve"> </w:t>
            </w:r>
            <w:r w:rsidRPr="00654C84">
              <w:rPr>
                <w:rFonts w:cs="B Mitra" w:hint="cs"/>
                <w:sz w:val="24"/>
                <w:rtl/>
              </w:rPr>
              <w:t>مجاز</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پروانه</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درخواست پیشروی و ... بیشتر از ضوابط</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تعهدنامه</w:t>
            </w:r>
            <w:r w:rsidRPr="00654C84">
              <w:rPr>
                <w:rFonts w:cs="B Mitra"/>
                <w:sz w:val="24"/>
                <w:rtl/>
              </w:rPr>
              <w:t xml:space="preserve"> </w:t>
            </w:r>
            <w:r w:rsidRPr="00654C84">
              <w:rPr>
                <w:rFonts w:cs="B Mitra" w:hint="cs"/>
                <w:sz w:val="24"/>
                <w:rtl/>
              </w:rPr>
              <w:t>اخذ</w:t>
            </w:r>
            <w:r w:rsidRPr="00654C84">
              <w:rPr>
                <w:rFonts w:cs="B Mitra"/>
                <w:sz w:val="24"/>
                <w:rtl/>
              </w:rPr>
              <w:t xml:space="preserve"> </w:t>
            </w:r>
            <w:r w:rsidRPr="00654C84">
              <w:rPr>
                <w:rFonts w:cs="B Mitra" w:hint="cs"/>
                <w:sz w:val="24"/>
                <w:rtl/>
              </w:rPr>
              <w:t>پروانه</w:t>
            </w:r>
            <w:r w:rsidRPr="00654C84">
              <w:rPr>
                <w:rFonts w:cs="B Mitra"/>
                <w:sz w:val="24"/>
                <w:rtl/>
              </w:rPr>
              <w:t xml:space="preserve"> </w:t>
            </w:r>
            <w:r w:rsidRPr="00654C84">
              <w:rPr>
                <w:rFonts w:cs="B Mitra" w:hint="cs"/>
                <w:sz w:val="24"/>
                <w:rtl/>
              </w:rPr>
              <w:t>نمونه</w:t>
            </w:r>
            <w:r w:rsidRPr="00654C84">
              <w:rPr>
                <w:rFonts w:cs="B Mitra"/>
                <w:sz w:val="24"/>
                <w:rtl/>
              </w:rPr>
              <w:t xml:space="preserve"> </w:t>
            </w:r>
            <w:r w:rsidRPr="00654C84">
              <w:rPr>
                <w:rFonts w:cs="B Mitra" w:hint="cs"/>
                <w:sz w:val="24"/>
                <w:rtl/>
              </w:rPr>
              <w:t>سال</w:t>
            </w:r>
            <w:r w:rsidRPr="00654C84">
              <w:rPr>
                <w:rFonts w:cs="B Mitra"/>
                <w:sz w:val="24"/>
                <w:rtl/>
              </w:rPr>
              <w:t xml:space="preserve"> 71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پروانه</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صدور کلیه پروانه ها</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tl/>
              </w:rPr>
            </w:pPr>
            <w:r w:rsidRPr="00654C84">
              <w:rPr>
                <w:rFonts w:cs="B Mitra" w:hint="cs"/>
                <w:sz w:val="24"/>
                <w:rtl/>
              </w:rPr>
              <w:t>تعهد</w:t>
            </w:r>
            <w:r w:rsidRPr="00654C84">
              <w:rPr>
                <w:rFonts w:cs="B Mitra"/>
                <w:sz w:val="24"/>
                <w:rtl/>
              </w:rPr>
              <w:t xml:space="preserve"> </w:t>
            </w:r>
            <w:r w:rsidRPr="00654C84">
              <w:rPr>
                <w:rFonts w:cs="B Mitra" w:hint="cs"/>
                <w:sz w:val="24"/>
                <w:rtl/>
              </w:rPr>
              <w:t>نامه</w:t>
            </w:r>
            <w:r w:rsidRPr="00654C84">
              <w:rPr>
                <w:rFonts w:cs="B Mitra"/>
                <w:sz w:val="24"/>
                <w:rtl/>
              </w:rPr>
              <w:t xml:space="preserve"> </w:t>
            </w:r>
            <w:r w:rsidRPr="00654C84">
              <w:rPr>
                <w:rFonts w:cs="B Mitra" w:hint="cs"/>
                <w:sz w:val="24"/>
                <w:rtl/>
              </w:rPr>
              <w:t>استعلام</w:t>
            </w:r>
            <w:r w:rsidRPr="00654C84">
              <w:rPr>
                <w:rFonts w:cs="B Mitra"/>
                <w:sz w:val="24"/>
                <w:rtl/>
              </w:rPr>
              <w:t xml:space="preserve"> </w:t>
            </w:r>
            <w:r w:rsidRPr="00654C84">
              <w:rPr>
                <w:rFonts w:cs="B Mitra" w:hint="cs"/>
                <w:sz w:val="24"/>
                <w:rtl/>
              </w:rPr>
              <w:t>راه</w:t>
            </w:r>
            <w:r w:rsidRPr="00654C84">
              <w:rPr>
                <w:rFonts w:cs="B Mitra"/>
                <w:sz w:val="24"/>
                <w:rtl/>
              </w:rPr>
              <w:t xml:space="preserve"> </w:t>
            </w:r>
            <w:r w:rsidRPr="00654C84">
              <w:rPr>
                <w:rFonts w:cs="B Mitra" w:hint="cs"/>
                <w:sz w:val="24"/>
                <w:rtl/>
              </w:rPr>
              <w:t>و</w:t>
            </w:r>
            <w:r w:rsidRPr="00654C84">
              <w:rPr>
                <w:rFonts w:cs="B Mitra"/>
                <w:sz w:val="24"/>
                <w:rtl/>
              </w:rPr>
              <w:t xml:space="preserve"> </w:t>
            </w:r>
            <w:r w:rsidRPr="00654C84">
              <w:rPr>
                <w:rFonts w:cs="B Mitra" w:hint="cs"/>
                <w:sz w:val="24"/>
                <w:rtl/>
              </w:rPr>
              <w:t>شهرسازي</w:t>
            </w:r>
            <w:r w:rsidRPr="00654C84">
              <w:rPr>
                <w:rFonts w:cs="B Mitra"/>
                <w:sz w:val="24"/>
                <w:rtl/>
              </w:rPr>
              <w:t xml:space="preserve"> </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استعلام راه و شهرسازی</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پاسخ استعلام صدور سند 147 جدید</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Pr>
            </w:pPr>
            <w:r w:rsidRPr="00654C84">
              <w:rPr>
                <w:rFonts w:cs="B Mitra" w:hint="cs"/>
                <w:sz w:val="24"/>
                <w:rtl/>
              </w:rPr>
              <w:t>فرم</w:t>
            </w:r>
            <w:r w:rsidRPr="00654C84">
              <w:rPr>
                <w:rFonts w:cs="B Mitra"/>
                <w:sz w:val="24"/>
                <w:rtl/>
              </w:rPr>
              <w:t xml:space="preserve"> </w:t>
            </w:r>
            <w:r w:rsidRPr="00654C84">
              <w:rPr>
                <w:rFonts w:cs="B Mitra" w:hint="cs"/>
                <w:sz w:val="24"/>
                <w:rtl/>
              </w:rPr>
              <w:t>تعهدنامه</w:t>
            </w:r>
            <w:r w:rsidRPr="00654C84">
              <w:rPr>
                <w:rFonts w:cs="B Mitra"/>
                <w:sz w:val="24"/>
                <w:rtl/>
              </w:rPr>
              <w:t xml:space="preserve"> </w:t>
            </w:r>
            <w:r w:rsidRPr="00654C84">
              <w:rPr>
                <w:rFonts w:cs="B Mitra" w:hint="cs"/>
                <w:sz w:val="24"/>
                <w:rtl/>
              </w:rPr>
              <w:t>بیمه</w:t>
            </w:r>
            <w:r w:rsidRPr="00654C84">
              <w:rPr>
                <w:rFonts w:cs="B Mitra"/>
                <w:sz w:val="24"/>
                <w:rtl/>
              </w:rPr>
              <w:t xml:space="preserve"> </w:t>
            </w:r>
            <w:r w:rsidRPr="00654C84">
              <w:rPr>
                <w:rFonts w:cs="B Mitra" w:hint="cs"/>
                <w:sz w:val="24"/>
                <w:rtl/>
              </w:rPr>
              <w:t>ساختمانی</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پروانه</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صدور کلیه پروانه ها</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Pr>
            </w:pPr>
            <w:r w:rsidRPr="00654C84">
              <w:rPr>
                <w:rFonts w:cs="B Mitra" w:hint="cs"/>
                <w:sz w:val="24"/>
                <w:rtl/>
              </w:rPr>
              <w:t>تعهد رضایت مالکین مجاور</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پروانه</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کسب رضایت در پروانه از همسایه</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Pr>
            </w:pPr>
            <w:r w:rsidRPr="00654C84">
              <w:rPr>
                <w:rFonts w:cs="B Mitra" w:hint="cs"/>
                <w:sz w:val="24"/>
                <w:rtl/>
              </w:rPr>
              <w:t>تعهد بالکن با ارتفاع غیر مجاز</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استعلام، عدم خلاف، پایانکار</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ساخت بالکن خلاف ضوابط و حکم جریمه 100</w:t>
            </w:r>
          </w:p>
        </w:tc>
      </w:tr>
      <w:tr w:rsidR="00007290" w:rsidRPr="00654C84" w:rsidTr="00D1757C">
        <w:trPr>
          <w:jc w:val="center"/>
        </w:trPr>
        <w:tc>
          <w:tcPr>
            <w:tcW w:w="321" w:type="pct"/>
            <w:shd w:val="clear" w:color="auto" w:fill="auto"/>
          </w:tcPr>
          <w:p w:rsidR="00007290" w:rsidRPr="00654C84" w:rsidRDefault="00007290" w:rsidP="00D1757C">
            <w:pPr>
              <w:numPr>
                <w:ilvl w:val="0"/>
                <w:numId w:val="31"/>
              </w:numPr>
              <w:spacing w:line="276" w:lineRule="auto"/>
              <w:jc w:val="left"/>
              <w:rPr>
                <w:rFonts w:cs="B Mitra"/>
                <w:sz w:val="24"/>
                <w:rtl/>
              </w:rPr>
            </w:pPr>
          </w:p>
        </w:tc>
        <w:tc>
          <w:tcPr>
            <w:tcW w:w="1678" w:type="pct"/>
            <w:shd w:val="clear" w:color="auto" w:fill="auto"/>
          </w:tcPr>
          <w:p w:rsidR="00007290" w:rsidRPr="00654C84" w:rsidRDefault="00007290" w:rsidP="00D1757C">
            <w:pPr>
              <w:rPr>
                <w:rFonts w:cs="B Mitra"/>
                <w:sz w:val="24"/>
              </w:rPr>
            </w:pPr>
            <w:r w:rsidRPr="00654C84">
              <w:rPr>
                <w:rFonts w:cs="B Mitra" w:hint="cs"/>
                <w:sz w:val="24"/>
                <w:rtl/>
              </w:rPr>
              <w:t>تعهد نظام مهندسی و مالک برای پروانه</w:t>
            </w:r>
          </w:p>
        </w:tc>
        <w:tc>
          <w:tcPr>
            <w:tcW w:w="1163" w:type="pct"/>
            <w:shd w:val="clear" w:color="auto" w:fill="auto"/>
          </w:tcPr>
          <w:p w:rsidR="00007290" w:rsidRPr="00654C84" w:rsidRDefault="00007290" w:rsidP="00D1757C">
            <w:pPr>
              <w:rPr>
                <w:rFonts w:cs="B Mitra"/>
                <w:sz w:val="24"/>
                <w:rtl/>
              </w:rPr>
            </w:pPr>
            <w:r w:rsidRPr="00654C84">
              <w:rPr>
                <w:rFonts w:cs="B Mitra" w:hint="cs"/>
                <w:sz w:val="24"/>
                <w:rtl/>
              </w:rPr>
              <w:t>پروانه</w:t>
            </w:r>
          </w:p>
        </w:tc>
        <w:tc>
          <w:tcPr>
            <w:tcW w:w="1838" w:type="pct"/>
            <w:shd w:val="clear" w:color="auto" w:fill="auto"/>
          </w:tcPr>
          <w:p w:rsidR="00007290" w:rsidRPr="00654C84" w:rsidRDefault="00007290" w:rsidP="00D1757C">
            <w:pPr>
              <w:rPr>
                <w:rFonts w:cs="B Mitra"/>
                <w:sz w:val="24"/>
                <w:rtl/>
              </w:rPr>
            </w:pPr>
            <w:r w:rsidRPr="00654C84">
              <w:rPr>
                <w:rFonts w:cs="B Mitra" w:hint="cs"/>
                <w:sz w:val="24"/>
                <w:rtl/>
              </w:rPr>
              <w:t>صدور کلیه پروانه ها</w:t>
            </w:r>
          </w:p>
        </w:tc>
      </w:tr>
    </w:tbl>
    <w:p w:rsidR="00007290" w:rsidRDefault="00007290" w:rsidP="00D1757C">
      <w:pPr>
        <w:pStyle w:val="Heading2"/>
        <w:rPr>
          <w:rtl/>
        </w:rPr>
      </w:pPr>
      <w:bookmarkStart w:id="66" w:name="_Toc56101991"/>
      <w:r w:rsidRPr="003423FD">
        <w:rPr>
          <w:rFonts w:hint="cs"/>
          <w:rtl/>
        </w:rPr>
        <w:t>تغییر</w:t>
      </w:r>
      <w:r w:rsidRPr="003423FD">
        <w:rPr>
          <w:rtl/>
        </w:rPr>
        <w:t xml:space="preserve"> کاربر</w:t>
      </w:r>
      <w:r w:rsidRPr="003423FD">
        <w:rPr>
          <w:rFonts w:hint="cs"/>
          <w:rtl/>
        </w:rPr>
        <w:t>ی</w:t>
      </w:r>
      <w:bookmarkEnd w:id="66"/>
    </w:p>
    <w:p w:rsidR="00007290" w:rsidRPr="00815642" w:rsidRDefault="00007290" w:rsidP="00D1757C">
      <w:pPr>
        <w:rPr>
          <w:sz w:val="24"/>
        </w:rPr>
      </w:pPr>
      <w:r w:rsidRPr="00815642">
        <w:rPr>
          <w:rFonts w:hint="cs"/>
          <w:sz w:val="24"/>
          <w:rtl/>
        </w:rPr>
        <w:t>تغییر کاربری به دو بخش تغییر کاربری عرصه و تغییر کاربری اعیان تفکیک می شود.</w:t>
      </w:r>
    </w:p>
    <w:p w:rsidR="00007290" w:rsidRDefault="00007290" w:rsidP="00D1757C">
      <w:pPr>
        <w:rPr>
          <w:sz w:val="24"/>
          <w:rtl/>
        </w:rPr>
      </w:pPr>
      <w:r>
        <w:rPr>
          <w:rFonts w:hint="cs"/>
          <w:sz w:val="24"/>
          <w:rtl/>
        </w:rPr>
        <w:t>ملاک محاسبه و دریافت عوارض از کاربری مجاز به کاربری درخواستی یا کاربری موجود است. در صورتی که ملک تفکیک غیر مجاز نموده باشد کاربری طرح ملاک عمل است.</w:t>
      </w:r>
    </w:p>
    <w:p w:rsidR="00007290" w:rsidRPr="00815642" w:rsidRDefault="00007290" w:rsidP="00D1757C">
      <w:pPr>
        <w:rPr>
          <w:sz w:val="24"/>
        </w:rPr>
      </w:pPr>
      <w:r w:rsidRPr="00815642">
        <w:rPr>
          <w:rFonts w:hint="cs"/>
          <w:sz w:val="24"/>
          <w:rtl/>
        </w:rPr>
        <w:t>تغییر کاربری عرصه :</w:t>
      </w:r>
    </w:p>
    <w:p w:rsidR="00007290" w:rsidRPr="00815642" w:rsidRDefault="00007290" w:rsidP="00D1757C">
      <w:pPr>
        <w:pStyle w:val="ListParagraph"/>
        <w:numPr>
          <w:ilvl w:val="0"/>
          <w:numId w:val="12"/>
        </w:numPr>
      </w:pPr>
      <w:r w:rsidRPr="00815642">
        <w:rPr>
          <w:rFonts w:hint="cs"/>
          <w:rtl/>
        </w:rPr>
        <w:t>تا 18 ماه پس از ابلاغ طرح :</w:t>
      </w:r>
    </w:p>
    <w:p w:rsidR="00007290" w:rsidRPr="00815642" w:rsidRDefault="00007290" w:rsidP="00D1757C">
      <w:pPr>
        <w:pStyle w:val="ListParagraph"/>
        <w:numPr>
          <w:ilvl w:val="1"/>
          <w:numId w:val="12"/>
        </w:numPr>
      </w:pPr>
      <w:r w:rsidRPr="00815642">
        <w:rPr>
          <w:rFonts w:hint="cs"/>
          <w:rtl/>
        </w:rPr>
        <w:t>امکان تغییر کاربری نیست و در کاربری هایی که متولی دولتی دارد امکان صدور پروانه ساخت و ساز مقدور نیست.</w:t>
      </w:r>
    </w:p>
    <w:p w:rsidR="00007290" w:rsidRPr="00815642" w:rsidRDefault="00007290" w:rsidP="00D1757C">
      <w:pPr>
        <w:pStyle w:val="ListParagraph"/>
        <w:numPr>
          <w:ilvl w:val="0"/>
          <w:numId w:val="12"/>
        </w:numPr>
      </w:pPr>
      <w:r w:rsidRPr="00815642">
        <w:rPr>
          <w:rFonts w:hint="cs"/>
          <w:rtl/>
        </w:rPr>
        <w:t>پس از 18 ماه تا پنج سال از ابلاغ طرح :</w:t>
      </w:r>
    </w:p>
    <w:p w:rsidR="00007290" w:rsidRPr="00815642" w:rsidRDefault="00007290" w:rsidP="00D1757C">
      <w:pPr>
        <w:pStyle w:val="ListParagraph"/>
        <w:numPr>
          <w:ilvl w:val="1"/>
          <w:numId w:val="12"/>
        </w:numPr>
      </w:pPr>
      <w:r w:rsidRPr="00815642">
        <w:rPr>
          <w:rFonts w:hint="cs"/>
          <w:rtl/>
        </w:rPr>
        <w:t>با اخذ تعهد از مالک مبنی بر عدم پرداخت هزینه های ساختمان در صورت اجرای طرح ، پاسخ پروانه با حفظ کاربری داده می شود. تغییر کاربری در این مدت فقط از طریق کمیسیون ماده پنج و اعلام عدم نیاز متولی و اعلام جایگزین مقدور است. استعلام متولی دولتی از استان اخذ می شود.</w:t>
      </w:r>
    </w:p>
    <w:p w:rsidR="00007290" w:rsidRPr="00815642" w:rsidRDefault="00007290" w:rsidP="00D1757C">
      <w:pPr>
        <w:pStyle w:val="ListParagraph"/>
        <w:numPr>
          <w:ilvl w:val="0"/>
          <w:numId w:val="12"/>
        </w:numPr>
      </w:pPr>
      <w:r w:rsidRPr="00815642">
        <w:rPr>
          <w:rFonts w:hint="cs"/>
          <w:rtl/>
        </w:rPr>
        <w:t>پس از پنج سال از ابلاغ طرح :</w:t>
      </w:r>
    </w:p>
    <w:p w:rsidR="00007290" w:rsidRDefault="00007290" w:rsidP="00D1757C">
      <w:pPr>
        <w:pStyle w:val="ListParagraph"/>
        <w:numPr>
          <w:ilvl w:val="1"/>
          <w:numId w:val="12"/>
        </w:numPr>
      </w:pPr>
      <w:r>
        <w:rPr>
          <w:rFonts w:hint="cs"/>
          <w:rtl/>
        </w:rPr>
        <w:t>مالک از حقوق مالکانه خود از جمله ساخت و ساز بطور کامل برخوردار است. کاربری طرح در پاسخها درج می شود ولی کلیه پاسخها همانند ملک هم تراز خود (مسکونی، تجاری و ...) داده شده و عملا تفاوتی وجود ندارد.</w:t>
      </w:r>
    </w:p>
    <w:p w:rsidR="00007290" w:rsidRDefault="00007290" w:rsidP="00D1757C">
      <w:pPr>
        <w:pStyle w:val="ListParagraph"/>
        <w:numPr>
          <w:ilvl w:val="0"/>
          <w:numId w:val="12"/>
        </w:numPr>
      </w:pPr>
      <w:r>
        <w:rPr>
          <w:rFonts w:hint="cs"/>
          <w:rtl/>
        </w:rPr>
        <w:t>متولی کاربری :</w:t>
      </w:r>
    </w:p>
    <w:p w:rsidR="00007290" w:rsidRDefault="00007290" w:rsidP="00D1757C">
      <w:pPr>
        <w:pStyle w:val="ListParagraph"/>
        <w:numPr>
          <w:ilvl w:val="1"/>
          <w:numId w:val="12"/>
        </w:numPr>
      </w:pPr>
      <w:r>
        <w:rPr>
          <w:rFonts w:hint="cs"/>
          <w:rtl/>
        </w:rPr>
        <w:t>کاربری که متولی دولتی است : در تغییر کاربری از طریق کمیسیون ماده پنج استان استعلام عدم نیاز از متولی استان اخذ می شود و در گذشت پنج سال از طرح، نامه عدم نیاز از شهرستان با قید زمان یک ماهه برای تملّک اخذ می شود.</w:t>
      </w:r>
    </w:p>
    <w:p w:rsidR="00007290" w:rsidRDefault="00007290" w:rsidP="00D1757C">
      <w:pPr>
        <w:pStyle w:val="ListParagraph"/>
        <w:numPr>
          <w:ilvl w:val="1"/>
          <w:numId w:val="12"/>
        </w:numPr>
      </w:pPr>
      <w:r>
        <w:rPr>
          <w:rFonts w:hint="cs"/>
          <w:rtl/>
        </w:rPr>
        <w:t>کاربری که متولی شهرداری است : از واحد املاک استعلام می شود.</w:t>
      </w:r>
    </w:p>
    <w:p w:rsidR="00007290" w:rsidRPr="005B5413" w:rsidRDefault="00007290" w:rsidP="00D1757C">
      <w:pPr>
        <w:pStyle w:val="ListParagraph"/>
        <w:numPr>
          <w:ilvl w:val="1"/>
          <w:numId w:val="12"/>
        </w:numPr>
        <w:rPr>
          <w:rtl/>
        </w:rPr>
      </w:pPr>
      <w:r>
        <w:rPr>
          <w:rFonts w:hint="cs"/>
          <w:rtl/>
        </w:rPr>
        <w:t>کاربری که متولی مالک است : از مالک تعهد اخذ می شود.</w:t>
      </w:r>
    </w:p>
    <w:p w:rsidR="00007290" w:rsidRDefault="00007290" w:rsidP="00D1757C">
      <w:pPr>
        <w:pStyle w:val="ListParagraph"/>
        <w:numPr>
          <w:ilvl w:val="0"/>
          <w:numId w:val="12"/>
        </w:numPr>
      </w:pPr>
      <w:r w:rsidRPr="004C143A">
        <w:rPr>
          <w:rFonts w:hint="cs"/>
          <w:rtl/>
        </w:rPr>
        <w:t>سایر نکات :</w:t>
      </w:r>
    </w:p>
    <w:p w:rsidR="00007290" w:rsidRDefault="00007290" w:rsidP="00D1757C">
      <w:pPr>
        <w:rPr>
          <w:rtl/>
        </w:rPr>
      </w:pPr>
      <w:r w:rsidRPr="00A37B5D">
        <w:rPr>
          <w:rFonts w:hint="cs"/>
          <w:rtl/>
        </w:rPr>
        <w:t>درخصوص صدور پروانه و تفکیک املاکی در کاربری خاصی قرار دارند باید از متولی استعلام شود.</w:t>
      </w:r>
    </w:p>
    <w:p w:rsidR="00007290" w:rsidRPr="00A37B5D" w:rsidRDefault="00007290" w:rsidP="00D1757C">
      <w:pPr>
        <w:rPr>
          <w:rtl/>
        </w:rPr>
      </w:pPr>
      <w:r>
        <w:rPr>
          <w:rFonts w:hint="cs"/>
          <w:rtl/>
        </w:rPr>
        <w:t>برای کاربری آموزشی نظر شهردار محترم ملاک عمل است.</w:t>
      </w:r>
    </w:p>
    <w:p w:rsidR="00007290" w:rsidRPr="003423FD" w:rsidRDefault="00007290" w:rsidP="00D1757C">
      <w:pPr>
        <w:rPr>
          <w:rtl/>
        </w:rPr>
      </w:pPr>
      <w:r w:rsidRPr="003423FD">
        <w:rPr>
          <w:rFonts w:hint="cs"/>
          <w:rtl/>
        </w:rPr>
        <w:t>در خصوص دریافت عوارض از مهدکودکها موضوع بررسی و مقرر گردید می تواند بجای کاربری دایم عوارض تغییر کاربری موقت پرداخت نماید.</w:t>
      </w:r>
    </w:p>
    <w:p w:rsidR="00007290" w:rsidRPr="003423FD" w:rsidRDefault="00007290" w:rsidP="00D1757C">
      <w:r>
        <w:rPr>
          <w:rFonts w:hint="cs"/>
          <w:rtl/>
        </w:rPr>
        <w:t>د</w:t>
      </w:r>
      <w:r w:rsidRPr="003423FD">
        <w:rPr>
          <w:rFonts w:hint="cs"/>
          <w:rtl/>
        </w:rPr>
        <w:t>رخصوص تغییر کاربری در کاربریهای که متولی خود مالک میباشد مقرر گردید با رضایت مالک و اخذ تعهد شامل موراد ذیل تغییر کاربری مستند به قانون ماده واحده به مسکونی مجاور بلامانع است.</w:t>
      </w:r>
    </w:p>
    <w:p w:rsidR="00007290" w:rsidRPr="003423FD" w:rsidRDefault="00007290" w:rsidP="00D1757C">
      <w:pPr>
        <w:rPr>
          <w:rtl/>
        </w:rPr>
      </w:pPr>
      <w:r w:rsidRPr="003423FD">
        <w:rPr>
          <w:rFonts w:hint="cs"/>
          <w:rtl/>
        </w:rPr>
        <w:t xml:space="preserve">الف </w:t>
      </w:r>
      <w:r w:rsidRPr="003423FD">
        <w:rPr>
          <w:rFonts w:ascii="Times New Roman" w:hAnsi="Times New Roman" w:cs="Times New Roman" w:hint="cs"/>
          <w:rtl/>
        </w:rPr>
        <w:t>–</w:t>
      </w:r>
      <w:r w:rsidRPr="003423FD">
        <w:rPr>
          <w:rFonts w:hint="cs"/>
          <w:rtl/>
        </w:rPr>
        <w:t xml:space="preserve"> پذیرش حذف کاربری قابل انتفاع به مسکونی و عدم اعتراض در آینده و غیرقابل برگشت بودن.</w:t>
      </w:r>
    </w:p>
    <w:p w:rsidR="00007290" w:rsidRPr="003423FD" w:rsidRDefault="00007290" w:rsidP="00D1757C">
      <w:pPr>
        <w:rPr>
          <w:rtl/>
        </w:rPr>
      </w:pPr>
      <w:r w:rsidRPr="003423FD">
        <w:rPr>
          <w:rFonts w:hint="cs"/>
          <w:rtl/>
        </w:rPr>
        <w:t xml:space="preserve">ب </w:t>
      </w:r>
      <w:r w:rsidRPr="003423FD">
        <w:rPr>
          <w:rFonts w:ascii="Times New Roman" w:hAnsi="Times New Roman" w:cs="Times New Roman" w:hint="cs"/>
          <w:rtl/>
        </w:rPr>
        <w:t>–</w:t>
      </w:r>
      <w:r w:rsidRPr="003423FD">
        <w:rPr>
          <w:rFonts w:hint="cs"/>
          <w:rtl/>
        </w:rPr>
        <w:t xml:space="preserve"> پذیرش مسئولیت حقوقی و پاسخگویی به هر شخص حقیقی و حقوقی که به این امر اعتراض نمایند.</w:t>
      </w:r>
    </w:p>
    <w:p w:rsidR="00007290" w:rsidRPr="003423FD" w:rsidRDefault="00007290" w:rsidP="00D1757C">
      <w:pPr>
        <w:rPr>
          <w:color w:val="C00000"/>
          <w:rtl/>
        </w:rPr>
      </w:pPr>
      <w:r w:rsidRPr="003423FD">
        <w:rPr>
          <w:rFonts w:hint="cs"/>
          <w:rtl/>
        </w:rPr>
        <w:t>ج- تفهیم این موضوع به خریدار آینده.</w:t>
      </w:r>
      <w:r w:rsidRPr="003423FD">
        <w:rPr>
          <w:rFonts w:hint="cs"/>
          <w:color w:val="C00000"/>
          <w:rtl/>
        </w:rPr>
        <w:t xml:space="preserve"> </w:t>
      </w:r>
    </w:p>
    <w:p w:rsidR="00007290" w:rsidRPr="003423FD" w:rsidRDefault="00007290" w:rsidP="00D1757C">
      <w:pPr>
        <w:rPr>
          <w:rtl/>
        </w:rPr>
      </w:pPr>
      <w:r w:rsidRPr="003423FD">
        <w:rPr>
          <w:rFonts w:hint="cs"/>
          <w:rtl/>
        </w:rPr>
        <w:t>درخصوص مبنای محاسبات و ضوابط در ملکهایی که دارای دو یا چند کاربری متفاوت بوده مقرر گردید در صورتیکه کاربری برتر حداقل 30 درصد از سطح پلاک باشد کاربری برتر به عنوان کاربری اصلی درنظر گرفته شود.</w:t>
      </w:r>
    </w:p>
    <w:p w:rsidR="00007290" w:rsidRPr="004C143A" w:rsidRDefault="00007290" w:rsidP="00D1757C">
      <w:pPr>
        <w:rPr>
          <w:sz w:val="24"/>
          <w:u w:val="single"/>
        </w:rPr>
      </w:pPr>
      <w:r w:rsidRPr="004C143A">
        <w:rPr>
          <w:rFonts w:hint="cs"/>
          <w:sz w:val="24"/>
          <w:u w:val="single"/>
          <w:rtl/>
        </w:rPr>
        <w:t xml:space="preserve">تغییر کاربری </w:t>
      </w:r>
      <w:r>
        <w:rPr>
          <w:rFonts w:hint="cs"/>
          <w:sz w:val="24"/>
          <w:u w:val="single"/>
          <w:rtl/>
        </w:rPr>
        <w:t>اعیان</w:t>
      </w:r>
      <w:r w:rsidRPr="004C143A">
        <w:rPr>
          <w:rFonts w:hint="cs"/>
          <w:sz w:val="24"/>
          <w:u w:val="single"/>
          <w:rtl/>
        </w:rPr>
        <w:t xml:space="preserve"> :</w:t>
      </w:r>
    </w:p>
    <w:p w:rsidR="00007290" w:rsidRDefault="00007290" w:rsidP="00D1757C">
      <w:pPr>
        <w:rPr>
          <w:rtl/>
        </w:rPr>
      </w:pPr>
      <w:r>
        <w:rPr>
          <w:rFonts w:hint="cs"/>
          <w:rtl/>
        </w:rPr>
        <w:t>تغییر کاربری اعیان با رعایت ضوابط و مقررات و پس از اخذ حقوقات در دو حالت دائم و موقت مقدور است.</w:t>
      </w:r>
    </w:p>
    <w:p w:rsidR="00007290" w:rsidRPr="003423FD" w:rsidRDefault="00007290" w:rsidP="00D1757C">
      <w:pPr>
        <w:rPr>
          <w:rtl/>
        </w:rPr>
      </w:pPr>
      <w:r w:rsidRPr="003423FD">
        <w:rPr>
          <w:rFonts w:hint="cs"/>
          <w:rtl/>
        </w:rPr>
        <w:t>مبنای سال جریمه کمیسیون در زمان تغییرات یا تغییر کاربری اعیان بجای سال ساخت بنا سالی است که تغییر یا تعمیر انجام شده است .</w:t>
      </w:r>
    </w:p>
    <w:p w:rsidR="00007290" w:rsidRDefault="00007290" w:rsidP="00D1757C">
      <w:pPr>
        <w:pStyle w:val="Heading2"/>
        <w:rPr>
          <w:rtl/>
        </w:rPr>
      </w:pPr>
      <w:bookmarkStart w:id="67" w:name="_Toc374098021"/>
      <w:bookmarkStart w:id="68" w:name="_Toc56101992"/>
      <w:r w:rsidRPr="003423FD">
        <w:rPr>
          <w:rtl/>
        </w:rPr>
        <w:t>تفک</w:t>
      </w:r>
      <w:r w:rsidRPr="003423FD">
        <w:rPr>
          <w:rFonts w:hint="cs"/>
          <w:rtl/>
        </w:rPr>
        <w:t>یک</w:t>
      </w:r>
      <w:bookmarkEnd w:id="67"/>
      <w:r>
        <w:rPr>
          <w:rFonts w:hint="cs"/>
          <w:rtl/>
        </w:rPr>
        <w:t>، حدنصاب تفکیک، ضوابط تفکیک</w:t>
      </w:r>
      <w:bookmarkEnd w:id="68"/>
    </w:p>
    <w:p w:rsidR="00007290" w:rsidRPr="002D3F5A" w:rsidRDefault="00007290" w:rsidP="00D1757C">
      <w:pPr>
        <w:pStyle w:val="ListParagraph"/>
        <w:numPr>
          <w:ilvl w:val="0"/>
          <w:numId w:val="23"/>
        </w:numPr>
        <w:rPr>
          <w:sz w:val="24"/>
          <w:u w:val="single"/>
          <w:rtl/>
        </w:rPr>
      </w:pPr>
      <w:r w:rsidRPr="002D3F5A">
        <w:rPr>
          <w:rFonts w:hint="cs"/>
          <w:sz w:val="24"/>
          <w:u w:val="single"/>
          <w:rtl/>
        </w:rPr>
        <w:t xml:space="preserve">به حداقل مساحت عرصه قابل تفکیک در </w:t>
      </w:r>
      <w:r w:rsidRPr="002D3F5A">
        <w:rPr>
          <w:rFonts w:hint="cs"/>
          <w:u w:val="single"/>
          <w:rtl/>
        </w:rPr>
        <w:t>کاربری</w:t>
      </w:r>
      <w:r w:rsidRPr="002D3F5A">
        <w:rPr>
          <w:rFonts w:hint="cs"/>
          <w:sz w:val="24"/>
          <w:u w:val="single"/>
          <w:rtl/>
        </w:rPr>
        <w:t xml:space="preserve"> مربوط، حدنصاب تفکیک گویند.</w:t>
      </w:r>
    </w:p>
    <w:p w:rsidR="00007290" w:rsidRDefault="00007290" w:rsidP="00D1757C">
      <w:pPr>
        <w:rPr>
          <w:sz w:val="24"/>
          <w:rtl/>
        </w:rPr>
      </w:pPr>
      <w:r>
        <w:rPr>
          <w:rFonts w:hint="cs"/>
          <w:sz w:val="24"/>
          <w:rtl/>
        </w:rPr>
        <w:t>حدنصاب تفکیک کاربری های پرکاربرد به شرح ذیل است :</w:t>
      </w:r>
    </w:p>
    <w:tbl>
      <w:tblPr>
        <w:tblStyle w:val="TableGrid"/>
        <w:bidiVisual/>
        <w:tblW w:w="0" w:type="auto"/>
        <w:jc w:val="center"/>
        <w:tblLook w:val="04A0" w:firstRow="1" w:lastRow="0" w:firstColumn="1" w:lastColumn="0" w:noHBand="0" w:noVBand="1"/>
      </w:tblPr>
      <w:tblGrid>
        <w:gridCol w:w="2945"/>
        <w:gridCol w:w="1777"/>
        <w:gridCol w:w="2235"/>
      </w:tblGrid>
      <w:tr w:rsidR="00007290" w:rsidRPr="006746EC" w:rsidTr="00D1757C">
        <w:trPr>
          <w:jc w:val="center"/>
        </w:trPr>
        <w:tc>
          <w:tcPr>
            <w:tcW w:w="0" w:type="auto"/>
            <w:shd w:val="clear" w:color="auto" w:fill="A6A6A6" w:themeFill="background1" w:themeFillShade="A6"/>
            <w:noWrap/>
            <w:vAlign w:val="center"/>
            <w:hideMark/>
          </w:tcPr>
          <w:p w:rsidR="00007290" w:rsidRPr="006746EC" w:rsidRDefault="00007290" w:rsidP="00D1757C">
            <w:pPr>
              <w:jc w:val="center"/>
            </w:pPr>
            <w:r w:rsidRPr="006746EC">
              <w:rPr>
                <w:rtl/>
              </w:rPr>
              <w:lastRenderedPageBreak/>
              <w:t>نام کاربری</w:t>
            </w:r>
          </w:p>
        </w:tc>
        <w:tc>
          <w:tcPr>
            <w:tcW w:w="0" w:type="auto"/>
            <w:shd w:val="clear" w:color="auto" w:fill="A6A6A6" w:themeFill="background1" w:themeFillShade="A6"/>
            <w:noWrap/>
            <w:vAlign w:val="center"/>
            <w:hideMark/>
          </w:tcPr>
          <w:p w:rsidR="00007290" w:rsidRDefault="00007290" w:rsidP="00D1757C">
            <w:pPr>
              <w:jc w:val="center"/>
              <w:rPr>
                <w:rtl/>
              </w:rPr>
            </w:pPr>
            <w:r w:rsidRPr="006746EC">
              <w:rPr>
                <w:rtl/>
              </w:rPr>
              <w:t>حدنصاب تفکیک</w:t>
            </w:r>
          </w:p>
          <w:p w:rsidR="00007290" w:rsidRPr="006746EC" w:rsidRDefault="00007290" w:rsidP="00D1757C">
            <w:pPr>
              <w:jc w:val="center"/>
            </w:pPr>
            <w:r>
              <w:rPr>
                <w:rFonts w:hint="cs"/>
                <w:rtl/>
              </w:rPr>
              <w:t xml:space="preserve">طرح </w:t>
            </w:r>
            <w:r w:rsidRPr="006746EC">
              <w:rPr>
                <w:rtl/>
              </w:rPr>
              <w:t>(مترمربع)</w:t>
            </w:r>
          </w:p>
        </w:tc>
        <w:tc>
          <w:tcPr>
            <w:tcW w:w="0" w:type="auto"/>
            <w:shd w:val="clear" w:color="auto" w:fill="A6A6A6" w:themeFill="background1" w:themeFillShade="A6"/>
            <w:vAlign w:val="center"/>
          </w:tcPr>
          <w:p w:rsidR="00007290" w:rsidRDefault="00007290" w:rsidP="00D1757C">
            <w:pPr>
              <w:jc w:val="center"/>
              <w:rPr>
                <w:rtl/>
              </w:rPr>
            </w:pPr>
            <w:r>
              <w:rPr>
                <w:rFonts w:hint="cs"/>
                <w:rtl/>
              </w:rPr>
              <w:t>حد نصاب تفکیک قابل</w:t>
            </w:r>
          </w:p>
          <w:p w:rsidR="00007290" w:rsidRPr="006746EC" w:rsidRDefault="00007290" w:rsidP="00D1757C">
            <w:pPr>
              <w:jc w:val="center"/>
              <w:rPr>
                <w:rtl/>
              </w:rPr>
            </w:pPr>
            <w:r>
              <w:rPr>
                <w:rFonts w:hint="cs"/>
                <w:rtl/>
              </w:rPr>
              <w:t>پذیرش در شرایط خاص</w:t>
            </w:r>
          </w:p>
        </w:tc>
      </w:tr>
      <w:tr w:rsidR="00007290" w:rsidRPr="006746EC" w:rsidTr="00D1757C">
        <w:trPr>
          <w:jc w:val="center"/>
        </w:trPr>
        <w:tc>
          <w:tcPr>
            <w:tcW w:w="0" w:type="auto"/>
            <w:noWrap/>
            <w:hideMark/>
          </w:tcPr>
          <w:p w:rsidR="00007290" w:rsidRPr="006746EC" w:rsidRDefault="00007290" w:rsidP="00D1757C">
            <w:pPr>
              <w:rPr>
                <w:rtl/>
              </w:rPr>
            </w:pPr>
            <w:r w:rsidRPr="006746EC">
              <w:rPr>
                <w:rtl/>
              </w:rPr>
              <w:t>اداری خصوصی</w:t>
            </w:r>
          </w:p>
        </w:tc>
        <w:tc>
          <w:tcPr>
            <w:tcW w:w="0" w:type="auto"/>
            <w:noWrap/>
            <w:hideMark/>
          </w:tcPr>
          <w:p w:rsidR="00007290" w:rsidRPr="006746EC" w:rsidRDefault="00007290" w:rsidP="00D1757C">
            <w:pPr>
              <w:jc w:val="center"/>
            </w:pPr>
            <w:r w:rsidRPr="006746EC">
              <w:t>500</w:t>
            </w:r>
          </w:p>
        </w:tc>
        <w:tc>
          <w:tcPr>
            <w:tcW w:w="0" w:type="auto"/>
          </w:tcPr>
          <w:p w:rsidR="00007290" w:rsidRPr="006746EC" w:rsidRDefault="00007290" w:rsidP="00D1757C">
            <w:pPr>
              <w:jc w:val="center"/>
            </w:pPr>
            <w:r>
              <w:t>400</w:t>
            </w:r>
          </w:p>
        </w:tc>
      </w:tr>
      <w:tr w:rsidR="00007290" w:rsidRPr="006746EC" w:rsidTr="00D1757C">
        <w:trPr>
          <w:jc w:val="center"/>
        </w:trPr>
        <w:tc>
          <w:tcPr>
            <w:tcW w:w="0" w:type="auto"/>
            <w:noWrap/>
            <w:hideMark/>
          </w:tcPr>
          <w:p w:rsidR="00007290" w:rsidRPr="006746EC" w:rsidRDefault="00007290" w:rsidP="00D1757C">
            <w:r w:rsidRPr="006746EC">
              <w:rPr>
                <w:rtl/>
              </w:rPr>
              <w:t>انبارداری</w:t>
            </w:r>
          </w:p>
        </w:tc>
        <w:tc>
          <w:tcPr>
            <w:tcW w:w="0" w:type="auto"/>
            <w:noWrap/>
            <w:hideMark/>
          </w:tcPr>
          <w:p w:rsidR="00007290" w:rsidRPr="006746EC" w:rsidRDefault="00007290" w:rsidP="00D1757C">
            <w:pPr>
              <w:jc w:val="center"/>
            </w:pPr>
            <w:r w:rsidRPr="006746EC">
              <w:t>1000</w:t>
            </w:r>
          </w:p>
        </w:tc>
        <w:tc>
          <w:tcPr>
            <w:tcW w:w="0" w:type="auto"/>
          </w:tcPr>
          <w:p w:rsidR="00007290" w:rsidRPr="006746EC" w:rsidRDefault="00007290" w:rsidP="00D1757C">
            <w:pPr>
              <w:jc w:val="center"/>
            </w:pPr>
            <w:r>
              <w:t>800</w:t>
            </w:r>
          </w:p>
        </w:tc>
      </w:tr>
      <w:tr w:rsidR="00007290" w:rsidRPr="006746EC" w:rsidTr="00D1757C">
        <w:trPr>
          <w:jc w:val="center"/>
        </w:trPr>
        <w:tc>
          <w:tcPr>
            <w:tcW w:w="0" w:type="auto"/>
            <w:noWrap/>
            <w:hideMark/>
          </w:tcPr>
          <w:p w:rsidR="00007290" w:rsidRPr="006746EC" w:rsidRDefault="00007290" w:rsidP="00D1757C">
            <w:r w:rsidRPr="006746EC">
              <w:rPr>
                <w:rtl/>
              </w:rPr>
              <w:t>باغداری</w:t>
            </w:r>
          </w:p>
        </w:tc>
        <w:tc>
          <w:tcPr>
            <w:tcW w:w="0" w:type="auto"/>
            <w:noWrap/>
            <w:hideMark/>
          </w:tcPr>
          <w:p w:rsidR="00007290" w:rsidRPr="006746EC" w:rsidRDefault="00007290" w:rsidP="00D1757C">
            <w:pPr>
              <w:jc w:val="center"/>
            </w:pPr>
            <w:r w:rsidRPr="006746EC">
              <w:t>2000</w:t>
            </w:r>
          </w:p>
        </w:tc>
        <w:tc>
          <w:tcPr>
            <w:tcW w:w="0" w:type="auto"/>
          </w:tcPr>
          <w:p w:rsidR="00007290" w:rsidRPr="006746EC" w:rsidRDefault="00007290" w:rsidP="00D1757C">
            <w:pPr>
              <w:jc w:val="center"/>
            </w:pPr>
            <w:r>
              <w:t>1600</w:t>
            </w:r>
          </w:p>
        </w:tc>
      </w:tr>
      <w:tr w:rsidR="00007290" w:rsidRPr="006746EC" w:rsidTr="00D1757C">
        <w:trPr>
          <w:jc w:val="center"/>
        </w:trPr>
        <w:tc>
          <w:tcPr>
            <w:tcW w:w="0" w:type="auto"/>
            <w:noWrap/>
            <w:hideMark/>
          </w:tcPr>
          <w:p w:rsidR="00007290" w:rsidRPr="006746EC" w:rsidRDefault="00007290" w:rsidP="00D1757C">
            <w:r w:rsidRPr="006746EC">
              <w:rPr>
                <w:rtl/>
              </w:rPr>
              <w:t>تجاری مرکز شهری</w:t>
            </w:r>
          </w:p>
        </w:tc>
        <w:tc>
          <w:tcPr>
            <w:tcW w:w="0" w:type="auto"/>
            <w:noWrap/>
            <w:hideMark/>
          </w:tcPr>
          <w:p w:rsidR="00007290" w:rsidRPr="006746EC" w:rsidRDefault="00007290" w:rsidP="00D1757C">
            <w:pPr>
              <w:jc w:val="center"/>
            </w:pPr>
            <w:r w:rsidRPr="006746EC">
              <w:t>300</w:t>
            </w:r>
          </w:p>
        </w:tc>
        <w:tc>
          <w:tcPr>
            <w:tcW w:w="0" w:type="auto"/>
          </w:tcPr>
          <w:p w:rsidR="00007290" w:rsidRPr="006746EC" w:rsidRDefault="00007290" w:rsidP="00D1757C">
            <w:pPr>
              <w:jc w:val="center"/>
            </w:pPr>
            <w:r>
              <w:t>240</w:t>
            </w:r>
          </w:p>
        </w:tc>
      </w:tr>
      <w:tr w:rsidR="00007290" w:rsidRPr="006746EC" w:rsidTr="00D1757C">
        <w:trPr>
          <w:jc w:val="center"/>
        </w:trPr>
        <w:tc>
          <w:tcPr>
            <w:tcW w:w="0" w:type="auto"/>
            <w:noWrap/>
          </w:tcPr>
          <w:p w:rsidR="00007290" w:rsidRPr="006746EC" w:rsidRDefault="00007290" w:rsidP="00D1757C">
            <w:r w:rsidRPr="006746EC">
              <w:rPr>
                <w:rtl/>
              </w:rPr>
              <w:t>تجاری مرکز ناحیه</w:t>
            </w:r>
          </w:p>
        </w:tc>
        <w:tc>
          <w:tcPr>
            <w:tcW w:w="0" w:type="auto"/>
            <w:noWrap/>
          </w:tcPr>
          <w:p w:rsidR="00007290" w:rsidRPr="006746EC" w:rsidRDefault="00007290" w:rsidP="00D1757C">
            <w:pPr>
              <w:jc w:val="center"/>
            </w:pPr>
            <w:r w:rsidRPr="006746EC">
              <w:t>200</w:t>
            </w:r>
          </w:p>
        </w:tc>
        <w:tc>
          <w:tcPr>
            <w:tcW w:w="0" w:type="auto"/>
          </w:tcPr>
          <w:p w:rsidR="00007290" w:rsidRPr="006746EC" w:rsidRDefault="00007290" w:rsidP="00D1757C">
            <w:pPr>
              <w:jc w:val="center"/>
            </w:pPr>
            <w:r>
              <w:t>160</w:t>
            </w:r>
          </w:p>
        </w:tc>
      </w:tr>
      <w:tr w:rsidR="00007290" w:rsidRPr="006746EC" w:rsidTr="00D1757C">
        <w:trPr>
          <w:jc w:val="center"/>
        </w:trPr>
        <w:tc>
          <w:tcPr>
            <w:tcW w:w="0" w:type="auto"/>
            <w:noWrap/>
          </w:tcPr>
          <w:p w:rsidR="00007290" w:rsidRPr="006746EC" w:rsidRDefault="00007290" w:rsidP="00D1757C">
            <w:r w:rsidRPr="006746EC">
              <w:rPr>
                <w:rtl/>
              </w:rPr>
              <w:t>تجاری مرکز محله</w:t>
            </w:r>
          </w:p>
        </w:tc>
        <w:tc>
          <w:tcPr>
            <w:tcW w:w="0" w:type="auto"/>
            <w:noWrap/>
          </w:tcPr>
          <w:p w:rsidR="00007290" w:rsidRPr="006746EC" w:rsidRDefault="00007290" w:rsidP="00D1757C">
            <w:pPr>
              <w:jc w:val="center"/>
            </w:pPr>
            <w:r w:rsidRPr="006746EC">
              <w:t>150</w:t>
            </w:r>
          </w:p>
        </w:tc>
        <w:tc>
          <w:tcPr>
            <w:tcW w:w="0" w:type="auto"/>
          </w:tcPr>
          <w:p w:rsidR="00007290" w:rsidRPr="006746EC" w:rsidRDefault="00007290" w:rsidP="00D1757C">
            <w:pPr>
              <w:jc w:val="center"/>
            </w:pPr>
            <w:r>
              <w:t>120</w:t>
            </w:r>
          </w:p>
        </w:tc>
      </w:tr>
      <w:tr w:rsidR="00007290" w:rsidRPr="006746EC" w:rsidTr="00D1757C">
        <w:trPr>
          <w:jc w:val="center"/>
        </w:trPr>
        <w:tc>
          <w:tcPr>
            <w:tcW w:w="0" w:type="auto"/>
            <w:noWrap/>
            <w:hideMark/>
          </w:tcPr>
          <w:p w:rsidR="00007290" w:rsidRPr="006746EC" w:rsidRDefault="00007290" w:rsidP="00D1757C">
            <w:r w:rsidRPr="006746EC">
              <w:rPr>
                <w:rtl/>
              </w:rPr>
              <w:t>تجاری نواری</w:t>
            </w:r>
          </w:p>
        </w:tc>
        <w:tc>
          <w:tcPr>
            <w:tcW w:w="0" w:type="auto"/>
            <w:noWrap/>
            <w:hideMark/>
          </w:tcPr>
          <w:p w:rsidR="00007290" w:rsidRPr="006746EC" w:rsidRDefault="00007290" w:rsidP="00D1757C">
            <w:pPr>
              <w:jc w:val="center"/>
            </w:pPr>
            <w:r>
              <w:t>150</w:t>
            </w:r>
          </w:p>
        </w:tc>
        <w:tc>
          <w:tcPr>
            <w:tcW w:w="0" w:type="auto"/>
          </w:tcPr>
          <w:p w:rsidR="00007290" w:rsidRPr="006746EC" w:rsidRDefault="00007290" w:rsidP="00D1757C">
            <w:pPr>
              <w:jc w:val="center"/>
              <w:rPr>
                <w:rtl/>
              </w:rPr>
            </w:pPr>
            <w:r>
              <w:t>120</w:t>
            </w:r>
          </w:p>
        </w:tc>
      </w:tr>
      <w:tr w:rsidR="00007290" w:rsidRPr="006746EC" w:rsidTr="00D1757C">
        <w:trPr>
          <w:jc w:val="center"/>
        </w:trPr>
        <w:tc>
          <w:tcPr>
            <w:tcW w:w="0" w:type="auto"/>
            <w:noWrap/>
            <w:hideMark/>
          </w:tcPr>
          <w:p w:rsidR="00007290" w:rsidRPr="006746EC" w:rsidRDefault="00007290" w:rsidP="00D1757C">
            <w:r w:rsidRPr="006746EC">
              <w:rPr>
                <w:rtl/>
              </w:rPr>
              <w:t>مختلط فرهنگی، پذیرایی، مسکونی</w:t>
            </w:r>
          </w:p>
        </w:tc>
        <w:tc>
          <w:tcPr>
            <w:tcW w:w="0" w:type="auto"/>
            <w:noWrap/>
            <w:hideMark/>
          </w:tcPr>
          <w:p w:rsidR="00007290" w:rsidRPr="006746EC" w:rsidRDefault="00007290" w:rsidP="00D1757C">
            <w:pPr>
              <w:jc w:val="center"/>
            </w:pPr>
            <w:r w:rsidRPr="006746EC">
              <w:t>240</w:t>
            </w:r>
          </w:p>
        </w:tc>
        <w:tc>
          <w:tcPr>
            <w:tcW w:w="0" w:type="auto"/>
          </w:tcPr>
          <w:p w:rsidR="00007290" w:rsidRPr="006746EC" w:rsidRDefault="00007290" w:rsidP="00D1757C">
            <w:pPr>
              <w:jc w:val="center"/>
            </w:pPr>
            <w:r>
              <w:t>192</w:t>
            </w:r>
          </w:p>
        </w:tc>
      </w:tr>
      <w:tr w:rsidR="00007290" w:rsidRPr="006746EC" w:rsidTr="00D1757C">
        <w:trPr>
          <w:jc w:val="center"/>
        </w:trPr>
        <w:tc>
          <w:tcPr>
            <w:tcW w:w="0" w:type="auto"/>
            <w:noWrap/>
            <w:hideMark/>
          </w:tcPr>
          <w:p w:rsidR="00007290" w:rsidRPr="006746EC" w:rsidRDefault="00007290" w:rsidP="00D1757C">
            <w:r w:rsidRPr="006746EC">
              <w:rPr>
                <w:rtl/>
              </w:rPr>
              <w:t>مختلط مسکونی، تجاری، اداری</w:t>
            </w:r>
          </w:p>
        </w:tc>
        <w:tc>
          <w:tcPr>
            <w:tcW w:w="0" w:type="auto"/>
            <w:noWrap/>
            <w:hideMark/>
          </w:tcPr>
          <w:p w:rsidR="00007290" w:rsidRPr="006746EC" w:rsidRDefault="00007290" w:rsidP="00D1757C">
            <w:pPr>
              <w:jc w:val="center"/>
            </w:pPr>
            <w:r w:rsidRPr="006746EC">
              <w:t>240</w:t>
            </w:r>
          </w:p>
        </w:tc>
        <w:tc>
          <w:tcPr>
            <w:tcW w:w="0" w:type="auto"/>
          </w:tcPr>
          <w:p w:rsidR="00007290" w:rsidRPr="006746EC" w:rsidRDefault="00007290" w:rsidP="00D1757C">
            <w:pPr>
              <w:jc w:val="center"/>
            </w:pPr>
            <w:r>
              <w:t>192</w:t>
            </w:r>
          </w:p>
        </w:tc>
      </w:tr>
      <w:tr w:rsidR="00007290" w:rsidRPr="006746EC" w:rsidTr="00D1757C">
        <w:trPr>
          <w:jc w:val="center"/>
        </w:trPr>
        <w:tc>
          <w:tcPr>
            <w:tcW w:w="0" w:type="auto"/>
            <w:noWrap/>
            <w:hideMark/>
          </w:tcPr>
          <w:p w:rsidR="00007290" w:rsidRPr="006746EC" w:rsidRDefault="00007290" w:rsidP="00D1757C">
            <w:r w:rsidRPr="006746EC">
              <w:rPr>
                <w:rtl/>
              </w:rPr>
              <w:t>مسکونی تراکم زیاد</w:t>
            </w:r>
          </w:p>
        </w:tc>
        <w:tc>
          <w:tcPr>
            <w:tcW w:w="0" w:type="auto"/>
            <w:noWrap/>
            <w:hideMark/>
          </w:tcPr>
          <w:p w:rsidR="00007290" w:rsidRPr="006746EC" w:rsidRDefault="00007290" w:rsidP="00D1757C">
            <w:pPr>
              <w:jc w:val="center"/>
            </w:pPr>
            <w:r w:rsidRPr="006746EC">
              <w:t>175</w:t>
            </w:r>
          </w:p>
        </w:tc>
        <w:tc>
          <w:tcPr>
            <w:tcW w:w="0" w:type="auto"/>
          </w:tcPr>
          <w:p w:rsidR="00007290" w:rsidRPr="006746EC" w:rsidRDefault="00007290" w:rsidP="00D1757C">
            <w:pPr>
              <w:jc w:val="center"/>
            </w:pPr>
            <w:r>
              <w:t>140</w:t>
            </w:r>
          </w:p>
        </w:tc>
      </w:tr>
      <w:tr w:rsidR="00007290" w:rsidRPr="006746EC" w:rsidTr="00D1757C">
        <w:trPr>
          <w:jc w:val="center"/>
        </w:trPr>
        <w:tc>
          <w:tcPr>
            <w:tcW w:w="0" w:type="auto"/>
            <w:noWrap/>
          </w:tcPr>
          <w:p w:rsidR="00007290" w:rsidRPr="006746EC" w:rsidRDefault="00007290" w:rsidP="00D1757C">
            <w:r w:rsidRPr="006746EC">
              <w:rPr>
                <w:rtl/>
              </w:rPr>
              <w:t>مسکونی تراکم متوسط</w:t>
            </w:r>
          </w:p>
        </w:tc>
        <w:tc>
          <w:tcPr>
            <w:tcW w:w="0" w:type="auto"/>
            <w:noWrap/>
          </w:tcPr>
          <w:p w:rsidR="00007290" w:rsidRPr="006746EC" w:rsidRDefault="00007290" w:rsidP="00D1757C">
            <w:pPr>
              <w:jc w:val="center"/>
            </w:pPr>
            <w:r w:rsidRPr="006746EC">
              <w:t>200</w:t>
            </w:r>
          </w:p>
        </w:tc>
        <w:tc>
          <w:tcPr>
            <w:tcW w:w="0" w:type="auto"/>
          </w:tcPr>
          <w:p w:rsidR="00007290" w:rsidRPr="006746EC" w:rsidRDefault="00007290" w:rsidP="00D1757C">
            <w:pPr>
              <w:jc w:val="center"/>
            </w:pPr>
            <w:r>
              <w:t>160</w:t>
            </w:r>
          </w:p>
        </w:tc>
      </w:tr>
      <w:tr w:rsidR="00007290" w:rsidRPr="006746EC" w:rsidTr="00D1757C">
        <w:trPr>
          <w:jc w:val="center"/>
        </w:trPr>
        <w:tc>
          <w:tcPr>
            <w:tcW w:w="0" w:type="auto"/>
            <w:noWrap/>
          </w:tcPr>
          <w:p w:rsidR="00007290" w:rsidRPr="006746EC" w:rsidRDefault="00007290" w:rsidP="00D1757C">
            <w:r w:rsidRPr="006746EC">
              <w:rPr>
                <w:rtl/>
              </w:rPr>
              <w:t>مسکونی تراکم کم</w:t>
            </w:r>
          </w:p>
        </w:tc>
        <w:tc>
          <w:tcPr>
            <w:tcW w:w="0" w:type="auto"/>
            <w:noWrap/>
          </w:tcPr>
          <w:p w:rsidR="00007290" w:rsidRPr="006746EC" w:rsidRDefault="00007290" w:rsidP="00D1757C">
            <w:pPr>
              <w:jc w:val="center"/>
            </w:pPr>
            <w:r w:rsidRPr="006746EC">
              <w:t>240</w:t>
            </w:r>
          </w:p>
        </w:tc>
        <w:tc>
          <w:tcPr>
            <w:tcW w:w="0" w:type="auto"/>
          </w:tcPr>
          <w:p w:rsidR="00007290" w:rsidRPr="006746EC" w:rsidRDefault="00007290" w:rsidP="00D1757C">
            <w:pPr>
              <w:jc w:val="center"/>
            </w:pPr>
            <w:r>
              <w:t>192</w:t>
            </w:r>
          </w:p>
        </w:tc>
      </w:tr>
    </w:tbl>
    <w:p w:rsidR="00007290" w:rsidRPr="003423FD" w:rsidRDefault="00007290" w:rsidP="00D1757C">
      <w:pPr>
        <w:ind w:left="360"/>
        <w:jc w:val="both"/>
        <w:rPr>
          <w:rtl/>
        </w:rPr>
      </w:pPr>
    </w:p>
    <w:p w:rsidR="00007290" w:rsidRDefault="00007290" w:rsidP="00D1757C">
      <w:pPr>
        <w:rPr>
          <w:rtl/>
        </w:rPr>
      </w:pPr>
      <w:r>
        <w:rPr>
          <w:rFonts w:hint="cs"/>
          <w:rtl/>
        </w:rPr>
        <w:t>در املاکی که حدنصاب تفکیک را رعایت ننموده اند و درخواست پروانه دارند به شرح ذیل اقدام می گردد :</w:t>
      </w:r>
    </w:p>
    <w:p w:rsidR="00007290" w:rsidRPr="002D3F5A" w:rsidRDefault="00007290" w:rsidP="00D1757C">
      <w:pPr>
        <w:pStyle w:val="ListParagraph"/>
        <w:numPr>
          <w:ilvl w:val="0"/>
          <w:numId w:val="23"/>
        </w:numPr>
        <w:rPr>
          <w:u w:val="single"/>
          <w:rtl/>
        </w:rPr>
      </w:pPr>
      <w:r w:rsidRPr="002D3F5A">
        <w:rPr>
          <w:rFonts w:hint="cs"/>
          <w:u w:val="single"/>
          <w:rtl/>
        </w:rPr>
        <w:t>شرایط قبول درخواست پروانه (هر یک از شرایط را دارا باشد قابل قبول است) :</w:t>
      </w:r>
    </w:p>
    <w:p w:rsidR="00007290" w:rsidRDefault="00007290" w:rsidP="00D1757C">
      <w:pPr>
        <w:pStyle w:val="ListParagraph"/>
        <w:numPr>
          <w:ilvl w:val="0"/>
          <w:numId w:val="18"/>
        </w:numPr>
      </w:pPr>
      <w:r>
        <w:rPr>
          <w:rFonts w:hint="cs"/>
          <w:rtl/>
        </w:rPr>
        <w:t>سند ششدانگ داشته باشند.</w:t>
      </w:r>
    </w:p>
    <w:p w:rsidR="00007290" w:rsidRDefault="00007290" w:rsidP="00D1757C">
      <w:pPr>
        <w:pStyle w:val="ListParagraph"/>
        <w:numPr>
          <w:ilvl w:val="0"/>
          <w:numId w:val="18"/>
        </w:numPr>
      </w:pPr>
      <w:r>
        <w:rPr>
          <w:rFonts w:hint="cs"/>
          <w:rtl/>
        </w:rPr>
        <w:t>املاک مجاور ساخت و ساز نموده و امکان افزایش زمین وجود ندارد.</w:t>
      </w:r>
    </w:p>
    <w:p w:rsidR="00007290" w:rsidRDefault="00007290" w:rsidP="00D1757C">
      <w:pPr>
        <w:pStyle w:val="ListParagraph"/>
        <w:numPr>
          <w:ilvl w:val="0"/>
          <w:numId w:val="18"/>
        </w:numPr>
      </w:pPr>
      <w:r>
        <w:rPr>
          <w:rFonts w:hint="cs"/>
          <w:rtl/>
        </w:rPr>
        <w:t>امکان افزایش زمین از املاک مجاور با مالک متفاوت وجود دارد ولی در صورت کسر از ملک مجاور، آن ملک از حد نصاب خارج می شود.</w:t>
      </w:r>
    </w:p>
    <w:p w:rsidR="00007290" w:rsidRPr="003F1944" w:rsidRDefault="00007290" w:rsidP="00D1757C">
      <w:pPr>
        <w:pStyle w:val="ListParagraph"/>
        <w:numPr>
          <w:ilvl w:val="0"/>
          <w:numId w:val="18"/>
        </w:numPr>
        <w:rPr>
          <w:rtl/>
        </w:rPr>
      </w:pPr>
      <w:r>
        <w:rPr>
          <w:rFonts w:hint="cs"/>
          <w:rtl/>
        </w:rPr>
        <w:t>ملک دارای توافق همراه با تصویب شورای شهر می باشد.</w:t>
      </w:r>
    </w:p>
    <w:p w:rsidR="00007290" w:rsidRDefault="00007290" w:rsidP="00D1757C">
      <w:pPr>
        <w:rPr>
          <w:rtl/>
        </w:rPr>
      </w:pPr>
    </w:p>
    <w:p w:rsidR="00007290" w:rsidRPr="002D3F5A" w:rsidRDefault="00007290" w:rsidP="00D1757C">
      <w:pPr>
        <w:pStyle w:val="ListParagraph"/>
        <w:numPr>
          <w:ilvl w:val="0"/>
          <w:numId w:val="23"/>
        </w:numPr>
        <w:rPr>
          <w:u w:val="single"/>
          <w:rtl/>
        </w:rPr>
      </w:pPr>
      <w:r w:rsidRPr="002D3F5A">
        <w:rPr>
          <w:rFonts w:hint="cs"/>
          <w:u w:val="single"/>
          <w:rtl/>
        </w:rPr>
        <w:t>شرایط صدور پروانه پس از قبول درخواست پروانه :</w:t>
      </w:r>
    </w:p>
    <w:p w:rsidR="00007290" w:rsidRDefault="00007290" w:rsidP="00D1757C">
      <w:pPr>
        <w:pStyle w:val="ListParagraph"/>
        <w:numPr>
          <w:ilvl w:val="0"/>
          <w:numId w:val="19"/>
        </w:numPr>
      </w:pPr>
      <w:r>
        <w:rPr>
          <w:rFonts w:hint="cs"/>
          <w:rtl/>
        </w:rPr>
        <w:t>در صورت داشتن عرصه کمتر از 24 متر مربع، ملک از طرف شهرداری خریداری شود مگر اینکه قابل صدور پروانه تجاری نواری فقط در یک طبقه باشد.</w:t>
      </w:r>
    </w:p>
    <w:p w:rsidR="00007290" w:rsidRDefault="00007290" w:rsidP="00D1757C">
      <w:pPr>
        <w:pStyle w:val="ListParagraph"/>
        <w:numPr>
          <w:ilvl w:val="0"/>
          <w:numId w:val="19"/>
        </w:numPr>
      </w:pPr>
      <w:r>
        <w:rPr>
          <w:rFonts w:hint="cs"/>
          <w:rtl/>
        </w:rPr>
        <w:t xml:space="preserve">در قطعات 24 تا 50 متر مربع بصورت تجاری نواری در زیرزمین، همکف و اول </w:t>
      </w:r>
      <w:r w:rsidRPr="00AB444F">
        <w:rPr>
          <w:rFonts w:hint="cs"/>
          <w:rtl/>
        </w:rPr>
        <w:t>بصورت واحد یکپارچه (پلکان در داخل قراردارد)</w:t>
      </w:r>
      <w:r>
        <w:rPr>
          <w:rFonts w:hint="cs"/>
          <w:rtl/>
        </w:rPr>
        <w:t xml:space="preserve"> پروانه صادر شود. در معابر کوچک که امکان ایجاد تجاری نیست به صورت انباری مجوز صادر شود.</w:t>
      </w:r>
    </w:p>
    <w:p w:rsidR="00007290" w:rsidRDefault="00007290" w:rsidP="00D1757C">
      <w:pPr>
        <w:pStyle w:val="ListParagraph"/>
        <w:numPr>
          <w:ilvl w:val="0"/>
          <w:numId w:val="19"/>
        </w:numPr>
      </w:pPr>
      <w:r>
        <w:rPr>
          <w:rFonts w:hint="cs"/>
          <w:rtl/>
        </w:rPr>
        <w:t>در قطعات 50 متر مربع تا 40 درصد حدنصاب تفکیک بصورت تجاری و اداری مجزا تا دو طبقه و یا یک واحد مسکونی دوبلکس پروانه صادر می شود.</w:t>
      </w:r>
    </w:p>
    <w:p w:rsidR="00007290" w:rsidRPr="002C1DDB" w:rsidRDefault="00007290" w:rsidP="00D1757C">
      <w:pPr>
        <w:pStyle w:val="ListParagraph"/>
        <w:numPr>
          <w:ilvl w:val="0"/>
          <w:numId w:val="19"/>
        </w:numPr>
        <w:rPr>
          <w:rtl/>
        </w:rPr>
      </w:pPr>
      <w:r>
        <w:rPr>
          <w:rFonts w:hint="cs"/>
          <w:rtl/>
        </w:rPr>
        <w:t>در قطعات بالاتر از 40 درصد حدنصاب تفکیک کاربری مربوطه، روند معمول اعمال می شود.</w:t>
      </w:r>
    </w:p>
    <w:p w:rsidR="00007290" w:rsidRDefault="00007290" w:rsidP="00D1757C">
      <w:pPr>
        <w:jc w:val="both"/>
        <w:rPr>
          <w:rtl/>
        </w:rPr>
      </w:pPr>
    </w:p>
    <w:p w:rsidR="00007290" w:rsidRPr="002D3F5A" w:rsidRDefault="00007290" w:rsidP="00D1757C">
      <w:pPr>
        <w:pStyle w:val="ListParagraph"/>
        <w:numPr>
          <w:ilvl w:val="0"/>
          <w:numId w:val="23"/>
        </w:numPr>
        <w:rPr>
          <w:u w:val="single"/>
          <w:rtl/>
        </w:rPr>
      </w:pPr>
      <w:bookmarkStart w:id="69" w:name="_Toc283205886"/>
      <w:r w:rsidRPr="002D3F5A">
        <w:rPr>
          <w:rFonts w:hint="cs"/>
          <w:u w:val="single"/>
          <w:rtl/>
        </w:rPr>
        <w:t>راه کارهای تامین کمبود حد نصاب تفکیک :</w:t>
      </w:r>
    </w:p>
    <w:p w:rsidR="00007290" w:rsidRDefault="00007290" w:rsidP="00D1757C">
      <w:pPr>
        <w:pStyle w:val="ListParagraph"/>
        <w:numPr>
          <w:ilvl w:val="0"/>
          <w:numId w:val="16"/>
        </w:numPr>
      </w:pPr>
      <w:r>
        <w:rPr>
          <w:rFonts w:hint="cs"/>
          <w:rtl/>
        </w:rPr>
        <w:t>خرید کمبود متراژ از املاک همسایه</w:t>
      </w:r>
    </w:p>
    <w:p w:rsidR="00007290" w:rsidRDefault="00007290" w:rsidP="00D1757C">
      <w:pPr>
        <w:pStyle w:val="ListParagraph"/>
        <w:numPr>
          <w:ilvl w:val="0"/>
          <w:numId w:val="16"/>
        </w:numPr>
      </w:pPr>
      <w:r>
        <w:rPr>
          <w:rFonts w:hint="cs"/>
          <w:rtl/>
        </w:rPr>
        <w:t>تجمیع با ملک همسایه</w:t>
      </w:r>
    </w:p>
    <w:p w:rsidR="00007290" w:rsidRDefault="00007290" w:rsidP="00D1757C">
      <w:pPr>
        <w:pStyle w:val="ListParagraph"/>
        <w:numPr>
          <w:ilvl w:val="0"/>
          <w:numId w:val="16"/>
        </w:numPr>
      </w:pPr>
      <w:r>
        <w:rPr>
          <w:rFonts w:hint="cs"/>
          <w:rtl/>
        </w:rPr>
        <w:t>درخواست پروانه بصورت یکپارچه برای چند ملک یا چند سهم مشاع از یک ملک ششدانگ</w:t>
      </w:r>
    </w:p>
    <w:p w:rsidR="00007290" w:rsidRDefault="00007290" w:rsidP="00D1757C">
      <w:pPr>
        <w:pStyle w:val="ListParagraph"/>
        <w:numPr>
          <w:ilvl w:val="0"/>
          <w:numId w:val="16"/>
        </w:numPr>
      </w:pPr>
      <w:r>
        <w:rPr>
          <w:rFonts w:hint="cs"/>
          <w:rtl/>
        </w:rPr>
        <w:t>تغییر کاربری به منظور استفاده از حدنصاب تفکیک کمتر کاربری جدید.</w:t>
      </w:r>
    </w:p>
    <w:bookmarkEnd w:id="69"/>
    <w:p w:rsidR="00007290" w:rsidRDefault="00007290" w:rsidP="00D1757C">
      <w:pPr>
        <w:rPr>
          <w:rtl/>
        </w:rPr>
      </w:pPr>
    </w:p>
    <w:p w:rsidR="00007290" w:rsidRPr="002D3F5A" w:rsidRDefault="00007290" w:rsidP="00D1757C">
      <w:pPr>
        <w:pStyle w:val="ListParagraph"/>
        <w:numPr>
          <w:ilvl w:val="0"/>
          <w:numId w:val="23"/>
        </w:numPr>
        <w:rPr>
          <w:u w:val="single"/>
          <w:rtl/>
        </w:rPr>
      </w:pPr>
      <w:r w:rsidRPr="002D3F5A">
        <w:rPr>
          <w:rFonts w:hint="cs"/>
          <w:u w:val="single"/>
          <w:rtl/>
        </w:rPr>
        <w:t>ضوابط</w:t>
      </w:r>
      <w:r w:rsidRPr="002D3F5A">
        <w:rPr>
          <w:u w:val="single"/>
          <w:rtl/>
        </w:rPr>
        <w:t xml:space="preserve"> تفک</w:t>
      </w:r>
      <w:r w:rsidRPr="002D3F5A">
        <w:rPr>
          <w:rFonts w:hint="cs"/>
          <w:u w:val="single"/>
          <w:rtl/>
        </w:rPr>
        <w:t>یک</w:t>
      </w:r>
    </w:p>
    <w:p w:rsidR="00007290" w:rsidRDefault="00007290" w:rsidP="00D1757C">
      <w:pPr>
        <w:rPr>
          <w:rtl/>
        </w:rPr>
      </w:pPr>
      <w:r>
        <w:rPr>
          <w:rFonts w:hint="cs"/>
          <w:rtl/>
        </w:rPr>
        <w:t>در صورت عدم رعایت حدنصاب تفکیک، ملک قابل تفکیک نمی باشد و در صورت تخلف در این زمینه طبق تبصره 5 ماده 101 قانون شهرداری جرم تلقی شده و طبق قانون مجازات های اسلامی قابل پیگرد است.</w:t>
      </w:r>
    </w:p>
    <w:p w:rsidR="00007290" w:rsidRDefault="00007290" w:rsidP="00D1757C">
      <w:pPr>
        <w:rPr>
          <w:rtl/>
        </w:rPr>
      </w:pPr>
      <w:r>
        <w:rPr>
          <w:rFonts w:hint="cs"/>
          <w:rtl/>
        </w:rPr>
        <w:lastRenderedPageBreak/>
        <w:t>تفکیک شامل عوارض تفکیک، کسورات ماده 101، ورود به طرح و کسری عرصه طبق ضوابط لایحه عوارض می شود.</w:t>
      </w:r>
    </w:p>
    <w:p w:rsidR="00007290" w:rsidRDefault="00007290" w:rsidP="00D1757C">
      <w:pPr>
        <w:rPr>
          <w:rFonts w:cs="Times New Roman"/>
          <w:rtl/>
        </w:rPr>
      </w:pPr>
      <w:r w:rsidRPr="003423FD">
        <w:rPr>
          <w:rFonts w:hint="cs"/>
          <w:rtl/>
        </w:rPr>
        <w:t>در</w:t>
      </w:r>
      <w:r>
        <w:rPr>
          <w:rFonts w:hint="cs"/>
          <w:rtl/>
        </w:rPr>
        <w:t xml:space="preserve"> کلیه </w:t>
      </w:r>
      <w:r w:rsidRPr="003423FD">
        <w:rPr>
          <w:rFonts w:hint="cs"/>
          <w:rtl/>
        </w:rPr>
        <w:t xml:space="preserve">پاسخ استعلام ملکهایی که </w:t>
      </w:r>
      <w:r>
        <w:rPr>
          <w:rFonts w:hint="cs"/>
          <w:rtl/>
        </w:rPr>
        <w:t xml:space="preserve">حد نصاب تفکیک را رعایت ننموده اند قید می شود </w:t>
      </w:r>
      <w:r>
        <w:rPr>
          <w:rFonts w:cs="Times New Roman" w:hint="cs"/>
          <w:rtl/>
        </w:rPr>
        <w:t>"</w:t>
      </w:r>
      <w:r>
        <w:rPr>
          <w:rFonts w:hint="cs"/>
          <w:rtl/>
        </w:rPr>
        <w:t>به علت عدم رعایت حدنصاب تفکیک،</w:t>
      </w:r>
      <w:r w:rsidRPr="003423FD">
        <w:rPr>
          <w:rFonts w:hint="cs"/>
          <w:rtl/>
        </w:rPr>
        <w:t xml:space="preserve"> ضوابط کسری عرصه و تفکیک در زمان صدور یا تمدید پروانه</w:t>
      </w:r>
      <w:r>
        <w:rPr>
          <w:rFonts w:hint="cs"/>
          <w:rtl/>
        </w:rPr>
        <w:t xml:space="preserve"> برای بنای آینده اعمال خواهد شد.</w:t>
      </w:r>
      <w:r>
        <w:rPr>
          <w:rFonts w:cs="Times New Roman" w:hint="cs"/>
          <w:rtl/>
        </w:rPr>
        <w:t>"</w:t>
      </w:r>
    </w:p>
    <w:p w:rsidR="00007290" w:rsidRDefault="00007290" w:rsidP="00D1757C">
      <w:pPr>
        <w:rPr>
          <w:rtl/>
        </w:rPr>
      </w:pPr>
      <w:r w:rsidRPr="00600C3F">
        <w:rPr>
          <w:rFonts w:hint="cs"/>
          <w:rtl/>
        </w:rPr>
        <w:t>در صورتی که ملک زمین باشد، عوارض کسری عرصه فقط در زمان صدور پروانه دریافت می شود.</w:t>
      </w:r>
    </w:p>
    <w:p w:rsidR="00007290" w:rsidRDefault="00007290" w:rsidP="00D1757C">
      <w:pPr>
        <w:rPr>
          <w:rtl/>
        </w:rPr>
      </w:pPr>
      <w:r>
        <w:rPr>
          <w:rFonts w:hint="cs"/>
          <w:rtl/>
        </w:rPr>
        <w:t>کروکی تفکیکی باید به تایید شهرساز برسد و بهتر است توسط مهندس شهرساز یا نقشه بردار تهیه شود.</w:t>
      </w:r>
    </w:p>
    <w:p w:rsidR="00007290" w:rsidRDefault="00007290" w:rsidP="00D1757C">
      <w:pPr>
        <w:rPr>
          <w:rtl/>
        </w:rPr>
      </w:pPr>
      <w:r>
        <w:rPr>
          <w:rFonts w:hint="cs"/>
          <w:rtl/>
        </w:rPr>
        <w:t>کروکی تفکیکی باید ممهور به مهر شهرداری باشد، برای ممهور نمودن کروکی به مهر شهرداری حتما باید امضای مسوول شهرسازی یا معاونت شهرسازی کسب شود.</w:t>
      </w:r>
    </w:p>
    <w:p w:rsidR="00007290" w:rsidRDefault="00007290" w:rsidP="00D1757C">
      <w:pPr>
        <w:rPr>
          <w:rtl/>
        </w:rPr>
      </w:pPr>
      <w:r w:rsidRPr="003423FD">
        <w:rPr>
          <w:rtl/>
        </w:rPr>
        <w:t>کل</w:t>
      </w:r>
      <w:r w:rsidRPr="003423FD">
        <w:rPr>
          <w:rFonts w:hint="cs"/>
          <w:rtl/>
        </w:rPr>
        <w:t>ی</w:t>
      </w:r>
      <w:r w:rsidRPr="003423FD">
        <w:rPr>
          <w:rFonts w:hint="eastAsia"/>
          <w:rtl/>
        </w:rPr>
        <w:t>ه</w:t>
      </w:r>
      <w:r w:rsidRPr="003423FD">
        <w:rPr>
          <w:rtl/>
        </w:rPr>
        <w:t xml:space="preserve"> توافقات</w:t>
      </w:r>
      <w:r w:rsidRPr="003423FD">
        <w:rPr>
          <w:rFonts w:hint="cs"/>
          <w:rtl/>
        </w:rPr>
        <w:t>ی</w:t>
      </w:r>
      <w:r w:rsidRPr="003423FD">
        <w:rPr>
          <w:rtl/>
        </w:rPr>
        <w:t xml:space="preserve"> که قبلا انجام شده و تفک</w:t>
      </w:r>
      <w:r w:rsidRPr="003423FD">
        <w:rPr>
          <w:rFonts w:hint="cs"/>
          <w:rtl/>
        </w:rPr>
        <w:t>ی</w:t>
      </w:r>
      <w:r w:rsidRPr="003423FD">
        <w:rPr>
          <w:rFonts w:hint="eastAsia"/>
          <w:rtl/>
        </w:rPr>
        <w:t>ک</w:t>
      </w:r>
      <w:r w:rsidRPr="003423FD">
        <w:rPr>
          <w:rtl/>
        </w:rPr>
        <w:t xml:space="preserve"> غ</w:t>
      </w:r>
      <w:r w:rsidRPr="003423FD">
        <w:rPr>
          <w:rFonts w:hint="cs"/>
          <w:rtl/>
        </w:rPr>
        <w:t>ی</w:t>
      </w:r>
      <w:r w:rsidRPr="003423FD">
        <w:rPr>
          <w:rFonts w:hint="eastAsia"/>
          <w:rtl/>
        </w:rPr>
        <w:t>ر</w:t>
      </w:r>
      <w:r w:rsidRPr="003423FD">
        <w:rPr>
          <w:rtl/>
        </w:rPr>
        <w:t xml:space="preserve"> مجاز دارد به کم</w:t>
      </w:r>
      <w:r w:rsidRPr="003423FD">
        <w:rPr>
          <w:rFonts w:hint="cs"/>
          <w:rtl/>
        </w:rPr>
        <w:t>ی</w:t>
      </w:r>
      <w:r w:rsidRPr="003423FD">
        <w:rPr>
          <w:rFonts w:hint="eastAsia"/>
          <w:rtl/>
        </w:rPr>
        <w:t>ته</w:t>
      </w:r>
      <w:r w:rsidRPr="003423FD">
        <w:rPr>
          <w:rtl/>
        </w:rPr>
        <w:t xml:space="preserve"> فن</w:t>
      </w:r>
      <w:r w:rsidRPr="003423FD">
        <w:rPr>
          <w:rFonts w:hint="cs"/>
          <w:rtl/>
        </w:rPr>
        <w:t>ی</w:t>
      </w:r>
      <w:r w:rsidRPr="003423FD">
        <w:rPr>
          <w:rtl/>
        </w:rPr>
        <w:t xml:space="preserve"> ارجاع تا تصم</w:t>
      </w:r>
      <w:r w:rsidRPr="003423FD">
        <w:rPr>
          <w:rFonts w:hint="cs"/>
          <w:rtl/>
        </w:rPr>
        <w:t>ی</w:t>
      </w:r>
      <w:r w:rsidRPr="003423FD">
        <w:rPr>
          <w:rFonts w:hint="eastAsia"/>
          <w:rtl/>
        </w:rPr>
        <w:t>م</w:t>
      </w:r>
      <w:r w:rsidRPr="003423FD">
        <w:rPr>
          <w:rtl/>
        </w:rPr>
        <w:t xml:space="preserve"> گ</w:t>
      </w:r>
      <w:r w:rsidRPr="003423FD">
        <w:rPr>
          <w:rFonts w:hint="cs"/>
          <w:rtl/>
        </w:rPr>
        <w:t>ی</w:t>
      </w:r>
      <w:r w:rsidRPr="003423FD">
        <w:rPr>
          <w:rFonts w:hint="eastAsia"/>
          <w:rtl/>
        </w:rPr>
        <w:t>ر</w:t>
      </w:r>
      <w:r w:rsidRPr="003423FD">
        <w:rPr>
          <w:rFonts w:hint="cs"/>
          <w:rtl/>
        </w:rPr>
        <w:t>ی</w:t>
      </w:r>
      <w:r w:rsidRPr="003423FD">
        <w:rPr>
          <w:rtl/>
        </w:rPr>
        <w:t xml:space="preserve"> شود.</w:t>
      </w:r>
    </w:p>
    <w:p w:rsidR="00007290" w:rsidRDefault="00007290" w:rsidP="00D1757C">
      <w:pPr>
        <w:rPr>
          <w:rtl/>
        </w:rPr>
      </w:pPr>
      <w:r>
        <w:rPr>
          <w:rFonts w:hint="cs"/>
          <w:rtl/>
        </w:rPr>
        <w:t>در تفکیک مسکونی جهت قطعات باید شمالی جنوبی باشد و تفکیک شرقی و غربی ممنوع است.</w:t>
      </w:r>
    </w:p>
    <w:p w:rsidR="00007290" w:rsidRPr="003423FD" w:rsidRDefault="00007290" w:rsidP="00D1757C">
      <w:pPr>
        <w:rPr>
          <w:rtl/>
        </w:rPr>
      </w:pPr>
      <w:r>
        <w:rPr>
          <w:rFonts w:hint="cs"/>
          <w:rtl/>
        </w:rPr>
        <w:t>در صورتی که تفکیک برای همسایه سایه اندازی ایجاد می نماید کسب رضایت از همسایه الزامی است.</w:t>
      </w:r>
    </w:p>
    <w:p w:rsidR="00007290" w:rsidRDefault="00007290" w:rsidP="00D1757C">
      <w:pPr>
        <w:rPr>
          <w:rtl/>
        </w:rPr>
      </w:pPr>
      <w:r w:rsidRPr="003423FD">
        <w:rPr>
          <w:rFonts w:hint="cs"/>
          <w:rtl/>
        </w:rPr>
        <w:t xml:space="preserve">درخصوص صدور پروانه و تفکیک املاکی در کاربری </w:t>
      </w:r>
      <w:r>
        <w:rPr>
          <w:rFonts w:hint="cs"/>
          <w:rtl/>
        </w:rPr>
        <w:t>خاصی قرار دارند باید از متولی استعلام شود.</w:t>
      </w:r>
    </w:p>
    <w:p w:rsidR="00007290" w:rsidRDefault="00007290" w:rsidP="00D1757C">
      <w:pPr>
        <w:rPr>
          <w:rtl/>
        </w:rPr>
      </w:pPr>
      <w:r w:rsidRPr="003423FD">
        <w:rPr>
          <w:rFonts w:hint="cs"/>
          <w:rtl/>
        </w:rPr>
        <w:t xml:space="preserve">در تفکیک اراضی باید قوانین مربوط فضای سبز و قطع درختان رعایت گردد. </w:t>
      </w:r>
    </w:p>
    <w:p w:rsidR="00007290" w:rsidRPr="003423FD" w:rsidRDefault="00007290" w:rsidP="00D1757C">
      <w:r w:rsidRPr="003423FD">
        <w:rPr>
          <w:rFonts w:hint="cs"/>
          <w:rtl/>
        </w:rPr>
        <w:t xml:space="preserve">عرض قطعات در زمین های مستطیل، متوازی الاضلاع یا ذوزنقه نباید از 3/1 (یک سوم) طول آن کمتر باشد و زمینهای ناهمگون نباید از اندازه 3/1 بزرگترین ضلع آن قطعه کمتر باشد. </w:t>
      </w:r>
    </w:p>
    <w:p w:rsidR="00007290" w:rsidRDefault="00007290" w:rsidP="00D1757C">
      <w:pPr>
        <w:rPr>
          <w:rtl/>
        </w:rPr>
      </w:pPr>
      <w:r w:rsidRPr="003423FD">
        <w:rPr>
          <w:rFonts w:hint="cs"/>
          <w:rtl/>
        </w:rPr>
        <w:t xml:space="preserve">هنگام تفکیک زمینهای فوق که در مورد کلیه گذرگاههای فرعی و محلی که در طرح تفصیلی مشخص نشده لازم است کلیه مقررات پیشنهادی طرح تفصیلی از نظر عرض، بن باز و بن بست وشعاع دوبرگردانها رعایت گردد. </w:t>
      </w:r>
    </w:p>
    <w:p w:rsidR="00007290" w:rsidRDefault="00007290" w:rsidP="00D1757C">
      <w:pPr>
        <w:rPr>
          <w:rtl/>
        </w:rPr>
      </w:pPr>
      <w:r>
        <w:rPr>
          <w:rFonts w:hint="cs"/>
          <w:rtl/>
        </w:rPr>
        <w:t>مستند به ماده 101 قانون شهرداری کلیه معابر ناشی از تفکیک بصورت رایگان به شهرداری واگذار می شود.</w:t>
      </w:r>
    </w:p>
    <w:p w:rsidR="00007290" w:rsidRDefault="00007290" w:rsidP="00D1757C">
      <w:pPr>
        <w:rPr>
          <w:rtl/>
        </w:rPr>
      </w:pPr>
      <w:r w:rsidRPr="003423FD">
        <w:rPr>
          <w:rFonts w:hint="cs"/>
          <w:rtl/>
        </w:rPr>
        <w:t>تف</w:t>
      </w:r>
      <w:r>
        <w:rPr>
          <w:rFonts w:hint="cs"/>
          <w:rtl/>
        </w:rPr>
        <w:t>کیک</w:t>
      </w:r>
      <w:r w:rsidRPr="003423FD">
        <w:rPr>
          <w:rtl/>
        </w:rPr>
        <w:t xml:space="preserve"> پلا</w:t>
      </w:r>
      <w:r>
        <w:rPr>
          <w:rtl/>
        </w:rPr>
        <w:t>ک</w:t>
      </w:r>
      <w:r w:rsidRPr="003423FD">
        <w:rPr>
          <w:rtl/>
        </w:rPr>
        <w:t xml:space="preserve"> و واحد تجار</w:t>
      </w:r>
      <w:r>
        <w:rPr>
          <w:rtl/>
        </w:rPr>
        <w:t>ی</w:t>
      </w:r>
      <w:r w:rsidRPr="003423FD">
        <w:rPr>
          <w:rtl/>
        </w:rPr>
        <w:t xml:space="preserve"> به دو </w:t>
      </w:r>
      <w:r>
        <w:rPr>
          <w:rtl/>
        </w:rPr>
        <w:t>ی</w:t>
      </w:r>
      <w:r w:rsidRPr="003423FD">
        <w:rPr>
          <w:rtl/>
        </w:rPr>
        <w:t xml:space="preserve">ا چند مغازه </w:t>
      </w:r>
      <w:r>
        <w:rPr>
          <w:rtl/>
        </w:rPr>
        <w:t>ک</w:t>
      </w:r>
      <w:r w:rsidRPr="003423FD">
        <w:rPr>
          <w:rtl/>
        </w:rPr>
        <w:t>وچ</w:t>
      </w:r>
      <w:r>
        <w:rPr>
          <w:rtl/>
        </w:rPr>
        <w:t>ک</w:t>
      </w:r>
      <w:r w:rsidRPr="003423FD">
        <w:rPr>
          <w:rtl/>
        </w:rPr>
        <w:t>تر ب</w:t>
      </w:r>
      <w:r>
        <w:rPr>
          <w:rtl/>
        </w:rPr>
        <w:t>ک</w:t>
      </w:r>
      <w:r w:rsidRPr="003423FD">
        <w:rPr>
          <w:rtl/>
        </w:rPr>
        <w:t>ل</w:t>
      </w:r>
      <w:r>
        <w:rPr>
          <w:rtl/>
        </w:rPr>
        <w:t>ی</w:t>
      </w:r>
      <w:r w:rsidRPr="003423FD">
        <w:rPr>
          <w:rtl/>
        </w:rPr>
        <w:t xml:space="preserve"> ممنوع م</w:t>
      </w:r>
      <w:r>
        <w:rPr>
          <w:rtl/>
        </w:rPr>
        <w:t>ی</w:t>
      </w:r>
      <w:r w:rsidRPr="003423FD">
        <w:rPr>
          <w:rtl/>
        </w:rPr>
        <w:t xml:space="preserve"> باشد. </w:t>
      </w:r>
    </w:p>
    <w:p w:rsidR="00007290" w:rsidRPr="003423FD" w:rsidRDefault="00007290" w:rsidP="00D1757C">
      <w:pPr>
        <w:pStyle w:val="Heading2"/>
        <w:rPr>
          <w:rtl/>
        </w:rPr>
      </w:pPr>
      <w:bookmarkStart w:id="70" w:name="_Toc56101993"/>
      <w:r>
        <w:rPr>
          <w:rFonts w:hint="cs"/>
          <w:rtl/>
        </w:rPr>
        <w:t>تقاطع</w:t>
      </w:r>
      <w:bookmarkEnd w:id="70"/>
    </w:p>
    <w:p w:rsidR="00007290" w:rsidRPr="003423FD" w:rsidRDefault="00007290" w:rsidP="00D1757C">
      <w:pPr>
        <w:rPr>
          <w:sz w:val="28"/>
          <w:szCs w:val="28"/>
          <w:rtl/>
        </w:rPr>
      </w:pPr>
      <w:r w:rsidRPr="003423FD">
        <w:rPr>
          <w:rFonts w:hint="cs"/>
          <w:rtl/>
        </w:rPr>
        <w:t>مبنای محاسبه فاصله از تقاطع بطور کل از شروع قوس یا پخی محاسبه می شود.</w:t>
      </w:r>
    </w:p>
    <w:p w:rsidR="00007290" w:rsidRPr="003423FD" w:rsidRDefault="00007290" w:rsidP="00D1757C">
      <w:pPr>
        <w:pStyle w:val="Heading2"/>
        <w:rPr>
          <w:rtl/>
        </w:rPr>
      </w:pPr>
      <w:bookmarkStart w:id="71" w:name="_Toc56101994"/>
      <w:r>
        <w:rPr>
          <w:rFonts w:hint="cs"/>
          <w:rtl/>
        </w:rPr>
        <w:t>توافق، مقدار در مسیر، تعریض معبر، عقب نشینی</w:t>
      </w:r>
      <w:bookmarkEnd w:id="71"/>
    </w:p>
    <w:p w:rsidR="00007290" w:rsidRPr="007832F8" w:rsidRDefault="00007290" w:rsidP="00D1757C">
      <w:r w:rsidRPr="007832F8">
        <w:rPr>
          <w:rFonts w:hint="cs"/>
          <w:rtl/>
        </w:rPr>
        <w:t>برای املاک دارای مقدار در مسیر توافق به شرح ذیل صورت می پذیرد :</w:t>
      </w:r>
    </w:p>
    <w:p w:rsidR="00007290" w:rsidRPr="007832F8" w:rsidRDefault="00007290" w:rsidP="00D1757C">
      <w:pPr>
        <w:pStyle w:val="ListParagraph"/>
        <w:numPr>
          <w:ilvl w:val="0"/>
          <w:numId w:val="14"/>
        </w:numPr>
      </w:pPr>
      <w:r w:rsidRPr="007832F8">
        <w:rPr>
          <w:rFonts w:hint="cs"/>
          <w:rtl/>
        </w:rPr>
        <w:t>معابر ناشی از تفکیک بصورت رایگان در اختیار شهرداری است.</w:t>
      </w:r>
    </w:p>
    <w:p w:rsidR="00007290" w:rsidRPr="007832F8" w:rsidRDefault="00007290" w:rsidP="00D1757C">
      <w:pPr>
        <w:pStyle w:val="ListParagraph"/>
        <w:numPr>
          <w:ilvl w:val="0"/>
          <w:numId w:val="14"/>
        </w:numPr>
      </w:pPr>
      <w:r w:rsidRPr="007832F8">
        <w:rPr>
          <w:rFonts w:hint="cs"/>
          <w:rtl/>
        </w:rPr>
        <w:t>مقدار در مسیر ب</w:t>
      </w:r>
      <w:r>
        <w:rPr>
          <w:rFonts w:hint="cs"/>
          <w:rtl/>
        </w:rPr>
        <w:t>ا کس</w:t>
      </w:r>
      <w:r w:rsidRPr="007832F8">
        <w:rPr>
          <w:rFonts w:hint="cs"/>
          <w:rtl/>
        </w:rPr>
        <w:t>ورات ماده 101 و حق ورود به طرح پایاپای می شود.</w:t>
      </w:r>
    </w:p>
    <w:p w:rsidR="00007290" w:rsidRPr="007832F8" w:rsidRDefault="00007290" w:rsidP="00D1757C">
      <w:pPr>
        <w:pStyle w:val="ListParagraph"/>
        <w:numPr>
          <w:ilvl w:val="0"/>
          <w:numId w:val="14"/>
        </w:numPr>
      </w:pPr>
      <w:r w:rsidRPr="007832F8">
        <w:rPr>
          <w:rFonts w:hint="cs"/>
          <w:rtl/>
        </w:rPr>
        <w:t>در صورتی که پس از اعمال دو بند قبل هنوز مالک طلبکار می شود، به جای آن وفق ضوابط تراکم واگذار می شود.</w:t>
      </w:r>
    </w:p>
    <w:p w:rsidR="00007290" w:rsidRPr="007832F8" w:rsidRDefault="00007290" w:rsidP="00D1757C">
      <w:pPr>
        <w:pStyle w:val="ListParagraph"/>
        <w:numPr>
          <w:ilvl w:val="0"/>
          <w:numId w:val="14"/>
        </w:numPr>
        <w:rPr>
          <w:rtl/>
        </w:rPr>
      </w:pPr>
      <w:r w:rsidRPr="007832F8">
        <w:rPr>
          <w:rFonts w:hint="cs"/>
          <w:rtl/>
        </w:rPr>
        <w:t>در صورتی که تراکم واگذار شده بیشتر از حد مجاز باشد بصورت طلب کاری برای صدور پروانه در سایر املاک در نظر گرفته می شود.</w:t>
      </w:r>
    </w:p>
    <w:p w:rsidR="00007290" w:rsidRDefault="00007290" w:rsidP="00D1757C">
      <w:pPr>
        <w:rPr>
          <w:rtl/>
        </w:rPr>
      </w:pPr>
      <w:r>
        <w:rPr>
          <w:rFonts w:hint="cs"/>
          <w:rtl/>
        </w:rPr>
        <w:t>در کلیه پاسخگویی های شهرسازی، برای مقدار در مسیر توافق صورت می پذیرد اما در صورت عدم لزوم اجرای طرح، عقب نشینی به زمان اجرای طرح موکول می شود.</w:t>
      </w:r>
    </w:p>
    <w:p w:rsidR="00007290" w:rsidRDefault="00007290" w:rsidP="00D1757C">
      <w:pPr>
        <w:rPr>
          <w:rtl/>
        </w:rPr>
      </w:pPr>
      <w:r>
        <w:rPr>
          <w:rFonts w:hint="cs"/>
          <w:rtl/>
        </w:rPr>
        <w:t>در صورت قرار گرفتن ساختمان در عقب نشینی و عدم امکان تخریب بخش قرار گرفته در عقب نشینی بدون ایجاد خسارت به بخش های دیگر ساختمان، با اخذ تعهد پاسخگویی می شود.</w:t>
      </w:r>
    </w:p>
    <w:p w:rsidR="00007290" w:rsidRDefault="00007290" w:rsidP="00D1757C">
      <w:pPr>
        <w:rPr>
          <w:rtl/>
        </w:rPr>
      </w:pPr>
      <w:r w:rsidRPr="003423FD">
        <w:rPr>
          <w:rtl/>
        </w:rPr>
        <w:t>کل</w:t>
      </w:r>
      <w:r w:rsidRPr="003423FD">
        <w:rPr>
          <w:rFonts w:hint="cs"/>
          <w:rtl/>
        </w:rPr>
        <w:t>ی</w:t>
      </w:r>
      <w:r w:rsidRPr="003423FD">
        <w:rPr>
          <w:rFonts w:hint="eastAsia"/>
          <w:rtl/>
        </w:rPr>
        <w:t>ه</w:t>
      </w:r>
      <w:r w:rsidRPr="003423FD">
        <w:rPr>
          <w:rtl/>
        </w:rPr>
        <w:t xml:space="preserve"> توافقات</w:t>
      </w:r>
      <w:r w:rsidRPr="003423FD">
        <w:rPr>
          <w:rFonts w:hint="cs"/>
          <w:rtl/>
        </w:rPr>
        <w:t>ی</w:t>
      </w:r>
      <w:r w:rsidRPr="003423FD">
        <w:rPr>
          <w:rtl/>
        </w:rPr>
        <w:t xml:space="preserve"> که قبلا انجام شده و تفک</w:t>
      </w:r>
      <w:r w:rsidRPr="003423FD">
        <w:rPr>
          <w:rFonts w:hint="cs"/>
          <w:rtl/>
        </w:rPr>
        <w:t>ی</w:t>
      </w:r>
      <w:r w:rsidRPr="003423FD">
        <w:rPr>
          <w:rFonts w:hint="eastAsia"/>
          <w:rtl/>
        </w:rPr>
        <w:t>ک</w:t>
      </w:r>
      <w:r w:rsidRPr="003423FD">
        <w:rPr>
          <w:rtl/>
        </w:rPr>
        <w:t xml:space="preserve"> غ</w:t>
      </w:r>
      <w:r w:rsidRPr="003423FD">
        <w:rPr>
          <w:rFonts w:hint="cs"/>
          <w:rtl/>
        </w:rPr>
        <w:t>ی</w:t>
      </w:r>
      <w:r w:rsidRPr="003423FD">
        <w:rPr>
          <w:rFonts w:hint="eastAsia"/>
          <w:rtl/>
        </w:rPr>
        <w:t>ر</w:t>
      </w:r>
      <w:r w:rsidRPr="003423FD">
        <w:rPr>
          <w:rtl/>
        </w:rPr>
        <w:t xml:space="preserve"> مجاز دارد به کم</w:t>
      </w:r>
      <w:r w:rsidRPr="003423FD">
        <w:rPr>
          <w:rFonts w:hint="cs"/>
          <w:rtl/>
        </w:rPr>
        <w:t>ی</w:t>
      </w:r>
      <w:r w:rsidRPr="003423FD">
        <w:rPr>
          <w:rFonts w:hint="eastAsia"/>
          <w:rtl/>
        </w:rPr>
        <w:t>ته</w:t>
      </w:r>
      <w:r w:rsidRPr="003423FD">
        <w:rPr>
          <w:rtl/>
        </w:rPr>
        <w:t xml:space="preserve"> فن</w:t>
      </w:r>
      <w:r w:rsidRPr="003423FD">
        <w:rPr>
          <w:rFonts w:hint="cs"/>
          <w:rtl/>
        </w:rPr>
        <w:t>ی</w:t>
      </w:r>
      <w:r w:rsidRPr="003423FD">
        <w:rPr>
          <w:rtl/>
        </w:rPr>
        <w:t xml:space="preserve"> ارجاع تا تصم</w:t>
      </w:r>
      <w:r w:rsidRPr="003423FD">
        <w:rPr>
          <w:rFonts w:hint="cs"/>
          <w:rtl/>
        </w:rPr>
        <w:t>ی</w:t>
      </w:r>
      <w:r w:rsidRPr="003423FD">
        <w:rPr>
          <w:rFonts w:hint="eastAsia"/>
          <w:rtl/>
        </w:rPr>
        <w:t>م</w:t>
      </w:r>
      <w:r w:rsidRPr="003423FD">
        <w:rPr>
          <w:rtl/>
        </w:rPr>
        <w:t xml:space="preserve"> گ</w:t>
      </w:r>
      <w:r w:rsidRPr="003423FD">
        <w:rPr>
          <w:rFonts w:hint="cs"/>
          <w:rtl/>
        </w:rPr>
        <w:t>ی</w:t>
      </w:r>
      <w:r w:rsidRPr="003423FD">
        <w:rPr>
          <w:rFonts w:hint="eastAsia"/>
          <w:rtl/>
        </w:rPr>
        <w:t>ر</w:t>
      </w:r>
      <w:r w:rsidRPr="003423FD">
        <w:rPr>
          <w:rFonts w:hint="cs"/>
          <w:rtl/>
        </w:rPr>
        <w:t>ی</w:t>
      </w:r>
      <w:r w:rsidRPr="003423FD">
        <w:rPr>
          <w:rtl/>
        </w:rPr>
        <w:t xml:space="preserve"> شود.</w:t>
      </w:r>
    </w:p>
    <w:p w:rsidR="00007290" w:rsidRDefault="00007290" w:rsidP="00D1757C">
      <w:pPr>
        <w:rPr>
          <w:rtl/>
        </w:rPr>
      </w:pPr>
      <w:r>
        <w:rPr>
          <w:rFonts w:hint="cs"/>
          <w:rtl/>
        </w:rPr>
        <w:t>در صورت مشرف شدن ملک به معبر جدید یا تغییر عرض معبر، باقیمانده ملک شامل پرداخت عوارض مشرفیت می گردد.</w:t>
      </w:r>
    </w:p>
    <w:p w:rsidR="00007290" w:rsidRPr="003423FD" w:rsidRDefault="00007290" w:rsidP="00D1757C">
      <w:pPr>
        <w:rPr>
          <w:rtl/>
        </w:rPr>
      </w:pPr>
      <w:r>
        <w:rPr>
          <w:rtl/>
        </w:rPr>
        <w:t>در مواردی که بین</w:t>
      </w:r>
      <w:r>
        <w:rPr>
          <w:rFonts w:ascii="Cambria" w:hAnsi="Cambria" w:cs="Cambria" w:hint="cs"/>
          <w:rtl/>
        </w:rPr>
        <w:t> </w:t>
      </w:r>
      <w:r>
        <w:rPr>
          <w:rFonts w:hint="cs"/>
          <w:rtl/>
        </w:rPr>
        <w:t>مساحت</w:t>
      </w:r>
      <w:r>
        <w:rPr>
          <w:rtl/>
        </w:rPr>
        <w:t xml:space="preserve"> </w:t>
      </w:r>
      <w:r>
        <w:rPr>
          <w:rFonts w:hint="cs"/>
          <w:rtl/>
        </w:rPr>
        <w:t>موجود</w:t>
      </w:r>
      <w:r>
        <w:rPr>
          <w:rtl/>
        </w:rPr>
        <w:t xml:space="preserve"> </w:t>
      </w:r>
      <w:r>
        <w:rPr>
          <w:rFonts w:hint="cs"/>
          <w:rtl/>
        </w:rPr>
        <w:t>و</w:t>
      </w:r>
      <w:r>
        <w:rPr>
          <w:rFonts w:ascii="Cambria" w:hAnsi="Cambria" w:cs="Cambria" w:hint="cs"/>
          <w:rtl/>
        </w:rPr>
        <w:t> </w:t>
      </w:r>
      <w:r>
        <w:rPr>
          <w:rFonts w:hint="cs"/>
          <w:rtl/>
        </w:rPr>
        <w:t>سند</w:t>
      </w:r>
      <w:r>
        <w:rPr>
          <w:rtl/>
        </w:rPr>
        <w:t xml:space="preserve"> </w:t>
      </w:r>
      <w:r>
        <w:rPr>
          <w:rFonts w:hint="cs"/>
          <w:rtl/>
        </w:rPr>
        <w:t>با</w:t>
      </w:r>
      <w:r>
        <w:rPr>
          <w:rtl/>
        </w:rPr>
        <w:t xml:space="preserve"> </w:t>
      </w:r>
      <w:r>
        <w:rPr>
          <w:rFonts w:hint="cs"/>
          <w:rtl/>
        </w:rPr>
        <w:t>مساحت</w:t>
      </w:r>
      <w:r>
        <w:rPr>
          <w:rtl/>
        </w:rPr>
        <w:t xml:space="preserve"> </w:t>
      </w:r>
      <w:r>
        <w:rPr>
          <w:rFonts w:hint="cs"/>
          <w:rtl/>
        </w:rPr>
        <w:t>پس</w:t>
      </w:r>
      <w:r>
        <w:rPr>
          <w:rFonts w:ascii="Cambria" w:hAnsi="Cambria" w:cs="Cambria" w:hint="cs"/>
          <w:rtl/>
        </w:rPr>
        <w:t> </w:t>
      </w:r>
      <w:r>
        <w:rPr>
          <w:rFonts w:hint="cs"/>
          <w:rtl/>
        </w:rPr>
        <w:t>از</w:t>
      </w:r>
      <w:r>
        <w:rPr>
          <w:rtl/>
        </w:rPr>
        <w:t xml:space="preserve"> </w:t>
      </w:r>
      <w:r>
        <w:rPr>
          <w:rFonts w:hint="cs"/>
          <w:rtl/>
        </w:rPr>
        <w:t>بر</w:t>
      </w:r>
      <w:r>
        <w:rPr>
          <w:rtl/>
        </w:rPr>
        <w:t xml:space="preserve"> </w:t>
      </w:r>
      <w:r>
        <w:rPr>
          <w:rFonts w:hint="cs"/>
          <w:rtl/>
        </w:rPr>
        <w:t>اصلاحی</w:t>
      </w:r>
      <w:r>
        <w:rPr>
          <w:rtl/>
        </w:rPr>
        <w:t xml:space="preserve"> </w:t>
      </w:r>
      <w:r>
        <w:rPr>
          <w:rFonts w:hint="cs"/>
          <w:rtl/>
        </w:rPr>
        <w:t>اختلافی</w:t>
      </w:r>
      <w:r>
        <w:rPr>
          <w:rtl/>
        </w:rPr>
        <w:t xml:space="preserve"> </w:t>
      </w:r>
      <w:r>
        <w:rPr>
          <w:rFonts w:hint="cs"/>
          <w:rtl/>
        </w:rPr>
        <w:t>وجود</w:t>
      </w:r>
      <w:r>
        <w:rPr>
          <w:rtl/>
        </w:rPr>
        <w:t xml:space="preserve"> </w:t>
      </w:r>
      <w:r>
        <w:rPr>
          <w:rFonts w:hint="cs"/>
          <w:rtl/>
        </w:rPr>
        <w:t>دار</w:t>
      </w:r>
      <w:r>
        <w:rPr>
          <w:rtl/>
        </w:rPr>
        <w:t>د نیاز به قید شماره و تاریخ توافق در پاسخ استعلام</w:t>
      </w:r>
      <w:r>
        <w:rPr>
          <w:rFonts w:ascii="Cambria" w:hAnsi="Cambria" w:cs="Cambria" w:hint="cs"/>
          <w:rtl/>
        </w:rPr>
        <w:t> </w:t>
      </w:r>
      <w:r>
        <w:rPr>
          <w:rFonts w:hint="cs"/>
          <w:rtl/>
        </w:rPr>
        <w:t>می</w:t>
      </w:r>
      <w:r>
        <w:rPr>
          <w:rtl/>
        </w:rPr>
        <w:t xml:space="preserve"> </w:t>
      </w:r>
      <w:r>
        <w:rPr>
          <w:rFonts w:hint="cs"/>
          <w:rtl/>
        </w:rPr>
        <w:t>باشد</w:t>
      </w:r>
      <w:r>
        <w:rPr>
          <w:rtl/>
        </w:rPr>
        <w:t xml:space="preserve">. </w:t>
      </w:r>
      <w:r>
        <w:rPr>
          <w:rFonts w:hint="cs"/>
          <w:rtl/>
        </w:rPr>
        <w:t>پاسخ</w:t>
      </w:r>
      <w:r>
        <w:rPr>
          <w:rtl/>
        </w:rPr>
        <w:t xml:space="preserve"> </w:t>
      </w:r>
      <w:r>
        <w:rPr>
          <w:rFonts w:hint="cs"/>
          <w:rtl/>
        </w:rPr>
        <w:t>صدور</w:t>
      </w:r>
      <w:r>
        <w:rPr>
          <w:rFonts w:ascii="Cambria" w:hAnsi="Cambria" w:cs="Cambria" w:hint="cs"/>
          <w:rtl/>
        </w:rPr>
        <w:t> </w:t>
      </w:r>
      <w:r>
        <w:rPr>
          <w:rFonts w:hint="cs"/>
          <w:rtl/>
        </w:rPr>
        <w:t>سند</w:t>
      </w:r>
      <w:r>
        <w:rPr>
          <w:rtl/>
        </w:rPr>
        <w:t xml:space="preserve"> </w:t>
      </w:r>
      <w:r>
        <w:rPr>
          <w:rFonts w:hint="cs"/>
          <w:rtl/>
        </w:rPr>
        <w:t>ثبتی</w:t>
      </w:r>
      <w:r>
        <w:rPr>
          <w:rtl/>
        </w:rPr>
        <w:t xml:space="preserve"> </w:t>
      </w:r>
      <w:r>
        <w:rPr>
          <w:rFonts w:hint="cs"/>
          <w:rtl/>
        </w:rPr>
        <w:t>و</w:t>
      </w:r>
      <w:r>
        <w:rPr>
          <w:rtl/>
        </w:rPr>
        <w:t xml:space="preserve"> </w:t>
      </w:r>
      <w:r>
        <w:rPr>
          <w:rFonts w:hint="cs"/>
          <w:rtl/>
        </w:rPr>
        <w:t>ی</w:t>
      </w:r>
      <w:r>
        <w:rPr>
          <w:rtl/>
        </w:rPr>
        <w:t>ا تفکیک در صورتی که ذکر شود مقدار عقب نشینی در همین زمان از سند کسر گردد نیازی به توافق ندارد</w:t>
      </w:r>
      <w:r>
        <w:t>.</w:t>
      </w:r>
    </w:p>
    <w:p w:rsidR="00007290" w:rsidRPr="00E21AA1" w:rsidRDefault="00007290" w:rsidP="00D1757C">
      <w:pPr>
        <w:rPr>
          <w:rtl/>
        </w:rPr>
      </w:pPr>
      <w:r w:rsidRPr="00E21AA1">
        <w:rPr>
          <w:rFonts w:hint="cs"/>
          <w:rtl/>
        </w:rPr>
        <w:t>در پرونده هایی که فاقد استحکام هستند و رای کمیسیون مبنی برجریمه یا اخذ تعهد می باشد و همچنین عقب نشینی با رای تخریب که در حال حاضر لزوم تخریب ندارد با اخذ تعهد پذیرش مسئولیت استحکام بنا و اینکه شهرداری در هر زمان که صلاح بداند حکم رااجرا خواهد نمود در کلیه درخواستها از جمله املاک دارای پروانه پاسخ داده شود.</w:t>
      </w:r>
      <w:r>
        <w:rPr>
          <w:rFonts w:hint="cs"/>
          <w:rtl/>
        </w:rPr>
        <w:t xml:space="preserve"> </w:t>
      </w:r>
      <w:r w:rsidRPr="00E21AA1">
        <w:rPr>
          <w:rFonts w:hint="cs"/>
          <w:rtl/>
        </w:rPr>
        <w:t>در نقل و انتقال تعهد مجدد از خریدار گرفته شود.</w:t>
      </w:r>
    </w:p>
    <w:p w:rsidR="00007290" w:rsidRPr="003423FD" w:rsidRDefault="00007290" w:rsidP="00D1757C">
      <w:pPr>
        <w:rPr>
          <w:rtl/>
        </w:rPr>
      </w:pPr>
      <w:r w:rsidRPr="003423FD">
        <w:rPr>
          <w:rtl/>
        </w:rPr>
        <w:t>تعر</w:t>
      </w:r>
      <w:r>
        <w:rPr>
          <w:rtl/>
        </w:rPr>
        <w:t>ی</w:t>
      </w:r>
      <w:r w:rsidRPr="003423FD">
        <w:rPr>
          <w:rtl/>
        </w:rPr>
        <w:t>ض ا</w:t>
      </w:r>
      <w:r>
        <w:rPr>
          <w:rtl/>
        </w:rPr>
        <w:t>ک</w:t>
      </w:r>
      <w:r w:rsidRPr="003423FD">
        <w:rPr>
          <w:rtl/>
        </w:rPr>
        <w:t>ثر گذرگاهها از محور م</w:t>
      </w:r>
      <w:r>
        <w:rPr>
          <w:rtl/>
        </w:rPr>
        <w:t>ی</w:t>
      </w:r>
      <w:r w:rsidRPr="003423FD">
        <w:rPr>
          <w:rtl/>
        </w:rPr>
        <w:t xml:space="preserve"> باشد مگر آنها</w:t>
      </w:r>
      <w:r>
        <w:rPr>
          <w:rtl/>
        </w:rPr>
        <w:t>یی</w:t>
      </w:r>
      <w:r w:rsidRPr="003423FD">
        <w:rPr>
          <w:rtl/>
        </w:rPr>
        <w:t xml:space="preserve"> </w:t>
      </w:r>
      <w:r>
        <w:rPr>
          <w:rtl/>
        </w:rPr>
        <w:t>ک</w:t>
      </w:r>
      <w:r w:rsidRPr="003423FD">
        <w:rPr>
          <w:rtl/>
        </w:rPr>
        <w:t>ه در طرح مشخص شده باشد. در ا</w:t>
      </w:r>
      <w:r>
        <w:rPr>
          <w:rtl/>
        </w:rPr>
        <w:t>ی</w:t>
      </w:r>
      <w:r w:rsidRPr="003423FD">
        <w:rPr>
          <w:rtl/>
        </w:rPr>
        <w:t>ن موارد پ</w:t>
      </w:r>
      <w:r>
        <w:rPr>
          <w:rtl/>
        </w:rPr>
        <w:t>ی</w:t>
      </w:r>
      <w:r w:rsidRPr="003423FD">
        <w:rPr>
          <w:rtl/>
        </w:rPr>
        <w:t>شنهاد م</w:t>
      </w:r>
      <w:r>
        <w:rPr>
          <w:rtl/>
        </w:rPr>
        <w:t>ی</w:t>
      </w:r>
      <w:r w:rsidRPr="003423FD">
        <w:rPr>
          <w:rtl/>
        </w:rPr>
        <w:t xml:space="preserve"> شود م</w:t>
      </w:r>
      <w:r>
        <w:rPr>
          <w:rtl/>
        </w:rPr>
        <w:t>ی</w:t>
      </w:r>
      <w:r w:rsidRPr="003423FD">
        <w:rPr>
          <w:rtl/>
        </w:rPr>
        <w:t>زان تعر</w:t>
      </w:r>
      <w:r>
        <w:rPr>
          <w:rtl/>
        </w:rPr>
        <w:t>ی</w:t>
      </w:r>
      <w:r w:rsidRPr="003423FD">
        <w:rPr>
          <w:rtl/>
        </w:rPr>
        <w:t>ض برا</w:t>
      </w:r>
      <w:r>
        <w:rPr>
          <w:rtl/>
        </w:rPr>
        <w:t>ی</w:t>
      </w:r>
      <w:r w:rsidRPr="003423FD">
        <w:rPr>
          <w:rtl/>
        </w:rPr>
        <w:t xml:space="preserve"> هر پلا</w:t>
      </w:r>
      <w:r>
        <w:rPr>
          <w:rtl/>
        </w:rPr>
        <w:t>ک</w:t>
      </w:r>
      <w:r w:rsidRPr="003423FD">
        <w:rPr>
          <w:rtl/>
        </w:rPr>
        <w:t xml:space="preserve"> از محور و مطابق طرح پ</w:t>
      </w:r>
      <w:r>
        <w:rPr>
          <w:rtl/>
        </w:rPr>
        <w:t>ی</w:t>
      </w:r>
      <w:r w:rsidRPr="003423FD">
        <w:rPr>
          <w:rtl/>
        </w:rPr>
        <w:t>شنهاد</w:t>
      </w:r>
      <w:r>
        <w:rPr>
          <w:rtl/>
        </w:rPr>
        <w:t>ی</w:t>
      </w:r>
      <w:r w:rsidRPr="003423FD">
        <w:rPr>
          <w:rtl/>
        </w:rPr>
        <w:t xml:space="preserve"> محاسبه و ماباالتفاوت ارزش آن با</w:t>
      </w:r>
      <w:r>
        <w:rPr>
          <w:rtl/>
        </w:rPr>
        <w:t>ی</w:t>
      </w:r>
      <w:r w:rsidRPr="003423FD">
        <w:rPr>
          <w:rtl/>
        </w:rPr>
        <w:t xml:space="preserve">ست اخذ </w:t>
      </w:r>
      <w:r>
        <w:rPr>
          <w:rtl/>
        </w:rPr>
        <w:t>ی</w:t>
      </w:r>
      <w:r w:rsidRPr="003423FD">
        <w:rPr>
          <w:rtl/>
        </w:rPr>
        <w:t>ا پرداخت گردد. در صورت</w:t>
      </w:r>
      <w:r>
        <w:rPr>
          <w:rtl/>
        </w:rPr>
        <w:t>ی</w:t>
      </w:r>
      <w:r w:rsidRPr="003423FD">
        <w:rPr>
          <w:rtl/>
        </w:rPr>
        <w:t xml:space="preserve"> </w:t>
      </w:r>
      <w:r>
        <w:rPr>
          <w:rtl/>
        </w:rPr>
        <w:t>ک</w:t>
      </w:r>
      <w:r w:rsidRPr="003423FD">
        <w:rPr>
          <w:rtl/>
        </w:rPr>
        <w:t>ه م</w:t>
      </w:r>
      <w:r>
        <w:rPr>
          <w:rtl/>
        </w:rPr>
        <w:t>ی</w:t>
      </w:r>
      <w:r w:rsidRPr="003423FD">
        <w:rPr>
          <w:rtl/>
        </w:rPr>
        <w:t>زان تعر</w:t>
      </w:r>
      <w:r>
        <w:rPr>
          <w:rtl/>
        </w:rPr>
        <w:t>ی</w:t>
      </w:r>
      <w:r w:rsidRPr="003423FD">
        <w:rPr>
          <w:rtl/>
        </w:rPr>
        <w:t xml:space="preserve">ض از مطابق طرح </w:t>
      </w:r>
      <w:r>
        <w:rPr>
          <w:rtl/>
        </w:rPr>
        <w:t>ک</w:t>
      </w:r>
      <w:r w:rsidRPr="003423FD">
        <w:rPr>
          <w:rtl/>
        </w:rPr>
        <w:t>متر از تعر</w:t>
      </w:r>
      <w:r>
        <w:rPr>
          <w:rtl/>
        </w:rPr>
        <w:t>ی</w:t>
      </w:r>
      <w:r w:rsidRPr="003423FD">
        <w:rPr>
          <w:rtl/>
        </w:rPr>
        <w:t xml:space="preserve">ض از محور باشد به هنگام نقل و انتقال </w:t>
      </w:r>
      <w:r>
        <w:rPr>
          <w:rtl/>
        </w:rPr>
        <w:t>ی</w:t>
      </w:r>
      <w:r w:rsidRPr="003423FD">
        <w:rPr>
          <w:rtl/>
        </w:rPr>
        <w:t>ا نوساز</w:t>
      </w:r>
      <w:r>
        <w:rPr>
          <w:rtl/>
        </w:rPr>
        <w:t>ی</w:t>
      </w:r>
      <w:r w:rsidRPr="003423FD">
        <w:rPr>
          <w:rtl/>
        </w:rPr>
        <w:t xml:space="preserve"> </w:t>
      </w:r>
      <w:r>
        <w:rPr>
          <w:rtl/>
        </w:rPr>
        <w:t>ی</w:t>
      </w:r>
      <w:r w:rsidRPr="003423FD">
        <w:rPr>
          <w:rtl/>
        </w:rPr>
        <w:t>ا افزا</w:t>
      </w:r>
      <w:r>
        <w:rPr>
          <w:rtl/>
        </w:rPr>
        <w:t>ی</w:t>
      </w:r>
      <w:r w:rsidRPr="003423FD">
        <w:rPr>
          <w:rtl/>
        </w:rPr>
        <w:t>ش بنا مال</w:t>
      </w:r>
      <w:r>
        <w:rPr>
          <w:rtl/>
        </w:rPr>
        <w:t>ک</w:t>
      </w:r>
      <w:r w:rsidRPr="003423FD">
        <w:rPr>
          <w:rtl/>
        </w:rPr>
        <w:t xml:space="preserve"> موظف به پرداخت ماباالتفاوت مقدار </w:t>
      </w:r>
      <w:r w:rsidRPr="003423FD">
        <w:rPr>
          <w:rtl/>
        </w:rPr>
        <w:lastRenderedPageBreak/>
        <w:t>تعر</w:t>
      </w:r>
      <w:r>
        <w:rPr>
          <w:rtl/>
        </w:rPr>
        <w:t>ی</w:t>
      </w:r>
      <w:r w:rsidRPr="003423FD">
        <w:rPr>
          <w:rtl/>
        </w:rPr>
        <w:t>ض مطابق ق</w:t>
      </w:r>
      <w:r>
        <w:rPr>
          <w:rtl/>
        </w:rPr>
        <w:t>ی</w:t>
      </w:r>
      <w:r w:rsidRPr="003423FD">
        <w:rPr>
          <w:rtl/>
        </w:rPr>
        <w:t xml:space="preserve">مت </w:t>
      </w:r>
      <w:r>
        <w:rPr>
          <w:rtl/>
        </w:rPr>
        <w:t>ک</w:t>
      </w:r>
      <w:r w:rsidRPr="003423FD">
        <w:rPr>
          <w:rtl/>
        </w:rPr>
        <w:t>ارشناس</w:t>
      </w:r>
      <w:r>
        <w:rPr>
          <w:rtl/>
        </w:rPr>
        <w:t>ی</w:t>
      </w:r>
      <w:r w:rsidRPr="003423FD">
        <w:rPr>
          <w:rtl/>
        </w:rPr>
        <w:t xml:space="preserve"> روز به شهردار</w:t>
      </w:r>
      <w:r>
        <w:rPr>
          <w:rtl/>
        </w:rPr>
        <w:t>ی</w:t>
      </w:r>
      <w:r w:rsidRPr="003423FD">
        <w:rPr>
          <w:rtl/>
        </w:rPr>
        <w:t xml:space="preserve"> بوده و شهردار</w:t>
      </w:r>
      <w:r>
        <w:rPr>
          <w:rtl/>
        </w:rPr>
        <w:t>ی</w:t>
      </w:r>
      <w:r w:rsidRPr="003423FD">
        <w:rPr>
          <w:rtl/>
        </w:rPr>
        <w:t xml:space="preserve"> با افتتاح حساب جداگانه و وار</w:t>
      </w:r>
      <w:r>
        <w:rPr>
          <w:rtl/>
        </w:rPr>
        <w:t>ی</w:t>
      </w:r>
      <w:r w:rsidRPr="003423FD">
        <w:rPr>
          <w:rtl/>
        </w:rPr>
        <w:t>ز مبالغ اخذ شده به حساب فوق م</w:t>
      </w:r>
      <w:r>
        <w:rPr>
          <w:rtl/>
        </w:rPr>
        <w:t>ک</w:t>
      </w:r>
      <w:r w:rsidRPr="003423FD">
        <w:rPr>
          <w:rtl/>
        </w:rPr>
        <w:t xml:space="preserve">لف به پرداخت غرامت مطابق </w:t>
      </w:r>
      <w:r>
        <w:rPr>
          <w:rtl/>
        </w:rPr>
        <w:t>ک</w:t>
      </w:r>
      <w:r w:rsidRPr="003423FD">
        <w:rPr>
          <w:rtl/>
        </w:rPr>
        <w:t>ارشناس</w:t>
      </w:r>
      <w:r>
        <w:rPr>
          <w:rtl/>
        </w:rPr>
        <w:t>ی</w:t>
      </w:r>
      <w:r w:rsidRPr="003423FD">
        <w:rPr>
          <w:rtl/>
        </w:rPr>
        <w:t xml:space="preserve"> روز به مال</w:t>
      </w:r>
      <w:r>
        <w:rPr>
          <w:rtl/>
        </w:rPr>
        <w:t>کی</w:t>
      </w:r>
      <w:r w:rsidRPr="003423FD">
        <w:rPr>
          <w:rtl/>
        </w:rPr>
        <w:t>ن</w:t>
      </w:r>
      <w:r>
        <w:rPr>
          <w:rtl/>
        </w:rPr>
        <w:t>ی</w:t>
      </w:r>
      <w:r w:rsidRPr="003423FD">
        <w:rPr>
          <w:rtl/>
        </w:rPr>
        <w:t xml:space="preserve"> خواهد بود </w:t>
      </w:r>
      <w:r>
        <w:rPr>
          <w:rtl/>
        </w:rPr>
        <w:t>ک</w:t>
      </w:r>
      <w:r w:rsidRPr="003423FD">
        <w:rPr>
          <w:rtl/>
        </w:rPr>
        <w:t>ه م</w:t>
      </w:r>
      <w:r>
        <w:rPr>
          <w:rtl/>
        </w:rPr>
        <w:t>ی</w:t>
      </w:r>
      <w:r w:rsidRPr="003423FD">
        <w:rPr>
          <w:rtl/>
        </w:rPr>
        <w:t>زان تعر</w:t>
      </w:r>
      <w:r>
        <w:rPr>
          <w:rtl/>
        </w:rPr>
        <w:t>ی</w:t>
      </w:r>
      <w:r w:rsidRPr="003423FD">
        <w:rPr>
          <w:rtl/>
        </w:rPr>
        <w:t>ض آنها مطابق طرح ب</w:t>
      </w:r>
      <w:r>
        <w:rPr>
          <w:rtl/>
        </w:rPr>
        <w:t>ی</w:t>
      </w:r>
      <w:r w:rsidRPr="003423FD">
        <w:rPr>
          <w:rtl/>
        </w:rPr>
        <w:t>شتر از تعر</w:t>
      </w:r>
      <w:r>
        <w:rPr>
          <w:rtl/>
        </w:rPr>
        <w:t>ی</w:t>
      </w:r>
      <w:r w:rsidRPr="003423FD">
        <w:rPr>
          <w:rtl/>
        </w:rPr>
        <w:t>ض از محور م</w:t>
      </w:r>
      <w:r>
        <w:rPr>
          <w:rtl/>
        </w:rPr>
        <w:t>ی</w:t>
      </w:r>
      <w:r w:rsidRPr="003423FD">
        <w:rPr>
          <w:rtl/>
        </w:rPr>
        <w:t xml:space="preserve"> باشد. (صفحه249 تفصیلی 85)</w:t>
      </w:r>
    </w:p>
    <w:p w:rsidR="00007290" w:rsidRDefault="00007290" w:rsidP="00D1757C">
      <w:pPr>
        <w:rPr>
          <w:rtl/>
        </w:rPr>
      </w:pPr>
      <w:r w:rsidRPr="003423FD">
        <w:rPr>
          <w:rtl/>
        </w:rPr>
        <w:t>اگر در تف</w:t>
      </w:r>
      <w:r>
        <w:rPr>
          <w:rtl/>
        </w:rPr>
        <w:t>کیک</w:t>
      </w:r>
      <w:r w:rsidRPr="003423FD">
        <w:rPr>
          <w:rtl/>
        </w:rPr>
        <w:t xml:space="preserve"> پلا</w:t>
      </w:r>
      <w:r>
        <w:rPr>
          <w:rtl/>
        </w:rPr>
        <w:t>کی</w:t>
      </w:r>
      <w:r w:rsidRPr="003423FD">
        <w:rPr>
          <w:rtl/>
        </w:rPr>
        <w:t xml:space="preserve"> ، معبر</w:t>
      </w:r>
      <w:r>
        <w:rPr>
          <w:rtl/>
        </w:rPr>
        <w:t>ی</w:t>
      </w:r>
      <w:r w:rsidRPr="003423FD">
        <w:rPr>
          <w:rtl/>
        </w:rPr>
        <w:t xml:space="preserve"> طراح</w:t>
      </w:r>
      <w:r>
        <w:rPr>
          <w:rtl/>
        </w:rPr>
        <w:t>ی</w:t>
      </w:r>
      <w:r w:rsidRPr="003423FD">
        <w:rPr>
          <w:rtl/>
        </w:rPr>
        <w:t xml:space="preserve"> گردد </w:t>
      </w:r>
      <w:r>
        <w:rPr>
          <w:rtl/>
        </w:rPr>
        <w:t>ک</w:t>
      </w:r>
      <w:r w:rsidRPr="003423FD">
        <w:rPr>
          <w:rtl/>
        </w:rPr>
        <w:t>ه در شب</w:t>
      </w:r>
      <w:r>
        <w:rPr>
          <w:rtl/>
        </w:rPr>
        <w:t>ک</w:t>
      </w:r>
      <w:r w:rsidRPr="003423FD">
        <w:rPr>
          <w:rtl/>
        </w:rPr>
        <w:t>ه ارتباط</w:t>
      </w:r>
      <w:r>
        <w:rPr>
          <w:rtl/>
        </w:rPr>
        <w:t>ی</w:t>
      </w:r>
      <w:r w:rsidRPr="003423FD">
        <w:rPr>
          <w:rtl/>
        </w:rPr>
        <w:t xml:space="preserve"> طرح تفص</w:t>
      </w:r>
      <w:r>
        <w:rPr>
          <w:rtl/>
        </w:rPr>
        <w:t>ی</w:t>
      </w:r>
      <w:r w:rsidRPr="003423FD">
        <w:rPr>
          <w:rtl/>
        </w:rPr>
        <w:t>ل</w:t>
      </w:r>
      <w:r>
        <w:rPr>
          <w:rtl/>
        </w:rPr>
        <w:t>ی</w:t>
      </w:r>
      <w:r w:rsidRPr="003423FD">
        <w:rPr>
          <w:rtl/>
        </w:rPr>
        <w:t xml:space="preserve"> نبوده ول</w:t>
      </w:r>
      <w:r>
        <w:rPr>
          <w:rtl/>
        </w:rPr>
        <w:t>ی</w:t>
      </w:r>
      <w:r w:rsidRPr="003423FD">
        <w:rPr>
          <w:rtl/>
        </w:rPr>
        <w:t xml:space="preserve"> در امتداد معبرموجود قرار گ</w:t>
      </w:r>
      <w:r>
        <w:rPr>
          <w:rtl/>
        </w:rPr>
        <w:t>ی</w:t>
      </w:r>
      <w:r w:rsidRPr="003423FD">
        <w:rPr>
          <w:rtl/>
        </w:rPr>
        <w:t xml:space="preserve">رد. عرض گذر براساس طول </w:t>
      </w:r>
      <w:r>
        <w:rPr>
          <w:rtl/>
        </w:rPr>
        <w:t xml:space="preserve">کل جدول </w:t>
      </w:r>
      <w:r>
        <w:rPr>
          <w:rFonts w:hint="cs"/>
          <w:rtl/>
        </w:rPr>
        <w:t>طرح</w:t>
      </w:r>
      <w:r w:rsidRPr="003423FD">
        <w:rPr>
          <w:rtl/>
        </w:rPr>
        <w:t xml:space="preserve"> با </w:t>
      </w:r>
      <w:r>
        <w:rPr>
          <w:rtl/>
        </w:rPr>
        <w:t>یک</w:t>
      </w:r>
      <w:r w:rsidRPr="003423FD">
        <w:rPr>
          <w:rtl/>
        </w:rPr>
        <w:t xml:space="preserve"> درجه </w:t>
      </w:r>
      <w:r>
        <w:rPr>
          <w:rtl/>
        </w:rPr>
        <w:t>ک</w:t>
      </w:r>
      <w:r w:rsidRPr="003423FD">
        <w:rPr>
          <w:rtl/>
        </w:rPr>
        <w:t>اهش محاسبه م</w:t>
      </w:r>
      <w:r>
        <w:rPr>
          <w:rtl/>
        </w:rPr>
        <w:t>ی</w:t>
      </w:r>
      <w:r w:rsidRPr="003423FD">
        <w:rPr>
          <w:rtl/>
        </w:rPr>
        <w:t xml:space="preserve"> گردد. در صورت</w:t>
      </w:r>
      <w:r>
        <w:rPr>
          <w:rtl/>
        </w:rPr>
        <w:t>یک</w:t>
      </w:r>
      <w:r w:rsidRPr="003423FD">
        <w:rPr>
          <w:rtl/>
        </w:rPr>
        <w:t>ه عرض محاسبات</w:t>
      </w:r>
      <w:r>
        <w:rPr>
          <w:rtl/>
        </w:rPr>
        <w:t>ی</w:t>
      </w:r>
      <w:r w:rsidRPr="003423FD">
        <w:rPr>
          <w:rtl/>
        </w:rPr>
        <w:t xml:space="preserve"> با طول جد</w:t>
      </w:r>
      <w:r>
        <w:rPr>
          <w:rtl/>
        </w:rPr>
        <w:t>ی</w:t>
      </w:r>
      <w:r w:rsidRPr="003423FD">
        <w:rPr>
          <w:rtl/>
        </w:rPr>
        <w:t>د ب</w:t>
      </w:r>
      <w:r>
        <w:rPr>
          <w:rtl/>
        </w:rPr>
        <w:t>ی</w:t>
      </w:r>
      <w:r w:rsidRPr="003423FD">
        <w:rPr>
          <w:rtl/>
        </w:rPr>
        <w:t>ش از عرض موجود باشد، پلا</w:t>
      </w:r>
      <w:r>
        <w:rPr>
          <w:rtl/>
        </w:rPr>
        <w:t>ک</w:t>
      </w:r>
      <w:r w:rsidRPr="003423FD">
        <w:rPr>
          <w:rtl/>
        </w:rPr>
        <w:t>ها</w:t>
      </w:r>
      <w:r>
        <w:rPr>
          <w:rtl/>
        </w:rPr>
        <w:t>ی</w:t>
      </w:r>
      <w:r w:rsidRPr="003423FD">
        <w:rPr>
          <w:rtl/>
        </w:rPr>
        <w:t xml:space="preserve"> با عرض </w:t>
      </w:r>
      <w:r>
        <w:rPr>
          <w:rtl/>
        </w:rPr>
        <w:t>ک</w:t>
      </w:r>
      <w:r w:rsidRPr="003423FD">
        <w:rPr>
          <w:rtl/>
        </w:rPr>
        <w:t>متر از عرض محاسبات</w:t>
      </w:r>
      <w:r>
        <w:rPr>
          <w:rtl/>
        </w:rPr>
        <w:t>ی</w:t>
      </w:r>
      <w:r w:rsidRPr="003423FD">
        <w:rPr>
          <w:rtl/>
        </w:rPr>
        <w:t xml:space="preserve"> ن</w:t>
      </w:r>
      <w:r>
        <w:rPr>
          <w:rtl/>
        </w:rPr>
        <w:t>ی</w:t>
      </w:r>
      <w:r w:rsidRPr="003423FD">
        <w:rPr>
          <w:rtl/>
        </w:rPr>
        <w:t>ز ملزم به رعا</w:t>
      </w:r>
      <w:r>
        <w:rPr>
          <w:rtl/>
        </w:rPr>
        <w:t>ی</w:t>
      </w:r>
      <w:r w:rsidRPr="003423FD">
        <w:rPr>
          <w:rtl/>
        </w:rPr>
        <w:t>ت براصلاح</w:t>
      </w:r>
      <w:r>
        <w:rPr>
          <w:rtl/>
        </w:rPr>
        <w:t>ی</w:t>
      </w:r>
      <w:r w:rsidRPr="003423FD">
        <w:rPr>
          <w:rtl/>
        </w:rPr>
        <w:t xml:space="preserve"> م</w:t>
      </w:r>
      <w:r>
        <w:rPr>
          <w:rtl/>
        </w:rPr>
        <w:t>ی</w:t>
      </w:r>
      <w:r w:rsidRPr="003423FD">
        <w:rPr>
          <w:rtl/>
        </w:rPr>
        <w:t xml:space="preserve"> باشند. تبصره: در صورت تعر</w:t>
      </w:r>
      <w:r>
        <w:rPr>
          <w:rtl/>
        </w:rPr>
        <w:t>ی</w:t>
      </w:r>
      <w:r w:rsidRPr="003423FD">
        <w:rPr>
          <w:rtl/>
        </w:rPr>
        <w:t>ض وضع موجود مطابق بند فوق مال</w:t>
      </w:r>
      <w:r>
        <w:rPr>
          <w:rtl/>
        </w:rPr>
        <w:t>ک</w:t>
      </w:r>
      <w:r w:rsidRPr="003423FD">
        <w:rPr>
          <w:rtl/>
        </w:rPr>
        <w:t xml:space="preserve"> پلا</w:t>
      </w:r>
      <w:r>
        <w:rPr>
          <w:rtl/>
        </w:rPr>
        <w:t>ک</w:t>
      </w:r>
      <w:r w:rsidRPr="003423FD">
        <w:rPr>
          <w:rtl/>
        </w:rPr>
        <w:t xml:space="preserve"> تف</w:t>
      </w:r>
      <w:r>
        <w:rPr>
          <w:rtl/>
        </w:rPr>
        <w:t>کیکی</w:t>
      </w:r>
      <w:r w:rsidRPr="003423FD">
        <w:rPr>
          <w:rtl/>
        </w:rPr>
        <w:t xml:space="preserve"> جد</w:t>
      </w:r>
      <w:r>
        <w:rPr>
          <w:rtl/>
        </w:rPr>
        <w:t>ی</w:t>
      </w:r>
      <w:r w:rsidRPr="003423FD">
        <w:rPr>
          <w:rtl/>
        </w:rPr>
        <w:t>د م</w:t>
      </w:r>
      <w:r>
        <w:rPr>
          <w:rtl/>
        </w:rPr>
        <w:t>ک</w:t>
      </w:r>
      <w:r w:rsidRPr="003423FD">
        <w:rPr>
          <w:rtl/>
        </w:rPr>
        <w:t>لف به پرداخت خسارت به نرخ روز به شهردار</w:t>
      </w:r>
      <w:r>
        <w:rPr>
          <w:rtl/>
        </w:rPr>
        <w:t>ی</w:t>
      </w:r>
      <w:r w:rsidRPr="003423FD">
        <w:rPr>
          <w:rtl/>
        </w:rPr>
        <w:t xml:space="preserve"> بوده و شهردار</w:t>
      </w:r>
      <w:r>
        <w:rPr>
          <w:rtl/>
        </w:rPr>
        <w:t>ی</w:t>
      </w:r>
      <w:r w:rsidRPr="003423FD">
        <w:rPr>
          <w:rtl/>
        </w:rPr>
        <w:t xml:space="preserve"> م</w:t>
      </w:r>
      <w:r>
        <w:rPr>
          <w:rtl/>
        </w:rPr>
        <w:t>ک</w:t>
      </w:r>
      <w:r w:rsidRPr="003423FD">
        <w:rPr>
          <w:rtl/>
        </w:rPr>
        <w:t>لف به پرداخت خسارت به نرخ روز به مال</w:t>
      </w:r>
      <w:r>
        <w:rPr>
          <w:rtl/>
        </w:rPr>
        <w:t>کی</w:t>
      </w:r>
      <w:r w:rsidRPr="003423FD">
        <w:rPr>
          <w:rtl/>
        </w:rPr>
        <w:t>ن پلا</w:t>
      </w:r>
      <w:r>
        <w:rPr>
          <w:rtl/>
        </w:rPr>
        <w:t>ک</w:t>
      </w:r>
      <w:r w:rsidRPr="003423FD">
        <w:rPr>
          <w:rtl/>
        </w:rPr>
        <w:t>ها</w:t>
      </w:r>
      <w:r>
        <w:rPr>
          <w:rtl/>
        </w:rPr>
        <w:t>ی</w:t>
      </w:r>
      <w:r w:rsidRPr="003423FD">
        <w:rPr>
          <w:rtl/>
        </w:rPr>
        <w:t xml:space="preserve"> تعر</w:t>
      </w:r>
      <w:r>
        <w:rPr>
          <w:rtl/>
        </w:rPr>
        <w:t>ی</w:t>
      </w:r>
      <w:r w:rsidRPr="003423FD">
        <w:rPr>
          <w:rtl/>
        </w:rPr>
        <w:t>ض</w:t>
      </w:r>
      <w:r>
        <w:rPr>
          <w:rtl/>
        </w:rPr>
        <w:t>ی</w:t>
      </w:r>
      <w:r w:rsidRPr="003423FD">
        <w:rPr>
          <w:rtl/>
        </w:rPr>
        <w:t xml:space="preserve"> به هنگام تعر</w:t>
      </w:r>
      <w:r>
        <w:rPr>
          <w:rtl/>
        </w:rPr>
        <w:t>ی</w:t>
      </w:r>
      <w:r w:rsidRPr="003423FD">
        <w:rPr>
          <w:rtl/>
        </w:rPr>
        <w:t>ض م</w:t>
      </w:r>
      <w:r>
        <w:rPr>
          <w:rtl/>
        </w:rPr>
        <w:t>ی</w:t>
      </w:r>
      <w:r w:rsidRPr="003423FD">
        <w:rPr>
          <w:rtl/>
        </w:rPr>
        <w:t xml:space="preserve"> باشد. (صفحه 248تفصیلی 85)</w:t>
      </w:r>
    </w:p>
    <w:p w:rsidR="00007290" w:rsidRDefault="00007290" w:rsidP="00D1757C">
      <w:pPr>
        <w:rPr>
          <w:rtl/>
        </w:rPr>
      </w:pPr>
      <w:r w:rsidRPr="003423FD">
        <w:rPr>
          <w:rtl/>
        </w:rPr>
        <w:t>در عقب نش</w:t>
      </w:r>
      <w:r>
        <w:rPr>
          <w:rtl/>
        </w:rPr>
        <w:t>ی</w:t>
      </w:r>
      <w:r w:rsidRPr="003423FD">
        <w:rPr>
          <w:rtl/>
        </w:rPr>
        <w:t>ن</w:t>
      </w:r>
      <w:r>
        <w:rPr>
          <w:rtl/>
        </w:rPr>
        <w:t>ی</w:t>
      </w:r>
      <w:r w:rsidRPr="003423FD">
        <w:rPr>
          <w:rtl/>
        </w:rPr>
        <w:t xml:space="preserve"> تدر</w:t>
      </w:r>
      <w:r>
        <w:rPr>
          <w:rtl/>
        </w:rPr>
        <w:t>ی</w:t>
      </w:r>
      <w:r w:rsidRPr="003423FD">
        <w:rPr>
          <w:rtl/>
        </w:rPr>
        <w:t>ج</w:t>
      </w:r>
      <w:r>
        <w:rPr>
          <w:rtl/>
        </w:rPr>
        <w:t>ی</w:t>
      </w:r>
      <w:r w:rsidRPr="003423FD">
        <w:rPr>
          <w:rtl/>
        </w:rPr>
        <w:t xml:space="preserve"> در صورت</w:t>
      </w:r>
      <w:r>
        <w:rPr>
          <w:rtl/>
        </w:rPr>
        <w:t>یک</w:t>
      </w:r>
      <w:r w:rsidRPr="003423FD">
        <w:rPr>
          <w:rtl/>
        </w:rPr>
        <w:t>ه باق</w:t>
      </w:r>
      <w:r>
        <w:rPr>
          <w:rtl/>
        </w:rPr>
        <w:t>ی</w:t>
      </w:r>
      <w:r w:rsidRPr="003423FD">
        <w:rPr>
          <w:rtl/>
        </w:rPr>
        <w:t>مانده پلا</w:t>
      </w:r>
      <w:r>
        <w:rPr>
          <w:rtl/>
        </w:rPr>
        <w:t>ک</w:t>
      </w:r>
      <w:r w:rsidRPr="003423FD">
        <w:rPr>
          <w:rtl/>
        </w:rPr>
        <w:t xml:space="preserve"> براساس ضوابط طرح قابل استفاده مال</w:t>
      </w:r>
      <w:r>
        <w:rPr>
          <w:rtl/>
        </w:rPr>
        <w:t>ک</w:t>
      </w:r>
      <w:r w:rsidRPr="003423FD">
        <w:rPr>
          <w:rtl/>
        </w:rPr>
        <w:t xml:space="preserve"> باشد از طرف شهردار</w:t>
      </w:r>
      <w:r>
        <w:rPr>
          <w:rtl/>
        </w:rPr>
        <w:t>ی</w:t>
      </w:r>
      <w:r w:rsidRPr="003423FD">
        <w:rPr>
          <w:rtl/>
        </w:rPr>
        <w:t xml:space="preserve"> بر طبق قانون توسعه معابر شهر</w:t>
      </w:r>
      <w:r>
        <w:rPr>
          <w:rtl/>
        </w:rPr>
        <w:t>ی</w:t>
      </w:r>
      <w:r w:rsidRPr="003423FD">
        <w:rPr>
          <w:rtl/>
        </w:rPr>
        <w:t xml:space="preserve"> خسارات</w:t>
      </w:r>
      <w:r>
        <w:rPr>
          <w:rtl/>
        </w:rPr>
        <w:t>ی</w:t>
      </w:r>
      <w:r w:rsidRPr="003423FD">
        <w:rPr>
          <w:rtl/>
        </w:rPr>
        <w:t xml:space="preserve"> به مال</w:t>
      </w:r>
      <w:r>
        <w:rPr>
          <w:rtl/>
        </w:rPr>
        <w:t>ک</w:t>
      </w:r>
      <w:r w:rsidRPr="003423FD">
        <w:rPr>
          <w:rtl/>
        </w:rPr>
        <w:t xml:space="preserve"> پرداخت نشده ل</w:t>
      </w:r>
      <w:r>
        <w:rPr>
          <w:rtl/>
        </w:rPr>
        <w:t>یک</w:t>
      </w:r>
      <w:r w:rsidRPr="003423FD">
        <w:rPr>
          <w:rtl/>
        </w:rPr>
        <w:t>ن ز</w:t>
      </w:r>
      <w:r>
        <w:rPr>
          <w:rtl/>
        </w:rPr>
        <w:t>ی</w:t>
      </w:r>
      <w:r w:rsidRPr="003423FD">
        <w:rPr>
          <w:rtl/>
        </w:rPr>
        <w:t>ربنا براساس ضوابط طرح براساس مساحت زم</w:t>
      </w:r>
      <w:r>
        <w:rPr>
          <w:rtl/>
        </w:rPr>
        <w:t>ی</w:t>
      </w:r>
      <w:r w:rsidRPr="003423FD">
        <w:rPr>
          <w:rtl/>
        </w:rPr>
        <w:t>ن قبل از اصلاح محاسبه خواهد شد. (صفحه268 جامع 78)</w:t>
      </w:r>
    </w:p>
    <w:p w:rsidR="00007290" w:rsidRPr="00832ACD" w:rsidRDefault="00007290" w:rsidP="00D1757C">
      <w:pPr>
        <w:rPr>
          <w:rtl/>
        </w:rPr>
      </w:pPr>
      <w:r>
        <w:rPr>
          <w:rFonts w:hint="cs"/>
          <w:rtl/>
        </w:rPr>
        <w:t>مفهوم "کف" نیز مطالعه شود</w:t>
      </w:r>
    </w:p>
    <w:p w:rsidR="00007290" w:rsidRDefault="00007290" w:rsidP="00D1757C">
      <w:pPr>
        <w:pStyle w:val="Heading2"/>
        <w:rPr>
          <w:rtl/>
        </w:rPr>
      </w:pPr>
      <w:bookmarkStart w:id="72" w:name="_Toc56101995"/>
      <w:r>
        <w:rPr>
          <w:rFonts w:hint="cs"/>
          <w:rtl/>
        </w:rPr>
        <w:t>تورم، نرخ تورم بانک مرکزی، ضریب نرخ روز</w:t>
      </w:r>
      <w:bookmarkEnd w:id="72"/>
    </w:p>
    <w:p w:rsidR="00007290" w:rsidRPr="00FB511D" w:rsidRDefault="00007290" w:rsidP="00D1757C">
      <w:r w:rsidRPr="00FB511D">
        <w:rPr>
          <w:rtl/>
        </w:rPr>
        <w:t>با توجه به لایحه درآمدی سال 1393 مصوب شورای اسلامی شهر و همچنین نرخ تورم اعلام شده از طرف بانک مرکزی ایران، ضریب به نرخ روز شدن پرداختهای قبلی طبق جدول ذیل می باشد</w:t>
      </w:r>
      <w:r w:rsidRPr="00FB511D">
        <w:t xml:space="preserve"> :</w:t>
      </w:r>
    </w:p>
    <w:p w:rsidR="00007290" w:rsidRDefault="00007290" w:rsidP="00D1757C">
      <w:pPr>
        <w:rPr>
          <w:rtl/>
        </w:rPr>
        <w:sectPr w:rsidR="00007290" w:rsidSect="00D1757C">
          <w:pgSz w:w="11906" w:h="16838"/>
          <w:pgMar w:top="1440" w:right="1440" w:bottom="1440" w:left="1440" w:header="708" w:footer="708" w:gutter="0"/>
          <w:cols w:space="708"/>
          <w:bidi/>
          <w:rtlGutter/>
          <w:docGrid w:linePitch="360"/>
        </w:sectPr>
      </w:pPr>
    </w:p>
    <w:tbl>
      <w:tblPr>
        <w:bidiVisual/>
        <w:tblW w:w="0" w:type="auto"/>
        <w:tblInd w:w="93" w:type="dxa"/>
        <w:tblCellMar>
          <w:left w:w="0" w:type="dxa"/>
          <w:right w:w="0" w:type="dxa"/>
        </w:tblCellMar>
        <w:tblLook w:val="04A0" w:firstRow="1" w:lastRow="0" w:firstColumn="1" w:lastColumn="0" w:noHBand="0" w:noVBand="1"/>
      </w:tblPr>
      <w:tblGrid>
        <w:gridCol w:w="865"/>
        <w:gridCol w:w="1065"/>
      </w:tblGrid>
      <w:tr w:rsidR="00007290" w:rsidRPr="005C7208" w:rsidTr="00D1757C">
        <w:trPr>
          <w:trHeight w:val="285"/>
          <w:tblHeader/>
        </w:trPr>
        <w:tc>
          <w:tcPr>
            <w:tcW w:w="0" w:type="auto"/>
            <w:tcBorders>
              <w:top w:val="single" w:sz="8" w:space="0" w:color="808080"/>
              <w:left w:val="single" w:sz="8" w:space="0" w:color="808080"/>
              <w:bottom w:val="single" w:sz="8" w:space="0" w:color="808080"/>
              <w:right w:val="single" w:sz="8" w:space="0" w:color="808080"/>
            </w:tcBorders>
            <w:shd w:val="clear" w:color="auto" w:fill="F2DCDB"/>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tl/>
              </w:rPr>
              <w:lastRenderedPageBreak/>
              <w:t>سال پرداخت</w:t>
            </w:r>
          </w:p>
        </w:tc>
        <w:tc>
          <w:tcPr>
            <w:tcW w:w="0" w:type="auto"/>
            <w:tcBorders>
              <w:top w:val="single" w:sz="8" w:space="0" w:color="808080"/>
              <w:left w:val="nil"/>
              <w:bottom w:val="single" w:sz="8" w:space="0" w:color="808080"/>
              <w:right w:val="single" w:sz="8" w:space="0" w:color="808080"/>
            </w:tcBorders>
            <w:shd w:val="clear" w:color="auto" w:fill="F2DCDB"/>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tl/>
              </w:rPr>
              <w:t>ضریب نرخ روز</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1357</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418.609</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1358</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380.553</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1359</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341.610</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1360</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276.607</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1361</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225.250</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1362</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188.968</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1363</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164.607</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1364</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149.100</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1365</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139.476</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1366</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112.754</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1367</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88.296</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1368</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68.499</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1369</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58.347</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1370</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53.529</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1371</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44.349</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1372</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35.650</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1373</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29.008</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lastRenderedPageBreak/>
              <w:t>1374</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21.455</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1375</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14.361</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1376</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11.657</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1377</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9.937</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1378</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8.414</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1379</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7.006</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1380</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6.222</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1381</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5.585</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1382</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4.823</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1383</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4.172</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1384</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3.622</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1385</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3.281</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tl/>
              </w:rPr>
            </w:pPr>
            <w:r w:rsidRPr="005C7208">
              <w:rPr>
                <w:sz w:val="20"/>
                <w:szCs w:val="20"/>
              </w:rPr>
              <w:t>1386</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2.932</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1387</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2.476</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1388</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1.975</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1389</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1.782</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1390</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Pr>
            </w:pPr>
            <w:r w:rsidRPr="005C7208">
              <w:rPr>
                <w:sz w:val="20"/>
                <w:szCs w:val="20"/>
              </w:rPr>
              <w:t>1.586</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tcPr>
          <w:p w:rsidR="00007290" w:rsidRPr="005C7208" w:rsidRDefault="00007290" w:rsidP="00D1757C">
            <w:pPr>
              <w:rPr>
                <w:rFonts w:ascii="Times New Roman" w:hAnsi="Times New Roman"/>
                <w:sz w:val="20"/>
                <w:szCs w:val="20"/>
              </w:rPr>
            </w:pPr>
            <w:r w:rsidRPr="005C7208">
              <w:rPr>
                <w:sz w:val="20"/>
                <w:szCs w:val="20"/>
              </w:rPr>
              <w:lastRenderedPageBreak/>
              <w:t>1391</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tcPr>
          <w:p w:rsidR="00007290" w:rsidRPr="005C7208" w:rsidRDefault="00007290" w:rsidP="00D1757C">
            <w:pPr>
              <w:rPr>
                <w:rFonts w:ascii="Times New Roman" w:hAnsi="Times New Roman"/>
                <w:sz w:val="20"/>
                <w:szCs w:val="20"/>
              </w:rPr>
            </w:pPr>
            <w:r w:rsidRPr="005C7208">
              <w:rPr>
                <w:sz w:val="20"/>
                <w:szCs w:val="20"/>
              </w:rPr>
              <w:t>1.305</w:t>
            </w:r>
          </w:p>
        </w:tc>
      </w:tr>
      <w:tr w:rsidR="00007290" w:rsidRPr="005C7208" w:rsidTr="00D1757C">
        <w:trPr>
          <w:trHeight w:val="285"/>
        </w:trPr>
        <w:tc>
          <w:tcPr>
            <w:tcW w:w="0" w:type="auto"/>
            <w:tcBorders>
              <w:top w:val="nil"/>
              <w:left w:val="single" w:sz="8" w:space="0" w:color="808080"/>
              <w:bottom w:val="single" w:sz="8" w:space="0" w:color="808080"/>
              <w:right w:val="single" w:sz="8" w:space="0" w:color="808080"/>
            </w:tcBorders>
            <w:shd w:val="clear" w:color="auto" w:fill="DCE6F1"/>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tl/>
              </w:rPr>
            </w:pPr>
            <w:r>
              <w:rPr>
                <w:sz w:val="20"/>
                <w:szCs w:val="20"/>
              </w:rPr>
              <w:t>1392</w:t>
            </w:r>
          </w:p>
        </w:tc>
        <w:tc>
          <w:tcPr>
            <w:tcW w:w="0" w:type="auto"/>
            <w:tcBorders>
              <w:top w:val="nil"/>
              <w:left w:val="nil"/>
              <w:bottom w:val="single" w:sz="8" w:space="0" w:color="808080"/>
              <w:right w:val="single" w:sz="8" w:space="0" w:color="808080"/>
            </w:tcBorders>
            <w:shd w:val="clear" w:color="auto" w:fill="EBF1DE"/>
            <w:tcMar>
              <w:top w:w="0" w:type="dxa"/>
              <w:left w:w="108" w:type="dxa"/>
              <w:bottom w:w="0" w:type="dxa"/>
              <w:right w:w="108" w:type="dxa"/>
            </w:tcMar>
            <w:vAlign w:val="center"/>
            <w:hideMark/>
          </w:tcPr>
          <w:p w:rsidR="00007290" w:rsidRPr="005C7208" w:rsidRDefault="00007290" w:rsidP="00D1757C">
            <w:pPr>
              <w:rPr>
                <w:rFonts w:ascii="Times New Roman" w:hAnsi="Times New Roman"/>
                <w:sz w:val="20"/>
                <w:szCs w:val="20"/>
                <w:rtl/>
              </w:rPr>
            </w:pPr>
            <w:r>
              <w:rPr>
                <w:sz w:val="20"/>
                <w:szCs w:val="20"/>
              </w:rPr>
              <w:t>1</w:t>
            </w:r>
          </w:p>
        </w:tc>
      </w:tr>
    </w:tbl>
    <w:p w:rsidR="00007290" w:rsidRDefault="00007290" w:rsidP="00D1757C">
      <w:pPr>
        <w:rPr>
          <w:rtl/>
        </w:rPr>
        <w:sectPr w:rsidR="00007290" w:rsidSect="00D1757C">
          <w:type w:val="continuous"/>
          <w:pgSz w:w="11906" w:h="16838"/>
          <w:pgMar w:top="1440" w:right="1440" w:bottom="1440" w:left="1440" w:header="708" w:footer="708" w:gutter="0"/>
          <w:cols w:num="4" w:space="284"/>
          <w:bidi/>
          <w:rtlGutter/>
          <w:docGrid w:linePitch="360"/>
        </w:sectPr>
      </w:pPr>
    </w:p>
    <w:p w:rsidR="00007290" w:rsidRPr="00FB511D" w:rsidRDefault="00007290" w:rsidP="00D1757C">
      <w:pPr>
        <w:rPr>
          <w:rtl/>
        </w:rPr>
      </w:pPr>
    </w:p>
    <w:p w:rsidR="00007290" w:rsidRPr="003423FD" w:rsidRDefault="00007290" w:rsidP="00D1757C">
      <w:pPr>
        <w:pStyle w:val="Heading2"/>
        <w:rPr>
          <w:rtl/>
        </w:rPr>
      </w:pPr>
      <w:bookmarkStart w:id="73" w:name="_Toc56101996"/>
      <w:r w:rsidRPr="003423FD">
        <w:rPr>
          <w:rFonts w:hint="cs"/>
          <w:rtl/>
        </w:rPr>
        <w:t>جانپناه، خرپشته، پشت بام</w:t>
      </w:r>
      <w:bookmarkEnd w:id="73"/>
      <w:r w:rsidRPr="003423FD">
        <w:rPr>
          <w:rtl/>
        </w:rPr>
        <w:t xml:space="preserve"> </w:t>
      </w:r>
    </w:p>
    <w:p w:rsidR="00007290" w:rsidRDefault="00007290" w:rsidP="00D1757C">
      <w:pPr>
        <w:ind w:left="360"/>
        <w:jc w:val="both"/>
        <w:rPr>
          <w:rtl/>
        </w:rPr>
      </w:pPr>
      <w:r>
        <w:rPr>
          <w:rFonts w:hint="cs"/>
          <w:rtl/>
        </w:rPr>
        <w:t>رعایت مسائل ایمنی در پشت بام از جمله ارتفاع دود کش، جان پناه و ... الزامی و به عهده مالک، طراح و ناظر ساختمان است.</w:t>
      </w:r>
    </w:p>
    <w:p w:rsidR="00007290" w:rsidRPr="004B3332" w:rsidRDefault="00007290" w:rsidP="00D1757C">
      <w:pPr>
        <w:ind w:left="360"/>
        <w:jc w:val="both"/>
      </w:pPr>
      <w:r w:rsidRPr="004B3332">
        <w:rPr>
          <w:rFonts w:hint="cs"/>
          <w:rtl/>
        </w:rPr>
        <w:t>ارتفاع جان پناه حداکثر 90 سانتی متر می باشد.</w:t>
      </w:r>
    </w:p>
    <w:p w:rsidR="00007290" w:rsidRPr="004B3332" w:rsidRDefault="00007290" w:rsidP="00D1757C">
      <w:pPr>
        <w:ind w:left="360"/>
        <w:jc w:val="both"/>
      </w:pPr>
      <w:r w:rsidRPr="004B3332">
        <w:rPr>
          <w:rFonts w:hint="cs"/>
          <w:rtl/>
        </w:rPr>
        <w:t>به خاطر تشویق اجرای جان پناه با نرده به جای مصالح بنایی ، جان پناه نرده ای جزء حداکثر ارتفاع بنا محاسبه نخواهد شد</w:t>
      </w:r>
    </w:p>
    <w:p w:rsidR="00007290" w:rsidRPr="004B3332" w:rsidRDefault="00007290" w:rsidP="00D1757C">
      <w:pPr>
        <w:ind w:left="360"/>
        <w:jc w:val="both"/>
        <w:rPr>
          <w:rtl/>
        </w:rPr>
      </w:pPr>
      <w:r w:rsidRPr="004B3332">
        <w:rPr>
          <w:rFonts w:hint="cs"/>
          <w:rtl/>
        </w:rPr>
        <w:t>خرپشته :  اتاقک راه پله بالای پشت بام  را گویند و حداکثر تا 20 متر مربع در کاربری مسکونی و 25 متر مربع در کاربری غیر مسکونی جزء سطح زیربنا ؛ تراکم و ارتفاع  ساختمان  محسوب نمی شود  .</w:t>
      </w:r>
    </w:p>
    <w:p w:rsidR="00007290" w:rsidRPr="003423FD" w:rsidRDefault="00007290" w:rsidP="00D1757C">
      <w:pPr>
        <w:pStyle w:val="Heading2"/>
        <w:rPr>
          <w:rtl/>
        </w:rPr>
      </w:pPr>
      <w:bookmarkStart w:id="74" w:name="_Toc56101997"/>
      <w:r w:rsidRPr="003423FD">
        <w:rPr>
          <w:rFonts w:hint="cs"/>
          <w:rtl/>
        </w:rPr>
        <w:t>جهت</w:t>
      </w:r>
      <w:r w:rsidRPr="003423FD">
        <w:rPr>
          <w:rtl/>
        </w:rPr>
        <w:t xml:space="preserve"> ساخت</w:t>
      </w:r>
      <w:bookmarkEnd w:id="74"/>
    </w:p>
    <w:p w:rsidR="00007290" w:rsidRDefault="00007290" w:rsidP="00D1757C">
      <w:pPr>
        <w:ind w:left="360"/>
        <w:rPr>
          <w:rtl/>
        </w:rPr>
      </w:pPr>
      <w:r w:rsidRPr="003423FD">
        <w:rPr>
          <w:rFonts w:hint="cs"/>
          <w:rtl/>
        </w:rPr>
        <w:t>حداقل عمق قطعه مسکونی 12 متر بوده و در صورت رعایت این موضوع قطعات شرقی غربی امکان ساخت در جهت شمال را دارند.</w:t>
      </w:r>
    </w:p>
    <w:p w:rsidR="00007290" w:rsidRPr="003423FD" w:rsidRDefault="00007290" w:rsidP="00D1757C">
      <w:pPr>
        <w:ind w:left="360"/>
        <w:rPr>
          <w:rtl/>
        </w:rPr>
      </w:pPr>
      <w:r>
        <w:rPr>
          <w:rFonts w:hint="cs"/>
          <w:rtl/>
        </w:rPr>
        <w:t>به جز کاربری مسکونی، جهت ساخت مطرح نیست.</w:t>
      </w:r>
    </w:p>
    <w:p w:rsidR="00007290" w:rsidRPr="003423FD" w:rsidRDefault="00007290" w:rsidP="00D1757C">
      <w:pPr>
        <w:outlineLvl w:val="1"/>
        <w:rPr>
          <w:rFonts w:cs="B Titr"/>
          <w:b/>
          <w:bCs/>
          <w:color w:val="C0504D"/>
          <w:rtl/>
        </w:rPr>
      </w:pPr>
      <w:bookmarkStart w:id="75" w:name="_Toc56101998"/>
      <w:r w:rsidRPr="003423FD">
        <w:rPr>
          <w:rFonts w:cs="B Titr" w:hint="cs"/>
          <w:b/>
          <w:bCs/>
          <w:color w:val="C0504D"/>
          <w:rtl/>
        </w:rPr>
        <w:t>حریم</w:t>
      </w:r>
      <w:bookmarkEnd w:id="75"/>
    </w:p>
    <w:p w:rsidR="00007290" w:rsidRPr="007D4101" w:rsidRDefault="00007290" w:rsidP="00D1757C">
      <w:pPr>
        <w:pStyle w:val="ListParagraph"/>
        <w:numPr>
          <w:ilvl w:val="0"/>
          <w:numId w:val="22"/>
        </w:numPr>
        <w:rPr>
          <w:u w:val="single"/>
          <w:rtl/>
        </w:rPr>
      </w:pPr>
      <w:r w:rsidRPr="007D4101">
        <w:rPr>
          <w:rFonts w:hint="cs"/>
          <w:u w:val="single"/>
          <w:rtl/>
        </w:rPr>
        <w:t>حریم تاسیسات و مکانها :</w:t>
      </w:r>
    </w:p>
    <w:p w:rsidR="00007290" w:rsidRPr="00C06FE0" w:rsidRDefault="00007290" w:rsidP="00D1757C">
      <w:pPr>
        <w:rPr>
          <w:rtl/>
        </w:rPr>
      </w:pPr>
      <w:r w:rsidRPr="00C06FE0">
        <w:rPr>
          <w:rFonts w:hint="cs"/>
          <w:rtl/>
        </w:rPr>
        <w:t>به نواری از سطح زمین با عرضهای تعیین شده اطلاق میشود که بمنظورهای مختلف حفاظتی یا امنیتی ، احداث و استقرار هر نوع ساختمان یا تأسیسات روی زمین یا پائین تر از سطح آن و یا در طول آن ممنوع میباشد و رعایت این حریم نسبت به جاده ها ، رودخانه ها ، جنگلها ، تالابها ، نهرهای عمومی ، قنوات ، چاهها ، چشمه ها ، مسیلها ، خطوط و پایه های انتقال نیرو ، خطوط و شبکه ها و تأسیسات مخابراتی ، لوله های انتقال گاز و نفت ، پلها ، تونلهای واقع در مسیر جاده ها یا تأسیسات عمرانی و صنعتی ، لوله ها وکانالهای مربوط به تأسیسات آبرسانی،  سد ها ، تأسیسات نظامی و انتظامی ، تصفیه خانه های آب و فاضلاب ، و سایر تأسیسات عمومی و ابنیه و آثار تاریخی، معادن دایر و غیر دایر، مراکز سری و محرمانه ، خطوط راه آهن ، فرودگاهها</w:t>
      </w:r>
      <w:r>
        <w:rPr>
          <w:rFonts w:hint="cs"/>
          <w:rtl/>
        </w:rPr>
        <w:t xml:space="preserve">، مراکز </w:t>
      </w:r>
      <w:r w:rsidRPr="00C06FE0">
        <w:rPr>
          <w:rFonts w:hint="cs"/>
          <w:rtl/>
        </w:rPr>
        <w:t xml:space="preserve">نظامی و </w:t>
      </w:r>
      <w:r>
        <w:rPr>
          <w:rFonts w:hint="cs"/>
          <w:rtl/>
        </w:rPr>
        <w:t>انتظامی</w:t>
      </w:r>
      <w:r w:rsidRPr="00C06FE0">
        <w:rPr>
          <w:rFonts w:hint="cs"/>
          <w:rtl/>
        </w:rPr>
        <w:t xml:space="preserve">، </w:t>
      </w:r>
      <w:r>
        <w:rPr>
          <w:rFonts w:hint="cs"/>
          <w:rtl/>
        </w:rPr>
        <w:t xml:space="preserve">ادارات خاص از جمله فرمانداری، </w:t>
      </w:r>
      <w:r w:rsidRPr="00C06FE0">
        <w:rPr>
          <w:rFonts w:hint="cs"/>
          <w:rtl/>
        </w:rPr>
        <w:t>منابع سوخت و غیره که میبایست مورد حفاظت و رعایت گیرد. در این موارد شهرداری باید قبل از صدور مجوز از متولی حریم استعلام نماید.</w:t>
      </w:r>
    </w:p>
    <w:p w:rsidR="00007290" w:rsidRPr="007D4101" w:rsidRDefault="00007290" w:rsidP="00D1757C">
      <w:pPr>
        <w:pStyle w:val="ListParagraph"/>
        <w:numPr>
          <w:ilvl w:val="0"/>
          <w:numId w:val="22"/>
        </w:numPr>
        <w:rPr>
          <w:u w:val="single"/>
          <w:rtl/>
        </w:rPr>
      </w:pPr>
      <w:r w:rsidRPr="007D4101">
        <w:rPr>
          <w:rFonts w:hint="cs"/>
          <w:u w:val="single"/>
          <w:rtl/>
        </w:rPr>
        <w:t>حریم شهر :</w:t>
      </w:r>
    </w:p>
    <w:p w:rsidR="00007290" w:rsidRDefault="00007290" w:rsidP="00D1757C">
      <w:pPr>
        <w:rPr>
          <w:rtl/>
        </w:rPr>
      </w:pPr>
      <w:r>
        <w:rPr>
          <w:rFonts w:hint="cs"/>
          <w:rtl/>
        </w:rPr>
        <w:t>محدوده سه تا پنج برابر محدوده قانونی شهر که طبق قانون تعیین محدوده و حرایم مصوب سال 1384 مشخص می شود و در این محدوده امکان صدور مجوز برای یازده کاربری از جمله صنعتی، کشاورزی، حمل و نقل و ... می باشد ولی امکان ساخت و ساز مسکونی درآن مقدور نیست.</w:t>
      </w:r>
    </w:p>
    <w:p w:rsidR="00007290" w:rsidRPr="007D4101" w:rsidRDefault="00007290" w:rsidP="00D1757C">
      <w:pPr>
        <w:pStyle w:val="ListParagraph"/>
        <w:numPr>
          <w:ilvl w:val="0"/>
          <w:numId w:val="22"/>
        </w:numPr>
        <w:rPr>
          <w:u w:val="single"/>
          <w:rtl/>
        </w:rPr>
      </w:pPr>
      <w:r w:rsidRPr="007D4101">
        <w:rPr>
          <w:rFonts w:hint="cs"/>
          <w:u w:val="single"/>
          <w:rtl/>
        </w:rPr>
        <w:t>حریم راهها :</w:t>
      </w:r>
    </w:p>
    <w:p w:rsidR="00007290" w:rsidRDefault="00007290" w:rsidP="00D1757C">
      <w:pPr>
        <w:rPr>
          <w:rtl/>
        </w:rPr>
      </w:pPr>
      <w:r w:rsidRPr="007D4101">
        <w:rPr>
          <w:rtl/>
        </w:rPr>
        <w:t>حریم آزاد راهها از وسط رفوژ به طرفین 60 متر</w:t>
      </w:r>
    </w:p>
    <w:p w:rsidR="00007290" w:rsidRDefault="00007290" w:rsidP="00D1757C">
      <w:pPr>
        <w:rPr>
          <w:rtl/>
        </w:rPr>
      </w:pPr>
      <w:r w:rsidRPr="007D4101">
        <w:rPr>
          <w:rtl/>
        </w:rPr>
        <w:t>حریم راههای اصلی درجه یک عریض از وسط جاده به طرفین 38 متر</w:t>
      </w:r>
    </w:p>
    <w:p w:rsidR="00007290" w:rsidRDefault="00007290" w:rsidP="00D1757C">
      <w:pPr>
        <w:rPr>
          <w:rtl/>
        </w:rPr>
      </w:pPr>
      <w:r>
        <w:rPr>
          <w:rFonts w:hint="cs"/>
          <w:rtl/>
        </w:rPr>
        <w:t xml:space="preserve">حریم </w:t>
      </w:r>
      <w:r w:rsidRPr="007D4101">
        <w:rPr>
          <w:rtl/>
        </w:rPr>
        <w:t>راههای اصلی درجه یک از وسط جاده به طرفین 5/22 متر</w:t>
      </w:r>
    </w:p>
    <w:p w:rsidR="00007290" w:rsidRPr="007D4101" w:rsidRDefault="00007290" w:rsidP="00D1757C">
      <w:pPr>
        <w:rPr>
          <w:rtl/>
        </w:rPr>
      </w:pPr>
      <w:r w:rsidRPr="007D4101">
        <w:rPr>
          <w:rtl/>
        </w:rPr>
        <w:t>حریم کلیه راههای روستائی (درجه 1و2و3) از وسط جاده به طرفی</w:t>
      </w:r>
      <w:r>
        <w:rPr>
          <w:rtl/>
        </w:rPr>
        <w:t>ن 5/12متر</w:t>
      </w:r>
    </w:p>
    <w:p w:rsidR="00007290" w:rsidRPr="007D4101" w:rsidRDefault="00007290" w:rsidP="00D1757C">
      <w:pPr>
        <w:rPr>
          <w:rFonts w:ascii="Times New Roman" w:eastAsia="Times New Roman" w:hAnsi="Times New Roman"/>
          <w:sz w:val="24"/>
        </w:rPr>
      </w:pPr>
      <w:r w:rsidRPr="007D4101">
        <w:rPr>
          <w:rFonts w:ascii="Times New Roman" w:eastAsia="Times New Roman" w:hAnsi="Times New Roman"/>
          <w:sz w:val="24"/>
          <w:rtl/>
        </w:rPr>
        <w:t xml:space="preserve">نوار کاربری تاسیسات : بعد از </w:t>
      </w:r>
      <w:r>
        <w:rPr>
          <w:rFonts w:ascii="Times New Roman" w:eastAsia="Times New Roman" w:hAnsi="Times New Roman" w:hint="cs"/>
          <w:sz w:val="24"/>
          <w:rtl/>
        </w:rPr>
        <w:t xml:space="preserve">حریم راه </w:t>
      </w:r>
      <w:r w:rsidRPr="007D4101">
        <w:rPr>
          <w:rFonts w:ascii="Times New Roman" w:eastAsia="Times New Roman" w:hAnsi="Times New Roman"/>
          <w:sz w:val="24"/>
          <w:rtl/>
        </w:rPr>
        <w:t xml:space="preserve">30 متر </w:t>
      </w:r>
    </w:p>
    <w:p w:rsidR="00007290" w:rsidRPr="007D4101" w:rsidRDefault="00007290" w:rsidP="00D1757C">
      <w:pPr>
        <w:rPr>
          <w:rtl/>
        </w:rPr>
      </w:pPr>
      <w:r w:rsidRPr="007D4101">
        <w:rPr>
          <w:rFonts w:ascii="Times New Roman" w:eastAsia="Times New Roman" w:hAnsi="Times New Roman"/>
          <w:sz w:val="24"/>
          <w:rtl/>
        </w:rPr>
        <w:t>کسب مجوز از اداره راه و شهرسازی (ماده 17 قانون ایمنی راهها) : 100 متر بعد از حریم قانونی و نوار کاربری تاسیسات</w:t>
      </w:r>
    </w:p>
    <w:p w:rsidR="00007290" w:rsidRPr="007D4101" w:rsidRDefault="00007290" w:rsidP="00D1757C">
      <w:pPr>
        <w:rPr>
          <w:rtl/>
        </w:rPr>
      </w:pPr>
      <w:r w:rsidRPr="007D4101">
        <w:rPr>
          <w:rFonts w:hint="cs"/>
          <w:rtl/>
        </w:rPr>
        <w:t>رعایت</w:t>
      </w:r>
      <w:r w:rsidRPr="007D4101">
        <w:rPr>
          <w:rtl/>
        </w:rPr>
        <w:t xml:space="preserve"> نوار حفاظت</w:t>
      </w:r>
      <w:r w:rsidRPr="007D4101">
        <w:rPr>
          <w:rFonts w:hint="cs"/>
          <w:rtl/>
        </w:rPr>
        <w:t>ی</w:t>
      </w:r>
      <w:r w:rsidRPr="007D4101">
        <w:rPr>
          <w:rtl/>
        </w:rPr>
        <w:t xml:space="preserve"> به عمق 150 متر از منته</w:t>
      </w:r>
      <w:r w:rsidRPr="007D4101">
        <w:rPr>
          <w:rFonts w:hint="cs"/>
          <w:rtl/>
        </w:rPr>
        <w:t>ی</w:t>
      </w:r>
      <w:r w:rsidRPr="007D4101">
        <w:rPr>
          <w:rtl/>
        </w:rPr>
        <w:t xml:space="preserve"> ال</w:t>
      </w:r>
      <w:r w:rsidRPr="007D4101">
        <w:rPr>
          <w:rFonts w:hint="cs"/>
          <w:rtl/>
        </w:rPr>
        <w:t>یه</w:t>
      </w:r>
      <w:r w:rsidRPr="007D4101">
        <w:rPr>
          <w:rtl/>
        </w:rPr>
        <w:t xml:space="preserve"> حر</w:t>
      </w:r>
      <w:r w:rsidRPr="007D4101">
        <w:rPr>
          <w:rFonts w:hint="cs"/>
          <w:rtl/>
        </w:rPr>
        <w:t>یم</w:t>
      </w:r>
      <w:r w:rsidRPr="007D4101">
        <w:rPr>
          <w:rtl/>
        </w:rPr>
        <w:t xml:space="preserve"> قانون</w:t>
      </w:r>
      <w:r w:rsidRPr="007D4101">
        <w:rPr>
          <w:rFonts w:hint="cs"/>
          <w:rtl/>
        </w:rPr>
        <w:t>ی</w:t>
      </w:r>
      <w:r w:rsidRPr="007D4101">
        <w:rPr>
          <w:rtl/>
        </w:rPr>
        <w:t xml:space="preserve"> راه در طرف</w:t>
      </w:r>
      <w:r w:rsidRPr="007D4101">
        <w:rPr>
          <w:rFonts w:hint="cs"/>
          <w:rtl/>
        </w:rPr>
        <w:t>ین</w:t>
      </w:r>
      <w:r w:rsidRPr="007D4101">
        <w:rPr>
          <w:rtl/>
        </w:rPr>
        <w:t xml:space="preserve"> کل</w:t>
      </w:r>
      <w:r w:rsidRPr="007D4101">
        <w:rPr>
          <w:rFonts w:hint="cs"/>
          <w:rtl/>
        </w:rPr>
        <w:t>یه</w:t>
      </w:r>
      <w:r w:rsidRPr="007D4101">
        <w:rPr>
          <w:rtl/>
        </w:rPr>
        <w:t xml:space="preserve"> جاده ها</w:t>
      </w:r>
      <w:r w:rsidRPr="007D4101">
        <w:rPr>
          <w:rFonts w:hint="cs"/>
          <w:rtl/>
        </w:rPr>
        <w:t>ی</w:t>
      </w:r>
      <w:r w:rsidRPr="007D4101">
        <w:rPr>
          <w:rtl/>
        </w:rPr>
        <w:t xml:space="preserve"> کمربند</w:t>
      </w:r>
      <w:r w:rsidRPr="007D4101">
        <w:rPr>
          <w:rFonts w:hint="cs"/>
          <w:rtl/>
        </w:rPr>
        <w:t>ی و راههای بین شهری در حریم شهرها</w:t>
      </w:r>
      <w:r w:rsidRPr="007D4101">
        <w:rPr>
          <w:rtl/>
        </w:rPr>
        <w:t xml:space="preserve">. </w:t>
      </w:r>
    </w:p>
    <w:p w:rsidR="00007290" w:rsidRPr="003423FD" w:rsidRDefault="00007290" w:rsidP="00D1757C">
      <w:pPr>
        <w:outlineLvl w:val="1"/>
        <w:rPr>
          <w:rFonts w:cs="B Titr"/>
          <w:b/>
          <w:bCs/>
          <w:color w:val="C0504D"/>
          <w:rtl/>
        </w:rPr>
      </w:pPr>
      <w:bookmarkStart w:id="76" w:name="_Toc374098083"/>
      <w:bookmarkStart w:id="77" w:name="_Toc56101999"/>
      <w:r w:rsidRPr="003423FD">
        <w:rPr>
          <w:rFonts w:cs="B Titr" w:hint="cs"/>
          <w:b/>
          <w:bCs/>
          <w:color w:val="C0504D"/>
          <w:rtl/>
        </w:rPr>
        <w:t>حیاط خلوت</w:t>
      </w:r>
      <w:bookmarkEnd w:id="76"/>
      <w:bookmarkEnd w:id="77"/>
    </w:p>
    <w:p w:rsidR="00007290" w:rsidRDefault="00007290" w:rsidP="00D1757C">
      <w:pPr>
        <w:rPr>
          <w:rtl/>
        </w:rPr>
      </w:pPr>
      <w:r>
        <w:rPr>
          <w:rFonts w:hint="cs"/>
          <w:rtl/>
        </w:rPr>
        <w:t>حیاط خلوط ملک به معبر :</w:t>
      </w:r>
    </w:p>
    <w:p w:rsidR="00007290" w:rsidRDefault="00007290" w:rsidP="00D1757C">
      <w:pPr>
        <w:jc w:val="center"/>
        <w:rPr>
          <w:rtl/>
        </w:rPr>
      </w:pPr>
      <w:r>
        <w:rPr>
          <w:rFonts w:hint="cs"/>
          <w:noProof/>
          <w:rtl/>
          <w:lang w:bidi="ar-SA"/>
        </w:rPr>
        <w:drawing>
          <wp:inline distT="0" distB="0" distL="0" distR="0" wp14:anchorId="56B565D5" wp14:editId="08108C1A">
            <wp:extent cx="2282517" cy="1016758"/>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9">
                      <a:extLst>
                        <a:ext uri="{28A0092B-C50C-407E-A947-70E740481C1C}">
                          <a14:useLocalDpi xmlns:a14="http://schemas.microsoft.com/office/drawing/2010/main" val="0"/>
                        </a:ext>
                      </a:extLst>
                    </a:blip>
                    <a:stretch>
                      <a:fillRect/>
                    </a:stretch>
                  </pic:blipFill>
                  <pic:spPr>
                    <a:xfrm>
                      <a:off x="0" y="0"/>
                      <a:ext cx="2289279" cy="1019770"/>
                    </a:xfrm>
                    <a:prstGeom prst="rect">
                      <a:avLst/>
                    </a:prstGeom>
                  </pic:spPr>
                </pic:pic>
              </a:graphicData>
            </a:graphic>
          </wp:inline>
        </w:drawing>
      </w:r>
    </w:p>
    <w:p w:rsidR="00007290" w:rsidRDefault="00007290" w:rsidP="00D1757C">
      <w:pPr>
        <w:rPr>
          <w:rtl/>
        </w:rPr>
      </w:pPr>
    </w:p>
    <w:p w:rsidR="00007290" w:rsidRPr="003423FD" w:rsidRDefault="00007290" w:rsidP="00D1757C">
      <w:pPr>
        <w:rPr>
          <w:rtl/>
        </w:rPr>
      </w:pPr>
      <w:r w:rsidRPr="003423FD">
        <w:rPr>
          <w:rFonts w:hint="cs"/>
          <w:rtl/>
        </w:rPr>
        <w:lastRenderedPageBreak/>
        <w:t>در خصوص رعایت حیاط خلوت در کاربریهای تجاری مقرر گردید در کاربری تجاری طبق طرح رعایت حیاط خلوت نیاز نیست اما در سایر کاربریها که توسط شهرداری تجاری واگذار می گردد و بافت معبر مسکونی می باشد حیاط خلوت بایستی رعایت گردد.</w:t>
      </w:r>
    </w:p>
    <w:p w:rsidR="00007290" w:rsidRPr="003423FD" w:rsidRDefault="00007290" w:rsidP="00D1757C">
      <w:pPr>
        <w:rPr>
          <w:rtl/>
        </w:rPr>
      </w:pPr>
      <w:r w:rsidRPr="003423FD">
        <w:rPr>
          <w:rFonts w:hint="cs"/>
          <w:rtl/>
        </w:rPr>
        <w:t xml:space="preserve">درخصوص حریم 5/1 متر حیاط خلوت مقرر گردید در صورت عدم تغییر کاربری به جای نرده پیشنهادی در طرح از شیشه و مواد مشابه استفاده نمایند مسلما رعایت موارد زیباسازی الزامیست. </w:t>
      </w:r>
    </w:p>
    <w:p w:rsidR="00007290" w:rsidRPr="003423FD" w:rsidRDefault="00007290" w:rsidP="00D1757C">
      <w:pPr>
        <w:rPr>
          <w:rtl/>
        </w:rPr>
      </w:pPr>
      <w:r w:rsidRPr="003423FD">
        <w:rPr>
          <w:rFonts w:hint="cs"/>
          <w:rtl/>
        </w:rPr>
        <w:t xml:space="preserve">در مواردی که کوچه طبق طرح کلا مسکونی میباشد اما در قطعات سرنبش ابتدای کوچه لکه تجاری دیده شده </w:t>
      </w:r>
      <w:r>
        <w:rPr>
          <w:rFonts w:hint="cs"/>
          <w:rtl/>
        </w:rPr>
        <w:t>فضای تجاری در ق</w:t>
      </w:r>
      <w:r w:rsidRPr="003423FD">
        <w:rPr>
          <w:rFonts w:hint="cs"/>
          <w:rtl/>
        </w:rPr>
        <w:t>طعه نیاز به رعایت 5/1 متر حیاط خلوت ندارد.</w:t>
      </w:r>
    </w:p>
    <w:p w:rsidR="00007290" w:rsidRDefault="00007290" w:rsidP="00D1757C">
      <w:pPr>
        <w:rPr>
          <w:rtl/>
        </w:rPr>
      </w:pPr>
    </w:p>
    <w:p w:rsidR="00007290" w:rsidRPr="003423FD" w:rsidRDefault="00007290" w:rsidP="00D1757C">
      <w:pPr>
        <w:rPr>
          <w:rtl/>
        </w:rPr>
      </w:pPr>
      <w:r>
        <w:rPr>
          <w:rFonts w:hint="cs"/>
          <w:rtl/>
        </w:rPr>
        <w:t>حیاط خلوط ملک به ملک :</w:t>
      </w:r>
      <w:r w:rsidRPr="003423FD">
        <w:rPr>
          <w:rFonts w:hint="cs"/>
          <w:rtl/>
        </w:rPr>
        <w:t xml:space="preserve"> </w:t>
      </w:r>
    </w:p>
    <w:p w:rsidR="00007290" w:rsidRPr="003423FD" w:rsidRDefault="00007290" w:rsidP="00D1757C">
      <w:pPr>
        <w:jc w:val="center"/>
        <w:rPr>
          <w:rtl/>
        </w:rPr>
      </w:pPr>
      <w:r w:rsidRPr="003423FD">
        <w:rPr>
          <w:noProof/>
          <w:rtl/>
          <w:lang w:bidi="ar-SA"/>
        </w:rPr>
        <w:drawing>
          <wp:inline distT="0" distB="0" distL="0" distR="0" wp14:anchorId="7DDB6E40" wp14:editId="66217EEA">
            <wp:extent cx="4473633" cy="1787857"/>
            <wp:effectExtent l="0" t="0" r="3175"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rotWithShape="1">
                    <a:blip r:embed="rId30" cstate="print">
                      <a:extLst>
                        <a:ext uri="{28A0092B-C50C-407E-A947-70E740481C1C}">
                          <a14:useLocalDpi xmlns:a14="http://schemas.microsoft.com/office/drawing/2010/main" val="0"/>
                        </a:ext>
                      </a:extLst>
                    </a:blip>
                    <a:srcRect b="6093"/>
                    <a:stretch/>
                  </pic:blipFill>
                  <pic:spPr bwMode="auto">
                    <a:xfrm>
                      <a:off x="0" y="0"/>
                      <a:ext cx="4491729" cy="1795089"/>
                    </a:xfrm>
                    <a:prstGeom prst="rect">
                      <a:avLst/>
                    </a:prstGeom>
                    <a:ln>
                      <a:noFill/>
                    </a:ln>
                    <a:extLst>
                      <a:ext uri="{53640926-AAD7-44D8-BBD7-CCE9431645EC}">
                        <a14:shadowObscured xmlns:a14="http://schemas.microsoft.com/office/drawing/2010/main"/>
                      </a:ext>
                    </a:extLst>
                  </pic:spPr>
                </pic:pic>
              </a:graphicData>
            </a:graphic>
          </wp:inline>
        </w:drawing>
      </w:r>
    </w:p>
    <w:p w:rsidR="00007290" w:rsidRPr="003423FD" w:rsidRDefault="00007290" w:rsidP="00D1757C">
      <w:pPr>
        <w:jc w:val="center"/>
        <w:rPr>
          <w:rtl/>
        </w:rPr>
      </w:pPr>
      <w:r w:rsidRPr="003423FD">
        <w:rPr>
          <w:noProof/>
          <w:rtl/>
          <w:lang w:bidi="ar-SA"/>
        </w:rPr>
        <w:drawing>
          <wp:inline distT="0" distB="0" distL="0" distR="0" wp14:anchorId="2E0EC5FA" wp14:editId="07CDE20A">
            <wp:extent cx="2341676" cy="2033516"/>
            <wp:effectExtent l="0" t="0" r="1905"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jpg"/>
                    <pic:cNvPicPr/>
                  </pic:nvPicPr>
                  <pic:blipFill rotWithShape="1">
                    <a:blip r:embed="rId31" cstate="print">
                      <a:extLst>
                        <a:ext uri="{28A0092B-C50C-407E-A947-70E740481C1C}">
                          <a14:useLocalDpi xmlns:a14="http://schemas.microsoft.com/office/drawing/2010/main" val="0"/>
                        </a:ext>
                      </a:extLst>
                    </a:blip>
                    <a:srcRect l="45245"/>
                    <a:stretch/>
                  </pic:blipFill>
                  <pic:spPr bwMode="auto">
                    <a:xfrm>
                      <a:off x="0" y="0"/>
                      <a:ext cx="2347184" cy="2038299"/>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t xml:space="preserve">            </w:t>
      </w:r>
      <w:r w:rsidRPr="003423FD">
        <w:rPr>
          <w:noProof/>
          <w:rtl/>
          <w:lang w:bidi="ar-SA"/>
        </w:rPr>
        <w:drawing>
          <wp:inline distT="0" distB="0" distL="0" distR="0" wp14:anchorId="0065416D" wp14:editId="478B9105">
            <wp:extent cx="1593749" cy="2129051"/>
            <wp:effectExtent l="0" t="0" r="698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jpg"/>
                    <pic:cNvPicPr/>
                  </pic:nvPicPr>
                  <pic:blipFill rotWithShape="1">
                    <a:blip r:embed="rId32" cstate="print">
                      <a:extLst>
                        <a:ext uri="{28A0092B-C50C-407E-A947-70E740481C1C}">
                          <a14:useLocalDpi xmlns:a14="http://schemas.microsoft.com/office/drawing/2010/main" val="0"/>
                        </a:ext>
                      </a:extLst>
                    </a:blip>
                    <a:srcRect b="5740"/>
                    <a:stretch/>
                  </pic:blipFill>
                  <pic:spPr bwMode="auto">
                    <a:xfrm>
                      <a:off x="0" y="0"/>
                      <a:ext cx="1593828" cy="2129157"/>
                    </a:xfrm>
                    <a:prstGeom prst="rect">
                      <a:avLst/>
                    </a:prstGeom>
                    <a:ln>
                      <a:noFill/>
                    </a:ln>
                    <a:extLst>
                      <a:ext uri="{53640926-AAD7-44D8-BBD7-CCE9431645EC}">
                        <a14:shadowObscured xmlns:a14="http://schemas.microsoft.com/office/drawing/2010/main"/>
                      </a:ext>
                    </a:extLst>
                  </pic:spPr>
                </pic:pic>
              </a:graphicData>
            </a:graphic>
          </wp:inline>
        </w:drawing>
      </w:r>
    </w:p>
    <w:p w:rsidR="00007290" w:rsidRPr="003423FD" w:rsidRDefault="00007290" w:rsidP="00D1757C">
      <w:pPr>
        <w:rPr>
          <w:rtl/>
        </w:rPr>
      </w:pPr>
    </w:p>
    <w:p w:rsidR="00007290" w:rsidRDefault="00007290" w:rsidP="00D1757C">
      <w:pPr>
        <w:rPr>
          <w:rtl/>
        </w:rPr>
      </w:pPr>
    </w:p>
    <w:p w:rsidR="00007290" w:rsidRPr="003423FD" w:rsidRDefault="00007290" w:rsidP="00D1757C">
      <w:pPr>
        <w:rPr>
          <w:rtl/>
        </w:rPr>
      </w:pPr>
      <w:r>
        <w:rPr>
          <w:rFonts w:hint="cs"/>
          <w:rtl/>
        </w:rPr>
        <w:t xml:space="preserve">به استناد ماده 133 قانون مدنی </w:t>
      </w:r>
      <w:r w:rsidRPr="003423FD">
        <w:rPr>
          <w:rFonts w:hint="cs"/>
          <w:rtl/>
        </w:rPr>
        <w:t>مالک مجاز به احداث روزنه (پنجره) به ملک همسایه بوده مشروط به اینکه نسبت به ملک همسایه مشرفیت نداشته باشد</w:t>
      </w:r>
      <w:r>
        <w:rPr>
          <w:rFonts w:hint="cs"/>
          <w:rtl/>
        </w:rPr>
        <w:t>.</w:t>
      </w:r>
      <w:r w:rsidRPr="003423FD">
        <w:rPr>
          <w:rFonts w:hint="cs"/>
          <w:rtl/>
        </w:rPr>
        <w:t xml:space="preserve"> رفع مشرفیت با رعایت احداث پنجره در ارتفاع </w:t>
      </w:r>
      <w:r>
        <w:rPr>
          <w:rFonts w:hint="cs"/>
          <w:rtl/>
        </w:rPr>
        <w:t>7/1</w:t>
      </w:r>
      <w:r w:rsidRPr="003423FD">
        <w:rPr>
          <w:rFonts w:hint="cs"/>
          <w:rtl/>
        </w:rPr>
        <w:t xml:space="preserve"> به بالا و اینکه بازشو پنجره با دیوار همسایه برخوردی نداشته باشد ا</w:t>
      </w:r>
      <w:r>
        <w:rPr>
          <w:rFonts w:hint="cs"/>
          <w:rtl/>
        </w:rPr>
        <w:t>مکان پذیر می باشد. همچنین همسایه حق دارد با احداث دیوار، پرده یا مانع دیگر که از نظر فنی مورد تایید باشد جلوی دید همسایه را بگیرد. مساحت حیاط خلوط جزء زیربنا محسوب نمی شود.</w:t>
      </w:r>
    </w:p>
    <w:p w:rsidR="00007290" w:rsidRDefault="00007290" w:rsidP="00D1757C">
      <w:pPr>
        <w:pStyle w:val="Heading2"/>
        <w:rPr>
          <w:rtl/>
        </w:rPr>
      </w:pPr>
      <w:bookmarkStart w:id="78" w:name="_Toc374098056"/>
      <w:bookmarkStart w:id="79" w:name="_Toc56102000"/>
      <w:r w:rsidRPr="003423FD">
        <w:rPr>
          <w:rFonts w:hint="cs"/>
          <w:rtl/>
        </w:rPr>
        <w:t>دیوار</w:t>
      </w:r>
      <w:bookmarkEnd w:id="78"/>
      <w:r w:rsidRPr="003423FD">
        <w:rPr>
          <w:rFonts w:hint="cs"/>
          <w:rtl/>
        </w:rPr>
        <w:t>، حصار</w:t>
      </w:r>
      <w:bookmarkEnd w:id="79"/>
    </w:p>
    <w:p w:rsidR="00007290" w:rsidRPr="003C6451" w:rsidRDefault="00007290" w:rsidP="00D1757C">
      <w:pPr>
        <w:jc w:val="both"/>
        <w:rPr>
          <w:rtl/>
        </w:rPr>
      </w:pPr>
      <w:r w:rsidRPr="003C6451">
        <w:rPr>
          <w:rFonts w:hint="cs"/>
          <w:rtl/>
        </w:rPr>
        <w:t>مسند به ماده 110 قانون شهرداری مالکان اراضی در محدوده قانونی شهرها موظف به محصور نمودن زمین خود هستند. در غیر اینصورت شامل عوارض عدم محصور نمودن زمین می شوند.</w:t>
      </w:r>
    </w:p>
    <w:p w:rsidR="00007290" w:rsidRPr="00223DBA" w:rsidRDefault="00007290" w:rsidP="00D1757C">
      <w:pPr>
        <w:jc w:val="both"/>
        <w:rPr>
          <w:rtl/>
        </w:rPr>
      </w:pPr>
      <w:r w:rsidRPr="00223DBA">
        <w:rPr>
          <w:rFonts w:hint="cs"/>
          <w:rtl/>
        </w:rPr>
        <w:t>ارتفاع دیوار در املاک خصوصی حداکثر 5/2 متر می باشد.</w:t>
      </w:r>
    </w:p>
    <w:p w:rsidR="00007290" w:rsidRPr="003423FD" w:rsidRDefault="00007290" w:rsidP="00D1757C">
      <w:pPr>
        <w:pStyle w:val="Heading2"/>
        <w:rPr>
          <w:rtl/>
        </w:rPr>
      </w:pPr>
      <w:bookmarkStart w:id="80" w:name="_Toc56102001"/>
      <w:r>
        <w:rPr>
          <w:rFonts w:hint="cs"/>
          <w:rtl/>
        </w:rPr>
        <w:t>رضایت همسایه</w:t>
      </w:r>
      <w:bookmarkEnd w:id="80"/>
    </w:p>
    <w:p w:rsidR="00007290" w:rsidRPr="00357D86" w:rsidRDefault="00007290" w:rsidP="00D1757C">
      <w:pPr>
        <w:rPr>
          <w:rtl/>
        </w:rPr>
      </w:pPr>
      <w:r w:rsidRPr="00357D86">
        <w:rPr>
          <w:rFonts w:hint="cs"/>
          <w:rtl/>
        </w:rPr>
        <w:t>در موارد ذیل نیاز به کسب رضایت همسایه می باشد :</w:t>
      </w:r>
    </w:p>
    <w:p w:rsidR="00007290" w:rsidRDefault="00007290" w:rsidP="00D1757C">
      <w:pPr>
        <w:pStyle w:val="ListParagraph"/>
        <w:numPr>
          <w:ilvl w:val="0"/>
          <w:numId w:val="20"/>
        </w:numPr>
      </w:pPr>
      <w:r>
        <w:rPr>
          <w:rFonts w:hint="cs"/>
          <w:rtl/>
        </w:rPr>
        <w:t>پیشروی بیشتر از مقدار طرح نسبت به کاربری طرح</w:t>
      </w:r>
    </w:p>
    <w:p w:rsidR="00007290" w:rsidRPr="00357D86" w:rsidRDefault="00007290" w:rsidP="00D1757C">
      <w:pPr>
        <w:pStyle w:val="ListParagraph"/>
        <w:numPr>
          <w:ilvl w:val="0"/>
          <w:numId w:val="20"/>
        </w:numPr>
      </w:pPr>
      <w:r w:rsidRPr="00357D86">
        <w:rPr>
          <w:rFonts w:hint="cs"/>
          <w:rtl/>
        </w:rPr>
        <w:t>عدم رعایت عقب نشینی جانبی نسبت به همسایه شمالی در صورتی که ملک شمالی با سطح اشغال 100 درصد ساخته نشده و شرقی و غربی تفکیک نگردیده است و یا تمام ضلع دو همسایه با ساختمان پوشانده نشده است.</w:t>
      </w:r>
    </w:p>
    <w:p w:rsidR="00007290" w:rsidRPr="00357D86" w:rsidRDefault="00007290" w:rsidP="00D1757C">
      <w:pPr>
        <w:pStyle w:val="ListParagraph"/>
        <w:numPr>
          <w:ilvl w:val="0"/>
          <w:numId w:val="20"/>
        </w:numPr>
      </w:pPr>
      <w:r w:rsidRPr="00357D86">
        <w:rPr>
          <w:rFonts w:hint="cs"/>
          <w:rtl/>
        </w:rPr>
        <w:lastRenderedPageBreak/>
        <w:t>تفکیک غیر حدنصاب تفکیک که هم راستای املاک همسایه نیست</w:t>
      </w:r>
    </w:p>
    <w:p w:rsidR="00007290" w:rsidRPr="00357D86" w:rsidRDefault="00007290" w:rsidP="00D1757C">
      <w:pPr>
        <w:pStyle w:val="ListParagraph"/>
        <w:numPr>
          <w:ilvl w:val="0"/>
          <w:numId w:val="20"/>
        </w:numPr>
        <w:rPr>
          <w:rtl/>
        </w:rPr>
      </w:pPr>
      <w:r>
        <w:rPr>
          <w:rFonts w:hint="cs"/>
          <w:rtl/>
        </w:rPr>
        <w:t>تعداد طبقات بیشتر از مقدار مجاز طرح</w:t>
      </w:r>
    </w:p>
    <w:p w:rsidR="00007290" w:rsidRPr="003423FD" w:rsidRDefault="00007290" w:rsidP="00D1757C">
      <w:pPr>
        <w:pStyle w:val="Heading2"/>
        <w:rPr>
          <w:rtl/>
        </w:rPr>
      </w:pPr>
      <w:bookmarkStart w:id="81" w:name="_Toc56102002"/>
      <w:r w:rsidRPr="003423FD">
        <w:rPr>
          <w:rFonts w:hint="cs"/>
          <w:rtl/>
        </w:rPr>
        <w:t>زیرزمین</w:t>
      </w:r>
      <w:bookmarkEnd w:id="81"/>
    </w:p>
    <w:p w:rsidR="00007290" w:rsidRPr="001431C3" w:rsidRDefault="00007290" w:rsidP="00D1757C">
      <w:r w:rsidRPr="001431C3">
        <w:rPr>
          <w:rFonts w:hint="cs"/>
          <w:rtl/>
        </w:rPr>
        <w:t>حداکثر ارتفاع سقف زیرزمین از کف حیاط یا معبر 2/1 متر می باشد. در صورت بیشتر شدن همکف محاسبه می شود.</w:t>
      </w:r>
    </w:p>
    <w:p w:rsidR="00007290" w:rsidRPr="003423FD" w:rsidRDefault="00007290" w:rsidP="00D1757C">
      <w:pPr>
        <w:rPr>
          <w:rtl/>
        </w:rPr>
      </w:pPr>
      <w:r w:rsidRPr="003423FD">
        <w:rPr>
          <w:rtl/>
        </w:rPr>
        <w:t>احداث ز</w:t>
      </w:r>
      <w:r>
        <w:rPr>
          <w:rtl/>
        </w:rPr>
        <w:t>ی</w:t>
      </w:r>
      <w:r w:rsidRPr="003423FD">
        <w:rPr>
          <w:rtl/>
        </w:rPr>
        <w:t>ر زم</w:t>
      </w:r>
      <w:r>
        <w:rPr>
          <w:rtl/>
        </w:rPr>
        <w:t>ی</w:t>
      </w:r>
      <w:r w:rsidRPr="003423FD">
        <w:rPr>
          <w:rtl/>
        </w:rPr>
        <w:t>ن در ساختمانها</w:t>
      </w:r>
      <w:r>
        <w:rPr>
          <w:rtl/>
        </w:rPr>
        <w:t>ی</w:t>
      </w:r>
      <w:r w:rsidRPr="003423FD">
        <w:rPr>
          <w:rtl/>
        </w:rPr>
        <w:t xml:space="preserve"> همجوار و حر</w:t>
      </w:r>
      <w:r>
        <w:rPr>
          <w:rtl/>
        </w:rPr>
        <w:t>ی</w:t>
      </w:r>
      <w:r w:rsidRPr="003423FD">
        <w:rPr>
          <w:rtl/>
        </w:rPr>
        <w:t>م آثار تار</w:t>
      </w:r>
      <w:r>
        <w:rPr>
          <w:rtl/>
        </w:rPr>
        <w:t>ی</w:t>
      </w:r>
      <w:r w:rsidRPr="003423FD">
        <w:rPr>
          <w:rtl/>
        </w:rPr>
        <w:t>خ</w:t>
      </w:r>
      <w:r>
        <w:rPr>
          <w:rtl/>
        </w:rPr>
        <w:t>ی</w:t>
      </w:r>
      <w:r w:rsidRPr="003423FD">
        <w:rPr>
          <w:rtl/>
        </w:rPr>
        <w:t xml:space="preserve"> ممنوع است. </w:t>
      </w:r>
    </w:p>
    <w:p w:rsidR="00007290" w:rsidRPr="003423FD" w:rsidRDefault="00007290" w:rsidP="00D1757C">
      <w:pPr>
        <w:pStyle w:val="Heading2"/>
        <w:rPr>
          <w:rtl/>
        </w:rPr>
      </w:pPr>
      <w:bookmarkStart w:id="82" w:name="_Toc56102003"/>
      <w:r w:rsidRPr="003423FD">
        <w:rPr>
          <w:rFonts w:hint="cs"/>
          <w:rtl/>
        </w:rPr>
        <w:t>سال ساخت</w:t>
      </w:r>
      <w:bookmarkEnd w:id="82"/>
      <w:r w:rsidRPr="003423FD">
        <w:rPr>
          <w:rFonts w:hint="cs"/>
          <w:rtl/>
        </w:rPr>
        <w:t xml:space="preserve"> </w:t>
      </w:r>
    </w:p>
    <w:p w:rsidR="00007290" w:rsidRPr="008B0595" w:rsidRDefault="00007290" w:rsidP="00D1757C">
      <w:pPr>
        <w:rPr>
          <w:sz w:val="16"/>
          <w:szCs w:val="22"/>
          <w:rtl/>
        </w:rPr>
      </w:pPr>
      <w:r>
        <w:rPr>
          <w:rFonts w:hint="cs"/>
          <w:rtl/>
        </w:rPr>
        <w:t xml:space="preserve">نقشه، عکس و تصاویر ماهواره ای موجود برای تعیین سال ساخت : </w:t>
      </w:r>
      <w:r w:rsidRPr="008B0595">
        <w:rPr>
          <w:rFonts w:hint="cs"/>
          <w:sz w:val="16"/>
          <w:szCs w:val="22"/>
          <w:rtl/>
        </w:rPr>
        <w:t>1335 / 1343 / 1355 / 1357 / 1359 / 1360 / 1362 / 1377 / 1379 / 1382 / 1384 / 1387 / 1388 / 1390 / 1391 / 1392</w:t>
      </w:r>
    </w:p>
    <w:p w:rsidR="00007290" w:rsidRDefault="00007290" w:rsidP="00D1757C">
      <w:pPr>
        <w:rPr>
          <w:rtl/>
        </w:rPr>
      </w:pPr>
    </w:p>
    <w:p w:rsidR="00007290" w:rsidRPr="003423FD" w:rsidRDefault="00007290" w:rsidP="00D1757C">
      <w:r w:rsidRPr="003423FD">
        <w:rPr>
          <w:rFonts w:hint="cs"/>
          <w:rtl/>
        </w:rPr>
        <w:t>1-درخصوص تعیین سال ساخت مقرر گردید برابر نامه شماره 29750/42/38-13/9/92 موارد ذیل از تاریخ این صورتجلسه توسط کلیه کارشناسان شهرسازی و دیگر واحدهای مربوط رعایت گردد.</w:t>
      </w:r>
    </w:p>
    <w:p w:rsidR="00007290" w:rsidRPr="003423FD" w:rsidRDefault="00007290" w:rsidP="00D1757C">
      <w:pPr>
        <w:rPr>
          <w:rtl/>
        </w:rPr>
      </w:pPr>
      <w:r w:rsidRPr="003423FD">
        <w:rPr>
          <w:rFonts w:hint="cs"/>
          <w:rtl/>
        </w:rPr>
        <w:t xml:space="preserve">الف </w:t>
      </w:r>
      <w:r w:rsidRPr="003423FD">
        <w:rPr>
          <w:rFonts w:ascii="Times New Roman" w:hAnsi="Times New Roman" w:cs="Times New Roman" w:hint="cs"/>
          <w:rtl/>
        </w:rPr>
        <w:t>–</w:t>
      </w:r>
      <w:r w:rsidRPr="003423FD">
        <w:rPr>
          <w:rFonts w:hint="cs"/>
          <w:rtl/>
        </w:rPr>
        <w:t xml:space="preserve"> سال ساخت باید مستند به اسناد اسکن شده در پرونده باشد و در فرم بازدید و فرم محاسبه جریمه کمیسیون مستند تعیین سال قید گردد.</w:t>
      </w:r>
    </w:p>
    <w:p w:rsidR="00007290" w:rsidRPr="003423FD" w:rsidRDefault="00007290" w:rsidP="00D1757C">
      <w:pPr>
        <w:rPr>
          <w:rtl/>
        </w:rPr>
      </w:pPr>
      <w:r w:rsidRPr="003423FD">
        <w:rPr>
          <w:rFonts w:hint="cs"/>
          <w:rtl/>
        </w:rPr>
        <w:t xml:space="preserve">ب </w:t>
      </w:r>
      <w:r w:rsidRPr="003423FD">
        <w:rPr>
          <w:rFonts w:ascii="Times New Roman" w:hAnsi="Times New Roman" w:cs="Times New Roman" w:hint="cs"/>
          <w:rtl/>
        </w:rPr>
        <w:t>–</w:t>
      </w:r>
      <w:r w:rsidRPr="003423FD">
        <w:rPr>
          <w:rFonts w:hint="cs"/>
          <w:rtl/>
        </w:rPr>
        <w:t xml:space="preserve"> درصورتیکه نظر مالک با مدارک مورد تایید شهرداری اختلاف داشت ملاک مستندات میباشد و از مالک جهت اثبات ادعای خود مدارک مورد قبول ارائه دهد.</w:t>
      </w:r>
    </w:p>
    <w:p w:rsidR="00007290" w:rsidRPr="003423FD" w:rsidRDefault="00007290" w:rsidP="00D1757C">
      <w:pPr>
        <w:rPr>
          <w:rtl/>
        </w:rPr>
      </w:pPr>
      <w:r w:rsidRPr="003423FD">
        <w:rPr>
          <w:rFonts w:hint="cs"/>
          <w:rtl/>
        </w:rPr>
        <w:t xml:space="preserve">ج </w:t>
      </w:r>
      <w:r w:rsidRPr="003423FD">
        <w:rPr>
          <w:rFonts w:ascii="Times New Roman" w:hAnsi="Times New Roman" w:cs="Times New Roman" w:hint="cs"/>
          <w:rtl/>
        </w:rPr>
        <w:t>–</w:t>
      </w:r>
      <w:r w:rsidRPr="003423FD">
        <w:rPr>
          <w:rFonts w:hint="cs"/>
          <w:rtl/>
        </w:rPr>
        <w:t xml:space="preserve"> مدارک مورد قبول در حال حاضر عبارتند از : ممیزی املاک ، نقشه های هوایی ، مدارک تایید شده شهرسازی ازجمله پروانه و پایانکار و استعلام ، تاریخ اخذ اشتراک آب و برق و گاز ، اخطار و ابلاغ ثبت دفتر شده در شهرداری و عکسهای ماهواره ای.</w:t>
      </w:r>
    </w:p>
    <w:p w:rsidR="00007290" w:rsidRPr="003423FD" w:rsidRDefault="00007290" w:rsidP="00D1757C">
      <w:pPr>
        <w:rPr>
          <w:rtl/>
        </w:rPr>
      </w:pPr>
      <w:r w:rsidRPr="003423FD">
        <w:rPr>
          <w:rFonts w:hint="cs"/>
          <w:rtl/>
        </w:rPr>
        <w:t xml:space="preserve">د </w:t>
      </w:r>
      <w:r w:rsidRPr="003423FD">
        <w:rPr>
          <w:rFonts w:ascii="Times New Roman" w:hAnsi="Times New Roman" w:cs="Times New Roman" w:hint="cs"/>
          <w:rtl/>
        </w:rPr>
        <w:t>–</w:t>
      </w:r>
      <w:r w:rsidRPr="003423FD">
        <w:rPr>
          <w:rFonts w:hint="cs"/>
          <w:rtl/>
        </w:rPr>
        <w:t xml:space="preserve"> کارشناسان محترم در صورت برخورد به مدارک جدید به جز موارد فوق که امکان تشخیص سال ساخت از آنها محرز می باشد این نوع مدارک را جهت تایید به کمیته فنی ارجاع دهند.</w:t>
      </w:r>
    </w:p>
    <w:p w:rsidR="00007290" w:rsidRPr="003423FD" w:rsidRDefault="00007290" w:rsidP="00D1757C">
      <w:pPr>
        <w:rPr>
          <w:rtl/>
        </w:rPr>
      </w:pPr>
      <w:r w:rsidRPr="003423FD">
        <w:rPr>
          <w:rFonts w:hint="cs"/>
          <w:rtl/>
        </w:rPr>
        <w:t xml:space="preserve">ه </w:t>
      </w:r>
      <w:r w:rsidRPr="003423FD">
        <w:rPr>
          <w:rFonts w:ascii="Times New Roman" w:hAnsi="Times New Roman" w:cs="Times New Roman" w:hint="cs"/>
          <w:rtl/>
        </w:rPr>
        <w:t>–</w:t>
      </w:r>
      <w:r w:rsidRPr="003423FD">
        <w:rPr>
          <w:rFonts w:hint="cs"/>
          <w:rtl/>
        </w:rPr>
        <w:t xml:space="preserve"> در صورت وجود دوره های زمانی بازسازی ملک مسئولیت قبول مدارکی همچون قبض آب و برق و . . . به عهده کارشناس میباشد.</w:t>
      </w:r>
    </w:p>
    <w:p w:rsidR="00007290" w:rsidRPr="003423FD" w:rsidRDefault="00007290" w:rsidP="00D1757C">
      <w:pPr>
        <w:ind w:left="360"/>
        <w:jc w:val="both"/>
        <w:rPr>
          <w:rtl/>
        </w:rPr>
      </w:pPr>
      <w:r w:rsidRPr="003423FD">
        <w:rPr>
          <w:rFonts w:hint="cs"/>
          <w:rtl/>
        </w:rPr>
        <w:t>3- در صدور پایانکار جهت پروانه های قدیمی باتوجه به اینکه عمر ساختمان در ضوابط و لایحه درآمدی مصوب شورای شهر 30 سال تعیین گردیده است تنها 30 سال پس از صدور پروانه یا تاریخ ساخت مستند به مدارک صادر گردیده مشروط براینکه استحکام بنا مورد تایید نظام مهندسی باشد.</w:t>
      </w:r>
    </w:p>
    <w:p w:rsidR="00007290" w:rsidRDefault="00007290" w:rsidP="00D1757C">
      <w:pPr>
        <w:rPr>
          <w:rtl/>
        </w:rPr>
      </w:pPr>
      <w:r w:rsidRPr="003423FD">
        <w:rPr>
          <w:rFonts w:hint="cs"/>
          <w:rtl/>
        </w:rPr>
        <w:t>4-درخصوص مدارک مورد قبول جهت تعیین سال ساخت ماده صد پروانه کسب صنفی برای همان آدرسی که در آن قید شده مورد قبول است .مدارک پرونده صنفی در صورتیکه دارای آدرس و شماره تاریخ دبیرخانه باشد مورد قبول می باشد.اخطار کمیسیون ماده صد و اخطار اجرائیات حتما باید در دبیرخانه شماره بخورد و در صورت شماره و تاریخ داشتن مورد قبول است .</w:t>
      </w:r>
    </w:p>
    <w:p w:rsidR="00007290" w:rsidRPr="003423FD" w:rsidRDefault="00007290" w:rsidP="00D1757C">
      <w:pPr>
        <w:pStyle w:val="Heading2"/>
        <w:rPr>
          <w:rtl/>
        </w:rPr>
      </w:pPr>
      <w:bookmarkStart w:id="83" w:name="_Toc374098026"/>
      <w:bookmarkStart w:id="84" w:name="_Toc56102004"/>
      <w:r w:rsidRPr="003423FD">
        <w:rPr>
          <w:rFonts w:hint="cs"/>
          <w:rtl/>
        </w:rPr>
        <w:t>سایه</w:t>
      </w:r>
      <w:r w:rsidRPr="003423FD">
        <w:rPr>
          <w:rtl/>
        </w:rPr>
        <w:t xml:space="preserve"> انداز</w:t>
      </w:r>
      <w:r w:rsidRPr="003423FD">
        <w:rPr>
          <w:rFonts w:hint="cs"/>
          <w:rtl/>
        </w:rPr>
        <w:t>ی</w:t>
      </w:r>
      <w:bookmarkEnd w:id="83"/>
      <w:bookmarkEnd w:id="84"/>
    </w:p>
    <w:p w:rsidR="00007290" w:rsidRDefault="00007290" w:rsidP="00D1757C">
      <w:pPr>
        <w:rPr>
          <w:rtl/>
        </w:rPr>
      </w:pPr>
      <w:r>
        <w:rPr>
          <w:rFonts w:hint="cs"/>
          <w:rtl/>
        </w:rPr>
        <w:t>سایه اندازی برای همسایه های شرقی و غربی تحت زاویه 45 درجه از انتهای پیشروی طبق طرح معنی دارد لذا رعایت عقب نشینی جانبی تحت زاویه 45 درجه این مشکل را برطرف خواهد نمود.</w:t>
      </w:r>
    </w:p>
    <w:p w:rsidR="00007290" w:rsidRDefault="00007290" w:rsidP="00D1757C">
      <w:pPr>
        <w:rPr>
          <w:rtl/>
        </w:rPr>
      </w:pPr>
      <w:r>
        <w:rPr>
          <w:rFonts w:hint="cs"/>
          <w:rtl/>
        </w:rPr>
        <w:t>سایه اندازی برای همسایه ضلع شمالی تحت زاویه 60 درجه از انتهای 60 درصد پیشروی ملک همسایه معنی دارد لذا رعایت عقب نشینی جانبی تحت زاویه 60 درجه در طبقاتی که برای همسایه شمالی سایه اندازی ایجاد می نماید این مشکل را برطرف خواهد نمود.</w:t>
      </w:r>
    </w:p>
    <w:p w:rsidR="00007290" w:rsidRPr="003423FD" w:rsidRDefault="00007290" w:rsidP="00D1757C">
      <w:r w:rsidRPr="003423FD">
        <w:rPr>
          <w:rFonts w:hint="cs"/>
          <w:rtl/>
        </w:rPr>
        <w:t>در مورد سایه اندازی همسایه های شمالی که ضلع مشترک ندارند، ضوابطی ذکر نشده لذا عملا بحث سایه اندازی مطرح نیست.</w:t>
      </w:r>
    </w:p>
    <w:p w:rsidR="00007290" w:rsidRDefault="00007290" w:rsidP="00D1757C">
      <w:pPr>
        <w:rPr>
          <w:rtl/>
        </w:rPr>
      </w:pPr>
      <w:r>
        <w:rPr>
          <w:rFonts w:hint="cs"/>
          <w:rtl/>
        </w:rPr>
        <w:t>سایه اندازی برای املاک جنوبی روی معبر تحت زاویه 60 درجه از حد شمالی معبر، در کلیه ساختمانها عقب نشینی جانبی به مقدار 7/1 متر در هر طبقه بعد از تعداد طبقات مجاز مشکل را برطرف خواهد نمود. این امر برای املاک شمالی نیز باید رعایت گردد.</w:t>
      </w:r>
    </w:p>
    <w:p w:rsidR="00007290" w:rsidRPr="003423FD" w:rsidRDefault="00007290" w:rsidP="00D1757C">
      <w:pPr>
        <w:rPr>
          <w:rtl/>
        </w:rPr>
      </w:pPr>
      <w:r>
        <w:rPr>
          <w:rFonts w:hint="cs"/>
          <w:rtl/>
        </w:rPr>
        <w:t xml:space="preserve">در </w:t>
      </w:r>
      <w:r w:rsidRPr="003423FD">
        <w:rPr>
          <w:rFonts w:hint="cs"/>
          <w:rtl/>
        </w:rPr>
        <w:t>ستونگذاری در پخی و عقب نشینی جانبی مقرر گردید سازه فلزی جزء بنا محسوب نشده و سایه اندازی ندارد.</w:t>
      </w:r>
    </w:p>
    <w:p w:rsidR="00007290" w:rsidRPr="003423FD" w:rsidRDefault="00007290" w:rsidP="00D1757C">
      <w:pPr>
        <w:outlineLvl w:val="1"/>
        <w:rPr>
          <w:rFonts w:cs="B Titr"/>
          <w:b/>
          <w:bCs/>
          <w:color w:val="C0504D"/>
          <w:rtl/>
        </w:rPr>
      </w:pPr>
      <w:bookmarkStart w:id="85" w:name="_Toc374098044"/>
      <w:bookmarkStart w:id="86" w:name="_Toc56102005"/>
      <w:r w:rsidRPr="003423FD">
        <w:rPr>
          <w:rFonts w:cs="B Titr"/>
          <w:b/>
          <w:bCs/>
          <w:color w:val="C0504D"/>
          <w:rtl/>
        </w:rPr>
        <w:t>سرانه</w:t>
      </w:r>
      <w:bookmarkEnd w:id="85"/>
      <w:r>
        <w:rPr>
          <w:rFonts w:cs="B Titr" w:hint="cs"/>
          <w:b/>
          <w:bCs/>
          <w:color w:val="C0504D"/>
          <w:rtl/>
        </w:rPr>
        <w:t xml:space="preserve"> طرح</w:t>
      </w:r>
      <w:bookmarkEnd w:id="86"/>
    </w:p>
    <w:p w:rsidR="00007290" w:rsidRDefault="00007290" w:rsidP="00D1757C">
      <w:pPr>
        <w:pStyle w:val="ListParagraph"/>
        <w:numPr>
          <w:ilvl w:val="0"/>
          <w:numId w:val="21"/>
        </w:numPr>
        <w:ind w:left="360"/>
      </w:pPr>
      <w:r w:rsidRPr="00DC63ED">
        <w:rPr>
          <w:rFonts w:hint="cs"/>
          <w:rtl/>
        </w:rPr>
        <w:t xml:space="preserve">سهم سرانه کاربری در زمان تفکیک، افراز یا صدور سند </w:t>
      </w:r>
      <w:r>
        <w:rPr>
          <w:rFonts w:hint="cs"/>
          <w:rtl/>
        </w:rPr>
        <w:t>در املاک کمتر از 500 متر مربع دریافت می شود.</w:t>
      </w:r>
    </w:p>
    <w:p w:rsidR="00007290" w:rsidRPr="003634AD" w:rsidRDefault="00007290" w:rsidP="00D1757C">
      <w:pPr>
        <w:pStyle w:val="ListParagraph"/>
        <w:numPr>
          <w:ilvl w:val="0"/>
          <w:numId w:val="21"/>
        </w:numPr>
        <w:ind w:left="360"/>
        <w:rPr>
          <w:u w:val="single"/>
          <w:rtl/>
        </w:rPr>
      </w:pPr>
      <w:r w:rsidRPr="003634AD">
        <w:rPr>
          <w:rFonts w:hint="cs"/>
          <w:u w:val="single"/>
          <w:rtl/>
        </w:rPr>
        <w:t>سهم سرانه کاربری مسکونی = ضریب تراکم مسکونی + ضریب مساحت قطعه مسکونی + ضریب عرض گذرگاه مسکونی</w:t>
      </w:r>
    </w:p>
    <w:p w:rsidR="00007290" w:rsidRPr="00795D62" w:rsidRDefault="00007290" w:rsidP="00D1757C">
      <w:pPr>
        <w:rPr>
          <w:szCs w:val="22"/>
          <w:rtl/>
        </w:rPr>
      </w:pPr>
      <w:r w:rsidRPr="00795D62">
        <w:rPr>
          <w:rFonts w:hint="cs"/>
          <w:szCs w:val="22"/>
          <w:rtl/>
        </w:rPr>
        <w:t>ضریب تراکم مسکونی : تراکم کم = 6 | تراکم متوسط = 5/7 | تراکم زیاد = 9</w:t>
      </w:r>
    </w:p>
    <w:p w:rsidR="00007290" w:rsidRPr="00795D62" w:rsidRDefault="00007290" w:rsidP="00D1757C">
      <w:pPr>
        <w:rPr>
          <w:szCs w:val="22"/>
          <w:rtl/>
        </w:rPr>
      </w:pPr>
      <w:r w:rsidRPr="00795D62">
        <w:rPr>
          <w:rFonts w:hint="cs"/>
          <w:szCs w:val="22"/>
          <w:rtl/>
        </w:rPr>
        <w:lastRenderedPageBreak/>
        <w:t>ضریب مساحت قطعه مسکونی : کمتر از 100 متر = 0 | 100 تا 200 = 6/0 | 200 تا 300 = 2/1 | 300 تا 400 = 8/1 | 400 تا 500 = 4/2</w:t>
      </w:r>
    </w:p>
    <w:p w:rsidR="00007290" w:rsidRPr="00795D62" w:rsidRDefault="00007290" w:rsidP="00D1757C">
      <w:pPr>
        <w:rPr>
          <w:szCs w:val="22"/>
          <w:rtl/>
        </w:rPr>
      </w:pPr>
      <w:r w:rsidRPr="00795D62">
        <w:rPr>
          <w:rFonts w:hint="cs"/>
          <w:szCs w:val="22"/>
          <w:rtl/>
        </w:rPr>
        <w:t>ضریب عرض گذرگاه مسکونی : کمتر از 16 = 3/0 | 17 تا 24 = 345/0 | 25 تا 34 = 375/0 | 35 تا 44 = 405/0 | بیشتر از 45 = 45/0</w:t>
      </w:r>
    </w:p>
    <w:p w:rsidR="00007290" w:rsidRPr="003634AD" w:rsidRDefault="00007290" w:rsidP="00D1757C">
      <w:pPr>
        <w:pStyle w:val="ListParagraph"/>
        <w:numPr>
          <w:ilvl w:val="0"/>
          <w:numId w:val="21"/>
        </w:numPr>
        <w:ind w:left="360"/>
        <w:rPr>
          <w:u w:val="single"/>
          <w:rtl/>
        </w:rPr>
      </w:pPr>
      <w:r w:rsidRPr="003634AD">
        <w:rPr>
          <w:rFonts w:hint="cs"/>
          <w:u w:val="single"/>
          <w:rtl/>
        </w:rPr>
        <w:t>سهم سرانه کاربری تجاری = ضریب تراکم تجاری + ضریب مساحت قطعه تجاری + ضریب عرض گذرگاه تجاری</w:t>
      </w:r>
    </w:p>
    <w:p w:rsidR="00007290" w:rsidRPr="00795D62" w:rsidRDefault="00007290" w:rsidP="00D1757C">
      <w:pPr>
        <w:rPr>
          <w:szCs w:val="22"/>
          <w:rtl/>
        </w:rPr>
      </w:pPr>
      <w:r w:rsidRPr="00795D62">
        <w:rPr>
          <w:rFonts w:hint="cs"/>
          <w:szCs w:val="22"/>
          <w:rtl/>
        </w:rPr>
        <w:t>ضریب تراکم تجاری : نواری و مرکز محله = 375/9 | تجاری مرکز ناحیه = 25/11 | تجاری مرکز شهری = 75/18</w:t>
      </w:r>
    </w:p>
    <w:p w:rsidR="00007290" w:rsidRPr="00795D62" w:rsidRDefault="00007290" w:rsidP="00D1757C">
      <w:pPr>
        <w:rPr>
          <w:szCs w:val="22"/>
          <w:rtl/>
        </w:rPr>
      </w:pPr>
      <w:r w:rsidRPr="00795D62">
        <w:rPr>
          <w:rFonts w:hint="cs"/>
          <w:szCs w:val="22"/>
          <w:rtl/>
        </w:rPr>
        <w:t>ضریب مساحت قطعه تجاری : کمتراز 100 متر = 3/3 | 100 تا 200 = 45/3 | 200 تا 300 = 6/3 | 300 تا 400 = 75/3 | 400 تا 500 = 9/3</w:t>
      </w:r>
    </w:p>
    <w:p w:rsidR="00007290" w:rsidRPr="00795D62" w:rsidRDefault="00007290" w:rsidP="00D1757C">
      <w:pPr>
        <w:rPr>
          <w:szCs w:val="22"/>
          <w:rtl/>
        </w:rPr>
      </w:pPr>
      <w:r w:rsidRPr="00795D62">
        <w:rPr>
          <w:rFonts w:hint="cs"/>
          <w:szCs w:val="22"/>
          <w:rtl/>
        </w:rPr>
        <w:t>ضریب عرض گذرگاه تجاری : کمتر از 16 = 1 | 17 تا 24 = 15/1 | 25 تا 34 = 25/1 | 35 تا 44 = 35/1 | بیشتر از 45 = 5/1</w:t>
      </w:r>
    </w:p>
    <w:p w:rsidR="00007290" w:rsidRPr="0070317B" w:rsidRDefault="00007290" w:rsidP="00D1757C">
      <w:pPr>
        <w:pStyle w:val="ListParagraph"/>
        <w:numPr>
          <w:ilvl w:val="0"/>
          <w:numId w:val="21"/>
        </w:numPr>
        <w:ind w:left="360"/>
      </w:pPr>
      <w:bookmarkStart w:id="87" w:name="_Toc374098042"/>
      <w:r w:rsidRPr="0070317B">
        <w:rPr>
          <w:rFonts w:hint="cs"/>
          <w:rtl/>
        </w:rPr>
        <w:t>در اسناد ماده 147 تا 500 متر مربع با توجه به اینکه صدور سند ثبتی شده است طبق تبصره 4 ماده 101 کلیه مقدار در مسیر معابر عمومی ناشی از تفکیک (تا سقف 25 درصد باقیمانده پس از کسر سرانه طرح) رایگان در اختیار شهرداری قرار می گیرد.</w:t>
      </w:r>
    </w:p>
    <w:p w:rsidR="00007290" w:rsidRPr="003423FD" w:rsidRDefault="00007290" w:rsidP="00D1757C">
      <w:pPr>
        <w:pStyle w:val="Heading2"/>
        <w:rPr>
          <w:rtl/>
        </w:rPr>
      </w:pPr>
      <w:bookmarkStart w:id="88" w:name="_Toc374098015"/>
      <w:bookmarkStart w:id="89" w:name="_Toc56102006"/>
      <w:bookmarkEnd w:id="87"/>
      <w:r w:rsidRPr="003423FD">
        <w:rPr>
          <w:rtl/>
        </w:rPr>
        <w:t>سطح اشغال</w:t>
      </w:r>
      <w:bookmarkEnd w:id="88"/>
      <w:bookmarkEnd w:id="89"/>
      <w:r w:rsidRPr="003423FD">
        <w:rPr>
          <w:rtl/>
        </w:rPr>
        <w:tab/>
      </w:r>
    </w:p>
    <w:p w:rsidR="00007290" w:rsidRDefault="00007290" w:rsidP="00D1757C">
      <w:pPr>
        <w:rPr>
          <w:rtl/>
        </w:rPr>
      </w:pPr>
      <w:r w:rsidRPr="003423FD">
        <w:rPr>
          <w:rFonts w:hint="cs"/>
          <w:rtl/>
        </w:rPr>
        <w:t xml:space="preserve">میزان </w:t>
      </w:r>
      <w:r>
        <w:rPr>
          <w:rFonts w:hint="cs"/>
          <w:rtl/>
        </w:rPr>
        <w:t xml:space="preserve">سطح </w:t>
      </w:r>
      <w:r w:rsidRPr="003423FD">
        <w:rPr>
          <w:rFonts w:hint="cs"/>
          <w:rtl/>
        </w:rPr>
        <w:t xml:space="preserve">مجاز جهت احداث بنا در یک زمین را </w:t>
      </w:r>
      <w:r>
        <w:rPr>
          <w:rFonts w:hint="cs"/>
          <w:rtl/>
        </w:rPr>
        <w:t xml:space="preserve">سطح اشغال </w:t>
      </w:r>
      <w:r w:rsidRPr="003423FD">
        <w:rPr>
          <w:rFonts w:hint="cs"/>
          <w:rtl/>
        </w:rPr>
        <w:t xml:space="preserve">گویند. </w:t>
      </w:r>
      <w:r>
        <w:rPr>
          <w:rFonts w:hint="cs"/>
          <w:rtl/>
        </w:rPr>
        <w:t>سطح اشغال پس از اعمال پیشروی مجاز که نسبت به طول ضلع ملک سنجیده می شود و کسر فضاهای باز مثل حیاط خلوت تشکیل می گردد. لذا سطح اشغال مورد استفاده معمول نبوده و از بخش پیشروی استفاده شود.</w:t>
      </w:r>
    </w:p>
    <w:p w:rsidR="00007290" w:rsidRDefault="00007290" w:rsidP="00D1757C">
      <w:pPr>
        <w:rPr>
          <w:rtl/>
        </w:rPr>
      </w:pPr>
      <w:r w:rsidRPr="003423FD">
        <w:rPr>
          <w:rtl/>
        </w:rPr>
        <w:t xml:space="preserve">در صورت احداث ساختمان با سطح اشغال </w:t>
      </w:r>
      <w:r>
        <w:rPr>
          <w:rtl/>
        </w:rPr>
        <w:t>ک</w:t>
      </w:r>
      <w:r w:rsidRPr="003423FD">
        <w:rPr>
          <w:rtl/>
        </w:rPr>
        <w:t>متر از حد مجاز، استفاده از مابه التفاوت سطح اشغال تا حد مجاز آن بصورت پار</w:t>
      </w:r>
      <w:r>
        <w:rPr>
          <w:rtl/>
        </w:rPr>
        <w:t>کی</w:t>
      </w:r>
      <w:r w:rsidRPr="003423FD">
        <w:rPr>
          <w:rtl/>
        </w:rPr>
        <w:t xml:space="preserve">نگ </w:t>
      </w:r>
      <w:r>
        <w:rPr>
          <w:rFonts w:hint="cs"/>
          <w:rtl/>
        </w:rPr>
        <w:t>روباز</w:t>
      </w:r>
      <w:r w:rsidRPr="003423FD">
        <w:rPr>
          <w:rtl/>
        </w:rPr>
        <w:t xml:space="preserve"> </w:t>
      </w:r>
      <w:r>
        <w:rPr>
          <w:rFonts w:hint="cs"/>
          <w:rtl/>
        </w:rPr>
        <w:t xml:space="preserve">و با رعایت اصول جانمایی پارکینگ، </w:t>
      </w:r>
      <w:r w:rsidRPr="003423FD">
        <w:rPr>
          <w:rtl/>
        </w:rPr>
        <w:t xml:space="preserve">صرفاً در طبقه هم </w:t>
      </w:r>
      <w:r>
        <w:rPr>
          <w:rtl/>
        </w:rPr>
        <w:t>ک</w:t>
      </w:r>
      <w:r w:rsidRPr="003423FD">
        <w:rPr>
          <w:rtl/>
        </w:rPr>
        <w:t>ف مجاز م</w:t>
      </w:r>
      <w:r>
        <w:rPr>
          <w:rtl/>
        </w:rPr>
        <w:t>ی باشد</w:t>
      </w:r>
      <w:r>
        <w:rPr>
          <w:rFonts w:hint="cs"/>
          <w:rtl/>
        </w:rPr>
        <w:t xml:space="preserve"> و شامل عوارض حذف پارکینگ نمی شود.</w:t>
      </w:r>
    </w:p>
    <w:p w:rsidR="00007290" w:rsidRPr="003423FD" w:rsidRDefault="00007290" w:rsidP="00D1757C">
      <w:pPr>
        <w:pStyle w:val="Heading2"/>
        <w:rPr>
          <w:rtl/>
        </w:rPr>
      </w:pPr>
      <w:bookmarkStart w:id="90" w:name="_Toc374098045"/>
      <w:bookmarkStart w:id="91" w:name="_Toc56102007"/>
      <w:r>
        <w:rPr>
          <w:rFonts w:hint="cs"/>
          <w:rtl/>
        </w:rPr>
        <w:t>ط</w:t>
      </w:r>
      <w:r w:rsidRPr="003423FD">
        <w:rPr>
          <w:rtl/>
        </w:rPr>
        <w:t>بقات</w:t>
      </w:r>
      <w:bookmarkEnd w:id="90"/>
      <w:bookmarkEnd w:id="91"/>
    </w:p>
    <w:p w:rsidR="00007290" w:rsidRDefault="00007290" w:rsidP="00D1757C">
      <w:pPr>
        <w:jc w:val="both"/>
        <w:rPr>
          <w:rtl/>
        </w:rPr>
      </w:pPr>
      <w:r w:rsidRPr="003423FD">
        <w:rPr>
          <w:rFonts w:hint="cs"/>
          <w:rtl/>
        </w:rPr>
        <w:t xml:space="preserve">حداکثر تعداد طبقات طبق </w:t>
      </w:r>
      <w:r>
        <w:rPr>
          <w:rFonts w:hint="cs"/>
          <w:rtl/>
        </w:rPr>
        <w:t xml:space="preserve">ستون طبقات روی زیرزمین </w:t>
      </w:r>
      <w:r w:rsidRPr="003423FD">
        <w:rPr>
          <w:rFonts w:hint="cs"/>
          <w:rtl/>
        </w:rPr>
        <w:t xml:space="preserve">جدول صفحه 39 طرح تفصیلی </w:t>
      </w:r>
      <w:r>
        <w:rPr>
          <w:rFonts w:hint="cs"/>
          <w:rtl/>
        </w:rPr>
        <w:t xml:space="preserve">بعلاوه یک طبقه به شرح ذیل </w:t>
      </w:r>
      <w:r w:rsidRPr="003423FD">
        <w:rPr>
          <w:rFonts w:hint="cs"/>
          <w:rtl/>
        </w:rPr>
        <w:t>می باشد.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843"/>
      </w:tblGrid>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عرض گذرگاه</w:t>
            </w:r>
          </w:p>
        </w:tc>
        <w:tc>
          <w:tcPr>
            <w:tcW w:w="0" w:type="auto"/>
            <w:vAlign w:val="center"/>
          </w:tcPr>
          <w:p w:rsidR="00007290" w:rsidRPr="005A60CC" w:rsidRDefault="00007290" w:rsidP="00D1757C">
            <w:pPr>
              <w:jc w:val="both"/>
              <w:rPr>
                <w:rtl/>
              </w:rPr>
            </w:pPr>
            <w:r w:rsidRPr="005A60CC">
              <w:rPr>
                <w:rFonts w:hint="cs"/>
                <w:rtl/>
              </w:rPr>
              <w:t>تعداد طبقات مجاز</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6 و کمتر</w:t>
            </w:r>
          </w:p>
        </w:tc>
        <w:tc>
          <w:tcPr>
            <w:tcW w:w="0" w:type="auto"/>
            <w:vAlign w:val="center"/>
          </w:tcPr>
          <w:p w:rsidR="00007290" w:rsidRPr="005A60CC" w:rsidRDefault="00007290" w:rsidP="00D1757C">
            <w:pPr>
              <w:jc w:val="both"/>
              <w:rPr>
                <w:rtl/>
              </w:rPr>
            </w:pPr>
            <w:r w:rsidRPr="005A60CC">
              <w:rPr>
                <w:rFonts w:hint="cs"/>
                <w:rtl/>
              </w:rPr>
              <w:t>3</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8</w:t>
            </w:r>
          </w:p>
        </w:tc>
        <w:tc>
          <w:tcPr>
            <w:tcW w:w="0" w:type="auto"/>
            <w:vAlign w:val="center"/>
          </w:tcPr>
          <w:p w:rsidR="00007290" w:rsidRPr="005A60CC" w:rsidRDefault="00007290" w:rsidP="00D1757C">
            <w:pPr>
              <w:jc w:val="both"/>
              <w:rPr>
                <w:rtl/>
              </w:rPr>
            </w:pPr>
            <w:r w:rsidRPr="005A60CC">
              <w:rPr>
                <w:rFonts w:hint="cs"/>
                <w:rtl/>
              </w:rPr>
              <w:t>4</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10</w:t>
            </w:r>
          </w:p>
        </w:tc>
        <w:tc>
          <w:tcPr>
            <w:tcW w:w="0" w:type="auto"/>
            <w:vAlign w:val="center"/>
          </w:tcPr>
          <w:p w:rsidR="00007290" w:rsidRPr="005A60CC" w:rsidRDefault="00007290" w:rsidP="00D1757C">
            <w:pPr>
              <w:jc w:val="both"/>
              <w:rPr>
                <w:rtl/>
              </w:rPr>
            </w:pPr>
            <w:r w:rsidRPr="005A60CC">
              <w:rPr>
                <w:rFonts w:hint="cs"/>
                <w:rtl/>
              </w:rPr>
              <w:t>4</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12</w:t>
            </w:r>
          </w:p>
        </w:tc>
        <w:tc>
          <w:tcPr>
            <w:tcW w:w="0" w:type="auto"/>
            <w:vAlign w:val="center"/>
          </w:tcPr>
          <w:p w:rsidR="00007290" w:rsidRPr="005A60CC" w:rsidRDefault="00007290" w:rsidP="00D1757C">
            <w:pPr>
              <w:jc w:val="both"/>
              <w:rPr>
                <w:rtl/>
              </w:rPr>
            </w:pPr>
            <w:r w:rsidRPr="005A60CC">
              <w:rPr>
                <w:rFonts w:hint="cs"/>
                <w:rtl/>
              </w:rPr>
              <w:t>5</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14</w:t>
            </w:r>
          </w:p>
        </w:tc>
        <w:tc>
          <w:tcPr>
            <w:tcW w:w="0" w:type="auto"/>
            <w:vAlign w:val="center"/>
          </w:tcPr>
          <w:p w:rsidR="00007290" w:rsidRPr="005A60CC" w:rsidRDefault="00007290" w:rsidP="00D1757C">
            <w:pPr>
              <w:jc w:val="both"/>
              <w:rPr>
                <w:rtl/>
              </w:rPr>
            </w:pPr>
            <w:r w:rsidRPr="005A60CC">
              <w:rPr>
                <w:rFonts w:hint="cs"/>
                <w:rtl/>
              </w:rPr>
              <w:t>6</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16</w:t>
            </w:r>
          </w:p>
        </w:tc>
        <w:tc>
          <w:tcPr>
            <w:tcW w:w="0" w:type="auto"/>
            <w:vAlign w:val="center"/>
          </w:tcPr>
          <w:p w:rsidR="00007290" w:rsidRPr="005A60CC" w:rsidRDefault="00007290" w:rsidP="00D1757C">
            <w:pPr>
              <w:jc w:val="both"/>
              <w:rPr>
                <w:rtl/>
              </w:rPr>
            </w:pPr>
            <w:r w:rsidRPr="005A60CC">
              <w:rPr>
                <w:rFonts w:hint="cs"/>
                <w:rtl/>
              </w:rPr>
              <w:t>6</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18</w:t>
            </w:r>
          </w:p>
        </w:tc>
        <w:tc>
          <w:tcPr>
            <w:tcW w:w="0" w:type="auto"/>
            <w:vAlign w:val="center"/>
          </w:tcPr>
          <w:p w:rsidR="00007290" w:rsidRPr="005A60CC" w:rsidRDefault="00007290" w:rsidP="00D1757C">
            <w:pPr>
              <w:jc w:val="both"/>
              <w:rPr>
                <w:rtl/>
              </w:rPr>
            </w:pPr>
            <w:r w:rsidRPr="005A60CC">
              <w:rPr>
                <w:rFonts w:hint="cs"/>
                <w:rtl/>
              </w:rPr>
              <w:t>7</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20</w:t>
            </w:r>
          </w:p>
        </w:tc>
        <w:tc>
          <w:tcPr>
            <w:tcW w:w="0" w:type="auto"/>
            <w:vAlign w:val="center"/>
          </w:tcPr>
          <w:p w:rsidR="00007290" w:rsidRPr="005A60CC" w:rsidRDefault="00007290" w:rsidP="00D1757C">
            <w:pPr>
              <w:jc w:val="both"/>
              <w:rPr>
                <w:rtl/>
              </w:rPr>
            </w:pPr>
            <w:r w:rsidRPr="005A60CC">
              <w:rPr>
                <w:rFonts w:hint="cs"/>
                <w:rtl/>
              </w:rPr>
              <w:t>8</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24</w:t>
            </w:r>
          </w:p>
        </w:tc>
        <w:tc>
          <w:tcPr>
            <w:tcW w:w="0" w:type="auto"/>
            <w:vAlign w:val="center"/>
          </w:tcPr>
          <w:p w:rsidR="00007290" w:rsidRPr="005A60CC" w:rsidRDefault="00007290" w:rsidP="00D1757C">
            <w:pPr>
              <w:jc w:val="both"/>
              <w:rPr>
                <w:rtl/>
              </w:rPr>
            </w:pPr>
            <w:r w:rsidRPr="005A60CC">
              <w:rPr>
                <w:rFonts w:hint="cs"/>
                <w:rtl/>
              </w:rPr>
              <w:t>9</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28</w:t>
            </w:r>
          </w:p>
        </w:tc>
        <w:tc>
          <w:tcPr>
            <w:tcW w:w="0" w:type="auto"/>
            <w:vAlign w:val="center"/>
          </w:tcPr>
          <w:p w:rsidR="00007290" w:rsidRPr="005A60CC" w:rsidRDefault="00007290" w:rsidP="00D1757C">
            <w:pPr>
              <w:jc w:val="both"/>
              <w:rPr>
                <w:rtl/>
              </w:rPr>
            </w:pPr>
            <w:r w:rsidRPr="005A60CC">
              <w:rPr>
                <w:rFonts w:hint="cs"/>
                <w:rtl/>
              </w:rPr>
              <w:t>10</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35</w:t>
            </w:r>
          </w:p>
        </w:tc>
        <w:tc>
          <w:tcPr>
            <w:tcW w:w="0" w:type="auto"/>
            <w:vAlign w:val="center"/>
          </w:tcPr>
          <w:p w:rsidR="00007290" w:rsidRPr="005A60CC" w:rsidRDefault="00007290" w:rsidP="00D1757C">
            <w:pPr>
              <w:jc w:val="both"/>
              <w:rPr>
                <w:rtl/>
              </w:rPr>
            </w:pPr>
            <w:r w:rsidRPr="005A60CC">
              <w:rPr>
                <w:rFonts w:hint="cs"/>
                <w:rtl/>
              </w:rPr>
              <w:t>13</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45</w:t>
            </w:r>
          </w:p>
        </w:tc>
        <w:tc>
          <w:tcPr>
            <w:tcW w:w="0" w:type="auto"/>
            <w:vAlign w:val="center"/>
          </w:tcPr>
          <w:p w:rsidR="00007290" w:rsidRPr="005A60CC" w:rsidRDefault="00007290" w:rsidP="00D1757C">
            <w:pPr>
              <w:jc w:val="both"/>
              <w:rPr>
                <w:rtl/>
              </w:rPr>
            </w:pPr>
            <w:r w:rsidRPr="005A60CC">
              <w:rPr>
                <w:rFonts w:hint="cs"/>
                <w:rtl/>
              </w:rPr>
              <w:t>16</w:t>
            </w:r>
          </w:p>
        </w:tc>
      </w:tr>
      <w:tr w:rsidR="00007290" w:rsidRPr="005A60CC" w:rsidTr="00D1757C">
        <w:trPr>
          <w:jc w:val="center"/>
        </w:trPr>
        <w:tc>
          <w:tcPr>
            <w:tcW w:w="0" w:type="auto"/>
            <w:vAlign w:val="center"/>
          </w:tcPr>
          <w:p w:rsidR="00007290" w:rsidRPr="005A60CC" w:rsidRDefault="00007290" w:rsidP="00D1757C">
            <w:pPr>
              <w:jc w:val="both"/>
              <w:rPr>
                <w:rtl/>
              </w:rPr>
            </w:pPr>
            <w:r w:rsidRPr="005A60CC">
              <w:rPr>
                <w:rFonts w:hint="cs"/>
                <w:rtl/>
              </w:rPr>
              <w:t>55</w:t>
            </w:r>
          </w:p>
        </w:tc>
        <w:tc>
          <w:tcPr>
            <w:tcW w:w="0" w:type="auto"/>
            <w:vAlign w:val="center"/>
          </w:tcPr>
          <w:p w:rsidR="00007290" w:rsidRPr="005A60CC" w:rsidRDefault="00007290" w:rsidP="00D1757C">
            <w:pPr>
              <w:jc w:val="both"/>
              <w:rPr>
                <w:rtl/>
              </w:rPr>
            </w:pPr>
            <w:r w:rsidRPr="005A60CC">
              <w:rPr>
                <w:rFonts w:hint="cs"/>
                <w:rtl/>
              </w:rPr>
              <w:t>19</w:t>
            </w:r>
          </w:p>
        </w:tc>
      </w:tr>
    </w:tbl>
    <w:p w:rsidR="00007290" w:rsidRDefault="00007290" w:rsidP="00D1757C">
      <w:pPr>
        <w:jc w:val="both"/>
        <w:rPr>
          <w:rtl/>
        </w:rPr>
      </w:pPr>
    </w:p>
    <w:p w:rsidR="00007290" w:rsidRDefault="00007290" w:rsidP="00D1757C">
      <w:pPr>
        <w:jc w:val="both"/>
        <w:rPr>
          <w:rtl/>
        </w:rPr>
      </w:pPr>
      <w:r>
        <w:rPr>
          <w:rFonts w:hint="cs"/>
          <w:rtl/>
        </w:rPr>
        <w:t>در املاکی که در حاشیه چند معبر قرار دارند، ملاک محاسبه (طبقه، سایه اندازی و عقب نشینی جانبی) معبر بزرگتر است.</w:t>
      </w:r>
    </w:p>
    <w:p w:rsidR="00007290" w:rsidRDefault="00007290" w:rsidP="00D1757C">
      <w:pPr>
        <w:jc w:val="both"/>
        <w:rPr>
          <w:rtl/>
        </w:rPr>
      </w:pPr>
      <w:r>
        <w:rPr>
          <w:rFonts w:hint="cs"/>
          <w:rtl/>
        </w:rPr>
        <w:t>عقب نشینی جانبی برای ملک پشتی تحت زاویه 60 درجه از 60 درصد پیشروی ملک همسایه (طول ضلع کمتر از 15 در نظر گرفته نمیشود) در صورت عدم رضایت همسایه الزامیست.</w:t>
      </w:r>
    </w:p>
    <w:p w:rsidR="00007290" w:rsidRDefault="00007290" w:rsidP="00D1757C">
      <w:pPr>
        <w:jc w:val="both"/>
        <w:rPr>
          <w:rtl/>
        </w:rPr>
      </w:pPr>
      <w:r>
        <w:rPr>
          <w:rFonts w:hint="cs"/>
          <w:rtl/>
        </w:rPr>
        <w:t>رعایت عقب نشینی تحت زاویه 60 درجه از ضلع مقابل معبر برای طبقات مازاد الزامیست.</w:t>
      </w:r>
    </w:p>
    <w:p w:rsidR="00007290" w:rsidRPr="003423FD" w:rsidRDefault="00007290" w:rsidP="00D1757C">
      <w:pPr>
        <w:pStyle w:val="Heading2"/>
        <w:rPr>
          <w:rtl/>
        </w:rPr>
      </w:pPr>
      <w:bookmarkStart w:id="92" w:name="_Toc374098086"/>
      <w:bookmarkStart w:id="93" w:name="_Toc56102008"/>
      <w:r w:rsidRPr="003423FD">
        <w:rPr>
          <w:rFonts w:hint="cs"/>
          <w:rtl/>
        </w:rPr>
        <w:t xml:space="preserve">طرح های </w:t>
      </w:r>
      <w:r>
        <w:rPr>
          <w:rFonts w:hint="cs"/>
          <w:rtl/>
        </w:rPr>
        <w:t>شهری</w:t>
      </w:r>
      <w:r w:rsidRPr="003423FD">
        <w:rPr>
          <w:rFonts w:hint="cs"/>
          <w:rtl/>
        </w:rPr>
        <w:t xml:space="preserve"> ملاک عمل</w:t>
      </w:r>
      <w:bookmarkEnd w:id="92"/>
      <w:bookmarkEnd w:id="93"/>
    </w:p>
    <w:p w:rsidR="00007290" w:rsidRPr="003423FD" w:rsidRDefault="00007290" w:rsidP="00D1757C">
      <w:pPr>
        <w:rPr>
          <w:rtl/>
        </w:rPr>
      </w:pPr>
      <w:r w:rsidRPr="003423FD">
        <w:rPr>
          <w:rFonts w:hint="cs"/>
          <w:rtl/>
        </w:rPr>
        <w:t>طرح جامع مصوب 1355</w:t>
      </w:r>
    </w:p>
    <w:p w:rsidR="00007290" w:rsidRPr="003423FD" w:rsidRDefault="00007290" w:rsidP="00D1757C">
      <w:pPr>
        <w:rPr>
          <w:rtl/>
        </w:rPr>
      </w:pPr>
      <w:r w:rsidRPr="003423FD">
        <w:rPr>
          <w:rFonts w:hint="cs"/>
          <w:rtl/>
        </w:rPr>
        <w:t>طرح تفصیلی مصوب 1358</w:t>
      </w:r>
    </w:p>
    <w:p w:rsidR="00007290" w:rsidRPr="003423FD" w:rsidRDefault="00007290" w:rsidP="00D1757C">
      <w:pPr>
        <w:rPr>
          <w:rtl/>
        </w:rPr>
      </w:pPr>
      <w:r w:rsidRPr="003423FD">
        <w:rPr>
          <w:rFonts w:hint="cs"/>
          <w:rtl/>
        </w:rPr>
        <w:t>طرح جامع مصوب 1378</w:t>
      </w:r>
    </w:p>
    <w:p w:rsidR="00007290" w:rsidRPr="003423FD" w:rsidRDefault="00007290" w:rsidP="00D1757C">
      <w:pPr>
        <w:rPr>
          <w:rtl/>
        </w:rPr>
      </w:pPr>
      <w:r w:rsidRPr="003423FD">
        <w:rPr>
          <w:rFonts w:hint="cs"/>
          <w:rtl/>
        </w:rPr>
        <w:t>طرح تفصیلی مصوب 1385</w:t>
      </w:r>
    </w:p>
    <w:p w:rsidR="00007290" w:rsidRPr="003423FD" w:rsidRDefault="00007290" w:rsidP="00D1757C">
      <w:pPr>
        <w:rPr>
          <w:rtl/>
        </w:rPr>
      </w:pPr>
      <w:r w:rsidRPr="003423FD">
        <w:rPr>
          <w:rFonts w:hint="cs"/>
          <w:rtl/>
        </w:rPr>
        <w:lastRenderedPageBreak/>
        <w:t>طرح بافت فرسوده قدیم مصوب 1386</w:t>
      </w:r>
    </w:p>
    <w:p w:rsidR="00007290" w:rsidRPr="003423FD" w:rsidRDefault="00007290" w:rsidP="00D1757C">
      <w:pPr>
        <w:rPr>
          <w:rtl/>
        </w:rPr>
      </w:pPr>
      <w:r w:rsidRPr="003423FD">
        <w:rPr>
          <w:rFonts w:hint="cs"/>
          <w:rtl/>
        </w:rPr>
        <w:t>طرح بافت فرسوده جدید ابلاغی 1392</w:t>
      </w:r>
    </w:p>
    <w:p w:rsidR="00007290" w:rsidRDefault="00007290" w:rsidP="00D1757C">
      <w:pPr>
        <w:pStyle w:val="Heading2"/>
        <w:rPr>
          <w:rtl/>
        </w:rPr>
      </w:pPr>
      <w:bookmarkStart w:id="94" w:name="_Toc374098082"/>
      <w:bookmarkStart w:id="95" w:name="_Toc374098024"/>
      <w:bookmarkStart w:id="96" w:name="_Toc56102009"/>
      <w:r w:rsidRPr="003423FD">
        <w:rPr>
          <w:rFonts w:hint="cs"/>
          <w:rtl/>
        </w:rPr>
        <w:t>عقب نشینی جانبی</w:t>
      </w:r>
      <w:bookmarkEnd w:id="94"/>
      <w:r>
        <w:rPr>
          <w:rFonts w:hint="cs"/>
          <w:rtl/>
        </w:rPr>
        <w:t xml:space="preserve"> (بنا)</w:t>
      </w:r>
      <w:bookmarkEnd w:id="96"/>
    </w:p>
    <w:p w:rsidR="00007290" w:rsidRPr="00580E9A" w:rsidRDefault="00007290" w:rsidP="00D1757C">
      <w:pPr>
        <w:rPr>
          <w:rtl/>
        </w:rPr>
      </w:pPr>
      <w:r>
        <w:rPr>
          <w:rFonts w:hint="cs"/>
          <w:rtl/>
        </w:rPr>
        <w:t>برای مفهوم عقب نشنی ملک به توافق مراجعه فرمایید.</w:t>
      </w:r>
    </w:p>
    <w:p w:rsidR="00007290" w:rsidRPr="00D5554B" w:rsidRDefault="00007290" w:rsidP="00D1757C">
      <w:pPr>
        <w:pStyle w:val="ListParagraph"/>
        <w:numPr>
          <w:ilvl w:val="0"/>
          <w:numId w:val="17"/>
        </w:numPr>
        <w:rPr>
          <w:rtl/>
        </w:rPr>
      </w:pPr>
      <w:r w:rsidRPr="00D5554B">
        <w:rPr>
          <w:rFonts w:hint="cs"/>
          <w:rtl/>
        </w:rPr>
        <w:t>عقب نشینی جانبی بنا نسبت به همسایه شمالی :</w:t>
      </w:r>
    </w:p>
    <w:p w:rsidR="00007290" w:rsidRPr="00D5554B" w:rsidRDefault="00007290" w:rsidP="00D1757C">
      <w:pPr>
        <w:rPr>
          <w:rtl/>
        </w:rPr>
      </w:pPr>
      <w:r w:rsidRPr="00D5554B">
        <w:rPr>
          <w:rFonts w:hint="cs"/>
          <w:rtl/>
        </w:rPr>
        <w:t>پس از 60% پیشروی در ملک همسایه که طول قطعه کمتر از 15 متر نباشد، تحت زاویه 60 درجه در صورت برخورد به طبقات عقب نشینی جانبی رعایت گردد.</w:t>
      </w:r>
    </w:p>
    <w:p w:rsidR="00007290" w:rsidRPr="00D5554B" w:rsidRDefault="00007290" w:rsidP="00D1757C">
      <w:pPr>
        <w:pStyle w:val="ListParagraph"/>
        <w:numPr>
          <w:ilvl w:val="0"/>
          <w:numId w:val="17"/>
        </w:numPr>
        <w:rPr>
          <w:rtl/>
        </w:rPr>
      </w:pPr>
      <w:r w:rsidRPr="00D5554B">
        <w:rPr>
          <w:rFonts w:hint="cs"/>
          <w:rtl/>
        </w:rPr>
        <w:t>عقب نشینی جانبی بنا نسبت به معبر شمالی :</w:t>
      </w:r>
    </w:p>
    <w:p w:rsidR="00007290" w:rsidRPr="00D5554B" w:rsidRDefault="00007290" w:rsidP="00D1757C">
      <w:pPr>
        <w:rPr>
          <w:rtl/>
        </w:rPr>
      </w:pPr>
      <w:r w:rsidRPr="00D5554B">
        <w:rPr>
          <w:rFonts w:hint="cs"/>
          <w:rtl/>
        </w:rPr>
        <w:t>طبقات مازاد بعد از تعداد طبقات مجاز در هر طبقه 7/1 متر عقب نشینی جانبی را رعایت نمایند.</w:t>
      </w:r>
    </w:p>
    <w:p w:rsidR="00007290" w:rsidRDefault="00007290" w:rsidP="00D1757C">
      <w:pPr>
        <w:pStyle w:val="ListParagraph"/>
        <w:numPr>
          <w:ilvl w:val="0"/>
          <w:numId w:val="17"/>
        </w:numPr>
      </w:pPr>
      <w:r w:rsidRPr="00D5554B">
        <w:rPr>
          <w:rFonts w:hint="cs"/>
          <w:rtl/>
        </w:rPr>
        <w:t>عقب نشینی 5/1 متر بنا در املاک مسکونی جنوبی :</w:t>
      </w:r>
    </w:p>
    <w:p w:rsidR="00007290" w:rsidRPr="003B4F7C" w:rsidRDefault="00007290" w:rsidP="00D1757C">
      <w:r w:rsidRPr="003B4F7C">
        <w:rPr>
          <w:rFonts w:hint="cs"/>
          <w:rtl/>
        </w:rPr>
        <w:t>به بخش حیاط خلو</w:t>
      </w:r>
      <w:r>
        <w:rPr>
          <w:rFonts w:hint="cs"/>
          <w:rtl/>
        </w:rPr>
        <w:t>ت</w:t>
      </w:r>
      <w:r w:rsidRPr="003B4F7C">
        <w:rPr>
          <w:rFonts w:hint="cs"/>
          <w:rtl/>
        </w:rPr>
        <w:t xml:space="preserve"> مراجعه شود.</w:t>
      </w:r>
    </w:p>
    <w:p w:rsidR="00007290" w:rsidRDefault="00007290" w:rsidP="00D1757C">
      <w:pPr>
        <w:pStyle w:val="ListParagraph"/>
        <w:numPr>
          <w:ilvl w:val="0"/>
          <w:numId w:val="17"/>
        </w:numPr>
      </w:pPr>
      <w:r>
        <w:rPr>
          <w:rFonts w:hint="cs"/>
          <w:rtl/>
        </w:rPr>
        <w:t>عقب نشینی تحت زاویه 45 درجه پس از مقدار پیشروی مجاز طبق طرح مصوب</w:t>
      </w:r>
    </w:p>
    <w:p w:rsidR="00007290" w:rsidRDefault="00007290" w:rsidP="00D1757C">
      <w:pPr>
        <w:rPr>
          <w:rtl/>
        </w:rPr>
      </w:pPr>
      <w:r w:rsidRPr="00BD7FBF">
        <w:rPr>
          <w:rFonts w:hint="cs"/>
          <w:rtl/>
        </w:rPr>
        <w:t>این عقب نشینی به منظور جلوگیری از سایه اندازی در ملک همسایه در صورت عدم کسب رضایت الزامیست.</w:t>
      </w:r>
    </w:p>
    <w:p w:rsidR="00007290" w:rsidRPr="00BD7FBF" w:rsidRDefault="00007290" w:rsidP="00D1757C">
      <w:r w:rsidRPr="00E90D08">
        <w:rPr>
          <w:rFonts w:cs="B Mitra" w:hint="cs"/>
          <w:rtl/>
        </w:rPr>
        <w:t>طول</w:t>
      </w:r>
      <w:r w:rsidRPr="00E90D08">
        <w:rPr>
          <w:rFonts w:cs="B Mitra"/>
          <w:rtl/>
        </w:rPr>
        <w:t xml:space="preserve"> </w:t>
      </w:r>
      <w:r>
        <w:rPr>
          <w:rFonts w:hint="cs"/>
          <w:rtl/>
        </w:rPr>
        <w:t xml:space="preserve">این </w:t>
      </w:r>
      <w:r w:rsidRPr="00E90D08">
        <w:rPr>
          <w:rFonts w:cs="B Mitra" w:hint="cs"/>
          <w:rtl/>
        </w:rPr>
        <w:t>پخی</w:t>
      </w:r>
      <w:r w:rsidRPr="00E90D08">
        <w:rPr>
          <w:rFonts w:cs="B Mitra"/>
          <w:rtl/>
        </w:rPr>
        <w:t xml:space="preserve"> </w:t>
      </w:r>
      <w:r w:rsidRPr="00E90D08">
        <w:rPr>
          <w:rFonts w:cs="B Mitra" w:hint="cs"/>
          <w:rtl/>
        </w:rPr>
        <w:t>حداکثر</w:t>
      </w:r>
      <w:r w:rsidRPr="00E90D08">
        <w:rPr>
          <w:rFonts w:cs="B Mitra"/>
          <w:rtl/>
        </w:rPr>
        <w:t xml:space="preserve"> </w:t>
      </w:r>
      <w:r w:rsidRPr="00E90D08">
        <w:rPr>
          <w:rFonts w:cs="B Mitra" w:hint="cs"/>
          <w:rtl/>
        </w:rPr>
        <w:t>میتواند</w:t>
      </w:r>
      <w:r w:rsidRPr="00E90D08">
        <w:rPr>
          <w:rFonts w:cs="B Mitra"/>
          <w:rtl/>
        </w:rPr>
        <w:t xml:space="preserve"> 30 </w:t>
      </w:r>
      <w:r w:rsidRPr="00E90D08">
        <w:rPr>
          <w:rFonts w:cs="B Mitra" w:hint="cs"/>
          <w:rtl/>
        </w:rPr>
        <w:t>درصد</w:t>
      </w:r>
      <w:r w:rsidRPr="00E90D08">
        <w:rPr>
          <w:rFonts w:cs="B Mitra"/>
          <w:rtl/>
        </w:rPr>
        <w:t xml:space="preserve"> </w:t>
      </w:r>
      <w:r w:rsidRPr="00E90D08">
        <w:rPr>
          <w:rFonts w:cs="B Mitra" w:hint="cs"/>
          <w:rtl/>
        </w:rPr>
        <w:t>عرض</w:t>
      </w:r>
      <w:r w:rsidRPr="00E90D08">
        <w:rPr>
          <w:rFonts w:cs="B Mitra"/>
          <w:rtl/>
        </w:rPr>
        <w:t xml:space="preserve"> </w:t>
      </w:r>
      <w:r w:rsidRPr="00E90D08">
        <w:rPr>
          <w:rFonts w:cs="B Mitra" w:hint="cs"/>
          <w:rtl/>
        </w:rPr>
        <w:t>ملک</w:t>
      </w:r>
      <w:r w:rsidRPr="00E90D08">
        <w:rPr>
          <w:rFonts w:cs="B Mitra"/>
          <w:rtl/>
        </w:rPr>
        <w:t xml:space="preserve"> </w:t>
      </w:r>
      <w:r w:rsidRPr="00E90D08">
        <w:rPr>
          <w:rFonts w:cs="B Mitra" w:hint="cs"/>
          <w:rtl/>
        </w:rPr>
        <w:t>باشد</w:t>
      </w:r>
      <w:r w:rsidRPr="00E90D08">
        <w:rPr>
          <w:rFonts w:cs="B Mitra"/>
          <w:rtl/>
        </w:rPr>
        <w:t xml:space="preserve"> </w:t>
      </w:r>
      <w:r w:rsidRPr="00E90D08">
        <w:rPr>
          <w:rFonts w:cs="B Mitra" w:hint="cs"/>
          <w:rtl/>
        </w:rPr>
        <w:t>و</w:t>
      </w:r>
      <w:r w:rsidRPr="00E90D08">
        <w:rPr>
          <w:rFonts w:cs="B Mitra"/>
          <w:rtl/>
        </w:rPr>
        <w:t xml:space="preserve"> </w:t>
      </w:r>
      <w:r w:rsidRPr="00E90D08">
        <w:rPr>
          <w:rFonts w:cs="B Mitra" w:hint="cs"/>
          <w:rtl/>
        </w:rPr>
        <w:t>در</w:t>
      </w:r>
      <w:r w:rsidRPr="00E90D08">
        <w:rPr>
          <w:rFonts w:cs="B Mitra"/>
          <w:rtl/>
        </w:rPr>
        <w:t xml:space="preserve"> </w:t>
      </w:r>
      <w:r w:rsidRPr="00E90D08">
        <w:rPr>
          <w:rFonts w:cs="B Mitra" w:hint="cs"/>
          <w:rtl/>
        </w:rPr>
        <w:t>متراژ</w:t>
      </w:r>
      <w:r w:rsidRPr="00E90D08">
        <w:rPr>
          <w:rFonts w:cs="B Mitra"/>
          <w:rtl/>
        </w:rPr>
        <w:t xml:space="preserve"> </w:t>
      </w:r>
      <w:r w:rsidRPr="00E90D08">
        <w:rPr>
          <w:rFonts w:cs="B Mitra" w:hint="cs"/>
          <w:rtl/>
        </w:rPr>
        <w:t>بالاتر</w:t>
      </w:r>
      <w:r w:rsidRPr="00E90D08">
        <w:rPr>
          <w:rFonts w:cs="B Mitra"/>
          <w:rtl/>
        </w:rPr>
        <w:t xml:space="preserve"> </w:t>
      </w:r>
      <w:r w:rsidRPr="00E90D08">
        <w:rPr>
          <w:rFonts w:cs="B Mitra" w:hint="cs"/>
          <w:rtl/>
        </w:rPr>
        <w:t>بصورت</w:t>
      </w:r>
      <w:r w:rsidRPr="00E90D08">
        <w:rPr>
          <w:rFonts w:cs="B Mitra"/>
          <w:rtl/>
        </w:rPr>
        <w:t xml:space="preserve"> </w:t>
      </w:r>
      <w:r w:rsidRPr="00E90D08">
        <w:rPr>
          <w:rFonts w:cs="B Mitra" w:hint="cs"/>
          <w:rtl/>
        </w:rPr>
        <w:t>پلکانی</w:t>
      </w:r>
      <w:r w:rsidRPr="00E90D08">
        <w:rPr>
          <w:rFonts w:cs="B Mitra"/>
          <w:rtl/>
        </w:rPr>
        <w:t xml:space="preserve"> </w:t>
      </w:r>
      <w:r w:rsidRPr="00E90D08">
        <w:rPr>
          <w:rFonts w:cs="B Mitra" w:hint="cs"/>
          <w:rtl/>
        </w:rPr>
        <w:t>اجرا</w:t>
      </w:r>
      <w:r w:rsidRPr="00E90D08">
        <w:rPr>
          <w:rFonts w:cs="B Mitra"/>
          <w:rtl/>
        </w:rPr>
        <w:t xml:space="preserve"> </w:t>
      </w:r>
      <w:r w:rsidRPr="00E90D08">
        <w:rPr>
          <w:rFonts w:cs="B Mitra" w:hint="cs"/>
          <w:rtl/>
        </w:rPr>
        <w:t>شود</w:t>
      </w:r>
      <w:r w:rsidRPr="00E90D08">
        <w:rPr>
          <w:rFonts w:cs="B Mitra"/>
          <w:rtl/>
        </w:rPr>
        <w:t xml:space="preserve"> </w:t>
      </w:r>
      <w:r w:rsidRPr="00E90D08">
        <w:rPr>
          <w:rFonts w:cs="B Mitra" w:hint="cs"/>
          <w:rtl/>
        </w:rPr>
        <w:t>و</w:t>
      </w:r>
      <w:r w:rsidRPr="00E90D08">
        <w:rPr>
          <w:rFonts w:cs="B Mitra"/>
          <w:rtl/>
        </w:rPr>
        <w:t xml:space="preserve"> </w:t>
      </w:r>
      <w:r w:rsidRPr="00E90D08">
        <w:rPr>
          <w:rFonts w:cs="B Mitra" w:hint="cs"/>
          <w:rtl/>
        </w:rPr>
        <w:t>پنجره</w:t>
      </w:r>
      <w:r w:rsidRPr="00E90D08">
        <w:rPr>
          <w:rFonts w:cs="B Mitra"/>
          <w:rtl/>
        </w:rPr>
        <w:t xml:space="preserve"> </w:t>
      </w:r>
      <w:r w:rsidRPr="00E90D08">
        <w:rPr>
          <w:rFonts w:cs="B Mitra" w:hint="cs"/>
          <w:rtl/>
        </w:rPr>
        <w:t>ها</w:t>
      </w:r>
      <w:r w:rsidRPr="00E90D08">
        <w:rPr>
          <w:rFonts w:cs="B Mitra"/>
          <w:rtl/>
        </w:rPr>
        <w:t xml:space="preserve"> </w:t>
      </w:r>
      <w:r w:rsidRPr="00E90D08">
        <w:rPr>
          <w:rFonts w:cs="B Mitra" w:hint="cs"/>
          <w:rtl/>
        </w:rPr>
        <w:t>موازی</w:t>
      </w:r>
      <w:r w:rsidRPr="00E90D08">
        <w:rPr>
          <w:rFonts w:cs="B Mitra"/>
          <w:rtl/>
        </w:rPr>
        <w:t xml:space="preserve"> </w:t>
      </w:r>
      <w:r w:rsidRPr="00E90D08">
        <w:rPr>
          <w:rFonts w:cs="B Mitra" w:hint="cs"/>
          <w:rtl/>
        </w:rPr>
        <w:t>حیاط</w:t>
      </w:r>
      <w:r w:rsidRPr="00E90D08">
        <w:rPr>
          <w:rFonts w:cs="B Mitra"/>
          <w:rtl/>
        </w:rPr>
        <w:t xml:space="preserve"> </w:t>
      </w:r>
      <w:r w:rsidRPr="00E90D08">
        <w:rPr>
          <w:rFonts w:cs="B Mitra" w:hint="cs"/>
          <w:rtl/>
        </w:rPr>
        <w:t>احداث</w:t>
      </w:r>
      <w:r w:rsidRPr="00E90D08">
        <w:rPr>
          <w:rFonts w:cs="B Mitra"/>
          <w:rtl/>
        </w:rPr>
        <w:t xml:space="preserve"> </w:t>
      </w:r>
      <w:r w:rsidRPr="00E90D08">
        <w:rPr>
          <w:rFonts w:cs="B Mitra" w:hint="cs"/>
          <w:rtl/>
        </w:rPr>
        <w:t>شود</w:t>
      </w:r>
      <w:r w:rsidRPr="00E90D08">
        <w:rPr>
          <w:rFonts w:cs="B Mitra"/>
          <w:rtl/>
        </w:rPr>
        <w:t>.</w:t>
      </w:r>
    </w:p>
    <w:p w:rsidR="00007290" w:rsidRDefault="00007290" w:rsidP="00D1757C">
      <w:pPr>
        <w:pStyle w:val="ListParagraph"/>
        <w:numPr>
          <w:ilvl w:val="0"/>
          <w:numId w:val="17"/>
        </w:numPr>
      </w:pPr>
      <w:r>
        <w:rPr>
          <w:rFonts w:hint="cs"/>
          <w:rtl/>
        </w:rPr>
        <w:t>مستند به مصوبه کمیسیون ماده پنج مورخه 21/3/1370 کاربریهای مذهبی و اداری موظف به عقب نشینی جانبی به مقدار شش متر از بر ملک می باشند.</w:t>
      </w:r>
    </w:p>
    <w:p w:rsidR="00007290" w:rsidRPr="003B4F7C" w:rsidRDefault="00007290" w:rsidP="00D1757C">
      <w:pPr>
        <w:pStyle w:val="ListParagraph"/>
        <w:numPr>
          <w:ilvl w:val="0"/>
          <w:numId w:val="17"/>
        </w:numPr>
        <w:rPr>
          <w:rtl/>
        </w:rPr>
      </w:pPr>
      <w:r w:rsidRPr="003B4F7C">
        <w:rPr>
          <w:rFonts w:hint="cs"/>
          <w:rtl/>
        </w:rPr>
        <w:t>درخصوص نحوه ستونگذاری در پخی و عقب نشینی جانبی مقرر گردید سازه فلزی جزء بنا محسوب نشده و سایه اندازی ندارد.</w:t>
      </w:r>
    </w:p>
    <w:p w:rsidR="00007290" w:rsidRPr="003423FD" w:rsidRDefault="00007290" w:rsidP="00D1757C">
      <w:r w:rsidRPr="003423FD">
        <w:rPr>
          <w:rFonts w:hint="cs"/>
          <w:rtl/>
        </w:rPr>
        <w:t xml:space="preserve"> </w:t>
      </w:r>
    </w:p>
    <w:p w:rsidR="00007290" w:rsidRPr="003423FD" w:rsidRDefault="00007290" w:rsidP="00D1757C">
      <w:pPr>
        <w:jc w:val="center"/>
        <w:rPr>
          <w:rtl/>
        </w:rPr>
      </w:pPr>
      <w:r w:rsidRPr="003423FD">
        <w:rPr>
          <w:noProof/>
          <w:lang w:bidi="ar-SA"/>
        </w:rPr>
        <w:drawing>
          <wp:inline distT="0" distB="0" distL="0" distR="0" wp14:anchorId="50473CEA" wp14:editId="57F8CBE7">
            <wp:extent cx="1720850" cy="1388627"/>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e andaz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6882" cy="1401564"/>
                    </a:xfrm>
                    <a:prstGeom prst="rect">
                      <a:avLst/>
                    </a:prstGeom>
                  </pic:spPr>
                </pic:pic>
              </a:graphicData>
            </a:graphic>
          </wp:inline>
        </w:drawing>
      </w:r>
    </w:p>
    <w:p w:rsidR="00007290" w:rsidRDefault="00007290" w:rsidP="00D1757C">
      <w:pPr>
        <w:rPr>
          <w:rtl/>
        </w:rPr>
      </w:pPr>
    </w:p>
    <w:p w:rsidR="00007290" w:rsidRPr="003423FD" w:rsidRDefault="00007290" w:rsidP="00D1757C">
      <w:pPr>
        <w:pStyle w:val="Heading2"/>
        <w:rPr>
          <w:rtl/>
        </w:rPr>
      </w:pPr>
      <w:bookmarkStart w:id="97" w:name="_Toc374098062"/>
      <w:bookmarkStart w:id="98" w:name="_Toc56102010"/>
      <w:bookmarkEnd w:id="95"/>
      <w:r w:rsidRPr="003423FD">
        <w:rPr>
          <w:rFonts w:hint="cs"/>
          <w:rtl/>
        </w:rPr>
        <w:t>فضای</w:t>
      </w:r>
      <w:r w:rsidRPr="003423FD">
        <w:rPr>
          <w:rtl/>
        </w:rPr>
        <w:t xml:space="preserve"> باز</w:t>
      </w:r>
      <w:bookmarkEnd w:id="97"/>
      <w:r>
        <w:rPr>
          <w:rFonts w:hint="cs"/>
          <w:rtl/>
        </w:rPr>
        <w:t>، فضای سبز</w:t>
      </w:r>
      <w:bookmarkEnd w:id="98"/>
      <w:r w:rsidRPr="003423FD">
        <w:rPr>
          <w:rtl/>
        </w:rPr>
        <w:tab/>
      </w:r>
    </w:p>
    <w:p w:rsidR="00007290" w:rsidRDefault="00007290" w:rsidP="00D1757C">
      <w:pPr>
        <w:rPr>
          <w:rtl/>
        </w:rPr>
      </w:pPr>
      <w:bookmarkStart w:id="99" w:name="_Toc283205891"/>
      <w:r w:rsidRPr="00C82676">
        <w:rPr>
          <w:rFonts w:hint="cs"/>
          <w:rtl/>
        </w:rPr>
        <w:t xml:space="preserve">استفاده </w:t>
      </w:r>
      <w:bookmarkEnd w:id="99"/>
      <w:r w:rsidRPr="003423FD">
        <w:rPr>
          <w:rFonts w:hint="cs"/>
          <w:rtl/>
        </w:rPr>
        <w:t xml:space="preserve">یک سری از مشاغل مثل سنگ فروشی ، آهن فروشی و ... از فضای باز ملک خود به عنوان انبار و فروشگاه </w:t>
      </w:r>
      <w:r>
        <w:rPr>
          <w:rFonts w:hint="cs"/>
          <w:rtl/>
        </w:rPr>
        <w:t>شامل عوارض استفاده از فضای باز می شود.</w:t>
      </w:r>
    </w:p>
    <w:p w:rsidR="00007290" w:rsidRDefault="00007290" w:rsidP="00D1757C">
      <w:pPr>
        <w:rPr>
          <w:rtl/>
        </w:rPr>
      </w:pPr>
      <w:r>
        <w:rPr>
          <w:rFonts w:hint="cs"/>
          <w:rtl/>
        </w:rPr>
        <w:t>حداقل 3 متر از طول قطعه مسکونی برای ایجاد حیاط و فضای باز الزامی است.</w:t>
      </w:r>
    </w:p>
    <w:p w:rsidR="00007290" w:rsidRDefault="00007290" w:rsidP="00D1757C">
      <w:pPr>
        <w:rPr>
          <w:rtl/>
        </w:rPr>
      </w:pPr>
      <w:r>
        <w:rPr>
          <w:rFonts w:hint="cs"/>
          <w:rtl/>
        </w:rPr>
        <w:t>5/1 متر عقب نشینی املاک مسکونی جنوبی می تواند به عنوان فضای حیاط و فضای سبز استفاده شود.</w:t>
      </w:r>
    </w:p>
    <w:p w:rsidR="00007290" w:rsidRPr="003423FD" w:rsidRDefault="00007290" w:rsidP="00D1757C">
      <w:pPr>
        <w:rPr>
          <w:rtl/>
        </w:rPr>
      </w:pPr>
      <w:r>
        <w:rPr>
          <w:rFonts w:hint="cs"/>
          <w:rtl/>
        </w:rPr>
        <w:t xml:space="preserve">در کاربری </w:t>
      </w:r>
      <w:r w:rsidRPr="003423FD">
        <w:rPr>
          <w:rtl/>
        </w:rPr>
        <w:t>ادار</w:t>
      </w:r>
      <w:r>
        <w:rPr>
          <w:rtl/>
        </w:rPr>
        <w:t>ی</w:t>
      </w:r>
      <w:r w:rsidRPr="003423FD">
        <w:rPr>
          <w:rtl/>
        </w:rPr>
        <w:t xml:space="preserve"> دولت</w:t>
      </w:r>
      <w:r>
        <w:rPr>
          <w:rtl/>
        </w:rPr>
        <w:t>ی</w:t>
      </w:r>
      <w:r>
        <w:rPr>
          <w:rFonts w:hint="cs"/>
          <w:rtl/>
        </w:rPr>
        <w:t xml:space="preserve"> </w:t>
      </w:r>
      <w:r w:rsidRPr="003423FD">
        <w:rPr>
          <w:rtl/>
        </w:rPr>
        <w:t>حداقل  سطح فضا</w:t>
      </w:r>
      <w:r>
        <w:rPr>
          <w:rtl/>
        </w:rPr>
        <w:t>ی</w:t>
      </w:r>
      <w:r w:rsidRPr="003423FD">
        <w:rPr>
          <w:rtl/>
        </w:rPr>
        <w:t xml:space="preserve"> باز 50%</w:t>
      </w:r>
      <w:r>
        <w:rPr>
          <w:rFonts w:hint="cs"/>
          <w:rtl/>
        </w:rPr>
        <w:t xml:space="preserve"> </w:t>
      </w:r>
      <w:r w:rsidRPr="003423FD">
        <w:rPr>
          <w:rtl/>
        </w:rPr>
        <w:t xml:space="preserve">سطح </w:t>
      </w:r>
      <w:r>
        <w:rPr>
          <w:rtl/>
        </w:rPr>
        <w:t>ک</w:t>
      </w:r>
      <w:r w:rsidRPr="003423FD">
        <w:rPr>
          <w:rtl/>
        </w:rPr>
        <w:t>ل زم</w:t>
      </w:r>
      <w:r>
        <w:rPr>
          <w:rtl/>
        </w:rPr>
        <w:t>ی</w:t>
      </w:r>
      <w:r w:rsidRPr="003423FD">
        <w:rPr>
          <w:rtl/>
        </w:rPr>
        <w:t>ن است و صرفاً به اطاق نگهبان</w:t>
      </w:r>
      <w:r>
        <w:rPr>
          <w:rtl/>
        </w:rPr>
        <w:t>ی</w:t>
      </w:r>
      <w:r w:rsidRPr="003423FD">
        <w:rPr>
          <w:rtl/>
        </w:rPr>
        <w:t xml:space="preserve"> و فضا</w:t>
      </w:r>
      <w:r>
        <w:rPr>
          <w:rtl/>
        </w:rPr>
        <w:t>ی</w:t>
      </w:r>
      <w:r w:rsidRPr="003423FD">
        <w:rPr>
          <w:rtl/>
        </w:rPr>
        <w:t xml:space="preserve"> سبز و </w:t>
      </w:r>
      <w:r w:rsidRPr="003423FD">
        <w:rPr>
          <w:rFonts w:hint="cs"/>
          <w:rtl/>
        </w:rPr>
        <w:t>درخت</w:t>
      </w:r>
      <w:r>
        <w:rPr>
          <w:rFonts w:hint="cs"/>
          <w:rtl/>
        </w:rPr>
        <w:t xml:space="preserve"> </w:t>
      </w:r>
      <w:r w:rsidRPr="003423FD">
        <w:rPr>
          <w:rFonts w:hint="cs"/>
          <w:rtl/>
        </w:rPr>
        <w:t>کا</w:t>
      </w:r>
      <w:r>
        <w:rPr>
          <w:rFonts w:hint="cs"/>
          <w:rtl/>
        </w:rPr>
        <w:t>ری</w:t>
      </w:r>
      <w:r w:rsidRPr="003423FD">
        <w:rPr>
          <w:rtl/>
        </w:rPr>
        <w:t xml:space="preserve"> اختصاص </w:t>
      </w:r>
      <w:r>
        <w:rPr>
          <w:rtl/>
        </w:rPr>
        <w:t>ی</w:t>
      </w:r>
      <w:r w:rsidRPr="003423FD">
        <w:rPr>
          <w:rtl/>
        </w:rPr>
        <w:t xml:space="preserve">ابد. </w:t>
      </w:r>
    </w:p>
    <w:p w:rsidR="00007290" w:rsidRDefault="00007290" w:rsidP="00D1757C">
      <w:pPr>
        <w:rPr>
          <w:rtl/>
        </w:rPr>
      </w:pPr>
      <w:r>
        <w:rPr>
          <w:rFonts w:hint="cs"/>
          <w:rtl/>
        </w:rPr>
        <w:t xml:space="preserve">مستند به ماده 1 </w:t>
      </w:r>
      <w:r w:rsidRPr="003423FD">
        <w:rPr>
          <w:rFonts w:hint="cs"/>
          <w:rtl/>
        </w:rPr>
        <w:t>قانون</w:t>
      </w:r>
      <w:r w:rsidRPr="003423FD">
        <w:rPr>
          <w:rtl/>
        </w:rPr>
        <w:t xml:space="preserve"> حفظ و گسترش فضا</w:t>
      </w:r>
      <w:r w:rsidRPr="003423FD">
        <w:rPr>
          <w:rFonts w:hint="cs"/>
          <w:rtl/>
        </w:rPr>
        <w:t>ی</w:t>
      </w:r>
      <w:r w:rsidRPr="003423FD">
        <w:rPr>
          <w:rtl/>
        </w:rPr>
        <w:t xml:space="preserve"> سبز در شهرها</w:t>
      </w:r>
      <w:r>
        <w:rPr>
          <w:rFonts w:hint="cs"/>
          <w:rtl/>
        </w:rPr>
        <w:t xml:space="preserve"> </w:t>
      </w:r>
      <w:r w:rsidRPr="003423FD">
        <w:rPr>
          <w:rtl/>
        </w:rPr>
        <w:t>مصوب مورخ- 3/3/59</w:t>
      </w:r>
      <w:r>
        <w:rPr>
          <w:rFonts w:hint="cs"/>
          <w:rtl/>
        </w:rPr>
        <w:t xml:space="preserve"> </w:t>
      </w:r>
      <w:r w:rsidRPr="003423FD">
        <w:rPr>
          <w:rtl/>
        </w:rPr>
        <w:t>به منظور حفظ و گسترش فضا</w:t>
      </w:r>
      <w:r>
        <w:rPr>
          <w:rtl/>
        </w:rPr>
        <w:t>ی</w:t>
      </w:r>
      <w:r w:rsidRPr="003423FD">
        <w:rPr>
          <w:rtl/>
        </w:rPr>
        <w:t xml:space="preserve"> س</w:t>
      </w:r>
      <w:r>
        <w:rPr>
          <w:rFonts w:hint="cs"/>
          <w:rtl/>
        </w:rPr>
        <w:t>ب</w:t>
      </w:r>
      <w:r w:rsidRPr="003423FD">
        <w:rPr>
          <w:rtl/>
        </w:rPr>
        <w:t>ز و جلو گ</w:t>
      </w:r>
      <w:r>
        <w:rPr>
          <w:rtl/>
        </w:rPr>
        <w:t>ی</w:t>
      </w:r>
      <w:r w:rsidRPr="003423FD">
        <w:rPr>
          <w:rtl/>
        </w:rPr>
        <w:t>ر</w:t>
      </w:r>
      <w:r>
        <w:rPr>
          <w:rtl/>
        </w:rPr>
        <w:t>ی</w:t>
      </w:r>
      <w:r w:rsidRPr="003423FD">
        <w:rPr>
          <w:rtl/>
        </w:rPr>
        <w:t xml:space="preserve"> از قطع ب</w:t>
      </w:r>
      <w:r>
        <w:rPr>
          <w:rtl/>
        </w:rPr>
        <w:t>ی</w:t>
      </w:r>
      <w:r w:rsidRPr="003423FD">
        <w:rPr>
          <w:rtl/>
        </w:rPr>
        <w:t xml:space="preserve"> رو</w:t>
      </w:r>
      <w:r>
        <w:rPr>
          <w:rtl/>
        </w:rPr>
        <w:t>ی</w:t>
      </w:r>
      <w:r w:rsidRPr="003423FD">
        <w:rPr>
          <w:rtl/>
        </w:rPr>
        <w:t>ه درختان، قطع هر گونه درخت در معابر، م</w:t>
      </w:r>
      <w:r>
        <w:rPr>
          <w:rtl/>
        </w:rPr>
        <w:t>ی</w:t>
      </w:r>
      <w:r w:rsidRPr="003423FD">
        <w:rPr>
          <w:rtl/>
        </w:rPr>
        <w:t>اد</w:t>
      </w:r>
      <w:r>
        <w:rPr>
          <w:rtl/>
        </w:rPr>
        <w:t>ی</w:t>
      </w:r>
      <w:r w:rsidRPr="003423FD">
        <w:rPr>
          <w:rtl/>
        </w:rPr>
        <w:t>ن، بزرگراهها</w:t>
      </w:r>
      <w:r>
        <w:rPr>
          <w:rFonts w:hint="cs"/>
          <w:rtl/>
        </w:rPr>
        <w:t xml:space="preserve"> </w:t>
      </w:r>
      <w:r w:rsidRPr="003423FD">
        <w:rPr>
          <w:rtl/>
        </w:rPr>
        <w:t>و پار</w:t>
      </w:r>
      <w:r>
        <w:rPr>
          <w:rtl/>
        </w:rPr>
        <w:t>ک</w:t>
      </w:r>
      <w:r w:rsidRPr="003423FD">
        <w:rPr>
          <w:rtl/>
        </w:rPr>
        <w:t>ها، باغات و محلها</w:t>
      </w:r>
      <w:r>
        <w:rPr>
          <w:rFonts w:hint="cs"/>
          <w:rtl/>
        </w:rPr>
        <w:t>ی</w:t>
      </w:r>
      <w:r>
        <w:rPr>
          <w:rtl/>
        </w:rPr>
        <w:t>ی</w:t>
      </w:r>
      <w:r w:rsidRPr="003423FD">
        <w:rPr>
          <w:rtl/>
        </w:rPr>
        <w:t xml:space="preserve"> </w:t>
      </w:r>
      <w:r>
        <w:rPr>
          <w:rtl/>
        </w:rPr>
        <w:t>ک</w:t>
      </w:r>
      <w:r w:rsidRPr="003423FD">
        <w:rPr>
          <w:rtl/>
        </w:rPr>
        <w:t>ه بصورت باغ شناخته شوند در محدوده قانون</w:t>
      </w:r>
      <w:r>
        <w:rPr>
          <w:rtl/>
        </w:rPr>
        <w:t>ی</w:t>
      </w:r>
      <w:r w:rsidRPr="003423FD">
        <w:rPr>
          <w:rtl/>
        </w:rPr>
        <w:t xml:space="preserve"> و حر</w:t>
      </w:r>
      <w:r>
        <w:rPr>
          <w:rtl/>
        </w:rPr>
        <w:t>ی</w:t>
      </w:r>
      <w:r w:rsidRPr="003423FD">
        <w:rPr>
          <w:rtl/>
        </w:rPr>
        <w:t xml:space="preserve">م شهرها بدون </w:t>
      </w:r>
      <w:r w:rsidRPr="003423FD">
        <w:rPr>
          <w:rFonts w:hint="cs"/>
          <w:rtl/>
        </w:rPr>
        <w:t>اجازه</w:t>
      </w:r>
      <w:r w:rsidRPr="003423FD">
        <w:rPr>
          <w:rtl/>
        </w:rPr>
        <w:t xml:space="preserve"> شهردار</w:t>
      </w:r>
      <w:r>
        <w:rPr>
          <w:rtl/>
        </w:rPr>
        <w:t>ی ممنوع است.</w:t>
      </w:r>
    </w:p>
    <w:p w:rsidR="00007290" w:rsidRDefault="00007290" w:rsidP="00D1757C">
      <w:pPr>
        <w:rPr>
          <w:rtl/>
        </w:rPr>
      </w:pPr>
      <w:r>
        <w:rPr>
          <w:rFonts w:hint="cs"/>
          <w:rtl/>
        </w:rPr>
        <w:t>به استناد تبصره 1 ماده چهار این قانون اراضی مشجر و امکان مسکونی و محل تجارت تا پانصد متر مربع از این قانون مستثنی هستند لذا پاسخگویی مسکونی به باغهای زیر پانصد متر مربع بلامانع است.</w:t>
      </w:r>
    </w:p>
    <w:p w:rsidR="00007290" w:rsidRPr="003423FD" w:rsidRDefault="00007290" w:rsidP="00D1757C">
      <w:pPr>
        <w:rPr>
          <w:rtl/>
        </w:rPr>
      </w:pPr>
      <w:r>
        <w:rPr>
          <w:rFonts w:hint="cs"/>
          <w:rtl/>
        </w:rPr>
        <w:t>قطع اشجار شامل عوارض شده و در صورت عدم کسب مجوز از شهرداری شامل عوارض بیشتری خواهد بود.</w:t>
      </w:r>
    </w:p>
    <w:p w:rsidR="00007290" w:rsidRDefault="00007290" w:rsidP="00D1757C">
      <w:pPr>
        <w:pStyle w:val="Heading2"/>
        <w:rPr>
          <w:rtl/>
        </w:rPr>
      </w:pPr>
      <w:bookmarkStart w:id="100" w:name="_Toc374098054"/>
      <w:bookmarkStart w:id="101" w:name="_Toc56102011"/>
      <w:r w:rsidRPr="003423FD">
        <w:rPr>
          <w:rFonts w:hint="cs"/>
          <w:rtl/>
        </w:rPr>
        <w:t>قیمت</w:t>
      </w:r>
      <w:r w:rsidRPr="003423FD">
        <w:rPr>
          <w:rtl/>
        </w:rPr>
        <w:t xml:space="preserve"> گذار</w:t>
      </w:r>
      <w:r w:rsidRPr="003423FD">
        <w:rPr>
          <w:rFonts w:hint="cs"/>
          <w:rtl/>
        </w:rPr>
        <w:t>ی</w:t>
      </w:r>
      <w:bookmarkEnd w:id="100"/>
      <w:bookmarkEnd w:id="101"/>
    </w:p>
    <w:p w:rsidR="00007290" w:rsidRPr="00156D5F" w:rsidRDefault="00007290" w:rsidP="00D1757C">
      <w:pPr>
        <w:rPr>
          <w:rtl/>
        </w:rPr>
      </w:pPr>
      <w:r w:rsidRPr="00156D5F">
        <w:rPr>
          <w:rFonts w:hint="cs"/>
          <w:rtl/>
        </w:rPr>
        <w:lastRenderedPageBreak/>
        <w:t>طبق مصوبه شورای اسلامی شهر، برای کلیه قیمت گذاری های املاک از دفترچه قیمت روز املاک استفاده می شود.</w:t>
      </w:r>
    </w:p>
    <w:p w:rsidR="00007290" w:rsidRPr="003423FD" w:rsidRDefault="00007290" w:rsidP="00D1757C">
      <w:pPr>
        <w:pStyle w:val="Heading2"/>
        <w:rPr>
          <w:rtl/>
        </w:rPr>
      </w:pPr>
      <w:bookmarkStart w:id="102" w:name="_Toc374098081"/>
      <w:bookmarkStart w:id="103" w:name="_Toc56102012"/>
      <w:r w:rsidRPr="003423FD">
        <w:rPr>
          <w:rFonts w:hint="cs"/>
          <w:rtl/>
        </w:rPr>
        <w:t>کاربری</w:t>
      </w:r>
      <w:bookmarkEnd w:id="102"/>
      <w:bookmarkEnd w:id="103"/>
    </w:p>
    <w:p w:rsidR="00007290" w:rsidRDefault="00007290" w:rsidP="00D1757C">
      <w:pPr>
        <w:rPr>
          <w:rtl/>
        </w:rPr>
      </w:pPr>
      <w:r>
        <w:rPr>
          <w:rFonts w:hint="cs"/>
          <w:rtl/>
        </w:rPr>
        <w:t>ملاک تعاریف و مفاهیم کاربری های شهری، مصوبه 10/4/89 شورایعالی شهرسازی و معماری ایران می باشد. خلاصه به شرح ذیل است :</w:t>
      </w:r>
    </w:p>
    <w:p w:rsidR="00007290" w:rsidRDefault="00007290" w:rsidP="00D1757C">
      <w:pPr>
        <w:rPr>
          <w:rtl/>
        </w:rPr>
      </w:pPr>
      <w:r w:rsidRPr="008E409C">
        <w:rPr>
          <w:rFonts w:hint="cs"/>
          <w:u w:val="single"/>
          <w:rtl/>
        </w:rPr>
        <w:t>کاربری مسکونی :</w:t>
      </w:r>
      <w:r>
        <w:rPr>
          <w:rFonts w:hint="cs"/>
          <w:rtl/>
        </w:rPr>
        <w:t xml:space="preserve"> سکونتگاههای تک واحدی، مجتمع های چند خانواری، آپارتمانهای چند واحدی، خوابگاههای دانشجویی خارج از محوطه دانشگاه</w:t>
      </w:r>
    </w:p>
    <w:p w:rsidR="00007290" w:rsidRDefault="00007290" w:rsidP="00D1757C">
      <w:pPr>
        <w:rPr>
          <w:rtl/>
        </w:rPr>
      </w:pPr>
      <w:r w:rsidRPr="008E409C">
        <w:rPr>
          <w:rFonts w:hint="cs"/>
          <w:u w:val="single"/>
          <w:rtl/>
        </w:rPr>
        <w:t xml:space="preserve">کاربری تجاری : </w:t>
      </w:r>
      <w:r>
        <w:rPr>
          <w:rFonts w:hint="cs"/>
          <w:rtl/>
        </w:rPr>
        <w:t>واحدهای خرید روزانه (خواروبار، میوه و سبزی، نانوایی، قصابی و ...)، واحدهای خرید هفتگی (سوپر مارکت، فروشگاههای مصرف، شهر و روستا، نوشت افزار، قنادی، آجیل فروشی و ...)، شعب بانکها و صندوق های قرض الحسنه و موسسات مالی و اعتباری، بنگاههای معاملات املاک، بازارچه ها، فروشگاههای منسوجات، پلاستیک، لوازم خانگی، لوازم صوتی و تصویری، کتابفروشی ها، رستوران ها، شرکتهای بیمه، داروخانه و انواع مشابه دیگر، عمده فروشی ها، راسته های صنوف مختلف و بورسها، بازار، شرکتهای بازرگانی و تجاری، واحدهای خرید خاص و بلند مدت مانند فروشگاههای بزرگ زنجیره ای، مبل فروشی ها، پوشاک، شعب مرکزی بانکها و مووسات مالی و اعتباری، موسسات تجاری واردات و صادرات کالا، نمایندگی فروش عرصه وسایل نقلیه، فروشگاه عرصه قطعات یدکی وسایل نقلیه، فروشگاه عرضه صنایع دستی و فرش، تالارهای پذیرایی، تعمیرگاههای لوازم خانگی و خودرو، دفاتر نمایدگی بانکهای خارجی، نمایندگی موسسات تجاری خارجی.</w:t>
      </w:r>
    </w:p>
    <w:p w:rsidR="00007290" w:rsidRDefault="00007290" w:rsidP="00D1757C">
      <w:pPr>
        <w:rPr>
          <w:rtl/>
        </w:rPr>
      </w:pPr>
      <w:r w:rsidRPr="008E409C">
        <w:rPr>
          <w:rFonts w:hint="cs"/>
          <w:u w:val="single"/>
          <w:rtl/>
        </w:rPr>
        <w:t>کاربری خدماتی (اداری خصوصی) :</w:t>
      </w:r>
      <w:r>
        <w:rPr>
          <w:rFonts w:hint="cs"/>
          <w:rtl/>
        </w:rPr>
        <w:t xml:space="preserve"> دفاتر (پست، امور مشترکین تلفن همراه، روزنامه و مجله)، آرایشگاه های زنانه و مطب پزشکان، پلیس 10+، آموزشگاههای خصوصی، دفاتر (وکالت، مهندسی و نقشه برداری، ثبت اسناد، ازدواج و طلاق، شرکتهای پیمانکاری و مشاور و خدمات)، آزمایشگاههای طبی و تخصصی، مراکز رادیولوژی، سالن های ورزشی کوچک، مرکز مشاوره درمانی و خانوادگی، ارائه خدمات اینترنت، دفاتر حسابرسی، مراکز ام آر آی و مشابه، آمبولانس خصوصی، درمان اعتیاد، فیزیوتراپی، مراکز کاریابی، مرکز معاینه فنی خودرو، رسانه های دیجیتال انتفاعی، رادیولوژی، مطب دانپزشکان، دفاتر احزاب، تشکل های مردم نهاد، موسسات خیریه، اتحادیه ها، مجامع، انجمنها و تعاونی ها، رسانه های دیجیتال خبری، هیات های ورزشی و آموزشگاههای مذهبی (به غیر از حوزه های علمیه).</w:t>
      </w:r>
    </w:p>
    <w:p w:rsidR="00007290" w:rsidRPr="00287FA7" w:rsidRDefault="00007290" w:rsidP="00D1757C">
      <w:pPr>
        <w:rPr>
          <w:sz w:val="24"/>
          <w:u w:val="single"/>
          <w:rtl/>
        </w:rPr>
      </w:pPr>
      <w:r w:rsidRPr="00287FA7">
        <w:rPr>
          <w:rFonts w:hint="cs"/>
          <w:sz w:val="24"/>
          <w:u w:val="single"/>
          <w:rtl/>
        </w:rPr>
        <w:t>انواع کاربری عرصه :</w:t>
      </w:r>
    </w:p>
    <w:p w:rsidR="00007290" w:rsidRPr="00815642" w:rsidRDefault="00007290" w:rsidP="00D1757C">
      <w:pPr>
        <w:rPr>
          <w:sz w:val="24"/>
          <w:rtl/>
        </w:rPr>
      </w:pPr>
      <w:r w:rsidRPr="00815642">
        <w:rPr>
          <w:rFonts w:hint="cs"/>
          <w:sz w:val="24"/>
          <w:rtl/>
        </w:rPr>
        <w:t>کاربری مجاز : به کاربری ای که مالک حقوقات آن را پرداخت نموده (پرداخت وجه، اعمال ماده 101) است و یا در قالب پاسخهای شهرسازی که برای شهرداری ایجاد تعهد می نماید (نقل و انتقال، پایانکار، مفاصا حساب و ...) به آن پاسخ گرفته است کاربری مجاز یا کاربری مبدا گویند.</w:t>
      </w:r>
    </w:p>
    <w:p w:rsidR="00007290" w:rsidRPr="00815642" w:rsidRDefault="00007290" w:rsidP="00D1757C">
      <w:pPr>
        <w:rPr>
          <w:sz w:val="24"/>
          <w:rtl/>
        </w:rPr>
      </w:pPr>
      <w:r w:rsidRPr="00815642">
        <w:rPr>
          <w:rFonts w:hint="cs"/>
          <w:sz w:val="24"/>
          <w:rtl/>
        </w:rPr>
        <w:t>کاربری طرح : به کاربری ای که در نقشه های مصوب جامع و تفصیلی برای ملک در نظر گرفته شده است گویند.</w:t>
      </w:r>
    </w:p>
    <w:p w:rsidR="00007290" w:rsidRPr="00815642" w:rsidRDefault="00007290" w:rsidP="00D1757C">
      <w:pPr>
        <w:rPr>
          <w:sz w:val="24"/>
          <w:rtl/>
        </w:rPr>
      </w:pPr>
      <w:r w:rsidRPr="00815642">
        <w:rPr>
          <w:rFonts w:hint="cs"/>
          <w:sz w:val="24"/>
          <w:rtl/>
        </w:rPr>
        <w:t>کاربری موجود : به کاربری ای که در حال حاضر در ملک مورد استفاده است می گویند.</w:t>
      </w:r>
    </w:p>
    <w:p w:rsidR="00007290" w:rsidRDefault="00007290" w:rsidP="00D1757C">
      <w:pPr>
        <w:rPr>
          <w:sz w:val="24"/>
          <w:rtl/>
        </w:rPr>
      </w:pPr>
      <w:r w:rsidRPr="00815642">
        <w:rPr>
          <w:rFonts w:hint="cs"/>
          <w:sz w:val="24"/>
          <w:rtl/>
        </w:rPr>
        <w:t>کاربری درخواستی : به کاربری ای که مالک درخواست اخذ مجوز برای آن را دارد، کاربری درخواستی یا کاربری مقصد گویند.</w:t>
      </w:r>
    </w:p>
    <w:p w:rsidR="00007290" w:rsidRPr="00815642" w:rsidRDefault="00007290" w:rsidP="00D1757C">
      <w:pPr>
        <w:rPr>
          <w:sz w:val="24"/>
          <w:rtl/>
        </w:rPr>
      </w:pPr>
      <w:r>
        <w:rPr>
          <w:rFonts w:hint="cs"/>
          <w:sz w:val="24"/>
          <w:rtl/>
        </w:rPr>
        <w:t>ملاک محاسبه و دریافت عوارض از کاربری مجاز به کاربری درخواستی یا کاربری موجود است. در صورتی که ملک تفکیک غیر مجاز نموده باشد کاربری طرح ملاک عمل است.</w:t>
      </w:r>
    </w:p>
    <w:p w:rsidR="00007290" w:rsidRPr="003423FD" w:rsidRDefault="00007290" w:rsidP="00D1757C">
      <w:pPr>
        <w:rPr>
          <w:rtl/>
        </w:rPr>
      </w:pPr>
      <w:r w:rsidRPr="003423FD">
        <w:rPr>
          <w:rFonts w:hint="cs"/>
          <w:rtl/>
        </w:rPr>
        <w:t>در</w:t>
      </w:r>
      <w:r>
        <w:rPr>
          <w:rFonts w:hint="cs"/>
          <w:rtl/>
        </w:rPr>
        <w:t xml:space="preserve"> </w:t>
      </w:r>
      <w:r w:rsidRPr="003423FD">
        <w:rPr>
          <w:rFonts w:hint="cs"/>
          <w:rtl/>
        </w:rPr>
        <w:t>خصوص مبنای محاسبات و ضوابط در ملک</w:t>
      </w:r>
      <w:r>
        <w:rPr>
          <w:rFonts w:hint="cs"/>
          <w:rtl/>
        </w:rPr>
        <w:t xml:space="preserve"> </w:t>
      </w:r>
      <w:r w:rsidRPr="003423FD">
        <w:rPr>
          <w:rFonts w:hint="cs"/>
          <w:rtl/>
        </w:rPr>
        <w:t>هایی که دارای دو یا چند کاربری متفاوت بوده</w:t>
      </w:r>
      <w:r>
        <w:rPr>
          <w:rFonts w:hint="cs"/>
          <w:rtl/>
        </w:rPr>
        <w:t xml:space="preserve">، </w:t>
      </w:r>
      <w:r w:rsidRPr="003423FD">
        <w:rPr>
          <w:rFonts w:hint="cs"/>
          <w:rtl/>
        </w:rPr>
        <w:t>در صورتیکه کاربری برتر حداقل 30 درصد از سطح پلاک باشد کاربری برتر به عنوان کاربری اصلی در</w:t>
      </w:r>
      <w:r>
        <w:rPr>
          <w:rFonts w:hint="cs"/>
          <w:rtl/>
        </w:rPr>
        <w:t xml:space="preserve"> </w:t>
      </w:r>
      <w:r w:rsidRPr="003423FD">
        <w:rPr>
          <w:rFonts w:hint="cs"/>
          <w:rtl/>
        </w:rPr>
        <w:t>نظر گرفته شود.</w:t>
      </w:r>
    </w:p>
    <w:p w:rsidR="00007290" w:rsidRDefault="00007290" w:rsidP="00D1757C">
      <w:pPr>
        <w:rPr>
          <w:rtl/>
        </w:rPr>
      </w:pPr>
      <w:r w:rsidRPr="003423FD">
        <w:rPr>
          <w:rFonts w:hint="cs"/>
          <w:rtl/>
        </w:rPr>
        <w:t>در مورد تجاری</w:t>
      </w:r>
      <w:r>
        <w:rPr>
          <w:rFonts w:hint="cs"/>
          <w:rtl/>
        </w:rPr>
        <w:t xml:space="preserve"> </w:t>
      </w:r>
      <w:r w:rsidRPr="003423FD">
        <w:rPr>
          <w:rFonts w:hint="cs"/>
          <w:rtl/>
        </w:rPr>
        <w:t>هایی که در کاربری غیر</w:t>
      </w:r>
      <w:r>
        <w:rPr>
          <w:rFonts w:hint="cs"/>
          <w:rtl/>
        </w:rPr>
        <w:t xml:space="preserve"> </w:t>
      </w:r>
      <w:r w:rsidRPr="003423FD">
        <w:rPr>
          <w:rFonts w:hint="cs"/>
          <w:rtl/>
        </w:rPr>
        <w:t>مرتبط با مجوز یا به صورت خلاف ایجاد میشود ضوابط تجاری اعمال گردد.</w:t>
      </w:r>
    </w:p>
    <w:p w:rsidR="00007290" w:rsidRDefault="00007290" w:rsidP="00D1757C">
      <w:pPr>
        <w:rPr>
          <w:rtl/>
        </w:rPr>
      </w:pPr>
      <w:r>
        <w:rPr>
          <w:rFonts w:hint="cs"/>
          <w:rtl/>
        </w:rPr>
        <w:t>بانکها به جز سرپرستی ها، کاربری تجاری محسوب می شوند.</w:t>
      </w:r>
    </w:p>
    <w:p w:rsidR="00007290" w:rsidRDefault="00007290" w:rsidP="00D1757C">
      <w:pPr>
        <w:rPr>
          <w:rtl/>
        </w:rPr>
      </w:pPr>
      <w:r>
        <w:rPr>
          <w:rFonts w:hint="cs"/>
          <w:rtl/>
        </w:rPr>
        <w:t>تجاری نواری و تجاری محله در معابر 16 متر و کمتر که در طرح تجاری نیست به تایید کمیته فنی برسد.</w:t>
      </w:r>
    </w:p>
    <w:p w:rsidR="00007290" w:rsidRPr="003423FD" w:rsidRDefault="00007290" w:rsidP="00D1757C">
      <w:pPr>
        <w:pStyle w:val="Heading2"/>
        <w:rPr>
          <w:rtl/>
        </w:rPr>
      </w:pPr>
      <w:bookmarkStart w:id="104" w:name="_Toc374098066"/>
      <w:bookmarkStart w:id="105" w:name="_Toc56102013"/>
      <w:r w:rsidRPr="003423FD">
        <w:rPr>
          <w:rFonts w:hint="cs"/>
          <w:rtl/>
        </w:rPr>
        <w:t>کروکی</w:t>
      </w:r>
      <w:bookmarkEnd w:id="104"/>
      <w:bookmarkEnd w:id="105"/>
    </w:p>
    <w:p w:rsidR="00007290" w:rsidRDefault="00007290" w:rsidP="00D1757C">
      <w:pPr>
        <w:rPr>
          <w:rtl/>
        </w:rPr>
      </w:pPr>
      <w:r>
        <w:rPr>
          <w:rFonts w:hint="cs"/>
          <w:rtl/>
        </w:rPr>
        <w:t>کروکی ملک جز مدارک اولیه مورد نیاز برای تشکل پرونده بوده و تهیه آن به عهده مالک می باشد.</w:t>
      </w:r>
    </w:p>
    <w:p w:rsidR="00007290" w:rsidRDefault="00007290" w:rsidP="00D1757C">
      <w:pPr>
        <w:rPr>
          <w:rtl/>
        </w:rPr>
      </w:pPr>
      <w:r>
        <w:rPr>
          <w:rFonts w:hint="cs"/>
          <w:rtl/>
        </w:rPr>
        <w:t>خط پروژه طرح باید به تایید واحد طرح تفصیلی برسد.</w:t>
      </w:r>
    </w:p>
    <w:p w:rsidR="00007290" w:rsidRDefault="00007290" w:rsidP="00D1757C">
      <w:pPr>
        <w:rPr>
          <w:rtl/>
        </w:rPr>
      </w:pPr>
      <w:r>
        <w:rPr>
          <w:rFonts w:hint="cs"/>
          <w:rtl/>
        </w:rPr>
        <w:t>کروکی های تفکیک باید به تایید مهندس شهرساز برسد. برای ممهور نمودن کروکی، نیاز به تایید مسوول شهرسازی یا معاونت شهرسازی است.</w:t>
      </w:r>
    </w:p>
    <w:p w:rsidR="00007290" w:rsidRDefault="00007290" w:rsidP="00D1757C">
      <w:pPr>
        <w:rPr>
          <w:rtl/>
        </w:rPr>
      </w:pPr>
      <w:r>
        <w:rPr>
          <w:rFonts w:hint="cs"/>
          <w:rtl/>
        </w:rPr>
        <w:t>کروکی باید دارای مشخصات فنی ذیل باشد :</w:t>
      </w:r>
    </w:p>
    <w:p w:rsidR="00007290" w:rsidRDefault="00007290" w:rsidP="00D1757C">
      <w:pPr>
        <w:rPr>
          <w:rtl/>
        </w:rPr>
      </w:pPr>
      <w:r>
        <w:rPr>
          <w:rFonts w:hint="cs"/>
          <w:rtl/>
        </w:rPr>
        <w:t>...</w:t>
      </w:r>
    </w:p>
    <w:p w:rsidR="00007290" w:rsidRDefault="00007290" w:rsidP="00D1757C">
      <w:pPr>
        <w:rPr>
          <w:rtl/>
        </w:rPr>
      </w:pPr>
    </w:p>
    <w:p w:rsidR="00007290" w:rsidRDefault="00007290" w:rsidP="00D1757C">
      <w:pPr>
        <w:rPr>
          <w:rtl/>
        </w:rPr>
      </w:pPr>
    </w:p>
    <w:p w:rsidR="00007290" w:rsidRPr="003423FD" w:rsidRDefault="00007290" w:rsidP="00D1757C">
      <w:pPr>
        <w:pStyle w:val="Heading2"/>
        <w:rPr>
          <w:rtl/>
        </w:rPr>
      </w:pPr>
      <w:bookmarkStart w:id="106" w:name="_Toc374098029"/>
      <w:bookmarkStart w:id="107" w:name="_Toc56102014"/>
      <w:r w:rsidRPr="003423FD">
        <w:rPr>
          <w:rFonts w:hint="cs"/>
          <w:rtl/>
        </w:rPr>
        <w:t>کف</w:t>
      </w:r>
      <w:bookmarkEnd w:id="106"/>
      <w:bookmarkEnd w:id="107"/>
      <w:r w:rsidRPr="003423FD">
        <w:rPr>
          <w:rFonts w:hint="cs"/>
          <w:rtl/>
        </w:rPr>
        <w:t xml:space="preserve"> </w:t>
      </w:r>
    </w:p>
    <w:p w:rsidR="00007290" w:rsidRPr="003423FD" w:rsidRDefault="00007290" w:rsidP="00D1757C">
      <w:pPr>
        <w:rPr>
          <w:rtl/>
        </w:rPr>
      </w:pPr>
      <w:r w:rsidRPr="003423FD">
        <w:rPr>
          <w:rtl/>
        </w:rPr>
        <w:t>در تقاطع عرض</w:t>
      </w:r>
      <w:r>
        <w:rPr>
          <w:rtl/>
        </w:rPr>
        <w:t>ی</w:t>
      </w:r>
      <w:r w:rsidRPr="003423FD">
        <w:rPr>
          <w:rtl/>
        </w:rPr>
        <w:t xml:space="preserve"> پ</w:t>
      </w:r>
      <w:r>
        <w:rPr>
          <w:rtl/>
        </w:rPr>
        <w:t>ی</w:t>
      </w:r>
      <w:r w:rsidRPr="003423FD">
        <w:rPr>
          <w:rtl/>
        </w:rPr>
        <w:t>شنهاد</w:t>
      </w:r>
      <w:r>
        <w:rPr>
          <w:rtl/>
        </w:rPr>
        <w:t>ی</w:t>
      </w:r>
      <w:r w:rsidRPr="003423FD">
        <w:rPr>
          <w:rtl/>
        </w:rPr>
        <w:t xml:space="preserve"> برا</w:t>
      </w:r>
      <w:r>
        <w:rPr>
          <w:rtl/>
        </w:rPr>
        <w:t>ی</w:t>
      </w:r>
      <w:r w:rsidRPr="003423FD">
        <w:rPr>
          <w:rtl/>
        </w:rPr>
        <w:t xml:space="preserve"> گذرگاهها</w:t>
      </w:r>
      <w:r>
        <w:rPr>
          <w:rtl/>
        </w:rPr>
        <w:t>ی</w:t>
      </w:r>
      <w:r w:rsidRPr="003423FD">
        <w:rPr>
          <w:rtl/>
        </w:rPr>
        <w:t xml:space="preserve"> 6ال</w:t>
      </w:r>
      <w:r>
        <w:rPr>
          <w:rtl/>
        </w:rPr>
        <w:t>ی</w:t>
      </w:r>
      <w:r w:rsidRPr="003423FD">
        <w:rPr>
          <w:rtl/>
        </w:rPr>
        <w:t xml:space="preserve"> 60 متر</w:t>
      </w:r>
      <w:r>
        <w:rPr>
          <w:rtl/>
        </w:rPr>
        <w:t>ی</w:t>
      </w:r>
      <w:r w:rsidRPr="003423FD">
        <w:rPr>
          <w:rtl/>
        </w:rPr>
        <w:t xml:space="preserve"> با استفاده از </w:t>
      </w:r>
      <w:r>
        <w:rPr>
          <w:rtl/>
        </w:rPr>
        <w:t>ک</w:t>
      </w:r>
      <w:r w:rsidRPr="003423FD">
        <w:rPr>
          <w:rtl/>
        </w:rPr>
        <w:t>د ارتفاع محور وسط آسفالت گذرگاه با فرض (0. 00) در مورد تع</w:t>
      </w:r>
      <w:r>
        <w:rPr>
          <w:rtl/>
        </w:rPr>
        <w:t>یی</w:t>
      </w:r>
      <w:r w:rsidRPr="003423FD">
        <w:rPr>
          <w:rtl/>
        </w:rPr>
        <w:t xml:space="preserve">ن و ابلاغ </w:t>
      </w:r>
      <w:r>
        <w:rPr>
          <w:rtl/>
        </w:rPr>
        <w:t>ک</w:t>
      </w:r>
      <w:r w:rsidRPr="003423FD">
        <w:rPr>
          <w:rtl/>
        </w:rPr>
        <w:t>ف تمام شده قطعات تف</w:t>
      </w:r>
      <w:r>
        <w:rPr>
          <w:rtl/>
        </w:rPr>
        <w:t>کیکی</w:t>
      </w:r>
      <w:r w:rsidRPr="003423FD">
        <w:rPr>
          <w:rtl/>
        </w:rPr>
        <w:t xml:space="preserve"> مجاور با توجه به ش</w:t>
      </w:r>
      <w:r>
        <w:rPr>
          <w:rtl/>
        </w:rPr>
        <w:t>ی</w:t>
      </w:r>
      <w:r w:rsidRPr="003423FD">
        <w:rPr>
          <w:rtl/>
        </w:rPr>
        <w:t>ب بند</w:t>
      </w:r>
      <w:r>
        <w:rPr>
          <w:rtl/>
        </w:rPr>
        <w:t>ی</w:t>
      </w:r>
      <w:r w:rsidRPr="003423FD">
        <w:rPr>
          <w:rtl/>
        </w:rPr>
        <w:t xml:space="preserve"> مقطع گذرگاه </w:t>
      </w:r>
      <w:r>
        <w:rPr>
          <w:rtl/>
        </w:rPr>
        <w:t>ک</w:t>
      </w:r>
      <w:r w:rsidRPr="003423FD">
        <w:rPr>
          <w:rtl/>
        </w:rPr>
        <w:t>ه جهت رفع روانابها</w:t>
      </w:r>
      <w:r>
        <w:rPr>
          <w:rtl/>
        </w:rPr>
        <w:t>ی</w:t>
      </w:r>
      <w:r w:rsidRPr="003423FD">
        <w:rPr>
          <w:rtl/>
        </w:rPr>
        <w:t xml:space="preserve"> سطح</w:t>
      </w:r>
      <w:r>
        <w:rPr>
          <w:rtl/>
        </w:rPr>
        <w:t>ی</w:t>
      </w:r>
      <w:r w:rsidRPr="003423FD">
        <w:rPr>
          <w:rtl/>
        </w:rPr>
        <w:t xml:space="preserve"> در نظر گرفته شده م</w:t>
      </w:r>
      <w:r>
        <w:rPr>
          <w:rtl/>
        </w:rPr>
        <w:t>ی</w:t>
      </w:r>
      <w:r w:rsidRPr="003423FD">
        <w:rPr>
          <w:rtl/>
        </w:rPr>
        <w:t xml:space="preserve"> تو ان بشرح ز</w:t>
      </w:r>
      <w:r>
        <w:rPr>
          <w:rtl/>
        </w:rPr>
        <w:t>ی</w:t>
      </w:r>
      <w:r w:rsidRPr="003423FD">
        <w:rPr>
          <w:rtl/>
        </w:rPr>
        <w:t>ر در نظر گرفت:</w:t>
      </w:r>
    </w:p>
    <w:p w:rsidR="00007290" w:rsidRPr="003423FD" w:rsidRDefault="00007290" w:rsidP="00D1757C">
      <w:pPr>
        <w:rPr>
          <w:rtl/>
        </w:rPr>
      </w:pPr>
      <w:r w:rsidRPr="003423FD">
        <w:rPr>
          <w:rtl/>
        </w:rPr>
        <w:t>- در صورت</w:t>
      </w:r>
      <w:r>
        <w:rPr>
          <w:rtl/>
        </w:rPr>
        <w:t>یک</w:t>
      </w:r>
      <w:r w:rsidRPr="003423FD">
        <w:rPr>
          <w:rtl/>
        </w:rPr>
        <w:t>ه گذرگاه دارا</w:t>
      </w:r>
      <w:r>
        <w:rPr>
          <w:rtl/>
        </w:rPr>
        <w:t>ی</w:t>
      </w:r>
      <w:r w:rsidRPr="003423FD">
        <w:rPr>
          <w:rtl/>
        </w:rPr>
        <w:t xml:space="preserve"> طرح اجرا</w:t>
      </w:r>
      <w:r>
        <w:rPr>
          <w:rtl/>
        </w:rPr>
        <w:t>یی</w:t>
      </w:r>
      <w:r w:rsidRPr="003423FD">
        <w:rPr>
          <w:rtl/>
        </w:rPr>
        <w:t xml:space="preserve"> و ن</w:t>
      </w:r>
      <w:r>
        <w:rPr>
          <w:rtl/>
        </w:rPr>
        <w:t>ی</w:t>
      </w:r>
      <w:r w:rsidRPr="003423FD">
        <w:rPr>
          <w:rtl/>
        </w:rPr>
        <w:t>م رخ طول</w:t>
      </w:r>
      <w:r>
        <w:rPr>
          <w:rtl/>
        </w:rPr>
        <w:t>ی</w:t>
      </w:r>
      <w:r w:rsidRPr="003423FD">
        <w:rPr>
          <w:rtl/>
        </w:rPr>
        <w:t xml:space="preserve"> باشد </w:t>
      </w:r>
      <w:r>
        <w:rPr>
          <w:rtl/>
        </w:rPr>
        <w:t>ک</w:t>
      </w:r>
      <w:r w:rsidRPr="003423FD">
        <w:rPr>
          <w:rtl/>
        </w:rPr>
        <w:t>د ارتفاع</w:t>
      </w:r>
      <w:r>
        <w:rPr>
          <w:rtl/>
        </w:rPr>
        <w:t>ی</w:t>
      </w:r>
      <w:r w:rsidRPr="003423FD">
        <w:rPr>
          <w:rtl/>
        </w:rPr>
        <w:t xml:space="preserve"> محور گذرگاه در هر نقطه م</w:t>
      </w:r>
      <w:r>
        <w:rPr>
          <w:rtl/>
        </w:rPr>
        <w:t>ی</w:t>
      </w:r>
      <w:r w:rsidRPr="003423FD">
        <w:rPr>
          <w:rtl/>
        </w:rPr>
        <w:t xml:space="preserve"> با</w:t>
      </w:r>
      <w:r>
        <w:rPr>
          <w:rtl/>
        </w:rPr>
        <w:t>ی</w:t>
      </w:r>
      <w:r w:rsidRPr="003423FD">
        <w:rPr>
          <w:rtl/>
        </w:rPr>
        <w:t>ست مبنا</w:t>
      </w:r>
      <w:r>
        <w:rPr>
          <w:rtl/>
        </w:rPr>
        <w:t>ی</w:t>
      </w:r>
      <w:r w:rsidRPr="003423FD">
        <w:rPr>
          <w:rtl/>
        </w:rPr>
        <w:t xml:space="preserve"> محاسبه سا</w:t>
      </w:r>
      <w:r>
        <w:rPr>
          <w:rtl/>
        </w:rPr>
        <w:t>ی</w:t>
      </w:r>
      <w:r w:rsidRPr="003423FD">
        <w:rPr>
          <w:rtl/>
        </w:rPr>
        <w:t xml:space="preserve">ر </w:t>
      </w:r>
      <w:r>
        <w:rPr>
          <w:rtl/>
        </w:rPr>
        <w:t>ک</w:t>
      </w:r>
      <w:r w:rsidRPr="003423FD">
        <w:rPr>
          <w:rtl/>
        </w:rPr>
        <w:t>دها</w:t>
      </w:r>
      <w:r>
        <w:rPr>
          <w:rtl/>
        </w:rPr>
        <w:t>ی</w:t>
      </w:r>
      <w:r w:rsidRPr="003423FD">
        <w:rPr>
          <w:rtl/>
        </w:rPr>
        <w:t xml:space="preserve"> مربوط به مقطع عرض</w:t>
      </w:r>
      <w:r>
        <w:rPr>
          <w:rtl/>
        </w:rPr>
        <w:t>ی</w:t>
      </w:r>
      <w:r w:rsidRPr="003423FD">
        <w:rPr>
          <w:rtl/>
        </w:rPr>
        <w:t xml:space="preserve"> پ</w:t>
      </w:r>
      <w:r>
        <w:rPr>
          <w:rtl/>
        </w:rPr>
        <w:t>ی</w:t>
      </w:r>
      <w:r w:rsidRPr="003423FD">
        <w:rPr>
          <w:rtl/>
        </w:rPr>
        <w:t>شنهاد</w:t>
      </w:r>
      <w:r>
        <w:rPr>
          <w:rtl/>
        </w:rPr>
        <w:t>ی</w:t>
      </w:r>
      <w:r w:rsidRPr="003423FD">
        <w:rPr>
          <w:rtl/>
        </w:rPr>
        <w:t xml:space="preserve"> گذرگاه قرار گ</w:t>
      </w:r>
      <w:r>
        <w:rPr>
          <w:rtl/>
        </w:rPr>
        <w:t>ی</w:t>
      </w:r>
      <w:r w:rsidRPr="003423FD">
        <w:rPr>
          <w:rtl/>
        </w:rPr>
        <w:t xml:space="preserve">رد. </w:t>
      </w:r>
    </w:p>
    <w:p w:rsidR="00007290" w:rsidRPr="003423FD" w:rsidRDefault="00007290" w:rsidP="00D1757C">
      <w:pPr>
        <w:rPr>
          <w:rtl/>
        </w:rPr>
      </w:pPr>
      <w:r w:rsidRPr="003423FD">
        <w:rPr>
          <w:rtl/>
        </w:rPr>
        <w:t>- در موارد</w:t>
      </w:r>
      <w:r>
        <w:rPr>
          <w:rtl/>
        </w:rPr>
        <w:t>ی</w:t>
      </w:r>
      <w:r w:rsidRPr="003423FD">
        <w:rPr>
          <w:rtl/>
        </w:rPr>
        <w:t xml:space="preserve"> </w:t>
      </w:r>
      <w:r>
        <w:rPr>
          <w:rtl/>
        </w:rPr>
        <w:t>ک</w:t>
      </w:r>
      <w:r w:rsidRPr="003423FD">
        <w:rPr>
          <w:rtl/>
        </w:rPr>
        <w:t>ه واحدها</w:t>
      </w:r>
      <w:r>
        <w:rPr>
          <w:rtl/>
        </w:rPr>
        <w:t>ی</w:t>
      </w:r>
      <w:r w:rsidRPr="003423FD">
        <w:rPr>
          <w:rtl/>
        </w:rPr>
        <w:t xml:space="preserve"> ساختمان</w:t>
      </w:r>
      <w:r>
        <w:rPr>
          <w:rtl/>
        </w:rPr>
        <w:t>ی</w:t>
      </w:r>
      <w:r w:rsidRPr="003423FD">
        <w:rPr>
          <w:rtl/>
        </w:rPr>
        <w:t xml:space="preserve"> واجد دسترس</w:t>
      </w:r>
      <w:r>
        <w:rPr>
          <w:rtl/>
        </w:rPr>
        <w:t>ی</w:t>
      </w:r>
      <w:r w:rsidRPr="003423FD">
        <w:rPr>
          <w:rtl/>
        </w:rPr>
        <w:t xml:space="preserve"> مجاز از گذرگاهها</w:t>
      </w:r>
      <w:r>
        <w:rPr>
          <w:rtl/>
        </w:rPr>
        <w:t>ی</w:t>
      </w:r>
      <w:r w:rsidRPr="003423FD">
        <w:rPr>
          <w:rtl/>
        </w:rPr>
        <w:t xml:space="preserve"> سر</w:t>
      </w:r>
      <w:r>
        <w:rPr>
          <w:rtl/>
        </w:rPr>
        <w:t>ی</w:t>
      </w:r>
      <w:r w:rsidRPr="003423FD">
        <w:rPr>
          <w:rtl/>
        </w:rPr>
        <w:t xml:space="preserve">ع نبوده و </w:t>
      </w:r>
      <w:r>
        <w:rPr>
          <w:rtl/>
        </w:rPr>
        <w:t>ی</w:t>
      </w:r>
      <w:r w:rsidRPr="003423FD">
        <w:rPr>
          <w:rtl/>
        </w:rPr>
        <w:t>ا بدل</w:t>
      </w:r>
      <w:r>
        <w:rPr>
          <w:rtl/>
        </w:rPr>
        <w:t>ی</w:t>
      </w:r>
      <w:r w:rsidRPr="003423FD">
        <w:rPr>
          <w:rtl/>
        </w:rPr>
        <w:t>ل شرا</w:t>
      </w:r>
      <w:r>
        <w:rPr>
          <w:rtl/>
        </w:rPr>
        <w:t>ی</w:t>
      </w:r>
      <w:r w:rsidRPr="003423FD">
        <w:rPr>
          <w:rtl/>
        </w:rPr>
        <w:t>ط موجود پست</w:t>
      </w:r>
      <w:r>
        <w:rPr>
          <w:rtl/>
        </w:rPr>
        <w:t>ی</w:t>
      </w:r>
      <w:r w:rsidRPr="003423FD">
        <w:rPr>
          <w:rtl/>
        </w:rPr>
        <w:t xml:space="preserve"> و بلند</w:t>
      </w:r>
      <w:r>
        <w:rPr>
          <w:rtl/>
        </w:rPr>
        <w:t>ی</w:t>
      </w:r>
      <w:r w:rsidRPr="003423FD">
        <w:rPr>
          <w:rtl/>
        </w:rPr>
        <w:t xml:space="preserve"> زم</w:t>
      </w:r>
      <w:r>
        <w:rPr>
          <w:rtl/>
        </w:rPr>
        <w:t>ی</w:t>
      </w:r>
      <w:r w:rsidRPr="003423FD">
        <w:rPr>
          <w:rtl/>
        </w:rPr>
        <w:t>ن قادر به تام</w:t>
      </w:r>
      <w:r>
        <w:rPr>
          <w:rtl/>
        </w:rPr>
        <w:t>ی</w:t>
      </w:r>
      <w:r w:rsidRPr="003423FD">
        <w:rPr>
          <w:rtl/>
        </w:rPr>
        <w:t>ن دسترس</w:t>
      </w:r>
      <w:r>
        <w:rPr>
          <w:rtl/>
        </w:rPr>
        <w:t>ی</w:t>
      </w:r>
      <w:r w:rsidRPr="003423FD">
        <w:rPr>
          <w:rtl/>
        </w:rPr>
        <w:t xml:space="preserve"> از </w:t>
      </w:r>
      <w:r>
        <w:rPr>
          <w:rtl/>
        </w:rPr>
        <w:t>یک</w:t>
      </w:r>
      <w:r w:rsidRPr="003423FD">
        <w:rPr>
          <w:rtl/>
        </w:rPr>
        <w:t xml:space="preserve"> گذرگاه نباشند ارتفاع </w:t>
      </w:r>
      <w:r>
        <w:rPr>
          <w:rtl/>
        </w:rPr>
        <w:t>ک</w:t>
      </w:r>
      <w:r w:rsidRPr="003423FD">
        <w:rPr>
          <w:rtl/>
        </w:rPr>
        <w:t>ف تمام شده از گذرگاه فرع</w:t>
      </w:r>
      <w:r>
        <w:rPr>
          <w:rtl/>
        </w:rPr>
        <w:t>ی</w:t>
      </w:r>
      <w:r w:rsidRPr="003423FD">
        <w:rPr>
          <w:rtl/>
        </w:rPr>
        <w:t xml:space="preserve"> مورد محاسبه قرار خواهد گرفت. </w:t>
      </w:r>
    </w:p>
    <w:p w:rsidR="00007290" w:rsidRPr="003423FD" w:rsidRDefault="00007290" w:rsidP="00D1757C">
      <w:pPr>
        <w:rPr>
          <w:rtl/>
        </w:rPr>
      </w:pPr>
      <w:r w:rsidRPr="003423FD">
        <w:rPr>
          <w:rtl/>
        </w:rPr>
        <w:t xml:space="preserve">- </w:t>
      </w:r>
      <w:r>
        <w:rPr>
          <w:rtl/>
        </w:rPr>
        <w:t>ک</w:t>
      </w:r>
      <w:r w:rsidRPr="003423FD">
        <w:rPr>
          <w:rtl/>
        </w:rPr>
        <w:t>ل</w:t>
      </w:r>
      <w:r>
        <w:rPr>
          <w:rtl/>
        </w:rPr>
        <w:t>ی</w:t>
      </w:r>
      <w:r w:rsidRPr="003423FD">
        <w:rPr>
          <w:rtl/>
        </w:rPr>
        <w:t xml:space="preserve">ه </w:t>
      </w:r>
      <w:r>
        <w:rPr>
          <w:rtl/>
        </w:rPr>
        <w:t>ک</w:t>
      </w:r>
      <w:r w:rsidRPr="003423FD">
        <w:rPr>
          <w:rtl/>
        </w:rPr>
        <w:t>دها</w:t>
      </w:r>
      <w:r>
        <w:rPr>
          <w:rtl/>
        </w:rPr>
        <w:t>ی</w:t>
      </w:r>
      <w:r w:rsidRPr="003423FD">
        <w:rPr>
          <w:rtl/>
        </w:rPr>
        <w:t xml:space="preserve"> ارتفاع</w:t>
      </w:r>
      <w:r>
        <w:rPr>
          <w:rtl/>
        </w:rPr>
        <w:t>ی</w:t>
      </w:r>
      <w:r w:rsidRPr="003423FD">
        <w:rPr>
          <w:rtl/>
        </w:rPr>
        <w:t xml:space="preserve"> ارائه شده در جدول نسبت به ارتفاع محور وسط سواره رو با مشخصات (0. 00+،-) تع</w:t>
      </w:r>
      <w:r>
        <w:rPr>
          <w:rtl/>
        </w:rPr>
        <w:t>یی</w:t>
      </w:r>
      <w:r w:rsidRPr="003423FD">
        <w:rPr>
          <w:rtl/>
        </w:rPr>
        <w:t>ن گرد</w:t>
      </w:r>
      <w:r>
        <w:rPr>
          <w:rtl/>
        </w:rPr>
        <w:t>ی</w:t>
      </w:r>
      <w:r w:rsidRPr="003423FD">
        <w:rPr>
          <w:rtl/>
        </w:rPr>
        <w:t xml:space="preserve">ده است. </w:t>
      </w:r>
    </w:p>
    <w:p w:rsidR="00007290" w:rsidRPr="003423FD" w:rsidRDefault="00007290" w:rsidP="00D1757C">
      <w:pPr>
        <w:rPr>
          <w:rtl/>
        </w:rPr>
      </w:pPr>
      <w:r w:rsidRPr="003423FD">
        <w:rPr>
          <w:rtl/>
        </w:rPr>
        <w:t>- ارتفاع و رو</w:t>
      </w:r>
      <w:r>
        <w:rPr>
          <w:rtl/>
        </w:rPr>
        <w:t>ی</w:t>
      </w:r>
      <w:r w:rsidRPr="003423FD">
        <w:rPr>
          <w:rtl/>
        </w:rPr>
        <w:t xml:space="preserve"> قطعات تف</w:t>
      </w:r>
      <w:r>
        <w:rPr>
          <w:rtl/>
        </w:rPr>
        <w:t>کیکی</w:t>
      </w:r>
      <w:r w:rsidRPr="003423FD">
        <w:rPr>
          <w:rtl/>
        </w:rPr>
        <w:t xml:space="preserve"> حداقل بم</w:t>
      </w:r>
      <w:r>
        <w:rPr>
          <w:rtl/>
        </w:rPr>
        <w:t>ی</w:t>
      </w:r>
      <w:r w:rsidRPr="003423FD">
        <w:rPr>
          <w:rtl/>
        </w:rPr>
        <w:t>زان 15+ال</w:t>
      </w:r>
      <w:r>
        <w:rPr>
          <w:rtl/>
        </w:rPr>
        <w:t>ی</w:t>
      </w:r>
      <w:r w:rsidRPr="003423FD">
        <w:rPr>
          <w:rtl/>
        </w:rPr>
        <w:t xml:space="preserve"> 40+ سانت</w:t>
      </w:r>
      <w:r>
        <w:rPr>
          <w:rtl/>
        </w:rPr>
        <w:t>ی</w:t>
      </w:r>
      <w:r w:rsidRPr="003423FD">
        <w:rPr>
          <w:rtl/>
        </w:rPr>
        <w:t>متر م</w:t>
      </w:r>
      <w:r>
        <w:rPr>
          <w:rtl/>
        </w:rPr>
        <w:t>ی</w:t>
      </w:r>
      <w:r w:rsidRPr="003423FD">
        <w:rPr>
          <w:rtl/>
        </w:rPr>
        <w:t xml:space="preserve"> تواند از محور وسط سواره رو مرتفع تر در نظر گرفته شود. (جداول پ</w:t>
      </w:r>
      <w:r>
        <w:rPr>
          <w:rtl/>
        </w:rPr>
        <w:t>ی</w:t>
      </w:r>
      <w:r w:rsidRPr="003423FD">
        <w:rPr>
          <w:rtl/>
        </w:rPr>
        <w:t>وست صفحه 202و 203 قوان</w:t>
      </w:r>
      <w:r>
        <w:rPr>
          <w:rtl/>
        </w:rPr>
        <w:t>ی</w:t>
      </w:r>
      <w:r w:rsidRPr="003423FD">
        <w:rPr>
          <w:rtl/>
        </w:rPr>
        <w:t xml:space="preserve">ن و مقررات طرح جامع) </w:t>
      </w:r>
    </w:p>
    <w:p w:rsidR="00007290" w:rsidRPr="003423FD" w:rsidRDefault="00007290" w:rsidP="00D1757C">
      <w:pPr>
        <w:pStyle w:val="Heading2"/>
        <w:rPr>
          <w:rtl/>
        </w:rPr>
      </w:pPr>
      <w:bookmarkStart w:id="108" w:name="_Toc56102015"/>
      <w:r w:rsidRPr="003423FD">
        <w:rPr>
          <w:rFonts w:hint="cs"/>
          <w:rtl/>
        </w:rPr>
        <w:t>گذرگاه</w:t>
      </w:r>
      <w:bookmarkEnd w:id="108"/>
      <w:r w:rsidRPr="003423FD">
        <w:rPr>
          <w:rtl/>
        </w:rPr>
        <w:tab/>
      </w:r>
    </w:p>
    <w:p w:rsidR="00007290" w:rsidRDefault="00007290" w:rsidP="00D1757C">
      <w:pPr>
        <w:rPr>
          <w:rtl/>
        </w:rPr>
      </w:pPr>
      <w:r>
        <w:rPr>
          <w:rFonts w:hint="cs"/>
          <w:rtl/>
        </w:rPr>
        <w:t>استقرار کاربری ها در کنار گذرگاه با عرض خاصی مقدور است لذا برای مجوز ایجاد کاربری خاص باید به ضوابط طرح رجوع شود.</w:t>
      </w:r>
    </w:p>
    <w:p w:rsidR="00007290" w:rsidRPr="002C7407" w:rsidRDefault="00007290" w:rsidP="00D1757C">
      <w:pPr>
        <w:rPr>
          <w:rFonts w:ascii="Calibri" w:hAnsi="Calibri"/>
          <w:sz w:val="24"/>
          <w:rtl/>
        </w:rPr>
      </w:pPr>
      <w:r w:rsidRPr="002C7407">
        <w:rPr>
          <w:rFonts w:ascii="Calibri" w:hAnsi="Calibri" w:hint="cs"/>
          <w:sz w:val="24"/>
          <w:rtl/>
        </w:rPr>
        <w:t>عرض معابر و گذرگاههایی گه درنقشه های طرح تفضیلی مشخص نشده و یا بعداً بدلیل تفکیک و یا تصویب مراجع مسئول احداث می گردند تاعرض 12متر بصورت بن بست ی</w:t>
      </w:r>
      <w:r>
        <w:rPr>
          <w:rFonts w:ascii="Calibri" w:hAnsi="Calibri" w:hint="cs"/>
          <w:sz w:val="24"/>
          <w:rtl/>
        </w:rPr>
        <w:t>ابن باز از جدول</w:t>
      </w:r>
      <w:r w:rsidRPr="002C7407">
        <w:rPr>
          <w:rFonts w:ascii="Calibri" w:hAnsi="Calibri" w:hint="cs"/>
          <w:sz w:val="24"/>
          <w:rtl/>
        </w:rPr>
        <w:t xml:space="preserve"> زیر محاسبه می گردد: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398"/>
        <w:gridCol w:w="1228"/>
        <w:gridCol w:w="1531"/>
        <w:gridCol w:w="1683"/>
        <w:gridCol w:w="1683"/>
      </w:tblGrid>
      <w:tr w:rsidR="00007290" w:rsidRPr="002C7407" w:rsidTr="00D1757C">
        <w:trPr>
          <w:trHeight w:val="53"/>
          <w:jc w:val="center"/>
        </w:trPr>
        <w:tc>
          <w:tcPr>
            <w:tcW w:w="0" w:type="auto"/>
            <w:vMerge w:val="restart"/>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نوع گذر</w:t>
            </w:r>
          </w:p>
        </w:tc>
        <w:tc>
          <w:tcPr>
            <w:tcW w:w="0" w:type="auto"/>
            <w:shd w:val="clear" w:color="auto" w:fill="F2DBDB"/>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عرض گذر</w:t>
            </w:r>
          </w:p>
        </w:tc>
        <w:tc>
          <w:tcPr>
            <w:tcW w:w="0" w:type="auto"/>
            <w:vMerge w:val="restart"/>
            <w:shd w:val="clear" w:color="auto" w:fill="F2DBDB"/>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6</w:t>
            </w:r>
          </w:p>
        </w:tc>
        <w:tc>
          <w:tcPr>
            <w:tcW w:w="0" w:type="auto"/>
            <w:vMerge w:val="restart"/>
            <w:shd w:val="clear" w:color="auto" w:fill="F2DBDB"/>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8</w:t>
            </w:r>
          </w:p>
        </w:tc>
        <w:tc>
          <w:tcPr>
            <w:tcW w:w="0" w:type="auto"/>
            <w:vMerge w:val="restart"/>
            <w:shd w:val="clear" w:color="auto" w:fill="F2DBDB"/>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10</w:t>
            </w:r>
          </w:p>
        </w:tc>
        <w:tc>
          <w:tcPr>
            <w:tcW w:w="0" w:type="auto"/>
            <w:vMerge w:val="restart"/>
            <w:shd w:val="clear" w:color="auto" w:fill="F2DBDB"/>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12</w:t>
            </w:r>
          </w:p>
        </w:tc>
      </w:tr>
      <w:tr w:rsidR="00007290" w:rsidRPr="002C7407" w:rsidTr="00D1757C">
        <w:trPr>
          <w:trHeight w:val="53"/>
          <w:jc w:val="center"/>
        </w:trPr>
        <w:tc>
          <w:tcPr>
            <w:tcW w:w="0" w:type="auto"/>
            <w:vMerge/>
            <w:vAlign w:val="center"/>
          </w:tcPr>
          <w:p w:rsidR="00007290" w:rsidRPr="002C7407" w:rsidRDefault="00007290" w:rsidP="00D1757C">
            <w:pPr>
              <w:jc w:val="center"/>
              <w:rPr>
                <w:rFonts w:ascii="Tw Cen MT" w:eastAsia="Tw Cen MT" w:hAnsi="Tw Cen MT"/>
                <w:sz w:val="24"/>
                <w:rtl/>
              </w:rPr>
            </w:pPr>
          </w:p>
        </w:tc>
        <w:tc>
          <w:tcPr>
            <w:tcW w:w="0" w:type="auto"/>
            <w:shd w:val="clear" w:color="auto" w:fill="EAF1DD"/>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نوع بافت</w:t>
            </w:r>
          </w:p>
        </w:tc>
        <w:tc>
          <w:tcPr>
            <w:tcW w:w="0" w:type="auto"/>
            <w:vMerge/>
            <w:vAlign w:val="center"/>
          </w:tcPr>
          <w:p w:rsidR="00007290" w:rsidRPr="002C7407" w:rsidRDefault="00007290" w:rsidP="00D1757C">
            <w:pPr>
              <w:jc w:val="center"/>
              <w:rPr>
                <w:rFonts w:ascii="Tw Cen MT" w:eastAsia="Tw Cen MT" w:hAnsi="Tw Cen MT"/>
                <w:sz w:val="24"/>
                <w:rtl/>
              </w:rPr>
            </w:pPr>
          </w:p>
        </w:tc>
        <w:tc>
          <w:tcPr>
            <w:tcW w:w="0" w:type="auto"/>
            <w:vMerge/>
            <w:vAlign w:val="center"/>
          </w:tcPr>
          <w:p w:rsidR="00007290" w:rsidRPr="002C7407" w:rsidRDefault="00007290" w:rsidP="00D1757C">
            <w:pPr>
              <w:jc w:val="center"/>
              <w:rPr>
                <w:rFonts w:ascii="Tw Cen MT" w:eastAsia="Tw Cen MT" w:hAnsi="Tw Cen MT"/>
                <w:sz w:val="24"/>
                <w:rtl/>
              </w:rPr>
            </w:pPr>
          </w:p>
        </w:tc>
        <w:tc>
          <w:tcPr>
            <w:tcW w:w="0" w:type="auto"/>
            <w:vMerge/>
            <w:vAlign w:val="center"/>
          </w:tcPr>
          <w:p w:rsidR="00007290" w:rsidRPr="002C7407" w:rsidRDefault="00007290" w:rsidP="00D1757C">
            <w:pPr>
              <w:jc w:val="center"/>
              <w:rPr>
                <w:rFonts w:ascii="Tw Cen MT" w:eastAsia="Tw Cen MT" w:hAnsi="Tw Cen MT"/>
                <w:sz w:val="24"/>
                <w:rtl/>
              </w:rPr>
            </w:pPr>
          </w:p>
        </w:tc>
        <w:tc>
          <w:tcPr>
            <w:tcW w:w="0" w:type="auto"/>
            <w:vMerge/>
            <w:vAlign w:val="center"/>
          </w:tcPr>
          <w:p w:rsidR="00007290" w:rsidRPr="002C7407" w:rsidRDefault="00007290" w:rsidP="00D1757C">
            <w:pPr>
              <w:jc w:val="center"/>
              <w:rPr>
                <w:rFonts w:ascii="Tw Cen MT" w:eastAsia="Tw Cen MT" w:hAnsi="Tw Cen MT"/>
                <w:sz w:val="24"/>
                <w:rtl/>
              </w:rPr>
            </w:pPr>
          </w:p>
        </w:tc>
      </w:tr>
      <w:tr w:rsidR="00007290" w:rsidRPr="002C7407" w:rsidTr="00D1757C">
        <w:trPr>
          <w:jc w:val="center"/>
        </w:trPr>
        <w:tc>
          <w:tcPr>
            <w:tcW w:w="0" w:type="auto"/>
            <w:vMerge w:val="restart"/>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بن بست</w:t>
            </w:r>
          </w:p>
        </w:tc>
        <w:tc>
          <w:tcPr>
            <w:tcW w:w="0" w:type="auto"/>
            <w:shd w:val="clear" w:color="auto" w:fill="EAF1DD"/>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ساخته شده</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50-0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100-50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200-100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250-200</w:t>
            </w:r>
          </w:p>
        </w:tc>
      </w:tr>
      <w:tr w:rsidR="00007290" w:rsidRPr="002C7407" w:rsidTr="00D1757C">
        <w:trPr>
          <w:jc w:val="center"/>
        </w:trPr>
        <w:tc>
          <w:tcPr>
            <w:tcW w:w="0" w:type="auto"/>
            <w:vMerge/>
            <w:vAlign w:val="center"/>
          </w:tcPr>
          <w:p w:rsidR="00007290" w:rsidRPr="002C7407" w:rsidRDefault="00007290" w:rsidP="00D1757C">
            <w:pPr>
              <w:jc w:val="center"/>
              <w:rPr>
                <w:rFonts w:ascii="Tw Cen MT" w:eastAsia="Tw Cen MT" w:hAnsi="Tw Cen MT"/>
                <w:sz w:val="24"/>
                <w:rtl/>
              </w:rPr>
            </w:pPr>
          </w:p>
        </w:tc>
        <w:tc>
          <w:tcPr>
            <w:tcW w:w="0" w:type="auto"/>
            <w:shd w:val="clear" w:color="auto" w:fill="EAF1DD"/>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خالی</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20-0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50-20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100-50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250-100</w:t>
            </w:r>
          </w:p>
        </w:tc>
      </w:tr>
      <w:tr w:rsidR="00007290" w:rsidRPr="002C7407" w:rsidTr="00D1757C">
        <w:trPr>
          <w:jc w:val="center"/>
        </w:trPr>
        <w:tc>
          <w:tcPr>
            <w:tcW w:w="0" w:type="auto"/>
            <w:vMerge w:val="restart"/>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بن باز</w:t>
            </w:r>
          </w:p>
        </w:tc>
        <w:tc>
          <w:tcPr>
            <w:tcW w:w="0" w:type="auto"/>
            <w:shd w:val="clear" w:color="auto" w:fill="EAF1DD"/>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ساخته شده</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50-0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100-50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200-100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300-200</w:t>
            </w:r>
          </w:p>
        </w:tc>
      </w:tr>
      <w:tr w:rsidR="00007290" w:rsidRPr="002C7407" w:rsidTr="00D1757C">
        <w:trPr>
          <w:jc w:val="center"/>
        </w:trPr>
        <w:tc>
          <w:tcPr>
            <w:tcW w:w="0" w:type="auto"/>
            <w:vMerge/>
            <w:vAlign w:val="center"/>
          </w:tcPr>
          <w:p w:rsidR="00007290" w:rsidRPr="002C7407" w:rsidRDefault="00007290" w:rsidP="00D1757C">
            <w:pPr>
              <w:jc w:val="center"/>
              <w:rPr>
                <w:rFonts w:ascii="Tw Cen MT" w:eastAsia="Tw Cen MT" w:hAnsi="Tw Cen MT"/>
                <w:sz w:val="24"/>
                <w:rtl/>
              </w:rPr>
            </w:pPr>
          </w:p>
        </w:tc>
        <w:tc>
          <w:tcPr>
            <w:tcW w:w="0" w:type="auto"/>
            <w:shd w:val="clear" w:color="auto" w:fill="EAF1DD"/>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خالی</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50-0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100-50</w:t>
            </w:r>
          </w:p>
        </w:tc>
        <w:tc>
          <w:tcPr>
            <w:tcW w:w="0" w:type="auto"/>
            <w:vAlign w:val="center"/>
          </w:tcPr>
          <w:p w:rsidR="00007290" w:rsidRPr="002C7407" w:rsidRDefault="00007290" w:rsidP="00D1757C">
            <w:pPr>
              <w:jc w:val="center"/>
              <w:rPr>
                <w:rFonts w:ascii="Tw Cen MT" w:eastAsia="Tw Cen MT" w:hAnsi="Tw Cen MT"/>
                <w:sz w:val="24"/>
                <w:rtl/>
              </w:rPr>
            </w:pPr>
            <w:r w:rsidRPr="002C7407">
              <w:rPr>
                <w:rFonts w:ascii="Tw Cen MT" w:eastAsia="Tw Cen MT" w:hAnsi="Tw Cen MT" w:hint="cs"/>
                <w:sz w:val="24"/>
                <w:rtl/>
              </w:rPr>
              <w:t>300-100</w:t>
            </w:r>
          </w:p>
        </w:tc>
      </w:tr>
    </w:tbl>
    <w:p w:rsidR="00007290" w:rsidRDefault="00007290" w:rsidP="00D1757C">
      <w:pPr>
        <w:rPr>
          <w:rtl/>
        </w:rPr>
      </w:pPr>
      <w:r w:rsidRPr="002C7407">
        <w:rPr>
          <w:rFonts w:hint="cs"/>
          <w:sz w:val="24"/>
          <w:rtl/>
        </w:rPr>
        <w:t>از</w:t>
      </w:r>
      <w:r w:rsidRPr="002C7407">
        <w:rPr>
          <w:sz w:val="24"/>
          <w:rtl/>
        </w:rPr>
        <w:t xml:space="preserve"> طراحی گذرگاههای بن </w:t>
      </w:r>
      <w:r>
        <w:rPr>
          <w:rFonts w:hint="cs"/>
          <w:sz w:val="24"/>
          <w:rtl/>
        </w:rPr>
        <w:t>ب</w:t>
      </w:r>
      <w:r w:rsidRPr="002C7407">
        <w:rPr>
          <w:sz w:val="24"/>
          <w:rtl/>
        </w:rPr>
        <w:t>ست با طول</w:t>
      </w:r>
      <w:r w:rsidRPr="003423FD">
        <w:rPr>
          <w:rtl/>
        </w:rPr>
        <w:t xml:space="preserve"> ب</w:t>
      </w:r>
      <w:r>
        <w:rPr>
          <w:rtl/>
        </w:rPr>
        <w:t>ی</w:t>
      </w:r>
      <w:r w:rsidRPr="003423FD">
        <w:rPr>
          <w:rtl/>
        </w:rPr>
        <w:t>ش از 100 متر خوددار</w:t>
      </w:r>
      <w:r>
        <w:rPr>
          <w:rtl/>
        </w:rPr>
        <w:t>ی</w:t>
      </w:r>
      <w:r w:rsidRPr="003423FD">
        <w:rPr>
          <w:rtl/>
        </w:rPr>
        <w:t xml:space="preserve"> و در انتها</w:t>
      </w:r>
      <w:r>
        <w:rPr>
          <w:rtl/>
        </w:rPr>
        <w:t>ی</w:t>
      </w:r>
      <w:r w:rsidRPr="003423FD">
        <w:rPr>
          <w:rtl/>
        </w:rPr>
        <w:t xml:space="preserve"> گذرگاهها</w:t>
      </w:r>
      <w:r>
        <w:rPr>
          <w:rtl/>
        </w:rPr>
        <w:t>ی</w:t>
      </w:r>
      <w:r w:rsidRPr="003423FD">
        <w:rPr>
          <w:rtl/>
        </w:rPr>
        <w:t xml:space="preserve"> بن بست دور</w:t>
      </w:r>
      <w:r>
        <w:rPr>
          <w:rFonts w:hint="cs"/>
          <w:rtl/>
        </w:rPr>
        <w:t xml:space="preserve"> </w:t>
      </w:r>
      <w:r w:rsidRPr="003423FD">
        <w:rPr>
          <w:rtl/>
        </w:rPr>
        <w:t>برگردان با شعاع حداقل 14 متر مربع با تعب</w:t>
      </w:r>
      <w:r>
        <w:rPr>
          <w:rtl/>
        </w:rPr>
        <w:t>ی</w:t>
      </w:r>
      <w:r w:rsidRPr="003423FD">
        <w:rPr>
          <w:rtl/>
        </w:rPr>
        <w:t xml:space="preserve">ه </w:t>
      </w:r>
      <w:r>
        <w:rPr>
          <w:rtl/>
        </w:rPr>
        <w:t>یک</w:t>
      </w:r>
      <w:r w:rsidRPr="003423FD">
        <w:rPr>
          <w:rtl/>
        </w:rPr>
        <w:t xml:space="preserve"> گذرگاه ، با عرض 3 متر در انتها</w:t>
      </w:r>
      <w:r>
        <w:rPr>
          <w:rtl/>
        </w:rPr>
        <w:t>ی</w:t>
      </w:r>
      <w:r w:rsidRPr="003423FD">
        <w:rPr>
          <w:rtl/>
        </w:rPr>
        <w:t xml:space="preserve"> آن جهت تام</w:t>
      </w:r>
      <w:r>
        <w:rPr>
          <w:rtl/>
        </w:rPr>
        <w:t>ی</w:t>
      </w:r>
      <w:r w:rsidRPr="003423FD">
        <w:rPr>
          <w:rtl/>
        </w:rPr>
        <w:t>ن عبور پ</w:t>
      </w:r>
      <w:r>
        <w:rPr>
          <w:rtl/>
        </w:rPr>
        <w:t>ی</w:t>
      </w:r>
      <w:r w:rsidRPr="003423FD">
        <w:rPr>
          <w:rtl/>
        </w:rPr>
        <w:t>اده ، ام</w:t>
      </w:r>
      <w:r>
        <w:rPr>
          <w:rtl/>
        </w:rPr>
        <w:t>ک</w:t>
      </w:r>
      <w:r w:rsidRPr="003423FD">
        <w:rPr>
          <w:rtl/>
        </w:rPr>
        <w:t>ان هدا</w:t>
      </w:r>
      <w:r>
        <w:rPr>
          <w:rtl/>
        </w:rPr>
        <w:t>ی</w:t>
      </w:r>
      <w:r w:rsidRPr="003423FD">
        <w:rPr>
          <w:rtl/>
        </w:rPr>
        <w:t>ت آبها</w:t>
      </w:r>
      <w:r>
        <w:rPr>
          <w:rtl/>
        </w:rPr>
        <w:t>ی</w:t>
      </w:r>
      <w:r w:rsidRPr="003423FD">
        <w:rPr>
          <w:rtl/>
        </w:rPr>
        <w:t xml:space="preserve"> سطح</w:t>
      </w:r>
      <w:r>
        <w:rPr>
          <w:rtl/>
        </w:rPr>
        <w:t>ی</w:t>
      </w:r>
      <w:r w:rsidRPr="003423FD">
        <w:rPr>
          <w:rtl/>
        </w:rPr>
        <w:t xml:space="preserve"> و عبور تاس</w:t>
      </w:r>
      <w:r>
        <w:rPr>
          <w:rtl/>
        </w:rPr>
        <w:t>ی</w:t>
      </w:r>
      <w:r w:rsidRPr="003423FD">
        <w:rPr>
          <w:rtl/>
        </w:rPr>
        <w:t>سات ز</w:t>
      </w:r>
      <w:r>
        <w:rPr>
          <w:rtl/>
        </w:rPr>
        <w:t>ی</w:t>
      </w:r>
      <w:r w:rsidRPr="003423FD">
        <w:rPr>
          <w:rtl/>
        </w:rPr>
        <w:t>ربنا</w:t>
      </w:r>
      <w:r>
        <w:rPr>
          <w:rtl/>
        </w:rPr>
        <w:t>یی</w:t>
      </w:r>
      <w:r w:rsidRPr="003423FD">
        <w:rPr>
          <w:rtl/>
        </w:rPr>
        <w:t xml:space="preserve"> با طول حدا</w:t>
      </w:r>
      <w:r>
        <w:rPr>
          <w:rtl/>
        </w:rPr>
        <w:t>ک</w:t>
      </w:r>
      <w:r w:rsidRPr="003423FD">
        <w:rPr>
          <w:rtl/>
        </w:rPr>
        <w:t xml:space="preserve">ثر 15 </w:t>
      </w:r>
      <w:r w:rsidRPr="003423FD">
        <w:rPr>
          <w:rFonts w:hint="cs"/>
          <w:rtl/>
        </w:rPr>
        <w:t>متر</w:t>
      </w:r>
      <w:r w:rsidRPr="003423FD">
        <w:rPr>
          <w:rtl/>
        </w:rPr>
        <w:t xml:space="preserve"> مورد توجه قرار گ</w:t>
      </w:r>
      <w:r>
        <w:rPr>
          <w:rtl/>
        </w:rPr>
        <w:t>یرد.</w:t>
      </w:r>
    </w:p>
    <w:p w:rsidR="00007290" w:rsidRPr="00832ACD" w:rsidRDefault="00007290" w:rsidP="00D1757C">
      <w:pPr>
        <w:rPr>
          <w:rtl/>
        </w:rPr>
      </w:pPr>
      <w:r>
        <w:rPr>
          <w:rFonts w:hint="cs"/>
          <w:rtl/>
        </w:rPr>
        <w:t>مفهوم "کف" نیز مطالعه شود</w:t>
      </w:r>
    </w:p>
    <w:p w:rsidR="00007290" w:rsidRDefault="00007290" w:rsidP="00D1757C">
      <w:pPr>
        <w:pStyle w:val="Heading2"/>
        <w:rPr>
          <w:rtl/>
        </w:rPr>
      </w:pPr>
      <w:bookmarkStart w:id="109" w:name="_Toc56102016"/>
      <w:r>
        <w:rPr>
          <w:rFonts w:hint="cs"/>
          <w:rtl/>
        </w:rPr>
        <w:t>گودبرداری</w:t>
      </w:r>
      <w:bookmarkEnd w:id="109"/>
    </w:p>
    <w:p w:rsidR="00007290" w:rsidRDefault="00007290" w:rsidP="00D1757C">
      <w:pPr>
        <w:rPr>
          <w:rtl/>
        </w:rPr>
      </w:pPr>
      <w:r>
        <w:rPr>
          <w:rFonts w:hint="cs"/>
          <w:rtl/>
        </w:rPr>
        <w:t>در اجرای کلیه گودبرداری ها، رعایت دستورالعمل اجرایی گودبرداریهای ساختمانی مصوب 16/11/91 شورای تدوین مقررات ملی ساختمان کشور الزامیست.</w:t>
      </w:r>
    </w:p>
    <w:p w:rsidR="00007290" w:rsidRDefault="00007290" w:rsidP="00D1757C">
      <w:pPr>
        <w:pStyle w:val="Heading2"/>
        <w:rPr>
          <w:rtl/>
        </w:rPr>
      </w:pPr>
      <w:bookmarkStart w:id="110" w:name="_Toc374098069"/>
      <w:bookmarkStart w:id="111" w:name="_Toc56102017"/>
      <w:r w:rsidRPr="00483568">
        <w:rPr>
          <w:rFonts w:hint="cs"/>
          <w:rtl/>
        </w:rPr>
        <w:t>ماده</w:t>
      </w:r>
      <w:r w:rsidRPr="00483568">
        <w:rPr>
          <w:rtl/>
        </w:rPr>
        <w:t xml:space="preserve"> 100 قانون شهردار</w:t>
      </w:r>
      <w:r w:rsidRPr="00483568">
        <w:rPr>
          <w:rFonts w:hint="cs"/>
          <w:rtl/>
        </w:rPr>
        <w:t>ی</w:t>
      </w:r>
      <w:bookmarkEnd w:id="110"/>
      <w:bookmarkEnd w:id="111"/>
      <w:r w:rsidRPr="00483568">
        <w:rPr>
          <w:rtl/>
        </w:rPr>
        <w:tab/>
      </w:r>
    </w:p>
    <w:p w:rsidR="00007290" w:rsidRDefault="00007290" w:rsidP="00D1757C">
      <w:pPr>
        <w:rPr>
          <w:rtl/>
        </w:rPr>
      </w:pPr>
      <w:r>
        <w:rPr>
          <w:rFonts w:hint="cs"/>
          <w:rtl/>
        </w:rPr>
        <w:t xml:space="preserve">مستند به رای دیوان عدالت اداری، </w:t>
      </w:r>
      <w:r>
        <w:rPr>
          <w:rtl/>
        </w:rPr>
        <w:t xml:space="preserve">تعیین جریمه </w:t>
      </w:r>
      <w:r>
        <w:rPr>
          <w:rFonts w:hint="cs"/>
          <w:rtl/>
        </w:rPr>
        <w:t xml:space="preserve">ماده صد </w:t>
      </w:r>
      <w:r>
        <w:rPr>
          <w:rtl/>
        </w:rPr>
        <w:t>بر مبنای ارزش معاملاتی زمان وقوع تخلف</w:t>
      </w:r>
      <w:r>
        <w:rPr>
          <w:rFonts w:hint="cs"/>
          <w:rtl/>
        </w:rPr>
        <w:t xml:space="preserve"> صورت می پذیرد.</w:t>
      </w:r>
    </w:p>
    <w:p w:rsidR="00007290" w:rsidRPr="00815642" w:rsidRDefault="00007290" w:rsidP="00D1757C">
      <w:pPr>
        <w:rPr>
          <w:rtl/>
        </w:rPr>
      </w:pPr>
      <w:r>
        <w:rPr>
          <w:rFonts w:hint="cs"/>
          <w:rtl/>
        </w:rPr>
        <w:t>مستند به آرای دیوان عدالت اداری، اخذ عوارض از املاک جریمه شده در کمیسیون ماده صد صورت می پذیرد.</w:t>
      </w:r>
    </w:p>
    <w:p w:rsidR="00007290" w:rsidRDefault="00007290" w:rsidP="00D1757C">
      <w:pPr>
        <w:pStyle w:val="Heading2"/>
        <w:rPr>
          <w:rtl/>
        </w:rPr>
      </w:pPr>
      <w:bookmarkStart w:id="112" w:name="_Toc374098068"/>
      <w:bookmarkStart w:id="113" w:name="_Toc56102018"/>
      <w:r w:rsidRPr="00483568">
        <w:rPr>
          <w:rFonts w:hint="cs"/>
          <w:rtl/>
        </w:rPr>
        <w:t>ماده</w:t>
      </w:r>
      <w:r w:rsidRPr="00483568">
        <w:rPr>
          <w:rtl/>
        </w:rPr>
        <w:t xml:space="preserve"> 101 قانون شهردار</w:t>
      </w:r>
      <w:r w:rsidRPr="00483568">
        <w:rPr>
          <w:rFonts w:hint="cs"/>
          <w:rtl/>
        </w:rPr>
        <w:t>ی</w:t>
      </w:r>
      <w:bookmarkEnd w:id="112"/>
      <w:bookmarkEnd w:id="113"/>
    </w:p>
    <w:p w:rsidR="00007290" w:rsidRDefault="00007290" w:rsidP="00D1757C">
      <w:pPr>
        <w:rPr>
          <w:rtl/>
        </w:rPr>
      </w:pPr>
      <w:r>
        <w:rPr>
          <w:rFonts w:hint="cs"/>
          <w:rtl/>
        </w:rPr>
        <w:t>تعیین درصد سرانه های مشمول ملک طبق لایحه درآمدی 1393 انجام می پذیرد.</w:t>
      </w:r>
    </w:p>
    <w:p w:rsidR="00007290" w:rsidRPr="008E409C" w:rsidRDefault="00007290" w:rsidP="00D1757C">
      <w:pPr>
        <w:rPr>
          <w:rtl/>
        </w:rPr>
      </w:pPr>
      <w:r>
        <w:rPr>
          <w:rFonts w:hint="cs"/>
          <w:rtl/>
        </w:rPr>
        <w:t>نامه شماره 38790 مورخ 18/3/90 مشاور وزیر کشور و سرپرست دفتر امور حقوقی ابلاغ شده توسط معاون هماهنگی امور عمرانی وزارت کشور در مورد رفع ابهامات این ماده ملاک عمل شهرداری می باشد.</w:t>
      </w:r>
    </w:p>
    <w:p w:rsidR="00007290" w:rsidRDefault="00007290" w:rsidP="00D1757C">
      <w:pPr>
        <w:pStyle w:val="Heading2"/>
        <w:rPr>
          <w:rtl/>
        </w:rPr>
      </w:pPr>
      <w:bookmarkStart w:id="114" w:name="_Toc374098070"/>
      <w:bookmarkStart w:id="115" w:name="_Toc56102019"/>
      <w:r w:rsidRPr="00483568">
        <w:rPr>
          <w:rFonts w:hint="cs"/>
          <w:rtl/>
        </w:rPr>
        <w:t>ماده</w:t>
      </w:r>
      <w:r w:rsidRPr="00483568">
        <w:rPr>
          <w:rtl/>
        </w:rPr>
        <w:t xml:space="preserve"> 110 قانون شهردار</w:t>
      </w:r>
      <w:r w:rsidRPr="00483568">
        <w:rPr>
          <w:rFonts w:hint="cs"/>
          <w:rtl/>
        </w:rPr>
        <w:t>ی</w:t>
      </w:r>
      <w:bookmarkEnd w:id="114"/>
      <w:bookmarkEnd w:id="115"/>
      <w:r w:rsidRPr="00483568">
        <w:rPr>
          <w:rtl/>
        </w:rPr>
        <w:tab/>
      </w:r>
    </w:p>
    <w:p w:rsidR="00007290" w:rsidRPr="00D33EB1" w:rsidRDefault="00007290" w:rsidP="00D1757C">
      <w:pPr>
        <w:rPr>
          <w:rtl/>
        </w:rPr>
      </w:pPr>
      <w:r>
        <w:rPr>
          <w:rtl/>
        </w:rPr>
        <w:t>با توجه به بند 14 ماده 55 و ماده 110 قانون شهرداری، اقدام شهرداری ها در حصارکشی یا ایجاد نرده یا دیوار یا مرمت بناهای مخروبه یا زمین های رها شده واقع در محدوده شهر در جهت زیبایی و رعایت ترتیبات مقرر در ماده 110 مذکور بلااشکال است</w:t>
      </w:r>
      <w:r>
        <w:t>.</w:t>
      </w:r>
    </w:p>
    <w:p w:rsidR="00007290" w:rsidRDefault="00007290" w:rsidP="00D1757C">
      <w:pPr>
        <w:pStyle w:val="Heading2"/>
        <w:rPr>
          <w:rtl/>
        </w:rPr>
      </w:pPr>
      <w:bookmarkStart w:id="116" w:name="_Toc374098071"/>
      <w:bookmarkStart w:id="117" w:name="_Toc56102020"/>
      <w:r w:rsidRPr="00483568">
        <w:rPr>
          <w:rFonts w:hint="cs"/>
          <w:rtl/>
        </w:rPr>
        <w:lastRenderedPageBreak/>
        <w:t>ماده</w:t>
      </w:r>
      <w:r w:rsidRPr="00483568">
        <w:rPr>
          <w:rtl/>
        </w:rPr>
        <w:t xml:space="preserve"> 55 قانون شهردار</w:t>
      </w:r>
      <w:r w:rsidRPr="00483568">
        <w:rPr>
          <w:rFonts w:hint="cs"/>
          <w:rtl/>
        </w:rPr>
        <w:t>ی</w:t>
      </w:r>
      <w:bookmarkEnd w:id="116"/>
      <w:bookmarkEnd w:id="117"/>
      <w:r w:rsidRPr="00483568">
        <w:rPr>
          <w:rtl/>
        </w:rPr>
        <w:tab/>
      </w:r>
    </w:p>
    <w:p w:rsidR="00007290" w:rsidRPr="00025990" w:rsidRDefault="00007290" w:rsidP="00D1757C">
      <w:pPr>
        <w:rPr>
          <w:rtl/>
        </w:rPr>
      </w:pPr>
      <w:r>
        <w:rPr>
          <w:rFonts w:hint="cs"/>
          <w:rtl/>
        </w:rPr>
        <w:t>...</w:t>
      </w:r>
    </w:p>
    <w:p w:rsidR="00007290" w:rsidRPr="003423FD" w:rsidRDefault="00007290" w:rsidP="00D1757C">
      <w:pPr>
        <w:pStyle w:val="Heading2"/>
        <w:rPr>
          <w:rtl/>
        </w:rPr>
      </w:pPr>
      <w:bookmarkStart w:id="118" w:name="_Toc374098031"/>
      <w:bookmarkStart w:id="119" w:name="_Toc56102021"/>
      <w:r w:rsidRPr="003423FD">
        <w:rPr>
          <w:rFonts w:hint="cs"/>
          <w:rtl/>
        </w:rPr>
        <w:t>محل</w:t>
      </w:r>
      <w:r w:rsidRPr="003423FD">
        <w:rPr>
          <w:rtl/>
        </w:rPr>
        <w:t xml:space="preserve"> استقرار</w:t>
      </w:r>
      <w:bookmarkEnd w:id="118"/>
      <w:bookmarkEnd w:id="119"/>
    </w:p>
    <w:p w:rsidR="00007290" w:rsidRPr="003423FD" w:rsidRDefault="00007290" w:rsidP="00D1757C">
      <w:pPr>
        <w:rPr>
          <w:rtl/>
        </w:rPr>
      </w:pPr>
      <w:r w:rsidRPr="003423FD">
        <w:rPr>
          <w:rtl/>
        </w:rPr>
        <w:t>واحدها</w:t>
      </w:r>
      <w:r>
        <w:rPr>
          <w:rtl/>
        </w:rPr>
        <w:t>ی</w:t>
      </w:r>
      <w:r w:rsidRPr="003423FD">
        <w:rPr>
          <w:rtl/>
        </w:rPr>
        <w:t xml:space="preserve"> مس</w:t>
      </w:r>
      <w:r>
        <w:rPr>
          <w:rtl/>
        </w:rPr>
        <w:t>ک</w:t>
      </w:r>
      <w:r w:rsidRPr="003423FD">
        <w:rPr>
          <w:rtl/>
        </w:rPr>
        <w:t>ون</w:t>
      </w:r>
      <w:r>
        <w:rPr>
          <w:rtl/>
        </w:rPr>
        <w:t>ی</w:t>
      </w:r>
      <w:r w:rsidRPr="003423FD">
        <w:rPr>
          <w:rtl/>
        </w:rPr>
        <w:t xml:space="preserve"> جز در موارد</w:t>
      </w:r>
      <w:r>
        <w:rPr>
          <w:rtl/>
        </w:rPr>
        <w:t>ی</w:t>
      </w:r>
      <w:r w:rsidRPr="003423FD">
        <w:rPr>
          <w:rtl/>
        </w:rPr>
        <w:t xml:space="preserve"> </w:t>
      </w:r>
      <w:r>
        <w:rPr>
          <w:rtl/>
        </w:rPr>
        <w:t>ک</w:t>
      </w:r>
      <w:r w:rsidRPr="003423FD">
        <w:rPr>
          <w:rtl/>
        </w:rPr>
        <w:t>ه استفاده تجار</w:t>
      </w:r>
      <w:r>
        <w:rPr>
          <w:rtl/>
        </w:rPr>
        <w:t>ی</w:t>
      </w:r>
      <w:r w:rsidRPr="003423FD">
        <w:rPr>
          <w:rtl/>
        </w:rPr>
        <w:t xml:space="preserve"> درآن مجاز باشد م</w:t>
      </w:r>
      <w:r>
        <w:rPr>
          <w:rtl/>
        </w:rPr>
        <w:t>ی</w:t>
      </w:r>
      <w:r w:rsidRPr="003423FD">
        <w:rPr>
          <w:rtl/>
        </w:rPr>
        <w:t xml:space="preserve"> با</w:t>
      </w:r>
      <w:r>
        <w:rPr>
          <w:rtl/>
        </w:rPr>
        <w:t>ی</w:t>
      </w:r>
      <w:r w:rsidRPr="003423FD">
        <w:rPr>
          <w:rtl/>
        </w:rPr>
        <w:t>د در شمال قطعه زم</w:t>
      </w:r>
      <w:r>
        <w:rPr>
          <w:rtl/>
        </w:rPr>
        <w:t>ی</w:t>
      </w:r>
      <w:r w:rsidRPr="003423FD">
        <w:rPr>
          <w:rtl/>
        </w:rPr>
        <w:t xml:space="preserve">ن استقرار </w:t>
      </w:r>
      <w:r>
        <w:rPr>
          <w:rtl/>
        </w:rPr>
        <w:t>ی</w:t>
      </w:r>
      <w:r w:rsidRPr="003423FD">
        <w:rPr>
          <w:rtl/>
        </w:rPr>
        <w:t xml:space="preserve">ابند. </w:t>
      </w:r>
    </w:p>
    <w:p w:rsidR="00007290" w:rsidRDefault="00007290" w:rsidP="00D1757C">
      <w:pPr>
        <w:pStyle w:val="Heading2"/>
        <w:rPr>
          <w:rtl/>
        </w:rPr>
      </w:pPr>
      <w:bookmarkStart w:id="120" w:name="_Toc374098067"/>
      <w:bookmarkStart w:id="121" w:name="_Toc56102022"/>
      <w:r>
        <w:rPr>
          <w:rFonts w:hint="cs"/>
          <w:rtl/>
        </w:rPr>
        <w:t xml:space="preserve">مدارک مورد نیاز، </w:t>
      </w:r>
      <w:r w:rsidRPr="003423FD">
        <w:rPr>
          <w:rFonts w:hint="cs"/>
          <w:rtl/>
        </w:rPr>
        <w:t>ثبت</w:t>
      </w:r>
      <w:r w:rsidRPr="003423FD">
        <w:rPr>
          <w:rtl/>
        </w:rPr>
        <w:t xml:space="preserve"> درخواست</w:t>
      </w:r>
      <w:bookmarkEnd w:id="120"/>
      <w:bookmarkEnd w:id="121"/>
    </w:p>
    <w:p w:rsidR="00007290" w:rsidRPr="006F06C2" w:rsidRDefault="00007290" w:rsidP="00D1757C">
      <w:pPr>
        <w:numPr>
          <w:ilvl w:val="0"/>
          <w:numId w:val="25"/>
        </w:numPr>
        <w:spacing w:line="276" w:lineRule="auto"/>
        <w:jc w:val="left"/>
        <w:rPr>
          <w:rFonts w:cs="B Mitra"/>
          <w:sz w:val="24"/>
          <w:rtl/>
        </w:rPr>
      </w:pPr>
      <w:r w:rsidRPr="006F06C2">
        <w:rPr>
          <w:rFonts w:cs="B Mitra" w:hint="cs"/>
          <w:sz w:val="24"/>
          <w:rtl/>
        </w:rPr>
        <w:t>شناسایی فردی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173"/>
        <w:gridCol w:w="970"/>
        <w:gridCol w:w="1052"/>
        <w:gridCol w:w="1106"/>
        <w:gridCol w:w="1100"/>
        <w:gridCol w:w="1661"/>
      </w:tblGrid>
      <w:tr w:rsidR="00007290" w:rsidRPr="00025990" w:rsidTr="00D1757C">
        <w:tc>
          <w:tcPr>
            <w:tcW w:w="307"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ردیف</w:t>
            </w:r>
          </w:p>
        </w:tc>
        <w:tc>
          <w:tcPr>
            <w:tcW w:w="1282"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نوع مدرک</w:t>
            </w:r>
          </w:p>
        </w:tc>
        <w:tc>
          <w:tcPr>
            <w:tcW w:w="588"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نوع درخواست</w:t>
            </w:r>
          </w:p>
        </w:tc>
        <w:tc>
          <w:tcPr>
            <w:tcW w:w="529" w:type="pct"/>
            <w:shd w:val="clear" w:color="auto" w:fill="auto"/>
          </w:tcPr>
          <w:p w:rsidR="00007290" w:rsidRPr="00025990" w:rsidRDefault="00007290" w:rsidP="00D1757C">
            <w:pPr>
              <w:jc w:val="center"/>
              <w:rPr>
                <w:rFonts w:cs="B Mitra"/>
                <w:sz w:val="22"/>
                <w:szCs w:val="22"/>
                <w:rtl/>
              </w:rPr>
            </w:pPr>
            <w:r w:rsidRPr="00025990">
              <w:rPr>
                <w:rFonts w:hint="cs"/>
                <w:sz w:val="22"/>
                <w:szCs w:val="22"/>
                <w:rtl/>
              </w:rPr>
              <w:t>اصالت</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تایید کننده</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دریافت کننده</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لزوم دریافت</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شناسنامه مالک</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همه موارد</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کارت ملی مالک</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 صورت امکان</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وکالتنامه محضری</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 صورت وکالتی بودن ملک</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تاییدیه قوت وکالت</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اصل</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 صورت وکالتی بودن ملک</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شناسنامه وکیل</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 صورت وکالتی بودن ملک</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کارت ملی وکیل</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 صورت وکالتی بودن ملک</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شناسنامه مستاجر صنفی</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پاسخ صنفی</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پاسخ صنفی به مستاجر ملک</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کارت ملی مستاجر صنفی</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پاسخ صنفی</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پاسخ صنفی به مستاجر ملک</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sz w:val="22"/>
                <w:szCs w:val="22"/>
                <w:rtl/>
              </w:rPr>
            </w:pPr>
            <w:r w:rsidRPr="00025990">
              <w:rPr>
                <w:rFonts w:cs="B Mitra" w:hint="cs"/>
                <w:sz w:val="22"/>
                <w:szCs w:val="22"/>
                <w:rtl/>
              </w:rPr>
              <w:t>معرفی نامه اداری برای</w:t>
            </w:r>
          </w:p>
          <w:p w:rsidR="00007290" w:rsidRPr="00025990" w:rsidRDefault="00007290" w:rsidP="00D1757C">
            <w:pPr>
              <w:rPr>
                <w:rFonts w:cs="B Mitra"/>
                <w:sz w:val="22"/>
                <w:szCs w:val="22"/>
              </w:rPr>
            </w:pPr>
            <w:r w:rsidRPr="00025990">
              <w:rPr>
                <w:rFonts w:cs="B Mitra" w:hint="cs"/>
                <w:sz w:val="22"/>
                <w:szCs w:val="22"/>
                <w:rtl/>
              </w:rPr>
              <w:t>نمایندگان رسمی ادارات و سازمانها</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اصل</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پاسخ به ادارات و سازمانها</w:t>
            </w:r>
          </w:p>
        </w:tc>
      </w:tr>
      <w:tr w:rsidR="00007290" w:rsidRPr="00025990" w:rsidTr="00D1757C">
        <w:tc>
          <w:tcPr>
            <w:tcW w:w="307" w:type="pct"/>
            <w:shd w:val="clear" w:color="auto" w:fill="auto"/>
          </w:tcPr>
          <w:p w:rsidR="00007290" w:rsidRPr="00025990" w:rsidRDefault="00007290" w:rsidP="00D1757C">
            <w:pPr>
              <w:numPr>
                <w:ilvl w:val="0"/>
                <w:numId w:val="24"/>
              </w:numPr>
              <w:spacing w:line="276" w:lineRule="auto"/>
              <w:jc w:val="left"/>
              <w:rPr>
                <w:rFonts w:cs="B Mitra"/>
                <w:sz w:val="22"/>
                <w:szCs w:val="22"/>
                <w:rtl/>
              </w:rPr>
            </w:pPr>
          </w:p>
        </w:tc>
        <w:tc>
          <w:tcPr>
            <w:tcW w:w="1282" w:type="pct"/>
            <w:shd w:val="clear" w:color="auto" w:fill="auto"/>
          </w:tcPr>
          <w:p w:rsidR="00007290" w:rsidRPr="00025990" w:rsidRDefault="00007290" w:rsidP="00D1757C">
            <w:pPr>
              <w:rPr>
                <w:rFonts w:cs="B Mitra"/>
                <w:sz w:val="22"/>
                <w:szCs w:val="22"/>
              </w:rPr>
            </w:pPr>
            <w:r w:rsidRPr="00025990">
              <w:rPr>
                <w:rFonts w:cs="B Mitra" w:hint="cs"/>
                <w:sz w:val="22"/>
                <w:szCs w:val="22"/>
                <w:rtl/>
              </w:rPr>
              <w:t>کارت ملی نماینده رسمی</w:t>
            </w:r>
          </w:p>
        </w:tc>
        <w:tc>
          <w:tcPr>
            <w:tcW w:w="588"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همه</w:t>
            </w:r>
          </w:p>
        </w:tc>
        <w:tc>
          <w:tcPr>
            <w:tcW w:w="529"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1086"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پاسخ به ادارات و سازمانها</w:t>
            </w:r>
          </w:p>
        </w:tc>
      </w:tr>
    </w:tbl>
    <w:p w:rsidR="00007290" w:rsidRDefault="00007290" w:rsidP="00D1757C">
      <w:pPr>
        <w:numPr>
          <w:ilvl w:val="0"/>
          <w:numId w:val="25"/>
        </w:numPr>
        <w:spacing w:line="276" w:lineRule="auto"/>
        <w:jc w:val="left"/>
        <w:rPr>
          <w:rFonts w:cs="B Mitra"/>
          <w:sz w:val="24"/>
        </w:rPr>
      </w:pPr>
      <w:r w:rsidRPr="006F06C2">
        <w:rPr>
          <w:rFonts w:cs="B Mitra" w:hint="cs"/>
          <w:sz w:val="24"/>
          <w:rtl/>
        </w:rPr>
        <w:t xml:space="preserve">اسناد مالکیت </w:t>
      </w:r>
      <w:r>
        <w:rPr>
          <w:rFonts w:cs="B Mitra" w:hint="cs"/>
          <w:sz w:val="24"/>
          <w:rtl/>
        </w:rPr>
        <w:t>و تصرف</w:t>
      </w:r>
      <w:r w:rsidRPr="006F06C2">
        <w:rPr>
          <w:rFonts w:cs="B Mitra" w:hint="cs"/>
          <w:sz w:val="24"/>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724"/>
        <w:gridCol w:w="970"/>
        <w:gridCol w:w="1052"/>
        <w:gridCol w:w="1106"/>
        <w:gridCol w:w="1100"/>
        <w:gridCol w:w="1110"/>
      </w:tblGrid>
      <w:tr w:rsidR="00007290" w:rsidRPr="00025990" w:rsidTr="00D1757C">
        <w:tc>
          <w:tcPr>
            <w:tcW w:w="307"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ردیف</w:t>
            </w:r>
          </w:p>
        </w:tc>
        <w:tc>
          <w:tcPr>
            <w:tcW w:w="167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نوع مدرک</w:t>
            </w:r>
          </w:p>
        </w:tc>
        <w:tc>
          <w:tcPr>
            <w:tcW w:w="58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نوع درخواست</w:t>
            </w:r>
          </w:p>
        </w:tc>
        <w:tc>
          <w:tcPr>
            <w:tcW w:w="527" w:type="pct"/>
            <w:shd w:val="clear" w:color="auto" w:fill="auto"/>
          </w:tcPr>
          <w:p w:rsidR="00007290" w:rsidRPr="00025990" w:rsidRDefault="00007290" w:rsidP="00D1757C">
            <w:pPr>
              <w:jc w:val="center"/>
              <w:rPr>
                <w:rFonts w:cs="B Mitra"/>
                <w:sz w:val="22"/>
                <w:szCs w:val="22"/>
                <w:rtl/>
              </w:rPr>
            </w:pPr>
            <w:r w:rsidRPr="00025990">
              <w:rPr>
                <w:rFonts w:hint="cs"/>
                <w:sz w:val="22"/>
                <w:szCs w:val="22"/>
                <w:rtl/>
              </w:rPr>
              <w:t>اصالت</w:t>
            </w:r>
          </w:p>
        </w:tc>
        <w:tc>
          <w:tcPr>
            <w:tcW w:w="63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تایید کننده</w:t>
            </w:r>
          </w:p>
        </w:tc>
        <w:tc>
          <w:tcPr>
            <w:tcW w:w="571"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دریافت کننده</w:t>
            </w:r>
          </w:p>
        </w:tc>
        <w:tc>
          <w:tcPr>
            <w:tcW w:w="70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لزوم دریافت</w:t>
            </w:r>
          </w:p>
        </w:tc>
      </w:tr>
      <w:tr w:rsidR="00007290" w:rsidRPr="00025990" w:rsidTr="00D1757C">
        <w:tc>
          <w:tcPr>
            <w:tcW w:w="307" w:type="pct"/>
            <w:shd w:val="clear" w:color="auto" w:fill="auto"/>
            <w:vAlign w:val="center"/>
          </w:tcPr>
          <w:p w:rsidR="00007290" w:rsidRPr="00025990" w:rsidRDefault="00007290" w:rsidP="00D1757C">
            <w:pPr>
              <w:numPr>
                <w:ilvl w:val="0"/>
                <w:numId w:val="26"/>
              </w:numPr>
              <w:spacing w:line="276" w:lineRule="auto"/>
              <w:jc w:val="center"/>
              <w:rPr>
                <w:rFonts w:cs="B Mitra"/>
                <w:sz w:val="22"/>
                <w:szCs w:val="22"/>
                <w:rtl/>
              </w:rPr>
            </w:pPr>
          </w:p>
        </w:tc>
        <w:tc>
          <w:tcPr>
            <w:tcW w:w="1675" w:type="pct"/>
            <w:shd w:val="clear" w:color="auto" w:fill="auto"/>
            <w:vAlign w:val="center"/>
          </w:tcPr>
          <w:p w:rsidR="00007290" w:rsidRPr="00025990" w:rsidRDefault="00007290" w:rsidP="00D1757C">
            <w:pPr>
              <w:jc w:val="left"/>
              <w:rPr>
                <w:sz w:val="22"/>
                <w:szCs w:val="22"/>
                <w:rtl/>
              </w:rPr>
            </w:pPr>
            <w:r w:rsidRPr="00025990">
              <w:rPr>
                <w:rFonts w:cs="B Mitra" w:hint="cs"/>
                <w:sz w:val="22"/>
                <w:szCs w:val="22"/>
                <w:rtl/>
              </w:rPr>
              <w:t>سند مالکیت (تمام برگهای سند دفترچه ای،</w:t>
            </w:r>
          </w:p>
          <w:p w:rsidR="00007290" w:rsidRPr="00025990" w:rsidRDefault="00007290" w:rsidP="00D1757C">
            <w:pPr>
              <w:jc w:val="left"/>
              <w:rPr>
                <w:rFonts w:cs="B Mitra"/>
                <w:sz w:val="22"/>
                <w:szCs w:val="22"/>
              </w:rPr>
            </w:pPr>
            <w:r w:rsidRPr="00025990">
              <w:rPr>
                <w:rFonts w:cs="B Mitra" w:hint="cs"/>
                <w:sz w:val="22"/>
                <w:szCs w:val="22"/>
                <w:rtl/>
              </w:rPr>
              <w:t>هر دو روی سند تک برگی، برگه کامل بنچاق)</w:t>
            </w:r>
          </w:p>
        </w:tc>
        <w:tc>
          <w:tcPr>
            <w:tcW w:w="58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همه</w:t>
            </w:r>
          </w:p>
        </w:tc>
        <w:tc>
          <w:tcPr>
            <w:tcW w:w="527"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1"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70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همه موارد</w:t>
            </w:r>
          </w:p>
        </w:tc>
      </w:tr>
      <w:tr w:rsidR="00007290" w:rsidRPr="00025990" w:rsidTr="00D1757C">
        <w:tc>
          <w:tcPr>
            <w:tcW w:w="307" w:type="pct"/>
            <w:shd w:val="clear" w:color="auto" w:fill="auto"/>
            <w:vAlign w:val="center"/>
          </w:tcPr>
          <w:p w:rsidR="00007290" w:rsidRPr="00025990" w:rsidRDefault="00007290" w:rsidP="00D1757C">
            <w:pPr>
              <w:numPr>
                <w:ilvl w:val="0"/>
                <w:numId w:val="26"/>
              </w:numPr>
              <w:spacing w:line="276" w:lineRule="auto"/>
              <w:jc w:val="center"/>
              <w:rPr>
                <w:rFonts w:cs="B Mitra"/>
                <w:sz w:val="22"/>
                <w:szCs w:val="22"/>
                <w:rtl/>
              </w:rPr>
            </w:pPr>
          </w:p>
        </w:tc>
        <w:tc>
          <w:tcPr>
            <w:tcW w:w="1675"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قولنامه خرید</w:t>
            </w:r>
          </w:p>
        </w:tc>
        <w:tc>
          <w:tcPr>
            <w:tcW w:w="58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همه</w:t>
            </w:r>
          </w:p>
        </w:tc>
        <w:tc>
          <w:tcPr>
            <w:tcW w:w="527"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1"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703" w:type="pct"/>
            <w:shd w:val="clear" w:color="auto" w:fill="auto"/>
            <w:vAlign w:val="center"/>
          </w:tcPr>
          <w:p w:rsidR="00007290" w:rsidRDefault="00007290" w:rsidP="00D1757C">
            <w:pPr>
              <w:jc w:val="center"/>
              <w:rPr>
                <w:szCs w:val="22"/>
                <w:rtl/>
              </w:rPr>
            </w:pPr>
            <w:r w:rsidRPr="00025990">
              <w:rPr>
                <w:rFonts w:cs="B Mitra" w:hint="cs"/>
                <w:sz w:val="22"/>
                <w:szCs w:val="22"/>
                <w:rtl/>
              </w:rPr>
              <w:t>در املاک قولنامه</w:t>
            </w:r>
          </w:p>
          <w:p w:rsidR="00007290" w:rsidRPr="00025990" w:rsidRDefault="00007290" w:rsidP="00D1757C">
            <w:pPr>
              <w:jc w:val="center"/>
              <w:rPr>
                <w:rFonts w:cs="B Mitra"/>
                <w:sz w:val="22"/>
                <w:szCs w:val="22"/>
                <w:rtl/>
              </w:rPr>
            </w:pPr>
            <w:r w:rsidRPr="00025990">
              <w:rPr>
                <w:rFonts w:cs="B Mitra" w:hint="cs"/>
                <w:sz w:val="22"/>
                <w:szCs w:val="22"/>
                <w:rtl/>
              </w:rPr>
              <w:t>یا وکالتی</w:t>
            </w:r>
          </w:p>
        </w:tc>
      </w:tr>
      <w:tr w:rsidR="00007290" w:rsidRPr="00025990" w:rsidTr="00D1757C">
        <w:tc>
          <w:tcPr>
            <w:tcW w:w="307" w:type="pct"/>
            <w:shd w:val="clear" w:color="auto" w:fill="auto"/>
            <w:vAlign w:val="center"/>
          </w:tcPr>
          <w:p w:rsidR="00007290" w:rsidRPr="00025990" w:rsidRDefault="00007290" w:rsidP="00D1757C">
            <w:pPr>
              <w:numPr>
                <w:ilvl w:val="0"/>
                <w:numId w:val="26"/>
              </w:numPr>
              <w:spacing w:line="276" w:lineRule="auto"/>
              <w:jc w:val="center"/>
              <w:rPr>
                <w:rFonts w:cs="B Mitra"/>
                <w:sz w:val="22"/>
                <w:szCs w:val="22"/>
                <w:rtl/>
              </w:rPr>
            </w:pPr>
          </w:p>
        </w:tc>
        <w:tc>
          <w:tcPr>
            <w:tcW w:w="1675"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انحصار وراثت</w:t>
            </w:r>
          </w:p>
        </w:tc>
        <w:tc>
          <w:tcPr>
            <w:tcW w:w="58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همه</w:t>
            </w:r>
          </w:p>
        </w:tc>
        <w:tc>
          <w:tcPr>
            <w:tcW w:w="527"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1"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70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مالک وراث باشند</w:t>
            </w:r>
          </w:p>
        </w:tc>
      </w:tr>
      <w:tr w:rsidR="00007290" w:rsidRPr="00025990" w:rsidTr="00D1757C">
        <w:tc>
          <w:tcPr>
            <w:tcW w:w="307" w:type="pct"/>
            <w:shd w:val="clear" w:color="auto" w:fill="auto"/>
            <w:vAlign w:val="center"/>
          </w:tcPr>
          <w:p w:rsidR="00007290" w:rsidRPr="00025990" w:rsidRDefault="00007290" w:rsidP="00D1757C">
            <w:pPr>
              <w:numPr>
                <w:ilvl w:val="0"/>
                <w:numId w:val="26"/>
              </w:numPr>
              <w:spacing w:line="276" w:lineRule="auto"/>
              <w:jc w:val="center"/>
              <w:rPr>
                <w:rFonts w:cs="B Mitra"/>
                <w:sz w:val="22"/>
                <w:szCs w:val="22"/>
                <w:rtl/>
              </w:rPr>
            </w:pPr>
          </w:p>
        </w:tc>
        <w:tc>
          <w:tcPr>
            <w:tcW w:w="1675"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صورتمجلس تفکیکی</w:t>
            </w:r>
          </w:p>
        </w:tc>
        <w:tc>
          <w:tcPr>
            <w:tcW w:w="58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همه</w:t>
            </w:r>
          </w:p>
        </w:tc>
        <w:tc>
          <w:tcPr>
            <w:tcW w:w="527"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1"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70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 املاک مشاع</w:t>
            </w:r>
          </w:p>
        </w:tc>
      </w:tr>
      <w:tr w:rsidR="00007290" w:rsidRPr="00025990" w:rsidTr="00D1757C">
        <w:tc>
          <w:tcPr>
            <w:tcW w:w="307" w:type="pct"/>
            <w:shd w:val="clear" w:color="auto" w:fill="auto"/>
            <w:vAlign w:val="center"/>
          </w:tcPr>
          <w:p w:rsidR="00007290" w:rsidRPr="00025990" w:rsidRDefault="00007290" w:rsidP="00D1757C">
            <w:pPr>
              <w:numPr>
                <w:ilvl w:val="0"/>
                <w:numId w:val="26"/>
              </w:numPr>
              <w:spacing w:line="276" w:lineRule="auto"/>
              <w:jc w:val="center"/>
              <w:rPr>
                <w:rFonts w:cs="B Mitra"/>
                <w:sz w:val="22"/>
                <w:szCs w:val="22"/>
                <w:rtl/>
              </w:rPr>
            </w:pPr>
          </w:p>
        </w:tc>
        <w:tc>
          <w:tcPr>
            <w:tcW w:w="1675"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اجاره نامه اوقاف</w:t>
            </w:r>
          </w:p>
        </w:tc>
        <w:tc>
          <w:tcPr>
            <w:tcW w:w="585"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همه</w:t>
            </w:r>
          </w:p>
        </w:tc>
        <w:tc>
          <w:tcPr>
            <w:tcW w:w="527"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بایگانی</w:t>
            </w:r>
          </w:p>
        </w:tc>
        <w:tc>
          <w:tcPr>
            <w:tcW w:w="571"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70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در املاک اوقافی</w:t>
            </w:r>
          </w:p>
        </w:tc>
      </w:tr>
      <w:tr w:rsidR="00007290" w:rsidRPr="00025990" w:rsidTr="00D1757C">
        <w:tc>
          <w:tcPr>
            <w:tcW w:w="307" w:type="pct"/>
            <w:shd w:val="clear" w:color="auto" w:fill="auto"/>
            <w:vAlign w:val="center"/>
          </w:tcPr>
          <w:p w:rsidR="00007290" w:rsidRPr="00025990" w:rsidRDefault="00007290" w:rsidP="00D1757C">
            <w:pPr>
              <w:numPr>
                <w:ilvl w:val="0"/>
                <w:numId w:val="26"/>
              </w:numPr>
              <w:spacing w:line="276" w:lineRule="auto"/>
              <w:jc w:val="center"/>
              <w:rPr>
                <w:rFonts w:cs="B Mitra"/>
                <w:sz w:val="22"/>
                <w:szCs w:val="22"/>
                <w:rtl/>
              </w:rPr>
            </w:pPr>
          </w:p>
        </w:tc>
        <w:tc>
          <w:tcPr>
            <w:tcW w:w="1675"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اجاره نامه مغازه</w:t>
            </w:r>
          </w:p>
        </w:tc>
        <w:tc>
          <w:tcPr>
            <w:tcW w:w="585" w:type="pct"/>
            <w:shd w:val="clear" w:color="auto" w:fill="auto"/>
            <w:vAlign w:val="center"/>
          </w:tcPr>
          <w:p w:rsidR="00007290" w:rsidRPr="00025990" w:rsidRDefault="00007290" w:rsidP="00D1757C">
            <w:pPr>
              <w:jc w:val="center"/>
              <w:rPr>
                <w:rFonts w:cs="B Mitra"/>
                <w:sz w:val="22"/>
                <w:szCs w:val="22"/>
              </w:rPr>
            </w:pPr>
            <w:r w:rsidRPr="00025990">
              <w:rPr>
                <w:rFonts w:cs="B Mitra" w:hint="cs"/>
                <w:sz w:val="22"/>
                <w:szCs w:val="22"/>
                <w:rtl/>
              </w:rPr>
              <w:t>پاسخ صنفی</w:t>
            </w:r>
          </w:p>
        </w:tc>
        <w:tc>
          <w:tcPr>
            <w:tcW w:w="527"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کپی</w:t>
            </w:r>
          </w:p>
        </w:tc>
        <w:tc>
          <w:tcPr>
            <w:tcW w:w="633"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مسوول اصناف</w:t>
            </w:r>
          </w:p>
        </w:tc>
        <w:tc>
          <w:tcPr>
            <w:tcW w:w="571" w:type="pct"/>
            <w:shd w:val="clear" w:color="auto" w:fill="auto"/>
            <w:vAlign w:val="center"/>
          </w:tcPr>
          <w:p w:rsidR="00007290" w:rsidRPr="00025990" w:rsidRDefault="00007290" w:rsidP="00D1757C">
            <w:pPr>
              <w:jc w:val="center"/>
              <w:rPr>
                <w:rFonts w:cs="B Mitra"/>
                <w:sz w:val="22"/>
                <w:szCs w:val="22"/>
                <w:rtl/>
              </w:rPr>
            </w:pPr>
            <w:r w:rsidRPr="00025990">
              <w:rPr>
                <w:rFonts w:cs="B Mitra" w:hint="cs"/>
                <w:sz w:val="22"/>
                <w:szCs w:val="22"/>
                <w:rtl/>
              </w:rPr>
              <w:t>بایگانی</w:t>
            </w:r>
          </w:p>
        </w:tc>
        <w:tc>
          <w:tcPr>
            <w:tcW w:w="703" w:type="pct"/>
            <w:shd w:val="clear" w:color="auto" w:fill="auto"/>
            <w:vAlign w:val="center"/>
          </w:tcPr>
          <w:p w:rsidR="00007290" w:rsidRDefault="00007290" w:rsidP="00D1757C">
            <w:pPr>
              <w:jc w:val="center"/>
              <w:rPr>
                <w:szCs w:val="22"/>
                <w:rtl/>
              </w:rPr>
            </w:pPr>
            <w:r w:rsidRPr="00025990">
              <w:rPr>
                <w:rFonts w:cs="B Mitra" w:hint="cs"/>
                <w:sz w:val="22"/>
                <w:szCs w:val="22"/>
                <w:rtl/>
              </w:rPr>
              <w:t>پاسه صنفی به</w:t>
            </w:r>
          </w:p>
          <w:p w:rsidR="00007290" w:rsidRPr="00025990" w:rsidRDefault="00007290" w:rsidP="00D1757C">
            <w:pPr>
              <w:jc w:val="center"/>
              <w:rPr>
                <w:rFonts w:cs="B Mitra"/>
                <w:sz w:val="22"/>
                <w:szCs w:val="22"/>
                <w:rtl/>
              </w:rPr>
            </w:pPr>
            <w:r w:rsidRPr="00025990">
              <w:rPr>
                <w:rFonts w:cs="B Mitra" w:hint="cs"/>
                <w:sz w:val="22"/>
                <w:szCs w:val="22"/>
                <w:rtl/>
              </w:rPr>
              <w:t>مستاجر ملک</w:t>
            </w:r>
          </w:p>
        </w:tc>
      </w:tr>
    </w:tbl>
    <w:p w:rsidR="00007290" w:rsidRDefault="00007290" w:rsidP="00D1757C">
      <w:pPr>
        <w:ind w:left="720"/>
        <w:rPr>
          <w:rFonts w:cs="B Mitra"/>
          <w:sz w:val="24"/>
          <w:rtl/>
        </w:rPr>
      </w:pPr>
    </w:p>
    <w:p w:rsidR="00007290" w:rsidRDefault="00007290" w:rsidP="00D1757C">
      <w:pPr>
        <w:numPr>
          <w:ilvl w:val="0"/>
          <w:numId w:val="25"/>
        </w:numPr>
        <w:spacing w:line="276" w:lineRule="auto"/>
        <w:jc w:val="left"/>
        <w:rPr>
          <w:rFonts w:cs="B Mitra"/>
          <w:sz w:val="24"/>
        </w:rPr>
      </w:pPr>
      <w:r>
        <w:rPr>
          <w:rFonts w:cs="B Mitra"/>
          <w:sz w:val="24"/>
          <w:rtl/>
        </w:rPr>
        <w:br w:type="page"/>
      </w:r>
      <w:r w:rsidRPr="006F06C2">
        <w:rPr>
          <w:rFonts w:cs="B Mitra" w:hint="cs"/>
          <w:sz w:val="24"/>
          <w:rtl/>
        </w:rPr>
        <w:lastRenderedPageBreak/>
        <w:t>اسناد مالی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134"/>
        <w:gridCol w:w="982"/>
        <w:gridCol w:w="1052"/>
        <w:gridCol w:w="1106"/>
        <w:gridCol w:w="1127"/>
        <w:gridCol w:w="1661"/>
      </w:tblGrid>
      <w:tr w:rsidR="00007290" w:rsidRPr="00025990" w:rsidTr="00D1757C">
        <w:tc>
          <w:tcPr>
            <w:tcW w:w="320"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ردیف</w:t>
            </w:r>
          </w:p>
        </w:tc>
        <w:tc>
          <w:tcPr>
            <w:tcW w:w="1249"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نوع مدرک</w:t>
            </w:r>
          </w:p>
        </w:tc>
        <w:tc>
          <w:tcPr>
            <w:tcW w:w="613"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نوع درخواست</w:t>
            </w:r>
          </w:p>
        </w:tc>
        <w:tc>
          <w:tcPr>
            <w:tcW w:w="551" w:type="pct"/>
            <w:shd w:val="clear" w:color="auto" w:fill="auto"/>
          </w:tcPr>
          <w:p w:rsidR="00007290" w:rsidRPr="00025990" w:rsidRDefault="00007290" w:rsidP="00D1757C">
            <w:pPr>
              <w:jc w:val="center"/>
              <w:rPr>
                <w:rFonts w:cs="B Mitra"/>
                <w:sz w:val="22"/>
                <w:szCs w:val="22"/>
                <w:rtl/>
              </w:rPr>
            </w:pPr>
            <w:r w:rsidRPr="00025990">
              <w:rPr>
                <w:rFonts w:hint="cs"/>
                <w:sz w:val="22"/>
                <w:szCs w:val="22"/>
                <w:rtl/>
              </w:rPr>
              <w:t>اصالت</w:t>
            </w:r>
          </w:p>
        </w:tc>
        <w:tc>
          <w:tcPr>
            <w:tcW w:w="679"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تایید کننده</w:t>
            </w:r>
          </w:p>
        </w:tc>
        <w:tc>
          <w:tcPr>
            <w:tcW w:w="598"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دریافت کننده</w:t>
            </w:r>
          </w:p>
        </w:tc>
        <w:tc>
          <w:tcPr>
            <w:tcW w:w="990" w:type="pct"/>
            <w:shd w:val="clear" w:color="auto" w:fill="auto"/>
          </w:tcPr>
          <w:p w:rsidR="00007290" w:rsidRPr="00025990" w:rsidRDefault="00007290" w:rsidP="00D1757C">
            <w:pPr>
              <w:jc w:val="center"/>
              <w:rPr>
                <w:rFonts w:cs="B Mitra"/>
                <w:sz w:val="22"/>
                <w:szCs w:val="22"/>
                <w:rtl/>
              </w:rPr>
            </w:pPr>
            <w:r w:rsidRPr="00025990">
              <w:rPr>
                <w:rFonts w:cs="B Mitra" w:hint="cs"/>
                <w:sz w:val="22"/>
                <w:szCs w:val="22"/>
                <w:rtl/>
              </w:rPr>
              <w:t>لزوم دریافت</w:t>
            </w:r>
          </w:p>
        </w:tc>
      </w:tr>
      <w:tr w:rsidR="00007290" w:rsidRPr="00025990" w:rsidTr="00D1757C">
        <w:tc>
          <w:tcPr>
            <w:tcW w:w="320" w:type="pct"/>
            <w:shd w:val="clear" w:color="auto" w:fill="auto"/>
          </w:tcPr>
          <w:p w:rsidR="00007290" w:rsidRPr="00025990" w:rsidRDefault="00007290" w:rsidP="00D1757C">
            <w:pPr>
              <w:numPr>
                <w:ilvl w:val="0"/>
                <w:numId w:val="27"/>
              </w:numPr>
              <w:spacing w:line="276" w:lineRule="auto"/>
              <w:jc w:val="left"/>
              <w:rPr>
                <w:rFonts w:cs="B Mitra"/>
                <w:sz w:val="22"/>
                <w:szCs w:val="22"/>
                <w:rtl/>
              </w:rPr>
            </w:pPr>
          </w:p>
        </w:tc>
        <w:tc>
          <w:tcPr>
            <w:tcW w:w="1249" w:type="pct"/>
            <w:shd w:val="clear" w:color="auto" w:fill="auto"/>
          </w:tcPr>
          <w:p w:rsidR="00007290" w:rsidRPr="00025990" w:rsidRDefault="00007290" w:rsidP="00D1757C">
            <w:pPr>
              <w:rPr>
                <w:rFonts w:cs="B Mitra"/>
                <w:sz w:val="22"/>
                <w:szCs w:val="22"/>
              </w:rPr>
            </w:pPr>
            <w:r w:rsidRPr="00025990">
              <w:rPr>
                <w:rFonts w:cs="B Mitra" w:hint="cs"/>
                <w:sz w:val="22"/>
                <w:szCs w:val="22"/>
                <w:rtl/>
              </w:rPr>
              <w:t>قبوض نوسازی</w:t>
            </w:r>
          </w:p>
        </w:tc>
        <w:tc>
          <w:tcPr>
            <w:tcW w:w="613"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همه</w:t>
            </w:r>
          </w:p>
        </w:tc>
        <w:tc>
          <w:tcPr>
            <w:tcW w:w="551"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اصل یا کپی</w:t>
            </w:r>
          </w:p>
        </w:tc>
        <w:tc>
          <w:tcPr>
            <w:tcW w:w="67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مسوول نوسازی</w:t>
            </w:r>
          </w:p>
        </w:tc>
        <w:tc>
          <w:tcPr>
            <w:tcW w:w="598"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بایگانی</w:t>
            </w:r>
          </w:p>
        </w:tc>
        <w:tc>
          <w:tcPr>
            <w:tcW w:w="990"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کلیه موارد</w:t>
            </w:r>
          </w:p>
        </w:tc>
      </w:tr>
      <w:tr w:rsidR="00007290" w:rsidRPr="00025990" w:rsidTr="00D1757C">
        <w:tc>
          <w:tcPr>
            <w:tcW w:w="320" w:type="pct"/>
            <w:shd w:val="clear" w:color="auto" w:fill="auto"/>
          </w:tcPr>
          <w:p w:rsidR="00007290" w:rsidRPr="00025990" w:rsidRDefault="00007290" w:rsidP="00D1757C">
            <w:pPr>
              <w:numPr>
                <w:ilvl w:val="0"/>
                <w:numId w:val="27"/>
              </w:numPr>
              <w:spacing w:line="276" w:lineRule="auto"/>
              <w:jc w:val="left"/>
              <w:rPr>
                <w:rFonts w:cs="B Mitra"/>
                <w:sz w:val="22"/>
                <w:szCs w:val="22"/>
                <w:rtl/>
              </w:rPr>
            </w:pPr>
          </w:p>
        </w:tc>
        <w:tc>
          <w:tcPr>
            <w:tcW w:w="1249" w:type="pct"/>
            <w:shd w:val="clear" w:color="auto" w:fill="auto"/>
          </w:tcPr>
          <w:p w:rsidR="00007290" w:rsidRPr="00025990" w:rsidRDefault="00007290" w:rsidP="00D1757C">
            <w:pPr>
              <w:rPr>
                <w:rFonts w:cs="B Mitra"/>
                <w:sz w:val="22"/>
                <w:szCs w:val="22"/>
              </w:rPr>
            </w:pPr>
            <w:r w:rsidRPr="00025990">
              <w:rPr>
                <w:rFonts w:cs="B Mitra" w:hint="cs"/>
                <w:sz w:val="22"/>
                <w:szCs w:val="22"/>
                <w:rtl/>
              </w:rPr>
              <w:t>قبوض کسب و پیشه</w:t>
            </w:r>
          </w:p>
        </w:tc>
        <w:tc>
          <w:tcPr>
            <w:tcW w:w="613"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همه</w:t>
            </w:r>
          </w:p>
        </w:tc>
        <w:tc>
          <w:tcPr>
            <w:tcW w:w="551"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اصل یا کپی</w:t>
            </w:r>
          </w:p>
        </w:tc>
        <w:tc>
          <w:tcPr>
            <w:tcW w:w="67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مسوول اصناف</w:t>
            </w:r>
          </w:p>
        </w:tc>
        <w:tc>
          <w:tcPr>
            <w:tcW w:w="598"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بایگانی</w:t>
            </w:r>
          </w:p>
        </w:tc>
        <w:tc>
          <w:tcPr>
            <w:tcW w:w="990"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ملک دارای تجاری باشد</w:t>
            </w:r>
          </w:p>
        </w:tc>
      </w:tr>
      <w:tr w:rsidR="00007290" w:rsidRPr="00025990" w:rsidTr="00D1757C">
        <w:tc>
          <w:tcPr>
            <w:tcW w:w="320" w:type="pct"/>
            <w:shd w:val="clear" w:color="auto" w:fill="auto"/>
          </w:tcPr>
          <w:p w:rsidR="00007290" w:rsidRPr="00025990" w:rsidRDefault="00007290" w:rsidP="00D1757C">
            <w:pPr>
              <w:numPr>
                <w:ilvl w:val="0"/>
                <w:numId w:val="27"/>
              </w:numPr>
              <w:spacing w:line="276" w:lineRule="auto"/>
              <w:jc w:val="left"/>
              <w:rPr>
                <w:rFonts w:cs="B Mitra"/>
                <w:sz w:val="22"/>
                <w:szCs w:val="22"/>
                <w:rtl/>
              </w:rPr>
            </w:pPr>
          </w:p>
        </w:tc>
        <w:tc>
          <w:tcPr>
            <w:tcW w:w="1249" w:type="pct"/>
            <w:shd w:val="clear" w:color="auto" w:fill="auto"/>
          </w:tcPr>
          <w:p w:rsidR="00007290" w:rsidRPr="00025990" w:rsidRDefault="00007290" w:rsidP="00D1757C">
            <w:pPr>
              <w:rPr>
                <w:rFonts w:cs="B Mitra"/>
                <w:sz w:val="22"/>
                <w:szCs w:val="22"/>
              </w:rPr>
            </w:pPr>
            <w:r w:rsidRPr="00025990">
              <w:rPr>
                <w:rFonts w:cs="B Mitra" w:hint="cs"/>
                <w:sz w:val="22"/>
                <w:szCs w:val="22"/>
                <w:rtl/>
              </w:rPr>
              <w:t>قبوض تبلیغات محیطی</w:t>
            </w:r>
          </w:p>
        </w:tc>
        <w:tc>
          <w:tcPr>
            <w:tcW w:w="613"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همه</w:t>
            </w:r>
          </w:p>
        </w:tc>
        <w:tc>
          <w:tcPr>
            <w:tcW w:w="551"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اصل</w:t>
            </w:r>
          </w:p>
        </w:tc>
        <w:tc>
          <w:tcPr>
            <w:tcW w:w="67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مسوول بایگانی</w:t>
            </w:r>
          </w:p>
        </w:tc>
        <w:tc>
          <w:tcPr>
            <w:tcW w:w="598"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نوسازی</w:t>
            </w:r>
          </w:p>
        </w:tc>
        <w:tc>
          <w:tcPr>
            <w:tcW w:w="990"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ملک دارای تبلیغات باشد</w:t>
            </w:r>
          </w:p>
        </w:tc>
      </w:tr>
      <w:tr w:rsidR="00007290" w:rsidRPr="00025990" w:rsidTr="00D1757C">
        <w:tc>
          <w:tcPr>
            <w:tcW w:w="320" w:type="pct"/>
            <w:shd w:val="clear" w:color="auto" w:fill="auto"/>
          </w:tcPr>
          <w:p w:rsidR="00007290" w:rsidRPr="00025990" w:rsidRDefault="00007290" w:rsidP="00D1757C">
            <w:pPr>
              <w:numPr>
                <w:ilvl w:val="0"/>
                <w:numId w:val="27"/>
              </w:numPr>
              <w:spacing w:line="276" w:lineRule="auto"/>
              <w:jc w:val="left"/>
              <w:rPr>
                <w:rFonts w:cs="B Mitra"/>
                <w:sz w:val="22"/>
                <w:szCs w:val="22"/>
                <w:rtl/>
              </w:rPr>
            </w:pPr>
          </w:p>
        </w:tc>
        <w:tc>
          <w:tcPr>
            <w:tcW w:w="1249" w:type="pct"/>
            <w:shd w:val="clear" w:color="auto" w:fill="auto"/>
          </w:tcPr>
          <w:p w:rsidR="00007290" w:rsidRPr="00025990" w:rsidRDefault="00007290" w:rsidP="00D1757C">
            <w:pPr>
              <w:rPr>
                <w:rFonts w:cs="B Mitra"/>
                <w:sz w:val="22"/>
                <w:szCs w:val="22"/>
              </w:rPr>
            </w:pPr>
            <w:r w:rsidRPr="00025990">
              <w:rPr>
                <w:rFonts w:cs="B Mitra" w:hint="cs"/>
                <w:sz w:val="22"/>
                <w:szCs w:val="22"/>
                <w:rtl/>
              </w:rPr>
              <w:t>قبوض پرداختی درآمدی</w:t>
            </w:r>
          </w:p>
        </w:tc>
        <w:tc>
          <w:tcPr>
            <w:tcW w:w="613"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همه</w:t>
            </w:r>
          </w:p>
        </w:tc>
        <w:tc>
          <w:tcPr>
            <w:tcW w:w="551"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اصل</w:t>
            </w:r>
          </w:p>
        </w:tc>
        <w:tc>
          <w:tcPr>
            <w:tcW w:w="67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مسوول درآمد</w:t>
            </w:r>
          </w:p>
        </w:tc>
        <w:tc>
          <w:tcPr>
            <w:tcW w:w="598"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بایگانی</w:t>
            </w:r>
          </w:p>
        </w:tc>
        <w:tc>
          <w:tcPr>
            <w:tcW w:w="990"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پاسخ قبلی گرفته باشد</w:t>
            </w:r>
          </w:p>
        </w:tc>
      </w:tr>
      <w:tr w:rsidR="00007290" w:rsidRPr="00025990" w:rsidTr="00D1757C">
        <w:tc>
          <w:tcPr>
            <w:tcW w:w="320" w:type="pct"/>
            <w:shd w:val="clear" w:color="auto" w:fill="auto"/>
          </w:tcPr>
          <w:p w:rsidR="00007290" w:rsidRPr="00025990" w:rsidRDefault="00007290" w:rsidP="00D1757C">
            <w:pPr>
              <w:numPr>
                <w:ilvl w:val="0"/>
                <w:numId w:val="27"/>
              </w:numPr>
              <w:spacing w:line="276" w:lineRule="auto"/>
              <w:jc w:val="left"/>
              <w:rPr>
                <w:rFonts w:cs="B Mitra"/>
                <w:sz w:val="22"/>
                <w:szCs w:val="22"/>
                <w:rtl/>
              </w:rPr>
            </w:pPr>
          </w:p>
        </w:tc>
        <w:tc>
          <w:tcPr>
            <w:tcW w:w="124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رسید پرداخت درآمدی</w:t>
            </w:r>
          </w:p>
        </w:tc>
        <w:tc>
          <w:tcPr>
            <w:tcW w:w="613"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همه</w:t>
            </w:r>
          </w:p>
        </w:tc>
        <w:tc>
          <w:tcPr>
            <w:tcW w:w="551"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اصل</w:t>
            </w:r>
          </w:p>
        </w:tc>
        <w:tc>
          <w:tcPr>
            <w:tcW w:w="67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مسوول درآمد</w:t>
            </w:r>
          </w:p>
        </w:tc>
        <w:tc>
          <w:tcPr>
            <w:tcW w:w="598"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بایگانی</w:t>
            </w:r>
          </w:p>
        </w:tc>
        <w:tc>
          <w:tcPr>
            <w:tcW w:w="990"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پاسخ قبلی گرفته باشد</w:t>
            </w:r>
          </w:p>
        </w:tc>
      </w:tr>
      <w:tr w:rsidR="00007290" w:rsidRPr="00025990" w:rsidTr="00D1757C">
        <w:tc>
          <w:tcPr>
            <w:tcW w:w="320" w:type="pct"/>
            <w:shd w:val="clear" w:color="auto" w:fill="auto"/>
          </w:tcPr>
          <w:p w:rsidR="00007290" w:rsidRPr="00025990" w:rsidRDefault="00007290" w:rsidP="00D1757C">
            <w:pPr>
              <w:numPr>
                <w:ilvl w:val="0"/>
                <w:numId w:val="27"/>
              </w:numPr>
              <w:spacing w:line="276" w:lineRule="auto"/>
              <w:jc w:val="left"/>
              <w:rPr>
                <w:rFonts w:cs="B Mitra"/>
                <w:sz w:val="22"/>
                <w:szCs w:val="22"/>
                <w:rtl/>
              </w:rPr>
            </w:pPr>
          </w:p>
        </w:tc>
        <w:tc>
          <w:tcPr>
            <w:tcW w:w="1249" w:type="pct"/>
            <w:shd w:val="clear" w:color="auto" w:fill="auto"/>
          </w:tcPr>
          <w:p w:rsidR="00007290" w:rsidRPr="00025990" w:rsidRDefault="00007290" w:rsidP="00D1757C">
            <w:pPr>
              <w:rPr>
                <w:rFonts w:cs="B Mitra"/>
                <w:sz w:val="22"/>
                <w:szCs w:val="22"/>
              </w:rPr>
            </w:pPr>
            <w:r w:rsidRPr="00025990">
              <w:rPr>
                <w:rFonts w:cs="B Mitra" w:hint="cs"/>
                <w:sz w:val="22"/>
                <w:szCs w:val="22"/>
                <w:rtl/>
              </w:rPr>
              <w:t>قبوض اشتراکات (برق، آب، گاز)</w:t>
            </w:r>
          </w:p>
        </w:tc>
        <w:tc>
          <w:tcPr>
            <w:tcW w:w="613"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همه</w:t>
            </w:r>
          </w:p>
        </w:tc>
        <w:tc>
          <w:tcPr>
            <w:tcW w:w="551"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کپی</w:t>
            </w:r>
          </w:p>
        </w:tc>
        <w:tc>
          <w:tcPr>
            <w:tcW w:w="67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مسوول بایگانی</w:t>
            </w:r>
          </w:p>
        </w:tc>
        <w:tc>
          <w:tcPr>
            <w:tcW w:w="598"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بایگانی</w:t>
            </w:r>
          </w:p>
        </w:tc>
        <w:tc>
          <w:tcPr>
            <w:tcW w:w="990"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کلیه موارد</w:t>
            </w:r>
          </w:p>
        </w:tc>
      </w:tr>
      <w:tr w:rsidR="00007290" w:rsidRPr="00025990" w:rsidTr="00D1757C">
        <w:tc>
          <w:tcPr>
            <w:tcW w:w="320" w:type="pct"/>
            <w:shd w:val="clear" w:color="auto" w:fill="auto"/>
          </w:tcPr>
          <w:p w:rsidR="00007290" w:rsidRPr="00025990" w:rsidRDefault="00007290" w:rsidP="00D1757C">
            <w:pPr>
              <w:numPr>
                <w:ilvl w:val="0"/>
                <w:numId w:val="27"/>
              </w:numPr>
              <w:spacing w:line="276" w:lineRule="auto"/>
              <w:jc w:val="left"/>
              <w:rPr>
                <w:rFonts w:cs="B Mitra"/>
                <w:sz w:val="22"/>
                <w:szCs w:val="22"/>
                <w:rtl/>
              </w:rPr>
            </w:pPr>
          </w:p>
        </w:tc>
        <w:tc>
          <w:tcPr>
            <w:tcW w:w="1249" w:type="pct"/>
            <w:shd w:val="clear" w:color="auto" w:fill="auto"/>
          </w:tcPr>
          <w:p w:rsidR="00007290" w:rsidRPr="00025990" w:rsidRDefault="00007290" w:rsidP="00D1757C">
            <w:pPr>
              <w:rPr>
                <w:rFonts w:cs="B Mitra"/>
                <w:sz w:val="22"/>
                <w:szCs w:val="22"/>
              </w:rPr>
            </w:pPr>
            <w:r w:rsidRPr="00025990">
              <w:rPr>
                <w:rFonts w:cs="B Mitra" w:hint="cs"/>
                <w:sz w:val="22"/>
                <w:szCs w:val="22"/>
                <w:rtl/>
              </w:rPr>
              <w:t>مفاصا حساب مالیاتی اراضی بایر</w:t>
            </w:r>
          </w:p>
        </w:tc>
        <w:tc>
          <w:tcPr>
            <w:tcW w:w="613"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همه</w:t>
            </w:r>
          </w:p>
        </w:tc>
        <w:tc>
          <w:tcPr>
            <w:tcW w:w="551"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کپی</w:t>
            </w:r>
          </w:p>
        </w:tc>
        <w:tc>
          <w:tcPr>
            <w:tcW w:w="679"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مسوول بایگانی</w:t>
            </w:r>
          </w:p>
        </w:tc>
        <w:tc>
          <w:tcPr>
            <w:tcW w:w="598"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بایگانی</w:t>
            </w:r>
          </w:p>
        </w:tc>
        <w:tc>
          <w:tcPr>
            <w:tcW w:w="990" w:type="pct"/>
            <w:shd w:val="clear" w:color="auto" w:fill="auto"/>
          </w:tcPr>
          <w:p w:rsidR="00007290" w:rsidRPr="00025990" w:rsidRDefault="00007290" w:rsidP="00D1757C">
            <w:pPr>
              <w:rPr>
                <w:rFonts w:cs="B Mitra"/>
                <w:sz w:val="22"/>
                <w:szCs w:val="22"/>
                <w:rtl/>
              </w:rPr>
            </w:pPr>
            <w:r w:rsidRPr="00025990">
              <w:rPr>
                <w:rFonts w:cs="B Mitra" w:hint="cs"/>
                <w:sz w:val="22"/>
                <w:szCs w:val="22"/>
                <w:rtl/>
              </w:rPr>
              <w:t>زمین بایر باشد</w:t>
            </w:r>
          </w:p>
        </w:tc>
      </w:tr>
    </w:tbl>
    <w:p w:rsidR="00007290" w:rsidRDefault="00007290" w:rsidP="00D1757C">
      <w:pPr>
        <w:numPr>
          <w:ilvl w:val="0"/>
          <w:numId w:val="25"/>
        </w:numPr>
        <w:spacing w:line="276" w:lineRule="auto"/>
        <w:jc w:val="left"/>
        <w:rPr>
          <w:rFonts w:cs="B Mitra"/>
          <w:sz w:val="24"/>
        </w:rPr>
      </w:pPr>
      <w:r w:rsidRPr="006F06C2">
        <w:rPr>
          <w:rFonts w:cs="B Mitra" w:hint="cs"/>
          <w:sz w:val="24"/>
          <w:rtl/>
        </w:rPr>
        <w:t>نقشه ها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73"/>
        <w:gridCol w:w="1167"/>
        <w:gridCol w:w="1018"/>
        <w:gridCol w:w="1971"/>
        <w:gridCol w:w="1209"/>
        <w:gridCol w:w="1239"/>
      </w:tblGrid>
      <w:tr w:rsidR="00007290" w:rsidRPr="00025990" w:rsidTr="00D1757C">
        <w:tc>
          <w:tcPr>
            <w:tcW w:w="291" w:type="pct"/>
            <w:shd w:val="clear" w:color="auto" w:fill="auto"/>
            <w:vAlign w:val="center"/>
          </w:tcPr>
          <w:p w:rsidR="00007290" w:rsidRPr="00025990" w:rsidRDefault="00007290" w:rsidP="00D1757C">
            <w:pPr>
              <w:jc w:val="center"/>
              <w:rPr>
                <w:rFonts w:cs="B Mitra"/>
                <w:sz w:val="21"/>
                <w:szCs w:val="21"/>
                <w:rtl/>
              </w:rPr>
            </w:pPr>
            <w:r w:rsidRPr="00025990">
              <w:rPr>
                <w:rFonts w:cs="B Mitra" w:hint="cs"/>
                <w:sz w:val="21"/>
                <w:szCs w:val="21"/>
                <w:rtl/>
              </w:rPr>
              <w:t>ردیف</w:t>
            </w:r>
          </w:p>
        </w:tc>
        <w:tc>
          <w:tcPr>
            <w:tcW w:w="991" w:type="pct"/>
            <w:shd w:val="clear" w:color="auto" w:fill="auto"/>
            <w:vAlign w:val="center"/>
          </w:tcPr>
          <w:p w:rsidR="00007290" w:rsidRPr="00025990" w:rsidRDefault="00007290" w:rsidP="00D1757C">
            <w:pPr>
              <w:jc w:val="center"/>
              <w:rPr>
                <w:rFonts w:cs="B Mitra"/>
                <w:sz w:val="21"/>
                <w:szCs w:val="21"/>
                <w:rtl/>
              </w:rPr>
            </w:pPr>
            <w:r w:rsidRPr="00025990">
              <w:rPr>
                <w:rFonts w:cs="B Mitra" w:hint="cs"/>
                <w:sz w:val="21"/>
                <w:szCs w:val="21"/>
                <w:rtl/>
              </w:rPr>
              <w:t>نوع مدرک</w:t>
            </w:r>
          </w:p>
        </w:tc>
        <w:tc>
          <w:tcPr>
            <w:tcW w:w="435" w:type="pct"/>
            <w:shd w:val="clear" w:color="auto" w:fill="auto"/>
            <w:vAlign w:val="center"/>
          </w:tcPr>
          <w:p w:rsidR="00007290" w:rsidRPr="00025990" w:rsidRDefault="00007290" w:rsidP="00D1757C">
            <w:pPr>
              <w:jc w:val="center"/>
              <w:rPr>
                <w:sz w:val="19"/>
                <w:szCs w:val="19"/>
                <w:rtl/>
              </w:rPr>
            </w:pPr>
            <w:r w:rsidRPr="00025990">
              <w:rPr>
                <w:rFonts w:cs="B Mitra" w:hint="cs"/>
                <w:sz w:val="19"/>
                <w:szCs w:val="19"/>
                <w:rtl/>
              </w:rPr>
              <w:t>نوع</w:t>
            </w:r>
          </w:p>
          <w:p w:rsidR="00007290" w:rsidRPr="00025990" w:rsidRDefault="00007290" w:rsidP="00D1757C">
            <w:pPr>
              <w:jc w:val="center"/>
              <w:rPr>
                <w:rFonts w:cs="B Mitra"/>
                <w:sz w:val="19"/>
                <w:szCs w:val="19"/>
                <w:rtl/>
              </w:rPr>
            </w:pPr>
            <w:r w:rsidRPr="00025990">
              <w:rPr>
                <w:rFonts w:cs="B Mitra" w:hint="cs"/>
                <w:sz w:val="19"/>
                <w:szCs w:val="19"/>
                <w:rtl/>
              </w:rPr>
              <w:t>درخواست</w:t>
            </w:r>
          </w:p>
        </w:tc>
        <w:tc>
          <w:tcPr>
            <w:tcW w:w="309" w:type="pct"/>
            <w:shd w:val="clear" w:color="auto" w:fill="auto"/>
            <w:vAlign w:val="center"/>
          </w:tcPr>
          <w:p w:rsidR="00007290" w:rsidRPr="00025990" w:rsidRDefault="00007290" w:rsidP="00D1757C">
            <w:pPr>
              <w:jc w:val="center"/>
              <w:rPr>
                <w:rFonts w:cs="B Mitra"/>
                <w:sz w:val="20"/>
                <w:szCs w:val="20"/>
                <w:rtl/>
              </w:rPr>
            </w:pPr>
            <w:r w:rsidRPr="00025990">
              <w:rPr>
                <w:rFonts w:hint="cs"/>
                <w:sz w:val="20"/>
                <w:szCs w:val="20"/>
                <w:rtl/>
              </w:rPr>
              <w:t>اصالت</w:t>
            </w:r>
          </w:p>
        </w:tc>
        <w:tc>
          <w:tcPr>
            <w:tcW w:w="1266" w:type="pct"/>
            <w:shd w:val="clear" w:color="auto" w:fill="auto"/>
            <w:vAlign w:val="center"/>
          </w:tcPr>
          <w:p w:rsidR="00007290" w:rsidRPr="00025990" w:rsidRDefault="00007290" w:rsidP="00D1757C">
            <w:pPr>
              <w:jc w:val="center"/>
              <w:rPr>
                <w:rFonts w:cs="B Mitra"/>
                <w:sz w:val="21"/>
                <w:szCs w:val="21"/>
                <w:rtl/>
              </w:rPr>
            </w:pPr>
            <w:r w:rsidRPr="00025990">
              <w:rPr>
                <w:rFonts w:cs="B Mitra" w:hint="cs"/>
                <w:sz w:val="21"/>
                <w:szCs w:val="21"/>
                <w:rtl/>
              </w:rPr>
              <w:t>تایید کننده</w:t>
            </w:r>
          </w:p>
        </w:tc>
        <w:tc>
          <w:tcPr>
            <w:tcW w:w="724" w:type="pct"/>
            <w:shd w:val="clear" w:color="auto" w:fill="auto"/>
            <w:vAlign w:val="center"/>
          </w:tcPr>
          <w:p w:rsidR="00007290" w:rsidRPr="00025990" w:rsidRDefault="00007290" w:rsidP="00D1757C">
            <w:pPr>
              <w:jc w:val="center"/>
              <w:rPr>
                <w:rFonts w:cs="B Mitra"/>
                <w:sz w:val="21"/>
                <w:szCs w:val="21"/>
                <w:rtl/>
              </w:rPr>
            </w:pPr>
            <w:r w:rsidRPr="00025990">
              <w:rPr>
                <w:rFonts w:cs="B Mitra" w:hint="cs"/>
                <w:sz w:val="21"/>
                <w:szCs w:val="21"/>
                <w:rtl/>
              </w:rPr>
              <w:t>اولین دریافت کننده</w:t>
            </w:r>
          </w:p>
        </w:tc>
        <w:tc>
          <w:tcPr>
            <w:tcW w:w="983" w:type="pct"/>
            <w:shd w:val="clear" w:color="auto" w:fill="auto"/>
            <w:vAlign w:val="center"/>
          </w:tcPr>
          <w:p w:rsidR="00007290" w:rsidRPr="00025990" w:rsidRDefault="00007290" w:rsidP="00D1757C">
            <w:pPr>
              <w:jc w:val="center"/>
              <w:rPr>
                <w:rFonts w:cs="B Mitra"/>
                <w:sz w:val="21"/>
                <w:szCs w:val="21"/>
                <w:rtl/>
              </w:rPr>
            </w:pPr>
            <w:r w:rsidRPr="00025990">
              <w:rPr>
                <w:rFonts w:cs="B Mitra" w:hint="cs"/>
                <w:sz w:val="21"/>
                <w:szCs w:val="21"/>
                <w:rtl/>
              </w:rPr>
              <w:t>لزوم دریافت</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 xml:space="preserve">جانمایی ملک در نقشه </w:t>
            </w:r>
          </w:p>
          <w:p w:rsidR="00007290" w:rsidRPr="00025990" w:rsidRDefault="00007290" w:rsidP="00D1757C">
            <w:pPr>
              <w:jc w:val="left"/>
              <w:rPr>
                <w:rFonts w:cs="B Mitra"/>
                <w:sz w:val="21"/>
                <w:szCs w:val="21"/>
              </w:rPr>
            </w:pPr>
            <w:r w:rsidRPr="00025990">
              <w:rPr>
                <w:rFonts w:cs="B Mitra" w:hint="cs"/>
                <w:sz w:val="21"/>
                <w:szCs w:val="21"/>
                <w:rtl/>
              </w:rPr>
              <w:t>شهر (چاپ کدیابی)</w:t>
            </w:r>
          </w:p>
        </w:tc>
        <w:tc>
          <w:tcPr>
            <w:tcW w:w="435"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همه موارد</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اصل</w:t>
            </w:r>
          </w:p>
        </w:tc>
        <w:tc>
          <w:tcPr>
            <w:tcW w:w="1266"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مالک / کارشناس</w:t>
            </w:r>
          </w:p>
        </w:tc>
        <w:tc>
          <w:tcPr>
            <w:tcW w:w="724"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کدیابی</w:t>
            </w:r>
          </w:p>
        </w:tc>
        <w:tc>
          <w:tcPr>
            <w:tcW w:w="983"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کلیه موارد</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کروکی موقعیت ملک</w:t>
            </w:r>
          </w:p>
          <w:p w:rsidR="00007290" w:rsidRPr="00025990" w:rsidRDefault="00007290" w:rsidP="00D1757C">
            <w:pPr>
              <w:jc w:val="left"/>
              <w:rPr>
                <w:rFonts w:cs="B Mitra"/>
                <w:sz w:val="21"/>
                <w:szCs w:val="21"/>
              </w:rPr>
            </w:pPr>
            <w:r w:rsidRPr="00025990">
              <w:rPr>
                <w:rFonts w:cs="B Mitra" w:hint="cs"/>
                <w:sz w:val="21"/>
                <w:szCs w:val="21"/>
                <w:rtl/>
              </w:rPr>
              <w:t xml:space="preserve">طبق استاندارد </w:t>
            </w:r>
          </w:p>
        </w:tc>
        <w:tc>
          <w:tcPr>
            <w:tcW w:w="435"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همه موارد</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اصل</w:t>
            </w:r>
          </w:p>
        </w:tc>
        <w:tc>
          <w:tcPr>
            <w:tcW w:w="1266"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مالک / کارشناس</w:t>
            </w:r>
          </w:p>
          <w:p w:rsidR="00007290" w:rsidRPr="00025990" w:rsidRDefault="00007290" w:rsidP="00D1757C">
            <w:pPr>
              <w:jc w:val="left"/>
              <w:rPr>
                <w:rFonts w:cs="B Mitra"/>
                <w:sz w:val="21"/>
                <w:szCs w:val="21"/>
                <w:rtl/>
              </w:rPr>
            </w:pPr>
            <w:r w:rsidRPr="00025990">
              <w:rPr>
                <w:rFonts w:cs="B Mitra" w:hint="cs"/>
                <w:sz w:val="21"/>
                <w:szCs w:val="21"/>
                <w:rtl/>
              </w:rPr>
              <w:t>یا طرح تفصیلی</w:t>
            </w:r>
          </w:p>
        </w:tc>
        <w:tc>
          <w:tcPr>
            <w:tcW w:w="724"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کارشناس یا</w:t>
            </w:r>
          </w:p>
          <w:p w:rsidR="00007290" w:rsidRPr="00025990" w:rsidRDefault="00007290" w:rsidP="00D1757C">
            <w:pPr>
              <w:jc w:val="left"/>
              <w:rPr>
                <w:rFonts w:cs="B Mitra"/>
                <w:sz w:val="21"/>
                <w:szCs w:val="21"/>
                <w:rtl/>
              </w:rPr>
            </w:pPr>
            <w:r w:rsidRPr="00025990">
              <w:rPr>
                <w:rFonts w:cs="B Mitra" w:hint="cs"/>
                <w:sz w:val="21"/>
                <w:szCs w:val="21"/>
                <w:rtl/>
              </w:rPr>
              <w:t>طرح تفصیلی</w:t>
            </w:r>
          </w:p>
        </w:tc>
        <w:tc>
          <w:tcPr>
            <w:tcW w:w="983" w:type="pct"/>
            <w:shd w:val="clear" w:color="auto" w:fill="auto"/>
            <w:vAlign w:val="center"/>
          </w:tcPr>
          <w:p w:rsidR="00007290" w:rsidRDefault="00007290" w:rsidP="00D1757C">
            <w:pPr>
              <w:jc w:val="left"/>
              <w:rPr>
                <w:sz w:val="21"/>
                <w:szCs w:val="21"/>
                <w:rtl/>
              </w:rPr>
            </w:pPr>
            <w:r w:rsidRPr="00025990">
              <w:rPr>
                <w:rFonts w:cs="B Mitra" w:hint="cs"/>
                <w:sz w:val="21"/>
                <w:szCs w:val="21"/>
                <w:rtl/>
              </w:rPr>
              <w:t xml:space="preserve">پروانه / اسناد فاقد ابعاد سند </w:t>
            </w:r>
          </w:p>
          <w:p w:rsidR="00007290" w:rsidRPr="00025990" w:rsidRDefault="00007290" w:rsidP="00D1757C">
            <w:pPr>
              <w:jc w:val="left"/>
              <w:rPr>
                <w:rFonts w:cs="B Mitra"/>
                <w:sz w:val="21"/>
                <w:szCs w:val="21"/>
                <w:rtl/>
              </w:rPr>
            </w:pPr>
            <w:r w:rsidRPr="00025990">
              <w:rPr>
                <w:rFonts w:cs="B Mitra" w:hint="cs"/>
                <w:sz w:val="21"/>
                <w:szCs w:val="21"/>
                <w:rtl/>
              </w:rPr>
              <w:t>یا عدم وجود کروکی ثبتی</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rFonts w:cs="B Mitra"/>
                <w:sz w:val="21"/>
                <w:szCs w:val="21"/>
              </w:rPr>
            </w:pPr>
            <w:r w:rsidRPr="00025990">
              <w:rPr>
                <w:rFonts w:cs="B Mitra" w:hint="cs"/>
                <w:sz w:val="21"/>
                <w:szCs w:val="21"/>
                <w:rtl/>
              </w:rPr>
              <w:t>کروکی ثبتی ملک</w:t>
            </w:r>
          </w:p>
        </w:tc>
        <w:tc>
          <w:tcPr>
            <w:tcW w:w="435"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همه موارد</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کپی</w:t>
            </w:r>
          </w:p>
        </w:tc>
        <w:tc>
          <w:tcPr>
            <w:tcW w:w="1266"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مالک / کارشناس</w:t>
            </w:r>
          </w:p>
          <w:p w:rsidR="00007290" w:rsidRPr="00025990" w:rsidRDefault="00007290" w:rsidP="00D1757C">
            <w:pPr>
              <w:jc w:val="left"/>
              <w:rPr>
                <w:rFonts w:cs="B Mitra"/>
                <w:sz w:val="21"/>
                <w:szCs w:val="21"/>
                <w:rtl/>
              </w:rPr>
            </w:pPr>
            <w:r w:rsidRPr="00025990">
              <w:rPr>
                <w:rFonts w:cs="B Mitra" w:hint="cs"/>
                <w:sz w:val="21"/>
                <w:szCs w:val="21"/>
                <w:rtl/>
              </w:rPr>
              <w:t>یا طرح تفصیلی</w:t>
            </w:r>
          </w:p>
        </w:tc>
        <w:tc>
          <w:tcPr>
            <w:tcW w:w="724"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کارشناس یا</w:t>
            </w:r>
          </w:p>
          <w:p w:rsidR="00007290" w:rsidRPr="00025990" w:rsidRDefault="00007290" w:rsidP="00D1757C">
            <w:pPr>
              <w:jc w:val="left"/>
              <w:rPr>
                <w:rFonts w:cs="B Mitra"/>
                <w:sz w:val="21"/>
                <w:szCs w:val="21"/>
                <w:rtl/>
              </w:rPr>
            </w:pPr>
            <w:r w:rsidRPr="00025990">
              <w:rPr>
                <w:rFonts w:cs="B Mitra" w:hint="cs"/>
                <w:sz w:val="21"/>
                <w:szCs w:val="21"/>
                <w:rtl/>
              </w:rPr>
              <w:t>طرح تفصیلی</w:t>
            </w:r>
          </w:p>
        </w:tc>
        <w:tc>
          <w:tcPr>
            <w:tcW w:w="983"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اسناد فاقد ابعاد سند</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rFonts w:cs="B Mitra"/>
                <w:sz w:val="21"/>
                <w:szCs w:val="21"/>
              </w:rPr>
            </w:pPr>
            <w:r w:rsidRPr="00025990">
              <w:rPr>
                <w:rFonts w:cs="B Mitra" w:hint="cs"/>
                <w:sz w:val="21"/>
                <w:szCs w:val="21"/>
                <w:rtl/>
              </w:rPr>
              <w:t>کروکی تفکیکی ثبتی</w:t>
            </w:r>
          </w:p>
        </w:tc>
        <w:tc>
          <w:tcPr>
            <w:tcW w:w="435"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همه موارد</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کپی</w:t>
            </w:r>
          </w:p>
        </w:tc>
        <w:tc>
          <w:tcPr>
            <w:tcW w:w="1266"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کارشناس یا طرح تفصیلی</w:t>
            </w:r>
          </w:p>
        </w:tc>
        <w:tc>
          <w:tcPr>
            <w:tcW w:w="724"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کارشناس یا</w:t>
            </w:r>
          </w:p>
          <w:p w:rsidR="00007290" w:rsidRPr="00025990" w:rsidRDefault="00007290" w:rsidP="00D1757C">
            <w:pPr>
              <w:jc w:val="left"/>
              <w:rPr>
                <w:rFonts w:cs="B Mitra"/>
                <w:sz w:val="21"/>
                <w:szCs w:val="21"/>
                <w:rtl/>
              </w:rPr>
            </w:pPr>
            <w:r w:rsidRPr="00025990">
              <w:rPr>
                <w:rFonts w:cs="B Mitra" w:hint="cs"/>
                <w:sz w:val="21"/>
                <w:szCs w:val="21"/>
                <w:rtl/>
              </w:rPr>
              <w:t>طرح تفصیلی</w:t>
            </w:r>
          </w:p>
        </w:tc>
        <w:tc>
          <w:tcPr>
            <w:tcW w:w="983"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 xml:space="preserve">املاک مشاع / </w:t>
            </w:r>
          </w:p>
          <w:p w:rsidR="00007290" w:rsidRPr="00025990" w:rsidRDefault="00007290" w:rsidP="00D1757C">
            <w:pPr>
              <w:jc w:val="left"/>
              <w:rPr>
                <w:rFonts w:cs="B Mitra"/>
                <w:sz w:val="21"/>
                <w:szCs w:val="21"/>
                <w:rtl/>
              </w:rPr>
            </w:pPr>
            <w:r w:rsidRPr="00025990">
              <w:rPr>
                <w:rFonts w:cs="B Mitra" w:hint="cs"/>
                <w:sz w:val="21"/>
                <w:szCs w:val="21"/>
                <w:rtl/>
              </w:rPr>
              <w:t>اسناد فاقد ابعاد سند</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rFonts w:cs="B Mitra"/>
                <w:sz w:val="21"/>
                <w:szCs w:val="21"/>
              </w:rPr>
            </w:pPr>
            <w:r w:rsidRPr="00025990">
              <w:rPr>
                <w:rFonts w:cs="B Mitra" w:hint="cs"/>
                <w:sz w:val="21"/>
                <w:szCs w:val="21"/>
                <w:rtl/>
              </w:rPr>
              <w:t>نقشه تفکیکی پیشنهادی</w:t>
            </w:r>
          </w:p>
        </w:tc>
        <w:tc>
          <w:tcPr>
            <w:tcW w:w="435" w:type="pct"/>
            <w:shd w:val="clear" w:color="auto" w:fill="auto"/>
            <w:vAlign w:val="center"/>
          </w:tcPr>
          <w:p w:rsidR="00007290" w:rsidRDefault="00007290" w:rsidP="00D1757C">
            <w:pPr>
              <w:jc w:val="left"/>
              <w:rPr>
                <w:sz w:val="21"/>
                <w:szCs w:val="21"/>
                <w:rtl/>
              </w:rPr>
            </w:pPr>
            <w:r w:rsidRPr="00025990">
              <w:rPr>
                <w:rFonts w:cs="B Mitra" w:hint="cs"/>
                <w:sz w:val="21"/>
                <w:szCs w:val="21"/>
                <w:rtl/>
              </w:rPr>
              <w:t xml:space="preserve">تفکیک </w:t>
            </w:r>
          </w:p>
          <w:p w:rsidR="00007290" w:rsidRPr="00025990" w:rsidRDefault="00007290" w:rsidP="00D1757C">
            <w:pPr>
              <w:jc w:val="left"/>
              <w:rPr>
                <w:rFonts w:cs="B Mitra"/>
                <w:sz w:val="21"/>
                <w:szCs w:val="21"/>
                <w:rtl/>
              </w:rPr>
            </w:pPr>
            <w:r w:rsidRPr="00025990">
              <w:rPr>
                <w:rFonts w:cs="B Mitra" w:hint="cs"/>
                <w:sz w:val="21"/>
                <w:szCs w:val="21"/>
                <w:rtl/>
              </w:rPr>
              <w:t>یا افزار</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اصل</w:t>
            </w:r>
          </w:p>
        </w:tc>
        <w:tc>
          <w:tcPr>
            <w:tcW w:w="1266"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مهندس شهرسازی /</w:t>
            </w:r>
          </w:p>
          <w:p w:rsidR="00007290" w:rsidRPr="00025990" w:rsidRDefault="00007290" w:rsidP="00D1757C">
            <w:pPr>
              <w:jc w:val="left"/>
              <w:rPr>
                <w:rFonts w:cs="B Mitra"/>
                <w:sz w:val="21"/>
                <w:szCs w:val="21"/>
                <w:rtl/>
              </w:rPr>
            </w:pPr>
            <w:r w:rsidRPr="00025990">
              <w:rPr>
                <w:rFonts w:cs="B Mitra" w:hint="cs"/>
                <w:sz w:val="21"/>
                <w:szCs w:val="21"/>
                <w:rtl/>
              </w:rPr>
              <w:t>نقشه برداری، طرح تفصیلی/</w:t>
            </w:r>
          </w:p>
          <w:p w:rsidR="00007290" w:rsidRPr="00025990" w:rsidRDefault="00007290" w:rsidP="00D1757C">
            <w:pPr>
              <w:jc w:val="left"/>
              <w:rPr>
                <w:rFonts w:cs="B Mitra"/>
                <w:sz w:val="21"/>
                <w:szCs w:val="21"/>
                <w:rtl/>
              </w:rPr>
            </w:pPr>
            <w:r w:rsidRPr="00025990">
              <w:rPr>
                <w:rFonts w:cs="B Mitra" w:hint="cs"/>
                <w:sz w:val="21"/>
                <w:szCs w:val="21"/>
                <w:rtl/>
              </w:rPr>
              <w:t>مسوول و معاونت شهرسازی</w:t>
            </w:r>
          </w:p>
        </w:tc>
        <w:tc>
          <w:tcPr>
            <w:tcW w:w="724"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طرح تفصیلی</w:t>
            </w:r>
          </w:p>
        </w:tc>
        <w:tc>
          <w:tcPr>
            <w:tcW w:w="983"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هرگونه تفکیک یا افزار</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rFonts w:cs="B Mitra"/>
                <w:sz w:val="21"/>
                <w:szCs w:val="21"/>
              </w:rPr>
            </w:pPr>
            <w:r w:rsidRPr="00025990">
              <w:rPr>
                <w:rFonts w:cs="B Mitra" w:hint="cs"/>
                <w:sz w:val="21"/>
                <w:szCs w:val="21"/>
                <w:rtl/>
              </w:rPr>
              <w:t>نقشه های تفکیکی آپارتمان</w:t>
            </w:r>
          </w:p>
        </w:tc>
        <w:tc>
          <w:tcPr>
            <w:tcW w:w="435"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همه موارد</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کپی</w:t>
            </w:r>
          </w:p>
        </w:tc>
        <w:tc>
          <w:tcPr>
            <w:tcW w:w="1266"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مهندس نقشه بردار</w:t>
            </w:r>
          </w:p>
        </w:tc>
        <w:tc>
          <w:tcPr>
            <w:tcW w:w="724"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بایگانی</w:t>
            </w:r>
          </w:p>
        </w:tc>
        <w:tc>
          <w:tcPr>
            <w:tcW w:w="983"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در پایانکار الزامی، در بقیه</w:t>
            </w:r>
          </w:p>
          <w:p w:rsidR="00007290" w:rsidRPr="00025990" w:rsidRDefault="00007290" w:rsidP="00D1757C">
            <w:pPr>
              <w:jc w:val="left"/>
              <w:rPr>
                <w:sz w:val="21"/>
                <w:szCs w:val="21"/>
                <w:rtl/>
              </w:rPr>
            </w:pPr>
            <w:r w:rsidRPr="00025990">
              <w:rPr>
                <w:rFonts w:cs="B Mitra" w:hint="cs"/>
                <w:sz w:val="21"/>
                <w:szCs w:val="21"/>
                <w:rtl/>
              </w:rPr>
              <w:lastRenderedPageBreak/>
              <w:t>موارد</w:t>
            </w:r>
            <w:r w:rsidRPr="00025990">
              <w:rPr>
                <w:rFonts w:hint="cs"/>
                <w:sz w:val="21"/>
                <w:szCs w:val="21"/>
                <w:rtl/>
              </w:rPr>
              <w:t xml:space="preserve"> </w:t>
            </w:r>
            <w:r w:rsidRPr="00025990">
              <w:rPr>
                <w:rFonts w:cs="B Mitra" w:hint="cs"/>
                <w:sz w:val="21"/>
                <w:szCs w:val="21"/>
                <w:rtl/>
              </w:rPr>
              <w:t>فقط ساختمانهای</w:t>
            </w:r>
          </w:p>
          <w:p w:rsidR="00007290" w:rsidRPr="00025990" w:rsidRDefault="00007290" w:rsidP="00D1757C">
            <w:pPr>
              <w:jc w:val="left"/>
              <w:rPr>
                <w:rFonts w:cs="B Mitra"/>
                <w:sz w:val="21"/>
                <w:szCs w:val="21"/>
                <w:rtl/>
              </w:rPr>
            </w:pPr>
            <w:r w:rsidRPr="00025990">
              <w:rPr>
                <w:rFonts w:cs="B Mitra" w:hint="cs"/>
                <w:sz w:val="21"/>
                <w:szCs w:val="21"/>
                <w:rtl/>
              </w:rPr>
              <w:t>بیشتر از دو طبقه</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rFonts w:cs="B Mitra"/>
                <w:sz w:val="21"/>
                <w:szCs w:val="21"/>
              </w:rPr>
            </w:pPr>
            <w:r w:rsidRPr="00025990">
              <w:rPr>
                <w:rFonts w:cs="B Mitra" w:hint="cs"/>
                <w:sz w:val="21"/>
                <w:szCs w:val="21"/>
                <w:rtl/>
              </w:rPr>
              <w:t>نقشه های ساختمانی پروانه</w:t>
            </w:r>
          </w:p>
        </w:tc>
        <w:tc>
          <w:tcPr>
            <w:tcW w:w="435"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پروانه</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اصل</w:t>
            </w:r>
          </w:p>
        </w:tc>
        <w:tc>
          <w:tcPr>
            <w:tcW w:w="1266"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نظام مهندسی / مسوول صدور پروانه</w:t>
            </w:r>
          </w:p>
        </w:tc>
        <w:tc>
          <w:tcPr>
            <w:tcW w:w="724"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صدور پروانه</w:t>
            </w:r>
          </w:p>
        </w:tc>
        <w:tc>
          <w:tcPr>
            <w:tcW w:w="983"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پروانه، اصلاح پروانه و ...</w:t>
            </w:r>
          </w:p>
        </w:tc>
      </w:tr>
      <w:tr w:rsidR="00007290" w:rsidRPr="00025990" w:rsidTr="00D1757C">
        <w:tc>
          <w:tcPr>
            <w:tcW w:w="291" w:type="pct"/>
            <w:shd w:val="clear" w:color="auto" w:fill="auto"/>
            <w:vAlign w:val="center"/>
          </w:tcPr>
          <w:p w:rsidR="00007290" w:rsidRPr="00025990" w:rsidRDefault="00007290" w:rsidP="00D1757C">
            <w:pPr>
              <w:numPr>
                <w:ilvl w:val="0"/>
                <w:numId w:val="28"/>
              </w:numPr>
              <w:spacing w:line="276" w:lineRule="auto"/>
              <w:jc w:val="left"/>
              <w:rPr>
                <w:rFonts w:cs="B Mitra"/>
                <w:sz w:val="21"/>
                <w:szCs w:val="21"/>
                <w:rtl/>
              </w:rPr>
            </w:pPr>
          </w:p>
        </w:tc>
        <w:tc>
          <w:tcPr>
            <w:tcW w:w="991"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نقشه هوایی یا ماهواره ای</w:t>
            </w:r>
          </w:p>
        </w:tc>
        <w:tc>
          <w:tcPr>
            <w:tcW w:w="435"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همه موارد</w:t>
            </w:r>
          </w:p>
        </w:tc>
        <w:tc>
          <w:tcPr>
            <w:tcW w:w="309"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کپی</w:t>
            </w:r>
          </w:p>
        </w:tc>
        <w:tc>
          <w:tcPr>
            <w:tcW w:w="1266"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نقشه برداری / طرح تفصیلی</w:t>
            </w:r>
          </w:p>
        </w:tc>
        <w:tc>
          <w:tcPr>
            <w:tcW w:w="724" w:type="pct"/>
            <w:shd w:val="clear" w:color="auto" w:fill="auto"/>
            <w:vAlign w:val="center"/>
          </w:tcPr>
          <w:p w:rsidR="00007290" w:rsidRPr="00025990" w:rsidRDefault="00007290" w:rsidP="00D1757C">
            <w:pPr>
              <w:jc w:val="left"/>
              <w:rPr>
                <w:sz w:val="21"/>
                <w:szCs w:val="21"/>
                <w:rtl/>
              </w:rPr>
            </w:pPr>
            <w:r w:rsidRPr="00025990">
              <w:rPr>
                <w:rFonts w:cs="B Mitra" w:hint="cs"/>
                <w:sz w:val="21"/>
                <w:szCs w:val="21"/>
                <w:rtl/>
              </w:rPr>
              <w:t>کارشناس یا</w:t>
            </w:r>
          </w:p>
          <w:p w:rsidR="00007290" w:rsidRPr="00025990" w:rsidRDefault="00007290" w:rsidP="00D1757C">
            <w:pPr>
              <w:jc w:val="left"/>
              <w:rPr>
                <w:rFonts w:cs="B Mitra"/>
                <w:sz w:val="21"/>
                <w:szCs w:val="21"/>
                <w:rtl/>
              </w:rPr>
            </w:pPr>
            <w:r w:rsidRPr="00025990">
              <w:rPr>
                <w:rFonts w:cs="B Mitra" w:hint="cs"/>
                <w:sz w:val="21"/>
                <w:szCs w:val="21"/>
                <w:rtl/>
              </w:rPr>
              <w:t>طرح تفصیلی</w:t>
            </w:r>
          </w:p>
        </w:tc>
        <w:tc>
          <w:tcPr>
            <w:tcW w:w="983" w:type="pct"/>
            <w:shd w:val="clear" w:color="auto" w:fill="auto"/>
            <w:vAlign w:val="center"/>
          </w:tcPr>
          <w:p w:rsidR="00007290" w:rsidRPr="00025990" w:rsidRDefault="00007290" w:rsidP="00D1757C">
            <w:pPr>
              <w:jc w:val="left"/>
              <w:rPr>
                <w:rFonts w:cs="B Mitra"/>
                <w:sz w:val="21"/>
                <w:szCs w:val="21"/>
                <w:rtl/>
              </w:rPr>
            </w:pPr>
            <w:r w:rsidRPr="00025990">
              <w:rPr>
                <w:rFonts w:cs="B Mitra" w:hint="cs"/>
                <w:sz w:val="21"/>
                <w:szCs w:val="21"/>
                <w:rtl/>
              </w:rPr>
              <w:t>تعیین سال ساخت بنا</w:t>
            </w:r>
          </w:p>
        </w:tc>
      </w:tr>
    </w:tbl>
    <w:p w:rsidR="00007290" w:rsidRDefault="00007290" w:rsidP="00D1757C">
      <w:pPr>
        <w:ind w:left="720"/>
        <w:rPr>
          <w:rFonts w:cs="B Mitra"/>
          <w:sz w:val="24"/>
          <w:rtl/>
        </w:rPr>
      </w:pPr>
    </w:p>
    <w:p w:rsidR="00007290" w:rsidRDefault="00007290" w:rsidP="00D1757C">
      <w:pPr>
        <w:numPr>
          <w:ilvl w:val="0"/>
          <w:numId w:val="25"/>
        </w:numPr>
        <w:spacing w:line="276" w:lineRule="auto"/>
        <w:jc w:val="left"/>
        <w:rPr>
          <w:rFonts w:cs="B Mitra"/>
          <w:sz w:val="24"/>
        </w:rPr>
      </w:pPr>
      <w:r>
        <w:rPr>
          <w:rFonts w:cs="B Mitra"/>
          <w:sz w:val="24"/>
          <w:rtl/>
        </w:rPr>
        <w:br w:type="page"/>
      </w:r>
      <w:r w:rsidRPr="006F06C2">
        <w:rPr>
          <w:rFonts w:cs="B Mitra" w:hint="cs"/>
          <w:sz w:val="24"/>
          <w:rtl/>
        </w:rPr>
        <w:lastRenderedPageBreak/>
        <w:t xml:space="preserve"> سایر مدارک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231"/>
        <w:gridCol w:w="1128"/>
        <w:gridCol w:w="1052"/>
        <w:gridCol w:w="1235"/>
        <w:gridCol w:w="1100"/>
        <w:gridCol w:w="1316"/>
      </w:tblGrid>
      <w:tr w:rsidR="00007290" w:rsidRPr="00025990" w:rsidTr="00D1757C">
        <w:tc>
          <w:tcPr>
            <w:tcW w:w="310"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ردیف</w:t>
            </w:r>
          </w:p>
        </w:tc>
        <w:tc>
          <w:tcPr>
            <w:tcW w:w="135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نوع مدرک</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نوع درخواست</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hint="cs"/>
                <w:sz w:val="22"/>
                <w:szCs w:val="22"/>
                <w:rtl/>
              </w:rPr>
              <w:t>اصالت</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تایید کننده</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دریافت کننده اولیه</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لزوم دریافت</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فرم درخواست شهرسازی</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همه</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مشاوره و پیگیری</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مشاوره و پیگیری</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کلیه موارد</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استعلام رسیده از ادارات، محضر و ...</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استعلام</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مشاوره و پیگیری</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مشاوره و پیگیری</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استعلام</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Default="00007290" w:rsidP="00D1757C">
            <w:pPr>
              <w:jc w:val="left"/>
              <w:rPr>
                <w:szCs w:val="22"/>
                <w:rtl/>
              </w:rPr>
            </w:pPr>
            <w:r w:rsidRPr="00025990">
              <w:rPr>
                <w:rFonts w:cs="B Mitra" w:hint="cs"/>
                <w:sz w:val="22"/>
                <w:szCs w:val="22"/>
                <w:rtl/>
              </w:rPr>
              <w:t>گواهی 6 و 8 زمین شهری</w:t>
            </w:r>
          </w:p>
          <w:p w:rsidR="00007290" w:rsidRPr="00025990" w:rsidRDefault="00007290" w:rsidP="00D1757C">
            <w:pPr>
              <w:jc w:val="left"/>
              <w:rPr>
                <w:rFonts w:cs="B Mitra"/>
                <w:sz w:val="22"/>
                <w:szCs w:val="22"/>
              </w:rPr>
            </w:pPr>
            <w:r w:rsidRPr="00025990">
              <w:rPr>
                <w:rFonts w:cs="B Mitra" w:hint="cs"/>
                <w:sz w:val="22"/>
                <w:szCs w:val="22"/>
                <w:rtl/>
              </w:rPr>
              <w:t>یا</w:t>
            </w:r>
            <w:r>
              <w:rPr>
                <w:rFonts w:hint="cs"/>
                <w:szCs w:val="22"/>
                <w:rtl/>
              </w:rPr>
              <w:t xml:space="preserve"> </w:t>
            </w:r>
            <w:r w:rsidRPr="00025990">
              <w:rPr>
                <w:rFonts w:cs="B Mitra" w:hint="cs"/>
                <w:sz w:val="22"/>
                <w:szCs w:val="22"/>
                <w:rtl/>
              </w:rPr>
              <w:t>نظریه کمیسیون تشخیص</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همه</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طرح تفصیلی</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طرح تفصیلی</w:t>
            </w:r>
          </w:p>
        </w:tc>
        <w:tc>
          <w:tcPr>
            <w:tcW w:w="901" w:type="pct"/>
            <w:shd w:val="clear" w:color="auto" w:fill="auto"/>
            <w:vAlign w:val="center"/>
          </w:tcPr>
          <w:p w:rsidR="00007290" w:rsidRDefault="00007290" w:rsidP="00D1757C">
            <w:pPr>
              <w:jc w:val="left"/>
              <w:rPr>
                <w:szCs w:val="22"/>
                <w:rtl/>
              </w:rPr>
            </w:pPr>
            <w:r w:rsidRPr="00025990">
              <w:rPr>
                <w:rFonts w:cs="B Mitra" w:hint="cs"/>
                <w:sz w:val="22"/>
                <w:szCs w:val="22"/>
                <w:rtl/>
              </w:rPr>
              <w:t>زمین بایر یا باغ یا</w:t>
            </w:r>
          </w:p>
          <w:p w:rsidR="00007290" w:rsidRPr="00025990" w:rsidRDefault="00007290" w:rsidP="00D1757C">
            <w:pPr>
              <w:jc w:val="left"/>
              <w:rPr>
                <w:rFonts w:cs="B Mitra"/>
                <w:sz w:val="22"/>
                <w:szCs w:val="22"/>
                <w:rtl/>
              </w:rPr>
            </w:pPr>
            <w:r w:rsidRPr="00025990">
              <w:rPr>
                <w:rFonts w:cs="B Mitra" w:hint="cs"/>
                <w:sz w:val="22"/>
                <w:szCs w:val="22"/>
                <w:rtl/>
              </w:rPr>
              <w:t>کشاورزی باشد</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Default="00007290" w:rsidP="00D1757C">
            <w:pPr>
              <w:jc w:val="left"/>
              <w:rPr>
                <w:szCs w:val="22"/>
                <w:rtl/>
              </w:rPr>
            </w:pPr>
            <w:r w:rsidRPr="00025990">
              <w:rPr>
                <w:rFonts w:cs="B Mitra" w:hint="cs"/>
                <w:sz w:val="22"/>
                <w:szCs w:val="22"/>
                <w:rtl/>
              </w:rPr>
              <w:t>برگه اتمام عملیات ساختمان</w:t>
            </w:r>
          </w:p>
          <w:p w:rsidR="00007290" w:rsidRPr="00025990" w:rsidRDefault="00007290" w:rsidP="00D1757C">
            <w:pPr>
              <w:jc w:val="left"/>
              <w:rPr>
                <w:rFonts w:cs="B Mitra"/>
                <w:sz w:val="22"/>
                <w:szCs w:val="22"/>
              </w:rPr>
            </w:pPr>
            <w:r w:rsidRPr="00025990">
              <w:rPr>
                <w:rFonts w:cs="B Mitra" w:hint="cs"/>
                <w:sz w:val="22"/>
                <w:szCs w:val="22"/>
                <w:rtl/>
              </w:rPr>
              <w:t>از نظام مهندسی</w:t>
            </w:r>
          </w:p>
        </w:tc>
        <w:tc>
          <w:tcPr>
            <w:tcW w:w="593" w:type="pct"/>
            <w:shd w:val="clear" w:color="auto" w:fill="auto"/>
            <w:vAlign w:val="center"/>
          </w:tcPr>
          <w:p w:rsidR="00007290" w:rsidRDefault="00007290" w:rsidP="00D1757C">
            <w:pPr>
              <w:jc w:val="left"/>
              <w:rPr>
                <w:szCs w:val="22"/>
                <w:rtl/>
              </w:rPr>
            </w:pPr>
            <w:r w:rsidRPr="00025990">
              <w:rPr>
                <w:rFonts w:cs="B Mitra" w:hint="cs"/>
                <w:sz w:val="22"/>
                <w:szCs w:val="22"/>
                <w:rtl/>
              </w:rPr>
              <w:t xml:space="preserve">پایانکار، </w:t>
            </w:r>
          </w:p>
          <w:p w:rsidR="00007290" w:rsidRPr="00025990" w:rsidRDefault="00007290" w:rsidP="00D1757C">
            <w:pPr>
              <w:jc w:val="left"/>
              <w:rPr>
                <w:rFonts w:cs="B Mitra"/>
                <w:sz w:val="22"/>
                <w:szCs w:val="22"/>
                <w:rtl/>
              </w:rPr>
            </w:pPr>
            <w:r w:rsidRPr="00025990">
              <w:rPr>
                <w:rFonts w:cs="B Mitra" w:hint="cs"/>
                <w:sz w:val="22"/>
                <w:szCs w:val="22"/>
                <w:rtl/>
              </w:rPr>
              <w:t>عدم خلاف</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901" w:type="pct"/>
            <w:shd w:val="clear" w:color="auto" w:fill="auto"/>
            <w:vAlign w:val="center"/>
          </w:tcPr>
          <w:p w:rsidR="00007290" w:rsidRDefault="00007290" w:rsidP="00D1757C">
            <w:pPr>
              <w:jc w:val="left"/>
              <w:rPr>
                <w:szCs w:val="22"/>
                <w:rtl/>
              </w:rPr>
            </w:pPr>
            <w:r w:rsidRPr="00025990">
              <w:rPr>
                <w:rFonts w:cs="B Mitra" w:hint="cs"/>
                <w:sz w:val="22"/>
                <w:szCs w:val="22"/>
                <w:rtl/>
              </w:rPr>
              <w:t xml:space="preserve">کار ساخت و ساز </w:t>
            </w:r>
          </w:p>
          <w:p w:rsidR="00007290" w:rsidRPr="00025990" w:rsidRDefault="00007290" w:rsidP="00D1757C">
            <w:pPr>
              <w:jc w:val="left"/>
              <w:rPr>
                <w:rFonts w:cs="B Mitra"/>
                <w:sz w:val="22"/>
                <w:szCs w:val="22"/>
                <w:rtl/>
              </w:rPr>
            </w:pPr>
            <w:r w:rsidRPr="00025990">
              <w:rPr>
                <w:rFonts w:cs="B Mitra" w:hint="cs"/>
                <w:sz w:val="22"/>
                <w:szCs w:val="22"/>
                <w:rtl/>
              </w:rPr>
              <w:t>پایان یافته است</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Default="00007290" w:rsidP="00D1757C">
            <w:pPr>
              <w:jc w:val="left"/>
              <w:rPr>
                <w:szCs w:val="22"/>
                <w:rtl/>
              </w:rPr>
            </w:pPr>
            <w:r w:rsidRPr="00025990">
              <w:rPr>
                <w:rFonts w:cs="B Mitra" w:hint="cs"/>
                <w:sz w:val="22"/>
                <w:szCs w:val="22"/>
                <w:rtl/>
              </w:rPr>
              <w:t>تاییدیه استحکام بنای ساختمان</w:t>
            </w:r>
          </w:p>
          <w:p w:rsidR="00007290" w:rsidRPr="00025990" w:rsidRDefault="00007290" w:rsidP="00D1757C">
            <w:pPr>
              <w:jc w:val="left"/>
              <w:rPr>
                <w:rFonts w:cs="B Mitra"/>
                <w:sz w:val="22"/>
                <w:szCs w:val="22"/>
              </w:rPr>
            </w:pPr>
            <w:r w:rsidRPr="00025990">
              <w:rPr>
                <w:rFonts w:cs="B Mitra" w:hint="cs"/>
                <w:sz w:val="22"/>
                <w:szCs w:val="22"/>
                <w:rtl/>
              </w:rPr>
              <w:t>از نظام مهندسی</w:t>
            </w:r>
          </w:p>
        </w:tc>
        <w:tc>
          <w:tcPr>
            <w:tcW w:w="593" w:type="pct"/>
            <w:shd w:val="clear" w:color="auto" w:fill="auto"/>
            <w:vAlign w:val="center"/>
          </w:tcPr>
          <w:p w:rsidR="00007290" w:rsidRDefault="00007290" w:rsidP="00D1757C">
            <w:pPr>
              <w:jc w:val="left"/>
              <w:rPr>
                <w:szCs w:val="22"/>
                <w:rtl/>
              </w:rPr>
            </w:pPr>
            <w:r w:rsidRPr="00025990">
              <w:rPr>
                <w:rFonts w:cs="B Mitra" w:hint="cs"/>
                <w:sz w:val="22"/>
                <w:szCs w:val="22"/>
                <w:rtl/>
              </w:rPr>
              <w:t xml:space="preserve">پایانکار، </w:t>
            </w:r>
          </w:p>
          <w:p w:rsidR="00007290" w:rsidRPr="00025990" w:rsidRDefault="00007290" w:rsidP="00D1757C">
            <w:pPr>
              <w:jc w:val="left"/>
              <w:rPr>
                <w:rFonts w:cs="B Mitra"/>
                <w:sz w:val="22"/>
                <w:szCs w:val="22"/>
                <w:rtl/>
              </w:rPr>
            </w:pPr>
            <w:r w:rsidRPr="00025990">
              <w:rPr>
                <w:rFonts w:cs="B Mitra" w:hint="cs"/>
                <w:sz w:val="22"/>
                <w:szCs w:val="22"/>
                <w:rtl/>
              </w:rPr>
              <w:t>عدم خلاف</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901" w:type="pct"/>
            <w:shd w:val="clear" w:color="auto" w:fill="auto"/>
            <w:vAlign w:val="center"/>
          </w:tcPr>
          <w:p w:rsidR="00007290" w:rsidRDefault="00007290" w:rsidP="00D1757C">
            <w:pPr>
              <w:jc w:val="left"/>
              <w:rPr>
                <w:szCs w:val="22"/>
                <w:rtl/>
              </w:rPr>
            </w:pPr>
            <w:r w:rsidRPr="00025990">
              <w:rPr>
                <w:rFonts w:cs="B Mitra" w:hint="cs"/>
                <w:sz w:val="22"/>
                <w:szCs w:val="22"/>
                <w:rtl/>
              </w:rPr>
              <w:t xml:space="preserve">ملک بدون پروانه </w:t>
            </w:r>
          </w:p>
          <w:p w:rsidR="00007290" w:rsidRPr="00025990" w:rsidRDefault="00007290" w:rsidP="00D1757C">
            <w:pPr>
              <w:jc w:val="left"/>
              <w:rPr>
                <w:rFonts w:cs="B Mitra"/>
                <w:sz w:val="22"/>
                <w:szCs w:val="22"/>
                <w:rtl/>
              </w:rPr>
            </w:pPr>
            <w:r w:rsidRPr="00025990">
              <w:rPr>
                <w:rFonts w:cs="B Mitra" w:hint="cs"/>
                <w:sz w:val="22"/>
                <w:szCs w:val="22"/>
                <w:rtl/>
              </w:rPr>
              <w:t>یا مغایر پروانه است</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آخرین مجوزهای صادره شهرداری</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همه</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مسوول شهرسازی</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بایگانی</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کلیه موارد</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برگه تایید ناظرین نظام مهندسی</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پایانکار</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پاسخ استعلام آبفا و برق برای پروانه</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پروانه</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Default="00007290" w:rsidP="00D1757C">
            <w:pPr>
              <w:jc w:val="left"/>
              <w:rPr>
                <w:szCs w:val="22"/>
                <w:rtl/>
              </w:rPr>
            </w:pPr>
            <w:r w:rsidRPr="00025990">
              <w:rPr>
                <w:rFonts w:cs="B Mitra" w:hint="cs"/>
                <w:sz w:val="22"/>
                <w:szCs w:val="22"/>
                <w:rtl/>
              </w:rPr>
              <w:t xml:space="preserve">پاسخ استعلام تاریخ برقراری </w:t>
            </w:r>
          </w:p>
          <w:p w:rsidR="00007290" w:rsidRPr="00025990" w:rsidRDefault="00007290" w:rsidP="00D1757C">
            <w:pPr>
              <w:jc w:val="left"/>
              <w:rPr>
                <w:rFonts w:cs="B Mitra"/>
                <w:sz w:val="22"/>
                <w:szCs w:val="22"/>
                <w:rtl/>
              </w:rPr>
            </w:pPr>
            <w:r w:rsidRPr="00025990">
              <w:rPr>
                <w:rFonts w:cs="B Mitra" w:hint="cs"/>
                <w:sz w:val="22"/>
                <w:szCs w:val="22"/>
                <w:rtl/>
              </w:rPr>
              <w:t>انشعاب از برق و ...</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همه</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کارشناس</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بایگانی</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تعیین سال سال بنا</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Pr>
            </w:pPr>
            <w:r w:rsidRPr="00025990">
              <w:rPr>
                <w:rFonts w:cs="B Mitra" w:hint="cs"/>
                <w:sz w:val="22"/>
                <w:szCs w:val="22"/>
                <w:rtl/>
              </w:rPr>
              <w:t>پیش نویس پروانه</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پروانه</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c>
          <w:tcPr>
            <w:tcW w:w="90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صدور پروانه</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اخطار یا ابلاغ از طرف شهرداری</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کلیه موارد</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اصل</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کارشناس</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بایگانی</w:t>
            </w:r>
          </w:p>
        </w:tc>
        <w:tc>
          <w:tcPr>
            <w:tcW w:w="901" w:type="pct"/>
            <w:shd w:val="clear" w:color="auto" w:fill="auto"/>
            <w:vAlign w:val="center"/>
          </w:tcPr>
          <w:p w:rsidR="00007290" w:rsidRDefault="00007290" w:rsidP="00D1757C">
            <w:pPr>
              <w:jc w:val="left"/>
              <w:rPr>
                <w:szCs w:val="22"/>
                <w:rtl/>
              </w:rPr>
            </w:pPr>
            <w:r w:rsidRPr="00025990">
              <w:rPr>
                <w:rFonts w:cs="B Mitra" w:hint="cs"/>
                <w:sz w:val="22"/>
                <w:szCs w:val="22"/>
                <w:rtl/>
              </w:rPr>
              <w:t>تعیین سال ساخت بنا</w:t>
            </w:r>
            <w:r>
              <w:rPr>
                <w:rFonts w:hint="cs"/>
                <w:szCs w:val="22"/>
                <w:rtl/>
              </w:rPr>
              <w:t xml:space="preserve"> </w:t>
            </w:r>
            <w:r w:rsidRPr="00025990">
              <w:rPr>
                <w:rFonts w:cs="B Mitra" w:hint="cs"/>
                <w:sz w:val="22"/>
                <w:szCs w:val="22"/>
                <w:rtl/>
              </w:rPr>
              <w:t>و</w:t>
            </w:r>
          </w:p>
          <w:p w:rsidR="00007290" w:rsidRPr="00025990" w:rsidRDefault="00007290" w:rsidP="00D1757C">
            <w:pPr>
              <w:jc w:val="left"/>
              <w:rPr>
                <w:rFonts w:cs="B Mitra"/>
                <w:sz w:val="22"/>
                <w:szCs w:val="22"/>
                <w:rtl/>
              </w:rPr>
            </w:pPr>
            <w:r w:rsidRPr="00025990">
              <w:rPr>
                <w:rFonts w:cs="B Mitra" w:hint="cs"/>
                <w:sz w:val="22"/>
                <w:szCs w:val="22"/>
                <w:rtl/>
              </w:rPr>
              <w:t>یا موارد دیگر</w:t>
            </w:r>
          </w:p>
        </w:tc>
      </w:tr>
      <w:tr w:rsidR="00007290" w:rsidRPr="00025990" w:rsidTr="00D1757C">
        <w:tc>
          <w:tcPr>
            <w:tcW w:w="310" w:type="pct"/>
            <w:shd w:val="clear" w:color="auto" w:fill="auto"/>
            <w:vAlign w:val="center"/>
          </w:tcPr>
          <w:p w:rsidR="00007290" w:rsidRPr="00025990" w:rsidRDefault="00007290" w:rsidP="00D1757C">
            <w:pPr>
              <w:numPr>
                <w:ilvl w:val="0"/>
                <w:numId w:val="29"/>
              </w:numPr>
              <w:spacing w:line="276" w:lineRule="auto"/>
              <w:jc w:val="left"/>
              <w:rPr>
                <w:rFonts w:cs="B Mitra"/>
                <w:sz w:val="22"/>
                <w:szCs w:val="22"/>
                <w:rtl/>
              </w:rPr>
            </w:pPr>
          </w:p>
        </w:tc>
        <w:tc>
          <w:tcPr>
            <w:tcW w:w="135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پروانه کسب</w:t>
            </w:r>
          </w:p>
        </w:tc>
        <w:tc>
          <w:tcPr>
            <w:tcW w:w="593"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کلیه موا</w:t>
            </w:r>
            <w:r>
              <w:rPr>
                <w:rFonts w:hint="cs"/>
                <w:szCs w:val="22"/>
                <w:rtl/>
              </w:rPr>
              <w:t>ر</w:t>
            </w:r>
            <w:r w:rsidRPr="00025990">
              <w:rPr>
                <w:rFonts w:cs="B Mitra" w:hint="cs"/>
                <w:sz w:val="22"/>
                <w:szCs w:val="22"/>
                <w:rtl/>
              </w:rPr>
              <w:t>د</w:t>
            </w:r>
          </w:p>
        </w:tc>
        <w:tc>
          <w:tcPr>
            <w:tcW w:w="339"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کپی</w:t>
            </w:r>
          </w:p>
        </w:tc>
        <w:tc>
          <w:tcPr>
            <w:tcW w:w="741"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اصناف</w:t>
            </w:r>
          </w:p>
        </w:tc>
        <w:tc>
          <w:tcPr>
            <w:tcW w:w="756" w:type="pct"/>
            <w:shd w:val="clear" w:color="auto" w:fill="auto"/>
            <w:vAlign w:val="center"/>
          </w:tcPr>
          <w:p w:rsidR="00007290" w:rsidRPr="00025990" w:rsidRDefault="00007290" w:rsidP="00D1757C">
            <w:pPr>
              <w:jc w:val="left"/>
              <w:rPr>
                <w:rFonts w:cs="B Mitra"/>
                <w:sz w:val="22"/>
                <w:szCs w:val="22"/>
                <w:rtl/>
              </w:rPr>
            </w:pPr>
            <w:r w:rsidRPr="00025990">
              <w:rPr>
                <w:rFonts w:cs="B Mitra" w:hint="cs"/>
                <w:sz w:val="22"/>
                <w:szCs w:val="22"/>
                <w:rtl/>
              </w:rPr>
              <w:t>بایگانی</w:t>
            </w:r>
          </w:p>
        </w:tc>
        <w:tc>
          <w:tcPr>
            <w:tcW w:w="901" w:type="pct"/>
            <w:shd w:val="clear" w:color="auto" w:fill="auto"/>
            <w:vAlign w:val="center"/>
          </w:tcPr>
          <w:p w:rsidR="00007290" w:rsidRDefault="00007290" w:rsidP="00D1757C">
            <w:pPr>
              <w:jc w:val="left"/>
              <w:rPr>
                <w:szCs w:val="22"/>
                <w:rtl/>
              </w:rPr>
            </w:pPr>
            <w:r w:rsidRPr="00025990">
              <w:rPr>
                <w:rFonts w:cs="B Mitra" w:hint="cs"/>
                <w:sz w:val="22"/>
                <w:szCs w:val="22"/>
                <w:rtl/>
              </w:rPr>
              <w:t>تعیین سال ساخت بنا</w:t>
            </w:r>
          </w:p>
          <w:p w:rsidR="00007290" w:rsidRPr="00025990" w:rsidRDefault="00007290" w:rsidP="00D1757C">
            <w:pPr>
              <w:jc w:val="left"/>
              <w:rPr>
                <w:rFonts w:cs="B Mitra"/>
                <w:sz w:val="22"/>
                <w:szCs w:val="22"/>
                <w:rtl/>
              </w:rPr>
            </w:pPr>
            <w:r w:rsidRPr="00025990">
              <w:rPr>
                <w:rFonts w:cs="B Mitra" w:hint="cs"/>
                <w:sz w:val="22"/>
                <w:szCs w:val="22"/>
                <w:rtl/>
              </w:rPr>
              <w:t>و امور صنفی</w:t>
            </w:r>
          </w:p>
        </w:tc>
      </w:tr>
    </w:tbl>
    <w:p w:rsidR="00007290" w:rsidRPr="00D33EB1" w:rsidRDefault="00007290" w:rsidP="00D1757C">
      <w:pPr>
        <w:jc w:val="left"/>
        <w:rPr>
          <w:rtl/>
        </w:rPr>
      </w:pPr>
      <w:r w:rsidRPr="00D33EB1">
        <w:rPr>
          <w:rFonts w:ascii="Times New Roman" w:eastAsia="Times New Roman" w:hAnsi="Times New Roman" w:cs="Times New Roman"/>
          <w:sz w:val="24"/>
        </w:rPr>
        <w:t> </w:t>
      </w:r>
    </w:p>
    <w:p w:rsidR="00007290" w:rsidRPr="003423FD" w:rsidRDefault="00007290" w:rsidP="00D1757C">
      <w:pPr>
        <w:pStyle w:val="Heading2"/>
        <w:rPr>
          <w:rtl/>
        </w:rPr>
      </w:pPr>
      <w:bookmarkStart w:id="122" w:name="_Toc374098084"/>
      <w:bookmarkStart w:id="123" w:name="_Toc56102023"/>
      <w:r w:rsidRPr="003423FD">
        <w:rPr>
          <w:rFonts w:hint="cs"/>
          <w:rtl/>
        </w:rPr>
        <w:t>مشاعات</w:t>
      </w:r>
      <w:bookmarkEnd w:id="122"/>
      <w:bookmarkEnd w:id="123"/>
    </w:p>
    <w:p w:rsidR="00007290" w:rsidRPr="003423FD" w:rsidRDefault="00007290" w:rsidP="00D1757C">
      <w:pPr>
        <w:rPr>
          <w:rtl/>
        </w:rPr>
      </w:pPr>
      <w:r w:rsidRPr="003423FD">
        <w:rPr>
          <w:rFonts w:hint="cs"/>
          <w:rtl/>
        </w:rPr>
        <w:t xml:space="preserve">عبارت از مجموع سطح فضاها وتأسیسات عمومی یک بنا میباشد مانند راهروها، پلکان، آسانسور، پارکینگ، پیلوت، موتورخانه، سالنهای بازی و اجتماعات، انبارها، استخر، فضاهای باز و ساخته نشده مانند حیاط و باغ، تأسیسات عمومی زیربنائی (سپتیک، فاضلاب، لوله کشی های اصلی و عمومی، کانالها، برق عمومی، آب و گاز عمومی و غیره) اطاق سرایدار و محوطه بام و امثال آن. </w:t>
      </w:r>
    </w:p>
    <w:p w:rsidR="00007290" w:rsidRPr="003423FD" w:rsidRDefault="00007290" w:rsidP="00D1757C">
      <w:pPr>
        <w:rPr>
          <w:rtl/>
        </w:rPr>
      </w:pPr>
      <w:r w:rsidRPr="003423FD">
        <w:rPr>
          <w:rFonts w:hint="cs"/>
          <w:rtl/>
        </w:rPr>
        <w:lastRenderedPageBreak/>
        <w:t xml:space="preserve">کلیه مشاعات ساختمان از قبیل پارکینگ، پله ها، موتورخانه، انباری واحدهای مسکونی، سرویسهای بهداشتی عمومی جز زیربنا و سطح اشغال محاسبه لیکن جزتراکم محاسبه نمی گردند. </w:t>
      </w:r>
    </w:p>
    <w:p w:rsidR="00007290" w:rsidRPr="003423FD" w:rsidRDefault="00007290" w:rsidP="00D1757C">
      <w:pPr>
        <w:pStyle w:val="Heading2"/>
        <w:rPr>
          <w:rtl/>
        </w:rPr>
      </w:pPr>
      <w:bookmarkStart w:id="124" w:name="_Toc374098052"/>
      <w:bookmarkStart w:id="125" w:name="_Toc56102024"/>
      <w:r w:rsidRPr="003423FD">
        <w:rPr>
          <w:rFonts w:hint="cs"/>
          <w:rtl/>
        </w:rPr>
        <w:t>نما</w:t>
      </w:r>
      <w:bookmarkEnd w:id="124"/>
      <w:r>
        <w:rPr>
          <w:rFonts w:hint="cs"/>
          <w:rtl/>
        </w:rPr>
        <w:t>ی ساختمان</w:t>
      </w:r>
      <w:bookmarkEnd w:id="125"/>
    </w:p>
    <w:p w:rsidR="00007290" w:rsidRPr="007E6487" w:rsidRDefault="00007290" w:rsidP="00D1757C">
      <w:pPr>
        <w:rPr>
          <w:color w:val="C00000"/>
          <w:rtl/>
        </w:rPr>
      </w:pPr>
      <w:r w:rsidRPr="003423FD">
        <w:rPr>
          <w:rFonts w:hint="cs"/>
          <w:rtl/>
        </w:rPr>
        <w:t>درخصوص مصالح مورد استفاده جهت نما مقرر گرد</w:t>
      </w:r>
      <w:r>
        <w:rPr>
          <w:rFonts w:hint="cs"/>
          <w:rtl/>
        </w:rPr>
        <w:t>ی</w:t>
      </w:r>
      <w:r w:rsidRPr="003423FD">
        <w:rPr>
          <w:rFonts w:hint="cs"/>
          <w:rtl/>
        </w:rPr>
        <w:t>د تا اطلاع ثانو</w:t>
      </w:r>
      <w:r>
        <w:rPr>
          <w:rFonts w:hint="cs"/>
          <w:rtl/>
        </w:rPr>
        <w:t>ی</w:t>
      </w:r>
      <w:r w:rsidRPr="003423FD">
        <w:rPr>
          <w:rFonts w:hint="cs"/>
          <w:rtl/>
        </w:rPr>
        <w:t xml:space="preserve"> حداقل س</w:t>
      </w:r>
      <w:r>
        <w:rPr>
          <w:rFonts w:hint="cs"/>
          <w:rtl/>
        </w:rPr>
        <w:t>ی</w:t>
      </w:r>
      <w:r w:rsidRPr="003423FD">
        <w:rPr>
          <w:rFonts w:hint="cs"/>
          <w:rtl/>
        </w:rPr>
        <w:t>مان سف</w:t>
      </w:r>
      <w:r>
        <w:rPr>
          <w:rFonts w:hint="cs"/>
          <w:rtl/>
        </w:rPr>
        <w:t>ی</w:t>
      </w:r>
      <w:r w:rsidRPr="003423FD">
        <w:rPr>
          <w:rFonts w:hint="cs"/>
          <w:rtl/>
        </w:rPr>
        <w:t>د پذ</w:t>
      </w:r>
      <w:r>
        <w:rPr>
          <w:rFonts w:hint="cs"/>
          <w:rtl/>
        </w:rPr>
        <w:t>ی</w:t>
      </w:r>
      <w:r w:rsidRPr="003423FD">
        <w:rPr>
          <w:rFonts w:hint="cs"/>
          <w:rtl/>
        </w:rPr>
        <w:t>رفته م</w:t>
      </w:r>
      <w:r>
        <w:rPr>
          <w:rFonts w:hint="cs"/>
          <w:rtl/>
        </w:rPr>
        <w:t>ی</w:t>
      </w:r>
      <w:r w:rsidRPr="003423FD">
        <w:rPr>
          <w:rFonts w:hint="cs"/>
          <w:rtl/>
        </w:rPr>
        <w:t xml:space="preserve"> شود.</w:t>
      </w:r>
    </w:p>
    <w:p w:rsidR="00007290" w:rsidRPr="003423FD" w:rsidRDefault="00007290" w:rsidP="00D1757C">
      <w:pPr>
        <w:rPr>
          <w:rtl/>
        </w:rPr>
      </w:pPr>
      <w:r>
        <w:rPr>
          <w:rFonts w:hint="cs"/>
          <w:rtl/>
        </w:rPr>
        <w:t>د</w:t>
      </w:r>
      <w:r w:rsidRPr="003423FD">
        <w:rPr>
          <w:rFonts w:hint="cs"/>
          <w:rtl/>
        </w:rPr>
        <w:t xml:space="preserve">رخصوص صدور پایانکار مقرر گردید کارشناس مربوطه شهرداری اتمام کار بخشهای بیرونی ساختمان از جمله نما و مرزبندی مالکیتها را کنترل کرده و در مورد سایر بخشهای داخلی تنها به استناد برگه اتمام عملیات ساختمانی با تایید مهندسین ناظر و نظام مهندسی گزارش نماید. </w:t>
      </w:r>
    </w:p>
    <w:p w:rsidR="00007290" w:rsidRPr="007E6487" w:rsidRDefault="00007290" w:rsidP="00D1757C">
      <w:pPr>
        <w:rPr>
          <w:rtl/>
        </w:rPr>
      </w:pPr>
      <w:r>
        <w:rPr>
          <w:rFonts w:hint="cs"/>
          <w:rtl/>
        </w:rPr>
        <w:t xml:space="preserve">در صورت عدم اجرای نما و ایجاد اشکال در اجرای آن از جمله سرمای هوا، مشکلات مالی مالک و ... با </w:t>
      </w:r>
      <w:r w:rsidRPr="007E6487">
        <w:rPr>
          <w:rtl/>
        </w:rPr>
        <w:t xml:space="preserve">دریافت تعهد اجرای </w:t>
      </w:r>
      <w:r>
        <w:rPr>
          <w:rFonts w:hint="cs"/>
          <w:rtl/>
        </w:rPr>
        <w:t xml:space="preserve">و </w:t>
      </w:r>
      <w:r w:rsidRPr="007E6487">
        <w:rPr>
          <w:rtl/>
        </w:rPr>
        <w:t xml:space="preserve">حداکثر شش ماه (می تواند کمتر باشد) از تاریخ صدور پایانکار و اخذ چک </w:t>
      </w:r>
      <w:r>
        <w:rPr>
          <w:rFonts w:hint="cs"/>
          <w:rtl/>
        </w:rPr>
        <w:t xml:space="preserve">می توان پاسخگویی نمود. مبلغ چک نسبت به سطح نمای مورد نیاز (تمام سطوح قابل مشاهد از معبر) که از طرف کارشناس شهرسازی اعلام می شود و برای هر متر مربع 000/460 ریال است. </w:t>
      </w:r>
      <w:r w:rsidRPr="007E6487">
        <w:rPr>
          <w:rtl/>
        </w:rPr>
        <w:t>امور چکها ضمن دریافت چک معتبر، ضامن هم می خواهد</w:t>
      </w:r>
      <w:r>
        <w:rPr>
          <w:rFonts w:hint="cs"/>
          <w:rtl/>
        </w:rPr>
        <w:t>.</w:t>
      </w:r>
    </w:p>
    <w:p w:rsidR="00007290" w:rsidRPr="007E6487" w:rsidRDefault="00007290" w:rsidP="00D1757C">
      <w:pPr>
        <w:rPr>
          <w:color w:val="C00000"/>
          <w:rtl/>
        </w:rPr>
      </w:pPr>
      <w:r w:rsidRPr="00E21AA1">
        <w:rPr>
          <w:rFonts w:hint="cs"/>
          <w:rtl/>
        </w:rPr>
        <w:t xml:space="preserve">حیاط املاک جنوبی در صورتیکه </w:t>
      </w:r>
      <w:r>
        <w:rPr>
          <w:rFonts w:hint="cs"/>
          <w:rtl/>
        </w:rPr>
        <w:t xml:space="preserve">نما </w:t>
      </w:r>
      <w:r w:rsidRPr="00E21AA1">
        <w:rPr>
          <w:rFonts w:hint="cs"/>
          <w:rtl/>
        </w:rPr>
        <w:t>از تمامی معابر مشرف به ملک</w:t>
      </w:r>
      <w:r>
        <w:rPr>
          <w:rFonts w:hint="cs"/>
          <w:rtl/>
        </w:rPr>
        <w:t>،</w:t>
      </w:r>
      <w:r w:rsidRPr="00E21AA1">
        <w:rPr>
          <w:rFonts w:hint="cs"/>
          <w:rtl/>
        </w:rPr>
        <w:t xml:space="preserve"> قابل دید نباشد الزامی برای اجرای نما نیست.</w:t>
      </w:r>
    </w:p>
    <w:p w:rsidR="00007290" w:rsidRDefault="00007290" w:rsidP="00D1757C">
      <w:pPr>
        <w:rPr>
          <w:rtl/>
        </w:rPr>
      </w:pPr>
      <w:bookmarkStart w:id="126" w:name="OLE_LINK43"/>
      <w:r w:rsidRPr="003423FD">
        <w:rPr>
          <w:rFonts w:hint="cs"/>
          <w:rtl/>
        </w:rPr>
        <w:t>باعنا</w:t>
      </w:r>
      <w:r>
        <w:rPr>
          <w:rFonts w:hint="cs"/>
          <w:rtl/>
        </w:rPr>
        <w:t>ی</w:t>
      </w:r>
      <w:r w:rsidRPr="003423FD">
        <w:rPr>
          <w:rFonts w:hint="cs"/>
          <w:rtl/>
        </w:rPr>
        <w:t>ت به مصوبه مورخ 28/8/69 شورا</w:t>
      </w:r>
      <w:r>
        <w:rPr>
          <w:rFonts w:hint="cs"/>
          <w:rtl/>
        </w:rPr>
        <w:t>ی</w:t>
      </w:r>
      <w:r w:rsidRPr="003423FD">
        <w:rPr>
          <w:rFonts w:hint="cs"/>
          <w:rtl/>
        </w:rPr>
        <w:t xml:space="preserve"> عال</w:t>
      </w:r>
      <w:r>
        <w:rPr>
          <w:rFonts w:hint="cs"/>
          <w:rtl/>
        </w:rPr>
        <w:t>ی</w:t>
      </w:r>
      <w:r w:rsidRPr="003423FD">
        <w:rPr>
          <w:rFonts w:hint="cs"/>
          <w:rtl/>
        </w:rPr>
        <w:t xml:space="preserve"> شهرساز</w:t>
      </w:r>
      <w:r>
        <w:rPr>
          <w:rFonts w:hint="cs"/>
          <w:rtl/>
        </w:rPr>
        <w:t>ی</w:t>
      </w:r>
      <w:r w:rsidRPr="003423FD">
        <w:rPr>
          <w:rFonts w:hint="cs"/>
          <w:rtl/>
        </w:rPr>
        <w:t xml:space="preserve"> </w:t>
      </w:r>
      <w:r>
        <w:rPr>
          <w:rFonts w:hint="cs"/>
          <w:rtl/>
        </w:rPr>
        <w:t xml:space="preserve">و لایحه درآمدی </w:t>
      </w:r>
      <w:r w:rsidRPr="003423FD">
        <w:rPr>
          <w:rFonts w:hint="cs"/>
          <w:rtl/>
        </w:rPr>
        <w:t>صاحبان کل</w:t>
      </w:r>
      <w:r>
        <w:rPr>
          <w:rFonts w:hint="cs"/>
          <w:rtl/>
        </w:rPr>
        <w:t>ی</w:t>
      </w:r>
      <w:r w:rsidRPr="003423FD">
        <w:rPr>
          <w:rFonts w:hint="cs"/>
          <w:rtl/>
        </w:rPr>
        <w:t>ه ساختمانها</w:t>
      </w:r>
      <w:r>
        <w:rPr>
          <w:rFonts w:hint="cs"/>
          <w:rtl/>
        </w:rPr>
        <w:t>ی</w:t>
      </w:r>
      <w:r w:rsidRPr="003423FD">
        <w:rPr>
          <w:rFonts w:hint="cs"/>
          <w:rtl/>
        </w:rPr>
        <w:t xml:space="preserve"> احداث</w:t>
      </w:r>
      <w:r>
        <w:rPr>
          <w:rFonts w:hint="cs"/>
          <w:rtl/>
        </w:rPr>
        <w:t>ی</w:t>
      </w:r>
      <w:r w:rsidRPr="003423FD">
        <w:rPr>
          <w:rFonts w:hint="cs"/>
          <w:rtl/>
        </w:rPr>
        <w:t xml:space="preserve"> اعم با پروانه و</w:t>
      </w:r>
      <w:r>
        <w:rPr>
          <w:rFonts w:hint="cs"/>
          <w:rtl/>
        </w:rPr>
        <w:t xml:space="preserve"> ی</w:t>
      </w:r>
      <w:r w:rsidRPr="003423FD">
        <w:rPr>
          <w:rFonts w:hint="cs"/>
          <w:rtl/>
        </w:rPr>
        <w:t>ابدون پروانه و</w:t>
      </w:r>
      <w:r>
        <w:rPr>
          <w:rFonts w:hint="cs"/>
          <w:rtl/>
        </w:rPr>
        <w:t>ی</w:t>
      </w:r>
      <w:r w:rsidRPr="003423FD">
        <w:rPr>
          <w:rFonts w:hint="cs"/>
          <w:rtl/>
        </w:rPr>
        <w:t>ادارا</w:t>
      </w:r>
      <w:r>
        <w:rPr>
          <w:rFonts w:hint="cs"/>
          <w:rtl/>
        </w:rPr>
        <w:t>ی</w:t>
      </w:r>
      <w:r w:rsidRPr="003423FD">
        <w:rPr>
          <w:rFonts w:hint="cs"/>
          <w:rtl/>
        </w:rPr>
        <w:t xml:space="preserve"> پا</w:t>
      </w:r>
      <w:r>
        <w:rPr>
          <w:rFonts w:hint="cs"/>
          <w:rtl/>
        </w:rPr>
        <w:t>ی</w:t>
      </w:r>
      <w:r w:rsidRPr="003423FD">
        <w:rPr>
          <w:rFonts w:hint="cs"/>
          <w:rtl/>
        </w:rPr>
        <w:t>ان کار که سطوح نما</w:t>
      </w:r>
      <w:r>
        <w:rPr>
          <w:rFonts w:hint="cs"/>
          <w:rtl/>
        </w:rPr>
        <w:t>ی</w:t>
      </w:r>
      <w:r w:rsidRPr="003423FD">
        <w:rPr>
          <w:rFonts w:hint="cs"/>
          <w:rtl/>
        </w:rPr>
        <w:t>ان ساختمانها</w:t>
      </w:r>
      <w:r>
        <w:rPr>
          <w:rFonts w:hint="cs"/>
          <w:rtl/>
        </w:rPr>
        <w:t>ی</w:t>
      </w:r>
      <w:r w:rsidRPr="003423FD">
        <w:rPr>
          <w:rFonts w:hint="cs"/>
          <w:rtl/>
        </w:rPr>
        <w:t xml:space="preserve"> واقع در محدوده وحر</w:t>
      </w:r>
      <w:r>
        <w:rPr>
          <w:rFonts w:hint="cs"/>
          <w:rtl/>
        </w:rPr>
        <w:t>ی</w:t>
      </w:r>
      <w:r w:rsidRPr="003423FD">
        <w:rPr>
          <w:rFonts w:hint="cs"/>
          <w:rtl/>
        </w:rPr>
        <w:t>م شهررا انجام نداده اند</w:t>
      </w:r>
      <w:r>
        <w:rPr>
          <w:rFonts w:hint="cs"/>
          <w:rtl/>
        </w:rPr>
        <w:t xml:space="preserve"> </w:t>
      </w:r>
      <w:r w:rsidRPr="003423FD">
        <w:rPr>
          <w:rFonts w:hint="cs"/>
          <w:rtl/>
        </w:rPr>
        <w:t>به ازا</w:t>
      </w:r>
      <w:r>
        <w:rPr>
          <w:rFonts w:hint="cs"/>
          <w:rtl/>
        </w:rPr>
        <w:t>ی</w:t>
      </w:r>
      <w:r w:rsidRPr="003423FD">
        <w:rPr>
          <w:rFonts w:hint="cs"/>
          <w:rtl/>
        </w:rPr>
        <w:t xml:space="preserve"> هرسال تاخ</w:t>
      </w:r>
      <w:r>
        <w:rPr>
          <w:rFonts w:hint="cs"/>
          <w:rtl/>
        </w:rPr>
        <w:t>ی</w:t>
      </w:r>
      <w:r w:rsidRPr="003423FD">
        <w:rPr>
          <w:rFonts w:hint="cs"/>
          <w:rtl/>
        </w:rPr>
        <w:t>ر دراجرا</w:t>
      </w:r>
      <w:r>
        <w:rPr>
          <w:rFonts w:hint="cs"/>
          <w:rtl/>
        </w:rPr>
        <w:t>ی</w:t>
      </w:r>
      <w:r w:rsidRPr="003423FD">
        <w:rPr>
          <w:rFonts w:hint="cs"/>
          <w:rtl/>
        </w:rPr>
        <w:t xml:space="preserve"> نماکار</w:t>
      </w:r>
      <w:r>
        <w:rPr>
          <w:rFonts w:hint="cs"/>
          <w:rtl/>
        </w:rPr>
        <w:t>ی</w:t>
      </w:r>
      <w:r w:rsidRPr="003423FD">
        <w:rPr>
          <w:rFonts w:hint="cs"/>
          <w:rtl/>
        </w:rPr>
        <w:t xml:space="preserve"> مشمول عوارض</w:t>
      </w:r>
      <w:r>
        <w:rPr>
          <w:rFonts w:hint="cs"/>
          <w:rtl/>
        </w:rPr>
        <w:t xml:space="preserve"> تاخیر در اجرای نمای ساختمان می شوند.</w:t>
      </w:r>
    </w:p>
    <w:bookmarkEnd w:id="126"/>
    <w:p w:rsidR="00007290" w:rsidRDefault="00007290" w:rsidP="00D1757C">
      <w:pPr>
        <w:rPr>
          <w:rtl/>
        </w:rPr>
      </w:pPr>
    </w:p>
    <w:p w:rsidR="00007290" w:rsidRPr="003423FD" w:rsidRDefault="00007290" w:rsidP="00D1757C">
      <w:pPr>
        <w:rPr>
          <w:rtl/>
        </w:rPr>
      </w:pPr>
      <w:r>
        <w:rPr>
          <w:rFonts w:hint="cs"/>
          <w:rtl/>
        </w:rPr>
        <w:t xml:space="preserve">خلاصه </w:t>
      </w:r>
      <w:r w:rsidRPr="003423FD">
        <w:rPr>
          <w:rtl/>
        </w:rPr>
        <w:t>مصوبه شورا</w:t>
      </w:r>
      <w:r>
        <w:rPr>
          <w:rtl/>
        </w:rPr>
        <w:t>ی</w:t>
      </w:r>
      <w:r w:rsidRPr="003423FD">
        <w:rPr>
          <w:rtl/>
        </w:rPr>
        <w:t>عال</w:t>
      </w:r>
      <w:r>
        <w:rPr>
          <w:rtl/>
        </w:rPr>
        <w:t>ی</w:t>
      </w:r>
      <w:r w:rsidRPr="003423FD">
        <w:rPr>
          <w:rtl/>
        </w:rPr>
        <w:t xml:space="preserve"> شهرساز</w:t>
      </w:r>
      <w:r>
        <w:rPr>
          <w:rtl/>
        </w:rPr>
        <w:t>ی</w:t>
      </w:r>
      <w:r w:rsidRPr="003423FD">
        <w:rPr>
          <w:rtl/>
        </w:rPr>
        <w:t xml:space="preserve"> مورخ 28/8/1369 </w:t>
      </w:r>
      <w:r>
        <w:rPr>
          <w:rFonts w:hint="cs"/>
          <w:rtl/>
        </w:rPr>
        <w:t>:</w:t>
      </w:r>
    </w:p>
    <w:p w:rsidR="00007290" w:rsidRPr="003423FD" w:rsidRDefault="00007290" w:rsidP="00D1757C">
      <w:pPr>
        <w:rPr>
          <w:rtl/>
        </w:rPr>
      </w:pPr>
      <w:r>
        <w:rPr>
          <w:rtl/>
        </w:rPr>
        <w:t>ک</w:t>
      </w:r>
      <w:r w:rsidRPr="003423FD">
        <w:rPr>
          <w:rtl/>
        </w:rPr>
        <w:t>ل</w:t>
      </w:r>
      <w:r>
        <w:rPr>
          <w:rtl/>
        </w:rPr>
        <w:t>ی</w:t>
      </w:r>
      <w:r w:rsidRPr="003423FD">
        <w:rPr>
          <w:rtl/>
        </w:rPr>
        <w:t>ه سطوح نما</w:t>
      </w:r>
      <w:r>
        <w:rPr>
          <w:rtl/>
        </w:rPr>
        <w:t>ی</w:t>
      </w:r>
      <w:r w:rsidRPr="003423FD">
        <w:rPr>
          <w:rtl/>
        </w:rPr>
        <w:t>ان ساختمانها</w:t>
      </w:r>
      <w:r>
        <w:rPr>
          <w:rtl/>
        </w:rPr>
        <w:t>ی</w:t>
      </w:r>
      <w:r w:rsidRPr="003423FD">
        <w:rPr>
          <w:rtl/>
        </w:rPr>
        <w:t xml:space="preserve"> واقع در محدوده وحر</w:t>
      </w:r>
      <w:r>
        <w:rPr>
          <w:rtl/>
        </w:rPr>
        <w:t>ی</w:t>
      </w:r>
      <w:r w:rsidRPr="003423FD">
        <w:rPr>
          <w:rtl/>
        </w:rPr>
        <w:t>م شهرها و شهر</w:t>
      </w:r>
      <w:r>
        <w:rPr>
          <w:rtl/>
        </w:rPr>
        <w:t>ک</w:t>
      </w:r>
      <w:r w:rsidRPr="003423FD">
        <w:rPr>
          <w:rtl/>
        </w:rPr>
        <w:t xml:space="preserve">ها </w:t>
      </w:r>
      <w:r>
        <w:rPr>
          <w:rtl/>
        </w:rPr>
        <w:t>ک</w:t>
      </w:r>
      <w:r w:rsidRPr="003423FD">
        <w:rPr>
          <w:rtl/>
        </w:rPr>
        <w:t>ه از داخل معابر قابل مشاهده است اعم از نما</w:t>
      </w:r>
      <w:r>
        <w:rPr>
          <w:rtl/>
        </w:rPr>
        <w:t>ی</w:t>
      </w:r>
      <w:r w:rsidRPr="003423FD">
        <w:rPr>
          <w:rtl/>
        </w:rPr>
        <w:t xml:space="preserve"> اصل</w:t>
      </w:r>
      <w:r>
        <w:rPr>
          <w:rtl/>
        </w:rPr>
        <w:t>ی</w:t>
      </w:r>
      <w:r w:rsidRPr="003423FD">
        <w:rPr>
          <w:rtl/>
        </w:rPr>
        <w:t xml:space="preserve"> </w:t>
      </w:r>
      <w:r>
        <w:rPr>
          <w:rtl/>
        </w:rPr>
        <w:t>ی</w:t>
      </w:r>
      <w:r w:rsidRPr="003423FD">
        <w:rPr>
          <w:rtl/>
        </w:rPr>
        <w:t>ا نماها</w:t>
      </w:r>
      <w:r>
        <w:rPr>
          <w:rtl/>
        </w:rPr>
        <w:t>ی</w:t>
      </w:r>
      <w:r w:rsidRPr="003423FD">
        <w:rPr>
          <w:rtl/>
        </w:rPr>
        <w:t xml:space="preserve"> جانب</w:t>
      </w:r>
      <w:r>
        <w:rPr>
          <w:rtl/>
        </w:rPr>
        <w:t>ی</w:t>
      </w:r>
      <w:r w:rsidRPr="003423FD">
        <w:rPr>
          <w:rtl/>
        </w:rPr>
        <w:t xml:space="preserve"> نما</w:t>
      </w:r>
      <w:r>
        <w:rPr>
          <w:rtl/>
        </w:rPr>
        <w:t>ی</w:t>
      </w:r>
      <w:r w:rsidRPr="003423FD">
        <w:rPr>
          <w:rtl/>
        </w:rPr>
        <w:t xml:space="preserve"> شهر</w:t>
      </w:r>
      <w:r>
        <w:rPr>
          <w:rtl/>
        </w:rPr>
        <w:t>ی</w:t>
      </w:r>
      <w:r w:rsidRPr="003423FD">
        <w:rPr>
          <w:rtl/>
        </w:rPr>
        <w:t xml:space="preserve"> محسوب شده لازم است با مصالح مرغوب به طرز مناسب و ز</w:t>
      </w:r>
      <w:r>
        <w:rPr>
          <w:rtl/>
        </w:rPr>
        <w:t>ی</w:t>
      </w:r>
      <w:r w:rsidRPr="003423FD">
        <w:rPr>
          <w:rtl/>
        </w:rPr>
        <w:t>با و هماهنگ نماساز</w:t>
      </w:r>
      <w:r>
        <w:rPr>
          <w:rtl/>
        </w:rPr>
        <w:t>ی</w:t>
      </w:r>
      <w:r w:rsidRPr="003423FD">
        <w:rPr>
          <w:rtl/>
        </w:rPr>
        <w:t xml:space="preserve"> شود. </w:t>
      </w:r>
    </w:p>
    <w:p w:rsidR="00007290" w:rsidRPr="003423FD" w:rsidRDefault="00007290" w:rsidP="00D1757C">
      <w:pPr>
        <w:rPr>
          <w:rtl/>
        </w:rPr>
      </w:pPr>
      <w:r w:rsidRPr="003423FD">
        <w:rPr>
          <w:rtl/>
        </w:rPr>
        <w:t>صدور گواه</w:t>
      </w:r>
      <w:r>
        <w:rPr>
          <w:rtl/>
        </w:rPr>
        <w:t>ی</w:t>
      </w:r>
      <w:r w:rsidRPr="003423FD">
        <w:rPr>
          <w:rtl/>
        </w:rPr>
        <w:t xml:space="preserve"> پا</w:t>
      </w:r>
      <w:r>
        <w:rPr>
          <w:rtl/>
        </w:rPr>
        <w:t>ی</w:t>
      </w:r>
      <w:r w:rsidRPr="003423FD">
        <w:rPr>
          <w:rtl/>
        </w:rPr>
        <w:t xml:space="preserve">ان </w:t>
      </w:r>
      <w:r>
        <w:rPr>
          <w:rtl/>
        </w:rPr>
        <w:t>ک</w:t>
      </w:r>
      <w:r w:rsidRPr="003423FD">
        <w:rPr>
          <w:rtl/>
        </w:rPr>
        <w:t>ار ساختمان مشروط به انجام نماساز</w:t>
      </w:r>
      <w:r>
        <w:rPr>
          <w:rtl/>
        </w:rPr>
        <w:t>ی</w:t>
      </w:r>
      <w:r w:rsidRPr="003423FD">
        <w:rPr>
          <w:rtl/>
        </w:rPr>
        <w:t xml:space="preserve"> نماها</w:t>
      </w:r>
      <w:r>
        <w:rPr>
          <w:rtl/>
        </w:rPr>
        <w:t>ی</w:t>
      </w:r>
      <w:r w:rsidRPr="003423FD">
        <w:rPr>
          <w:rtl/>
        </w:rPr>
        <w:t xml:space="preserve"> اصل</w:t>
      </w:r>
      <w:r>
        <w:rPr>
          <w:rtl/>
        </w:rPr>
        <w:t>ی</w:t>
      </w:r>
      <w:r w:rsidRPr="003423FD">
        <w:rPr>
          <w:rtl/>
        </w:rPr>
        <w:t xml:space="preserve"> و جانب</w:t>
      </w:r>
      <w:r>
        <w:rPr>
          <w:rtl/>
        </w:rPr>
        <w:t>ی</w:t>
      </w:r>
      <w:r w:rsidRPr="003423FD">
        <w:rPr>
          <w:rtl/>
        </w:rPr>
        <w:t xml:space="preserve"> است. </w:t>
      </w:r>
    </w:p>
    <w:p w:rsidR="00007290" w:rsidRPr="003423FD" w:rsidRDefault="00007290" w:rsidP="00D1757C">
      <w:pPr>
        <w:rPr>
          <w:rtl/>
        </w:rPr>
      </w:pPr>
      <w:r w:rsidRPr="003423FD">
        <w:rPr>
          <w:rtl/>
        </w:rPr>
        <w:t>ب</w:t>
      </w:r>
      <w:r>
        <w:rPr>
          <w:rtl/>
        </w:rPr>
        <w:t>ک</w:t>
      </w:r>
      <w:r w:rsidRPr="003423FD">
        <w:rPr>
          <w:rtl/>
        </w:rPr>
        <w:t>ار گ</w:t>
      </w:r>
      <w:r>
        <w:rPr>
          <w:rtl/>
        </w:rPr>
        <w:t>ی</w:t>
      </w:r>
      <w:r w:rsidRPr="003423FD">
        <w:rPr>
          <w:rtl/>
        </w:rPr>
        <w:t>ر</w:t>
      </w:r>
      <w:r>
        <w:rPr>
          <w:rtl/>
        </w:rPr>
        <w:t>ی</w:t>
      </w:r>
      <w:r w:rsidRPr="003423FD">
        <w:rPr>
          <w:rtl/>
        </w:rPr>
        <w:t xml:space="preserve"> هر نوع مصالح مصنوع</w:t>
      </w:r>
      <w:r>
        <w:rPr>
          <w:rtl/>
        </w:rPr>
        <w:t>ی</w:t>
      </w:r>
      <w:r w:rsidRPr="003423FD">
        <w:rPr>
          <w:rtl/>
        </w:rPr>
        <w:t xml:space="preserve"> و موقت</w:t>
      </w:r>
      <w:r>
        <w:rPr>
          <w:rtl/>
        </w:rPr>
        <w:t>ی</w:t>
      </w:r>
      <w:r w:rsidRPr="003423FD">
        <w:rPr>
          <w:rtl/>
        </w:rPr>
        <w:t xml:space="preserve"> و ب</w:t>
      </w:r>
      <w:r>
        <w:rPr>
          <w:rtl/>
        </w:rPr>
        <w:t>ی</w:t>
      </w:r>
      <w:r w:rsidRPr="003423FD">
        <w:rPr>
          <w:rtl/>
        </w:rPr>
        <w:t xml:space="preserve"> دوام مانند </w:t>
      </w:r>
      <w:r>
        <w:rPr>
          <w:rtl/>
        </w:rPr>
        <w:t>ی</w:t>
      </w:r>
      <w:r w:rsidRPr="003423FD">
        <w:rPr>
          <w:rtl/>
        </w:rPr>
        <w:t>ونول</w:t>
      </w:r>
      <w:r>
        <w:rPr>
          <w:rtl/>
        </w:rPr>
        <w:t>ی</w:t>
      </w:r>
      <w:r w:rsidRPr="003423FD">
        <w:rPr>
          <w:rtl/>
        </w:rPr>
        <w:t>ت ،نا</w:t>
      </w:r>
      <w:r>
        <w:rPr>
          <w:rtl/>
        </w:rPr>
        <w:t>ی</w:t>
      </w:r>
      <w:r w:rsidRPr="003423FD">
        <w:rPr>
          <w:rtl/>
        </w:rPr>
        <w:t>لون ، تخته سه لا، تلق و....  درنما</w:t>
      </w:r>
      <w:r>
        <w:rPr>
          <w:rtl/>
        </w:rPr>
        <w:t>ی</w:t>
      </w:r>
      <w:r w:rsidRPr="003423FD">
        <w:rPr>
          <w:rtl/>
        </w:rPr>
        <w:t xml:space="preserve"> بناها غ</w:t>
      </w:r>
      <w:r>
        <w:rPr>
          <w:rtl/>
        </w:rPr>
        <w:t>ی</w:t>
      </w:r>
      <w:r w:rsidRPr="003423FD">
        <w:rPr>
          <w:rtl/>
        </w:rPr>
        <w:t>ر مجاز م</w:t>
      </w:r>
      <w:r>
        <w:rPr>
          <w:rtl/>
        </w:rPr>
        <w:t>ی</w:t>
      </w:r>
      <w:r w:rsidRPr="003423FD">
        <w:rPr>
          <w:rtl/>
        </w:rPr>
        <w:t xml:space="preserve"> باشد. </w:t>
      </w:r>
    </w:p>
    <w:p w:rsidR="00007290" w:rsidRPr="003423FD" w:rsidRDefault="00007290" w:rsidP="00D1757C">
      <w:pPr>
        <w:rPr>
          <w:rtl/>
        </w:rPr>
      </w:pPr>
      <w:r w:rsidRPr="003423FD">
        <w:rPr>
          <w:rtl/>
        </w:rPr>
        <w:t>آگه</w:t>
      </w:r>
      <w:r>
        <w:rPr>
          <w:rtl/>
        </w:rPr>
        <w:t>ی</w:t>
      </w:r>
      <w:r w:rsidRPr="003423FD">
        <w:rPr>
          <w:rtl/>
        </w:rPr>
        <w:t xml:space="preserve"> ها م</w:t>
      </w:r>
      <w:r>
        <w:rPr>
          <w:rtl/>
        </w:rPr>
        <w:t>ی</w:t>
      </w:r>
      <w:r w:rsidRPr="003423FD">
        <w:rPr>
          <w:rtl/>
        </w:rPr>
        <w:t xml:space="preserve"> با</w:t>
      </w:r>
      <w:r>
        <w:rPr>
          <w:rtl/>
        </w:rPr>
        <w:t>ی</w:t>
      </w:r>
      <w:r w:rsidRPr="003423FD">
        <w:rPr>
          <w:rtl/>
        </w:rPr>
        <w:t>ست در محلها</w:t>
      </w:r>
      <w:r>
        <w:rPr>
          <w:rtl/>
        </w:rPr>
        <w:t>ی</w:t>
      </w:r>
      <w:r w:rsidRPr="003423FD">
        <w:rPr>
          <w:rtl/>
        </w:rPr>
        <w:t xml:space="preserve"> از پ</w:t>
      </w:r>
      <w:r>
        <w:rPr>
          <w:rtl/>
        </w:rPr>
        <w:t>ی</w:t>
      </w:r>
      <w:r w:rsidRPr="003423FD">
        <w:rPr>
          <w:rtl/>
        </w:rPr>
        <w:t>ش تع</w:t>
      </w:r>
      <w:r>
        <w:rPr>
          <w:rtl/>
        </w:rPr>
        <w:t>یی</w:t>
      </w:r>
      <w:r w:rsidRPr="003423FD">
        <w:rPr>
          <w:rtl/>
        </w:rPr>
        <w:t>ن شده توسط شهردار</w:t>
      </w:r>
      <w:r>
        <w:rPr>
          <w:rtl/>
        </w:rPr>
        <w:t>ی</w:t>
      </w:r>
      <w:r w:rsidRPr="003423FD">
        <w:rPr>
          <w:rtl/>
        </w:rPr>
        <w:t xml:space="preserve"> نصب شوند. </w:t>
      </w:r>
    </w:p>
    <w:p w:rsidR="00007290" w:rsidRPr="003423FD" w:rsidRDefault="00007290" w:rsidP="00D1757C">
      <w:pPr>
        <w:rPr>
          <w:rtl/>
        </w:rPr>
      </w:pPr>
      <w:r w:rsidRPr="003423FD">
        <w:rPr>
          <w:rtl/>
        </w:rPr>
        <w:t>حصارها</w:t>
      </w:r>
      <w:r>
        <w:rPr>
          <w:rtl/>
        </w:rPr>
        <w:t>ی</w:t>
      </w:r>
      <w:r w:rsidRPr="003423FD">
        <w:rPr>
          <w:rtl/>
        </w:rPr>
        <w:t xml:space="preserve"> محوطه ساختمانها حدا</w:t>
      </w:r>
      <w:r>
        <w:rPr>
          <w:rtl/>
        </w:rPr>
        <w:t>ک</w:t>
      </w:r>
      <w:r w:rsidRPr="003423FD">
        <w:rPr>
          <w:rtl/>
        </w:rPr>
        <w:t>ثر با ارتفاع 40/2 متر مجاز و نم</w:t>
      </w:r>
      <w:r>
        <w:rPr>
          <w:rtl/>
        </w:rPr>
        <w:t>ی</w:t>
      </w:r>
      <w:r w:rsidRPr="003423FD">
        <w:rPr>
          <w:rtl/>
        </w:rPr>
        <w:t xml:space="preserve"> توانند دارا</w:t>
      </w:r>
      <w:r>
        <w:rPr>
          <w:rtl/>
        </w:rPr>
        <w:t>ی</w:t>
      </w:r>
      <w:r w:rsidRPr="003423FD">
        <w:rPr>
          <w:rtl/>
        </w:rPr>
        <w:t xml:space="preserve"> نرده فلز</w:t>
      </w:r>
      <w:r>
        <w:rPr>
          <w:rtl/>
        </w:rPr>
        <w:t>ی</w:t>
      </w:r>
      <w:r w:rsidRPr="003423FD">
        <w:rPr>
          <w:rtl/>
        </w:rPr>
        <w:t xml:space="preserve"> باشند. </w:t>
      </w:r>
    </w:p>
    <w:p w:rsidR="00007290" w:rsidRPr="003423FD" w:rsidRDefault="00007290" w:rsidP="00D1757C">
      <w:pPr>
        <w:rPr>
          <w:rtl/>
        </w:rPr>
      </w:pPr>
      <w:r w:rsidRPr="003423FD">
        <w:rPr>
          <w:rtl/>
        </w:rPr>
        <w:t>ترس</w:t>
      </w:r>
      <w:r>
        <w:rPr>
          <w:rtl/>
        </w:rPr>
        <w:t>ی</w:t>
      </w:r>
      <w:r w:rsidRPr="003423FD">
        <w:rPr>
          <w:rtl/>
        </w:rPr>
        <w:t>م هر گونه نقاش</w:t>
      </w:r>
      <w:r>
        <w:rPr>
          <w:rtl/>
        </w:rPr>
        <w:t>ی</w:t>
      </w:r>
      <w:r w:rsidRPr="003423FD">
        <w:rPr>
          <w:rtl/>
        </w:rPr>
        <w:t xml:space="preserve"> د</w:t>
      </w:r>
      <w:r>
        <w:rPr>
          <w:rtl/>
        </w:rPr>
        <w:t>ی</w:t>
      </w:r>
      <w:r w:rsidRPr="003423FD">
        <w:rPr>
          <w:rtl/>
        </w:rPr>
        <w:t>وار</w:t>
      </w:r>
      <w:r>
        <w:rPr>
          <w:rtl/>
        </w:rPr>
        <w:t>ی</w:t>
      </w:r>
      <w:r w:rsidRPr="003423FD">
        <w:rPr>
          <w:rtl/>
        </w:rPr>
        <w:t xml:space="preserve"> بدون </w:t>
      </w:r>
      <w:r>
        <w:rPr>
          <w:rtl/>
        </w:rPr>
        <w:t>ک</w:t>
      </w:r>
      <w:r w:rsidRPr="003423FD">
        <w:rPr>
          <w:rtl/>
        </w:rPr>
        <w:t>سب مجوز شهردار</w:t>
      </w:r>
      <w:r>
        <w:rPr>
          <w:rtl/>
        </w:rPr>
        <w:t>ی</w:t>
      </w:r>
      <w:r w:rsidRPr="003423FD">
        <w:rPr>
          <w:rtl/>
        </w:rPr>
        <w:t xml:space="preserve"> غ</w:t>
      </w:r>
      <w:r>
        <w:rPr>
          <w:rtl/>
        </w:rPr>
        <w:t>ی</w:t>
      </w:r>
      <w:r w:rsidRPr="003423FD">
        <w:rPr>
          <w:rtl/>
        </w:rPr>
        <w:t>ر مجاز م</w:t>
      </w:r>
      <w:r>
        <w:rPr>
          <w:rtl/>
        </w:rPr>
        <w:t>ی</w:t>
      </w:r>
      <w:r w:rsidRPr="003423FD">
        <w:rPr>
          <w:rtl/>
        </w:rPr>
        <w:t xml:space="preserve"> باشد. </w:t>
      </w:r>
    </w:p>
    <w:p w:rsidR="00007290" w:rsidRPr="003423FD" w:rsidRDefault="00007290" w:rsidP="00D1757C">
      <w:pPr>
        <w:rPr>
          <w:rtl/>
        </w:rPr>
      </w:pPr>
      <w:r w:rsidRPr="003423FD">
        <w:rPr>
          <w:rtl/>
        </w:rPr>
        <w:t>استفاده از گلدانها</w:t>
      </w:r>
      <w:r>
        <w:rPr>
          <w:rtl/>
        </w:rPr>
        <w:t>ی</w:t>
      </w:r>
      <w:r w:rsidRPr="003423FD">
        <w:rPr>
          <w:rtl/>
        </w:rPr>
        <w:t xml:space="preserve"> ثابت و متحر</w:t>
      </w:r>
      <w:r>
        <w:rPr>
          <w:rtl/>
        </w:rPr>
        <w:t>ک</w:t>
      </w:r>
      <w:r w:rsidRPr="003423FD">
        <w:rPr>
          <w:rtl/>
        </w:rPr>
        <w:t xml:space="preserve"> در نما و بدنه ساختمانها، لبه پنجره ها ورو</w:t>
      </w:r>
      <w:r>
        <w:rPr>
          <w:rtl/>
        </w:rPr>
        <w:t>ی</w:t>
      </w:r>
      <w:r w:rsidRPr="003423FD">
        <w:rPr>
          <w:rtl/>
        </w:rPr>
        <w:t xml:space="preserve"> د</w:t>
      </w:r>
      <w:r>
        <w:rPr>
          <w:rtl/>
        </w:rPr>
        <w:t>ی</w:t>
      </w:r>
      <w:r w:rsidRPr="003423FD">
        <w:rPr>
          <w:rtl/>
        </w:rPr>
        <w:t>وارها توص</w:t>
      </w:r>
      <w:r>
        <w:rPr>
          <w:rtl/>
        </w:rPr>
        <w:t>ی</w:t>
      </w:r>
      <w:r w:rsidRPr="003423FD">
        <w:rPr>
          <w:rtl/>
        </w:rPr>
        <w:t>ه و تشو</w:t>
      </w:r>
      <w:r>
        <w:rPr>
          <w:rtl/>
        </w:rPr>
        <w:t>ی</w:t>
      </w:r>
      <w:r w:rsidRPr="003423FD">
        <w:rPr>
          <w:rtl/>
        </w:rPr>
        <w:t>ق م</w:t>
      </w:r>
      <w:r>
        <w:rPr>
          <w:rtl/>
        </w:rPr>
        <w:t>ی</w:t>
      </w:r>
      <w:r w:rsidRPr="003423FD">
        <w:rPr>
          <w:rtl/>
        </w:rPr>
        <w:t xml:space="preserve"> گردد. </w:t>
      </w:r>
    </w:p>
    <w:p w:rsidR="00007290" w:rsidRPr="003423FD" w:rsidRDefault="00007290" w:rsidP="00D1757C">
      <w:pPr>
        <w:rPr>
          <w:rtl/>
        </w:rPr>
      </w:pPr>
      <w:r w:rsidRPr="003423FD">
        <w:rPr>
          <w:rtl/>
        </w:rPr>
        <w:t>استفاده از نرده و فنس به جا</w:t>
      </w:r>
      <w:r>
        <w:rPr>
          <w:rtl/>
        </w:rPr>
        <w:t>ی</w:t>
      </w:r>
      <w:r w:rsidRPr="003423FD">
        <w:rPr>
          <w:rtl/>
        </w:rPr>
        <w:t xml:space="preserve"> د</w:t>
      </w:r>
      <w:r>
        <w:rPr>
          <w:rtl/>
        </w:rPr>
        <w:t>ی</w:t>
      </w:r>
      <w:r w:rsidRPr="003423FD">
        <w:rPr>
          <w:rtl/>
        </w:rPr>
        <w:t xml:space="preserve">وار در ساختمانها </w:t>
      </w:r>
      <w:r>
        <w:rPr>
          <w:rtl/>
        </w:rPr>
        <w:t>ی</w:t>
      </w:r>
      <w:r w:rsidRPr="003423FD">
        <w:rPr>
          <w:rtl/>
        </w:rPr>
        <w:t xml:space="preserve"> عموم</w:t>
      </w:r>
      <w:r>
        <w:rPr>
          <w:rtl/>
        </w:rPr>
        <w:t>ی</w:t>
      </w:r>
      <w:r w:rsidRPr="003423FD">
        <w:rPr>
          <w:rtl/>
        </w:rPr>
        <w:t xml:space="preserve"> جد</w:t>
      </w:r>
      <w:r>
        <w:rPr>
          <w:rtl/>
        </w:rPr>
        <w:t>ی</w:t>
      </w:r>
      <w:r w:rsidRPr="003423FD">
        <w:rPr>
          <w:rtl/>
        </w:rPr>
        <w:t>د (به استثنا</w:t>
      </w:r>
      <w:r>
        <w:rPr>
          <w:rtl/>
        </w:rPr>
        <w:t>ی</w:t>
      </w:r>
      <w:r w:rsidRPr="003423FD">
        <w:rPr>
          <w:rtl/>
        </w:rPr>
        <w:t xml:space="preserve"> بناها</w:t>
      </w:r>
      <w:r>
        <w:rPr>
          <w:rtl/>
        </w:rPr>
        <w:t>ی</w:t>
      </w:r>
      <w:r w:rsidRPr="003423FD">
        <w:rPr>
          <w:rtl/>
        </w:rPr>
        <w:t xml:space="preserve"> مختص بانوان) الزام</w:t>
      </w:r>
      <w:r>
        <w:rPr>
          <w:rtl/>
        </w:rPr>
        <w:t>ی</w:t>
      </w:r>
      <w:r w:rsidRPr="003423FD">
        <w:rPr>
          <w:rtl/>
        </w:rPr>
        <w:t xml:space="preserve"> م</w:t>
      </w:r>
      <w:r>
        <w:rPr>
          <w:rtl/>
        </w:rPr>
        <w:t>ی</w:t>
      </w:r>
      <w:r w:rsidRPr="003423FD">
        <w:rPr>
          <w:rtl/>
        </w:rPr>
        <w:t xml:space="preserve"> باشد. </w:t>
      </w:r>
    </w:p>
    <w:p w:rsidR="00007290" w:rsidRPr="003423FD" w:rsidRDefault="00007290" w:rsidP="00D1757C">
      <w:pPr>
        <w:rPr>
          <w:rtl/>
        </w:rPr>
      </w:pPr>
      <w:r w:rsidRPr="003423FD">
        <w:rPr>
          <w:rtl/>
        </w:rPr>
        <w:t>نصب هر گونه الحاقات مانند دود</w:t>
      </w:r>
      <w:r>
        <w:rPr>
          <w:rtl/>
        </w:rPr>
        <w:t>ک</w:t>
      </w:r>
      <w:r w:rsidRPr="003423FD">
        <w:rPr>
          <w:rtl/>
        </w:rPr>
        <w:t>ش، سقفها</w:t>
      </w:r>
      <w:r>
        <w:rPr>
          <w:rtl/>
        </w:rPr>
        <w:t>ی</w:t>
      </w:r>
      <w:r w:rsidRPr="003423FD">
        <w:rPr>
          <w:rtl/>
        </w:rPr>
        <w:t xml:space="preserve"> سب</w:t>
      </w:r>
      <w:r>
        <w:rPr>
          <w:rtl/>
        </w:rPr>
        <w:t>ک</w:t>
      </w:r>
      <w:r w:rsidRPr="003423FD">
        <w:rPr>
          <w:rtl/>
        </w:rPr>
        <w:t xml:space="preserve"> رو</w:t>
      </w:r>
      <w:r>
        <w:rPr>
          <w:rtl/>
        </w:rPr>
        <w:t>ی</w:t>
      </w:r>
      <w:r w:rsidRPr="003423FD">
        <w:rPr>
          <w:rtl/>
        </w:rPr>
        <w:t xml:space="preserve"> بال</w:t>
      </w:r>
      <w:r>
        <w:rPr>
          <w:rtl/>
        </w:rPr>
        <w:t>ک</w:t>
      </w:r>
      <w:r w:rsidRPr="003423FD">
        <w:rPr>
          <w:rtl/>
        </w:rPr>
        <w:t xml:space="preserve">نها، </w:t>
      </w:r>
      <w:r>
        <w:rPr>
          <w:rtl/>
        </w:rPr>
        <w:t>ک</w:t>
      </w:r>
      <w:r w:rsidRPr="003423FD">
        <w:rPr>
          <w:rtl/>
        </w:rPr>
        <w:t xml:space="preserve">انال </w:t>
      </w:r>
      <w:r>
        <w:rPr>
          <w:rtl/>
        </w:rPr>
        <w:t>ک</w:t>
      </w:r>
      <w:r w:rsidRPr="003423FD">
        <w:rPr>
          <w:rtl/>
        </w:rPr>
        <w:t>ش</w:t>
      </w:r>
      <w:r>
        <w:rPr>
          <w:rtl/>
        </w:rPr>
        <w:t>ی</w:t>
      </w:r>
      <w:r w:rsidRPr="003423FD">
        <w:rPr>
          <w:rtl/>
        </w:rPr>
        <w:t xml:space="preserve"> </w:t>
      </w:r>
      <w:r>
        <w:rPr>
          <w:rtl/>
        </w:rPr>
        <w:t>ک</w:t>
      </w:r>
      <w:r w:rsidRPr="003423FD">
        <w:rPr>
          <w:rtl/>
        </w:rPr>
        <w:t>ولر، تاس</w:t>
      </w:r>
      <w:r>
        <w:rPr>
          <w:rtl/>
        </w:rPr>
        <w:t>ی</w:t>
      </w:r>
      <w:r w:rsidRPr="003423FD">
        <w:rPr>
          <w:rtl/>
        </w:rPr>
        <w:t>سات ساختمان، احداث انبار</w:t>
      </w:r>
      <w:r>
        <w:rPr>
          <w:rtl/>
        </w:rPr>
        <w:t>ی</w:t>
      </w:r>
      <w:r w:rsidRPr="003423FD">
        <w:rPr>
          <w:rtl/>
        </w:rPr>
        <w:t xml:space="preserve"> با مصالح سب</w:t>
      </w:r>
      <w:r>
        <w:rPr>
          <w:rtl/>
        </w:rPr>
        <w:t>ک</w:t>
      </w:r>
      <w:r w:rsidRPr="003423FD">
        <w:rPr>
          <w:rtl/>
        </w:rPr>
        <w:t xml:space="preserve">، نصب </w:t>
      </w:r>
      <w:r>
        <w:rPr>
          <w:rtl/>
        </w:rPr>
        <w:t>ک</w:t>
      </w:r>
      <w:r w:rsidRPr="003423FD">
        <w:rPr>
          <w:rtl/>
        </w:rPr>
        <w:t>ولر آب</w:t>
      </w:r>
      <w:r>
        <w:rPr>
          <w:rtl/>
        </w:rPr>
        <w:t>ی</w:t>
      </w:r>
      <w:r w:rsidRPr="003423FD">
        <w:rPr>
          <w:rtl/>
        </w:rPr>
        <w:t xml:space="preserve"> و تابلو</w:t>
      </w:r>
      <w:r>
        <w:rPr>
          <w:rtl/>
        </w:rPr>
        <w:t>ی</w:t>
      </w:r>
      <w:r w:rsidRPr="003423FD">
        <w:rPr>
          <w:rtl/>
        </w:rPr>
        <w:t xml:space="preserve"> تبل</w:t>
      </w:r>
      <w:r>
        <w:rPr>
          <w:rtl/>
        </w:rPr>
        <w:t>ی</w:t>
      </w:r>
      <w:r w:rsidRPr="003423FD">
        <w:rPr>
          <w:rtl/>
        </w:rPr>
        <w:t>غات</w:t>
      </w:r>
      <w:r>
        <w:rPr>
          <w:rtl/>
        </w:rPr>
        <w:t>ی</w:t>
      </w:r>
      <w:r w:rsidRPr="003423FD">
        <w:rPr>
          <w:rtl/>
        </w:rPr>
        <w:t xml:space="preserve"> و همچن</w:t>
      </w:r>
      <w:r>
        <w:rPr>
          <w:rtl/>
        </w:rPr>
        <w:t>ی</w:t>
      </w:r>
      <w:r w:rsidRPr="003423FD">
        <w:rPr>
          <w:rtl/>
        </w:rPr>
        <w:t>ن د</w:t>
      </w:r>
      <w:r>
        <w:rPr>
          <w:rtl/>
        </w:rPr>
        <w:t>ی</w:t>
      </w:r>
      <w:r w:rsidRPr="003423FD">
        <w:rPr>
          <w:rtl/>
        </w:rPr>
        <w:t>وارنو</w:t>
      </w:r>
      <w:r>
        <w:rPr>
          <w:rtl/>
        </w:rPr>
        <w:t>ی</w:t>
      </w:r>
      <w:r w:rsidRPr="003423FD">
        <w:rPr>
          <w:rtl/>
        </w:rPr>
        <w:t>س</w:t>
      </w:r>
      <w:r>
        <w:rPr>
          <w:rtl/>
        </w:rPr>
        <w:t>ی</w:t>
      </w:r>
      <w:r w:rsidRPr="003423FD">
        <w:rPr>
          <w:rtl/>
        </w:rPr>
        <w:t xml:space="preserve"> بررو</w:t>
      </w:r>
      <w:r>
        <w:rPr>
          <w:rtl/>
        </w:rPr>
        <w:t>ی</w:t>
      </w:r>
      <w:r w:rsidRPr="003423FD">
        <w:rPr>
          <w:rtl/>
        </w:rPr>
        <w:t xml:space="preserve"> د</w:t>
      </w:r>
      <w:r>
        <w:rPr>
          <w:rtl/>
        </w:rPr>
        <w:t>ی</w:t>
      </w:r>
      <w:r w:rsidRPr="003423FD">
        <w:rPr>
          <w:rtl/>
        </w:rPr>
        <w:t>وارها غ</w:t>
      </w:r>
      <w:r>
        <w:rPr>
          <w:rtl/>
        </w:rPr>
        <w:t>ی</w:t>
      </w:r>
      <w:r w:rsidRPr="003423FD">
        <w:rPr>
          <w:rtl/>
        </w:rPr>
        <w:t>ر مجاز م</w:t>
      </w:r>
      <w:r>
        <w:rPr>
          <w:rtl/>
        </w:rPr>
        <w:t>ی</w:t>
      </w:r>
      <w:r w:rsidRPr="003423FD">
        <w:rPr>
          <w:rtl/>
        </w:rPr>
        <w:t xml:space="preserve"> باشد. </w:t>
      </w:r>
    </w:p>
    <w:p w:rsidR="00007290" w:rsidRPr="003423FD" w:rsidRDefault="00007290" w:rsidP="00D1757C">
      <w:pPr>
        <w:rPr>
          <w:rtl/>
        </w:rPr>
      </w:pPr>
      <w:r w:rsidRPr="003423FD">
        <w:rPr>
          <w:rtl/>
        </w:rPr>
        <w:t>محل استقرار تاس</w:t>
      </w:r>
      <w:r>
        <w:rPr>
          <w:rtl/>
        </w:rPr>
        <w:t>ی</w:t>
      </w:r>
      <w:r w:rsidRPr="003423FD">
        <w:rPr>
          <w:rtl/>
        </w:rPr>
        <w:t>سات مربوط به سرما</w:t>
      </w:r>
      <w:r>
        <w:rPr>
          <w:rtl/>
        </w:rPr>
        <w:t>ی</w:t>
      </w:r>
      <w:r w:rsidRPr="003423FD">
        <w:rPr>
          <w:rtl/>
        </w:rPr>
        <w:t>ش و گرما</w:t>
      </w:r>
      <w:r>
        <w:rPr>
          <w:rtl/>
        </w:rPr>
        <w:t>ی</w:t>
      </w:r>
      <w:r w:rsidRPr="003423FD">
        <w:rPr>
          <w:rtl/>
        </w:rPr>
        <w:t>ش ساختمانهام</w:t>
      </w:r>
      <w:r>
        <w:rPr>
          <w:rtl/>
        </w:rPr>
        <w:t>ی</w:t>
      </w:r>
      <w:r w:rsidRPr="003423FD">
        <w:rPr>
          <w:rtl/>
        </w:rPr>
        <w:t xml:space="preserve"> با</w:t>
      </w:r>
      <w:r>
        <w:rPr>
          <w:rtl/>
        </w:rPr>
        <w:t>ی</w:t>
      </w:r>
      <w:r w:rsidRPr="003423FD">
        <w:rPr>
          <w:rtl/>
        </w:rPr>
        <w:t>ست به نحو</w:t>
      </w:r>
      <w:r>
        <w:rPr>
          <w:rtl/>
        </w:rPr>
        <w:t>ی</w:t>
      </w:r>
      <w:r w:rsidRPr="003423FD">
        <w:rPr>
          <w:rtl/>
        </w:rPr>
        <w:t xml:space="preserve"> صورت پذ</w:t>
      </w:r>
      <w:r>
        <w:rPr>
          <w:rtl/>
        </w:rPr>
        <w:t>ی</w:t>
      </w:r>
      <w:r w:rsidRPr="003423FD">
        <w:rPr>
          <w:rtl/>
        </w:rPr>
        <w:t xml:space="preserve">رد </w:t>
      </w:r>
      <w:r>
        <w:rPr>
          <w:rtl/>
        </w:rPr>
        <w:t>ک</w:t>
      </w:r>
      <w:r w:rsidRPr="003423FD">
        <w:rPr>
          <w:rtl/>
        </w:rPr>
        <w:t>ه از گذرگاهها و ساختمانها</w:t>
      </w:r>
      <w:r>
        <w:rPr>
          <w:rtl/>
        </w:rPr>
        <w:t>ی</w:t>
      </w:r>
      <w:r w:rsidRPr="003423FD">
        <w:rPr>
          <w:rtl/>
        </w:rPr>
        <w:t xml:space="preserve"> مجاور قابل رؤ</w:t>
      </w:r>
      <w:r>
        <w:rPr>
          <w:rtl/>
        </w:rPr>
        <w:t>ی</w:t>
      </w:r>
      <w:r w:rsidRPr="003423FD">
        <w:rPr>
          <w:rtl/>
        </w:rPr>
        <w:t xml:space="preserve">ت نباشد. </w:t>
      </w:r>
    </w:p>
    <w:p w:rsidR="00007290" w:rsidRPr="003423FD" w:rsidRDefault="00007290" w:rsidP="00D1757C">
      <w:pPr>
        <w:pStyle w:val="Heading2"/>
        <w:rPr>
          <w:rtl/>
        </w:rPr>
      </w:pPr>
      <w:bookmarkStart w:id="127" w:name="_Toc374098034"/>
      <w:bookmarkStart w:id="128" w:name="_Toc56102025"/>
      <w:r w:rsidRPr="003423FD">
        <w:rPr>
          <w:rFonts w:hint="cs"/>
          <w:rtl/>
        </w:rPr>
        <w:t>نیم</w:t>
      </w:r>
      <w:r w:rsidRPr="003423FD">
        <w:rPr>
          <w:rtl/>
        </w:rPr>
        <w:t xml:space="preserve"> طبقه</w:t>
      </w:r>
      <w:bookmarkEnd w:id="127"/>
      <w:bookmarkEnd w:id="128"/>
    </w:p>
    <w:p w:rsidR="00007290" w:rsidRPr="003423FD" w:rsidRDefault="00007290" w:rsidP="00D1757C">
      <w:pPr>
        <w:rPr>
          <w:rtl/>
        </w:rPr>
      </w:pPr>
      <w:r w:rsidRPr="003423FD">
        <w:rPr>
          <w:rFonts w:hint="cs"/>
          <w:rtl/>
        </w:rPr>
        <w:t>حداکثر مقدار مساحت نیم طبقه 60 % مساحت تجاری هم کف می باشد.</w:t>
      </w:r>
      <w:r>
        <w:rPr>
          <w:rFonts w:hint="cs"/>
          <w:rtl/>
        </w:rPr>
        <w:t xml:space="preserve"> </w:t>
      </w:r>
      <w:r w:rsidRPr="003423FD">
        <w:rPr>
          <w:rFonts w:hint="cs"/>
          <w:rtl/>
        </w:rPr>
        <w:t>درصورتیکه از این مقدار تجاوز نماید کلاً تجاری محسوب میشود.</w:t>
      </w:r>
    </w:p>
    <w:p w:rsidR="00007290" w:rsidRPr="003423FD" w:rsidRDefault="00007290" w:rsidP="00D1757C">
      <w:r w:rsidRPr="003423FD">
        <w:rPr>
          <w:rFonts w:hint="cs"/>
          <w:rtl/>
        </w:rPr>
        <w:t>برای هر 24 متر</w:t>
      </w:r>
      <w:r>
        <w:rPr>
          <w:rFonts w:hint="cs"/>
          <w:rtl/>
        </w:rPr>
        <w:t xml:space="preserve"> </w:t>
      </w:r>
      <w:r w:rsidRPr="003423FD">
        <w:rPr>
          <w:rFonts w:hint="cs"/>
          <w:rtl/>
        </w:rPr>
        <w:t xml:space="preserve">مربع </w:t>
      </w:r>
      <w:r>
        <w:rPr>
          <w:rFonts w:hint="cs"/>
          <w:rtl/>
        </w:rPr>
        <w:t xml:space="preserve">نیم طبقه تجاری، </w:t>
      </w:r>
      <w:r w:rsidRPr="003423FD">
        <w:rPr>
          <w:rFonts w:hint="cs"/>
          <w:rtl/>
        </w:rPr>
        <w:t>یک واحد پارکینگ مورد نیاز می باش</w:t>
      </w:r>
      <w:r>
        <w:rPr>
          <w:rFonts w:hint="cs"/>
          <w:rtl/>
        </w:rPr>
        <w:t>د و 24 مترمربع اول معاف می باشد.</w:t>
      </w:r>
    </w:p>
    <w:p w:rsidR="00007290" w:rsidRPr="003423FD" w:rsidRDefault="00007290" w:rsidP="00D1757C">
      <w:pPr>
        <w:rPr>
          <w:rtl/>
        </w:rPr>
      </w:pPr>
      <w:r>
        <w:rPr>
          <w:rFonts w:hint="cs"/>
          <w:rtl/>
        </w:rPr>
        <w:t xml:space="preserve">حداقل </w:t>
      </w:r>
      <w:r w:rsidRPr="003423FD">
        <w:rPr>
          <w:rtl/>
        </w:rPr>
        <w:t>ارتفاع ن</w:t>
      </w:r>
      <w:r>
        <w:rPr>
          <w:rtl/>
        </w:rPr>
        <w:t>ی</w:t>
      </w:r>
      <w:r w:rsidRPr="003423FD">
        <w:rPr>
          <w:rtl/>
        </w:rPr>
        <w:t xml:space="preserve">م طبقه 40/2 </w:t>
      </w:r>
      <w:r>
        <w:rPr>
          <w:rFonts w:hint="cs"/>
          <w:rtl/>
        </w:rPr>
        <w:t xml:space="preserve">متر </w:t>
      </w:r>
      <w:r w:rsidRPr="003423FD">
        <w:rPr>
          <w:rtl/>
        </w:rPr>
        <w:t>م</w:t>
      </w:r>
      <w:r>
        <w:rPr>
          <w:rtl/>
        </w:rPr>
        <w:t>ی</w:t>
      </w:r>
      <w:r w:rsidRPr="003423FD">
        <w:rPr>
          <w:rtl/>
        </w:rPr>
        <w:t xml:space="preserve"> باشد. </w:t>
      </w:r>
    </w:p>
    <w:p w:rsidR="00007290" w:rsidRDefault="00007290" w:rsidP="00D1757C">
      <w:pPr>
        <w:rPr>
          <w:rtl/>
        </w:rPr>
      </w:pPr>
      <w:r>
        <w:rPr>
          <w:rFonts w:hint="cs"/>
          <w:rtl/>
        </w:rPr>
        <w:t>در صورتی که ورودی نیم طبقه مجزا باشد کلا تجاری محسوب می شود.</w:t>
      </w:r>
    </w:p>
    <w:p w:rsidR="00007290" w:rsidRDefault="00007290" w:rsidP="00D1757C">
      <w:pPr>
        <w:rPr>
          <w:rtl/>
        </w:rPr>
      </w:pPr>
      <w:r>
        <w:rPr>
          <w:rFonts w:hint="cs"/>
          <w:rtl/>
        </w:rPr>
        <w:t>در صورتی که کسب مجزایی در نیم طبقه و تجاری اصلی برقرار باشد کلا تجاری محسوب می شود.</w:t>
      </w:r>
    </w:p>
    <w:p w:rsidR="00007290" w:rsidRPr="003423FD" w:rsidRDefault="00007290" w:rsidP="00D1757C">
      <w:pPr>
        <w:rPr>
          <w:rtl/>
        </w:rPr>
      </w:pPr>
      <w:r w:rsidRPr="003423FD">
        <w:rPr>
          <w:rtl/>
        </w:rPr>
        <w:t>احداث ن</w:t>
      </w:r>
      <w:r>
        <w:rPr>
          <w:rtl/>
        </w:rPr>
        <w:t>ی</w:t>
      </w:r>
      <w:r w:rsidRPr="003423FD">
        <w:rPr>
          <w:rtl/>
        </w:rPr>
        <w:t xml:space="preserve">م طبقه </w:t>
      </w:r>
      <w:r>
        <w:rPr>
          <w:rFonts w:hint="cs"/>
          <w:rtl/>
        </w:rPr>
        <w:t xml:space="preserve">در کاربری مذهبی برای </w:t>
      </w:r>
      <w:r w:rsidRPr="003423FD">
        <w:rPr>
          <w:rtl/>
        </w:rPr>
        <w:t>استفاده بانوان با ورود</w:t>
      </w:r>
      <w:r>
        <w:rPr>
          <w:rtl/>
        </w:rPr>
        <w:t>ی</w:t>
      </w:r>
      <w:r w:rsidRPr="003423FD">
        <w:rPr>
          <w:rtl/>
        </w:rPr>
        <w:t xml:space="preserve"> مجزا با رعا</w:t>
      </w:r>
      <w:r>
        <w:rPr>
          <w:rtl/>
        </w:rPr>
        <w:t>ی</w:t>
      </w:r>
      <w:r w:rsidRPr="003423FD">
        <w:rPr>
          <w:rtl/>
        </w:rPr>
        <w:t>ت حدا</w:t>
      </w:r>
      <w:r>
        <w:rPr>
          <w:rtl/>
        </w:rPr>
        <w:t>ک</w:t>
      </w:r>
      <w:r w:rsidRPr="003423FD">
        <w:rPr>
          <w:rtl/>
        </w:rPr>
        <w:t>ثر ترا</w:t>
      </w:r>
      <w:r>
        <w:rPr>
          <w:rtl/>
        </w:rPr>
        <w:t>ک</w:t>
      </w:r>
      <w:r w:rsidRPr="003423FD">
        <w:rPr>
          <w:rtl/>
        </w:rPr>
        <w:t>م بلامانع م</w:t>
      </w:r>
      <w:r>
        <w:rPr>
          <w:rtl/>
        </w:rPr>
        <w:t>ی باشد.</w:t>
      </w:r>
    </w:p>
    <w:p w:rsidR="00007290" w:rsidRPr="003423FD" w:rsidRDefault="00007290" w:rsidP="00D1757C">
      <w:pPr>
        <w:pStyle w:val="Heading2"/>
        <w:rPr>
          <w:rtl/>
        </w:rPr>
      </w:pPr>
      <w:bookmarkStart w:id="129" w:name="_Toc56102026"/>
      <w:r w:rsidRPr="003423FD">
        <w:rPr>
          <w:rtl/>
        </w:rPr>
        <w:t>واحد</w:t>
      </w:r>
      <w:r>
        <w:rPr>
          <w:rFonts w:hint="cs"/>
          <w:rtl/>
        </w:rPr>
        <w:t>، حد نصاب واحد، واحد مجاز، واحد مازاد</w:t>
      </w:r>
      <w:bookmarkEnd w:id="129"/>
    </w:p>
    <w:p w:rsidR="00007290" w:rsidRPr="007F0091" w:rsidRDefault="00007290" w:rsidP="00D1757C">
      <w:pPr>
        <w:pStyle w:val="ListParagraph"/>
        <w:numPr>
          <w:ilvl w:val="0"/>
          <w:numId w:val="12"/>
        </w:numPr>
        <w:jc w:val="both"/>
        <w:rPr>
          <w:u w:val="single"/>
          <w:rtl/>
        </w:rPr>
      </w:pPr>
      <w:r w:rsidRPr="007F0091">
        <w:rPr>
          <w:rFonts w:hint="cs"/>
          <w:u w:val="single"/>
          <w:rtl/>
        </w:rPr>
        <w:t>حداقل مساحت واحد</w:t>
      </w:r>
      <w:r>
        <w:rPr>
          <w:rFonts w:hint="cs"/>
          <w:u w:val="single"/>
          <w:rtl/>
        </w:rPr>
        <w:t xml:space="preserve"> مستقل</w:t>
      </w:r>
      <w:r w:rsidRPr="007F0091">
        <w:rPr>
          <w:rFonts w:hint="cs"/>
          <w:u w:val="single"/>
          <w:rtl/>
        </w:rPr>
        <w:t xml:space="preserve"> بدون مشاعات :</w:t>
      </w:r>
    </w:p>
    <w:p w:rsidR="00007290" w:rsidRPr="0096055B" w:rsidRDefault="00007290" w:rsidP="00D1757C">
      <w:pPr>
        <w:pStyle w:val="ListParagraph"/>
        <w:numPr>
          <w:ilvl w:val="0"/>
          <w:numId w:val="11"/>
        </w:numPr>
        <w:jc w:val="both"/>
        <w:rPr>
          <w:rtl/>
        </w:rPr>
      </w:pPr>
      <w:r w:rsidRPr="0096055B">
        <w:rPr>
          <w:rFonts w:hint="cs"/>
          <w:rtl/>
        </w:rPr>
        <w:lastRenderedPageBreak/>
        <w:t xml:space="preserve">کاربری مسکونی متوسط و کم : </w:t>
      </w:r>
      <w:r>
        <w:rPr>
          <w:rFonts w:hint="cs"/>
          <w:rtl/>
        </w:rPr>
        <w:t>100</w:t>
      </w:r>
      <w:r w:rsidRPr="0096055B">
        <w:rPr>
          <w:rFonts w:hint="cs"/>
          <w:rtl/>
        </w:rPr>
        <w:t xml:space="preserve"> متر مربع</w:t>
      </w:r>
    </w:p>
    <w:p w:rsidR="00007290" w:rsidRDefault="00007290" w:rsidP="00D1757C">
      <w:pPr>
        <w:pStyle w:val="ListParagraph"/>
        <w:numPr>
          <w:ilvl w:val="0"/>
          <w:numId w:val="11"/>
        </w:numPr>
        <w:jc w:val="both"/>
      </w:pPr>
      <w:r w:rsidRPr="0096055B">
        <w:rPr>
          <w:rFonts w:hint="cs"/>
          <w:rtl/>
        </w:rPr>
        <w:t>کاربری مسکونی تراکم زیاد : 85 متر مربع</w:t>
      </w:r>
    </w:p>
    <w:p w:rsidR="00007290" w:rsidRPr="0096055B" w:rsidRDefault="00007290" w:rsidP="00D1757C">
      <w:pPr>
        <w:pStyle w:val="ListParagraph"/>
        <w:numPr>
          <w:ilvl w:val="0"/>
          <w:numId w:val="11"/>
        </w:numPr>
        <w:jc w:val="both"/>
        <w:rPr>
          <w:rtl/>
        </w:rPr>
      </w:pPr>
      <w:r>
        <w:rPr>
          <w:rFonts w:hint="cs"/>
          <w:rtl/>
        </w:rPr>
        <w:t>واحد آپارتمان مسکونی : 75 متر مربع</w:t>
      </w:r>
    </w:p>
    <w:p w:rsidR="00007290" w:rsidRDefault="00007290" w:rsidP="00D1757C">
      <w:pPr>
        <w:pStyle w:val="ListParagraph"/>
        <w:numPr>
          <w:ilvl w:val="0"/>
          <w:numId w:val="11"/>
        </w:numPr>
        <w:jc w:val="both"/>
      </w:pPr>
      <w:r w:rsidRPr="0096055B">
        <w:rPr>
          <w:rFonts w:hint="cs"/>
          <w:rtl/>
        </w:rPr>
        <w:t xml:space="preserve">حداقل مساحت مسکونی قابل قبول </w:t>
      </w:r>
      <w:r>
        <w:rPr>
          <w:rFonts w:hint="cs"/>
          <w:rtl/>
        </w:rPr>
        <w:t>در شرایط خاص</w:t>
      </w:r>
      <w:r w:rsidRPr="0096055B">
        <w:rPr>
          <w:rFonts w:hint="cs"/>
          <w:rtl/>
        </w:rPr>
        <w:t xml:space="preserve"> : 45 متر مربع</w:t>
      </w:r>
    </w:p>
    <w:p w:rsidR="00007290" w:rsidRPr="0096055B" w:rsidRDefault="00007290" w:rsidP="00D1757C">
      <w:pPr>
        <w:pStyle w:val="ListParagraph"/>
        <w:numPr>
          <w:ilvl w:val="0"/>
          <w:numId w:val="11"/>
        </w:numPr>
        <w:jc w:val="both"/>
        <w:rPr>
          <w:rtl/>
        </w:rPr>
      </w:pPr>
      <w:r w:rsidRPr="0096055B">
        <w:rPr>
          <w:rFonts w:hint="cs"/>
          <w:rtl/>
        </w:rPr>
        <w:t xml:space="preserve">کاربری تجاری </w:t>
      </w:r>
      <w:r>
        <w:rPr>
          <w:rFonts w:hint="cs"/>
          <w:rtl/>
        </w:rPr>
        <w:t>و اداری : 70 متر مربع</w:t>
      </w:r>
    </w:p>
    <w:p w:rsidR="00007290" w:rsidRPr="007F0091" w:rsidRDefault="00007290" w:rsidP="00D1757C">
      <w:pPr>
        <w:pStyle w:val="ListParagraph"/>
        <w:numPr>
          <w:ilvl w:val="0"/>
          <w:numId w:val="12"/>
        </w:numPr>
        <w:jc w:val="both"/>
        <w:rPr>
          <w:u w:val="single"/>
        </w:rPr>
      </w:pPr>
      <w:r w:rsidRPr="007F0091">
        <w:rPr>
          <w:rFonts w:hint="cs"/>
          <w:u w:val="single"/>
          <w:rtl/>
        </w:rPr>
        <w:t>تعداد واحد کمتر از حداقل مساحت واحد که با اخذ جریمه واحد مازاد قابل پذیرش می باشد :</w:t>
      </w:r>
    </w:p>
    <w:p w:rsidR="00007290" w:rsidRDefault="00007290" w:rsidP="00D1757C">
      <w:pPr>
        <w:pStyle w:val="ListParagraph"/>
        <w:numPr>
          <w:ilvl w:val="0"/>
          <w:numId w:val="13"/>
        </w:numPr>
        <w:jc w:val="both"/>
      </w:pPr>
      <w:r w:rsidRPr="0096055B">
        <w:rPr>
          <w:rFonts w:hint="cs"/>
          <w:rtl/>
        </w:rPr>
        <w:t>ده درصد تعداد واحدها بعلاوه یک</w:t>
      </w:r>
    </w:p>
    <w:p w:rsidR="00007290" w:rsidRDefault="00007290" w:rsidP="00D1757C">
      <w:pPr>
        <w:pStyle w:val="ListParagraph"/>
        <w:numPr>
          <w:ilvl w:val="0"/>
          <w:numId w:val="13"/>
        </w:numPr>
        <w:jc w:val="both"/>
      </w:pPr>
      <w:r>
        <w:rPr>
          <w:rFonts w:hint="cs"/>
          <w:rtl/>
        </w:rPr>
        <w:t>در کاربری مسکونی پذیرش ده درصد بعلاوه یک،</w:t>
      </w:r>
      <w:r w:rsidRPr="0096055B">
        <w:rPr>
          <w:rFonts w:hint="cs"/>
          <w:rtl/>
        </w:rPr>
        <w:t xml:space="preserve"> مشروط به اینکه حداقل امکانات رفاه</w:t>
      </w:r>
      <w:r>
        <w:rPr>
          <w:rFonts w:hint="cs"/>
          <w:rtl/>
        </w:rPr>
        <w:t>ی</w:t>
      </w:r>
      <w:r w:rsidRPr="0096055B">
        <w:rPr>
          <w:rFonts w:hint="cs"/>
          <w:rtl/>
        </w:rPr>
        <w:t xml:space="preserve"> مورد ن</w:t>
      </w:r>
      <w:r>
        <w:rPr>
          <w:rFonts w:hint="cs"/>
          <w:rtl/>
        </w:rPr>
        <w:t>ی</w:t>
      </w:r>
      <w:r w:rsidRPr="0096055B">
        <w:rPr>
          <w:rFonts w:hint="cs"/>
          <w:rtl/>
        </w:rPr>
        <w:t>از شامل آشپزخانه ، سرو</w:t>
      </w:r>
      <w:r>
        <w:rPr>
          <w:rFonts w:hint="cs"/>
          <w:rtl/>
        </w:rPr>
        <w:t>ی</w:t>
      </w:r>
      <w:r w:rsidRPr="0096055B">
        <w:rPr>
          <w:rFonts w:hint="cs"/>
          <w:rtl/>
        </w:rPr>
        <w:t>س بهداشت</w:t>
      </w:r>
      <w:r>
        <w:rPr>
          <w:rFonts w:hint="cs"/>
          <w:rtl/>
        </w:rPr>
        <w:t>ی</w:t>
      </w:r>
      <w:r w:rsidRPr="0096055B">
        <w:rPr>
          <w:rFonts w:hint="cs"/>
          <w:rtl/>
        </w:rPr>
        <w:t xml:space="preserve"> و حمام و نش</w:t>
      </w:r>
      <w:r>
        <w:rPr>
          <w:rFonts w:hint="cs"/>
          <w:rtl/>
        </w:rPr>
        <w:t>ی</w:t>
      </w:r>
      <w:r w:rsidRPr="0096055B">
        <w:rPr>
          <w:rFonts w:hint="cs"/>
          <w:rtl/>
        </w:rPr>
        <w:t>من در آن تام</w:t>
      </w:r>
      <w:r>
        <w:rPr>
          <w:rFonts w:hint="cs"/>
          <w:rtl/>
        </w:rPr>
        <w:t>ی</w:t>
      </w:r>
      <w:r w:rsidRPr="0096055B">
        <w:rPr>
          <w:rFonts w:hint="cs"/>
          <w:rtl/>
        </w:rPr>
        <w:t>ن و مساحت آن ن</w:t>
      </w:r>
      <w:r>
        <w:rPr>
          <w:rFonts w:hint="cs"/>
          <w:rtl/>
        </w:rPr>
        <w:t>ی</w:t>
      </w:r>
      <w:r w:rsidRPr="0096055B">
        <w:rPr>
          <w:rFonts w:hint="cs"/>
          <w:rtl/>
        </w:rPr>
        <w:t>ز از 45 متر کمتر نباشد که در صورت تام</w:t>
      </w:r>
      <w:r>
        <w:rPr>
          <w:rFonts w:hint="cs"/>
          <w:rtl/>
        </w:rPr>
        <w:t>ی</w:t>
      </w:r>
      <w:r w:rsidRPr="0096055B">
        <w:rPr>
          <w:rFonts w:hint="cs"/>
          <w:rtl/>
        </w:rPr>
        <w:t>ن پارک</w:t>
      </w:r>
      <w:r>
        <w:rPr>
          <w:rFonts w:hint="cs"/>
          <w:rtl/>
        </w:rPr>
        <w:t>ی</w:t>
      </w:r>
      <w:r w:rsidRPr="0096055B">
        <w:rPr>
          <w:rFonts w:hint="cs"/>
          <w:rtl/>
        </w:rPr>
        <w:t>نگ مورد ن</w:t>
      </w:r>
      <w:r>
        <w:rPr>
          <w:rFonts w:hint="cs"/>
          <w:rtl/>
        </w:rPr>
        <w:t>ی</w:t>
      </w:r>
      <w:r w:rsidRPr="0096055B">
        <w:rPr>
          <w:rFonts w:hint="cs"/>
          <w:rtl/>
        </w:rPr>
        <w:t>از قابل تفک</w:t>
      </w:r>
      <w:r>
        <w:rPr>
          <w:rFonts w:hint="cs"/>
          <w:rtl/>
        </w:rPr>
        <w:t>ی</w:t>
      </w:r>
      <w:r w:rsidRPr="0096055B">
        <w:rPr>
          <w:rFonts w:hint="cs"/>
          <w:rtl/>
        </w:rPr>
        <w:t>ک و در غ</w:t>
      </w:r>
      <w:r>
        <w:rPr>
          <w:rFonts w:hint="cs"/>
          <w:rtl/>
        </w:rPr>
        <w:t>ی</w:t>
      </w:r>
      <w:r w:rsidRPr="0096055B">
        <w:rPr>
          <w:rFonts w:hint="cs"/>
          <w:rtl/>
        </w:rPr>
        <w:t>ر ا</w:t>
      </w:r>
      <w:r>
        <w:rPr>
          <w:rFonts w:hint="cs"/>
          <w:rtl/>
        </w:rPr>
        <w:t>ی</w:t>
      </w:r>
      <w:r w:rsidRPr="0096055B">
        <w:rPr>
          <w:rFonts w:hint="cs"/>
          <w:rtl/>
        </w:rPr>
        <w:t xml:space="preserve">نصورت </w:t>
      </w:r>
      <w:r>
        <w:rPr>
          <w:rFonts w:hint="cs"/>
          <w:rtl/>
        </w:rPr>
        <w:t>غیرقابل تفکیک می</w:t>
      </w:r>
      <w:r w:rsidRPr="0096055B">
        <w:rPr>
          <w:rFonts w:hint="cs"/>
          <w:rtl/>
        </w:rPr>
        <w:t xml:space="preserve"> باشد.</w:t>
      </w:r>
    </w:p>
    <w:p w:rsidR="00007290" w:rsidRDefault="00007290" w:rsidP="00D1757C">
      <w:pPr>
        <w:pStyle w:val="ListParagraph"/>
        <w:numPr>
          <w:ilvl w:val="0"/>
          <w:numId w:val="13"/>
        </w:numPr>
        <w:jc w:val="both"/>
      </w:pPr>
      <w:r>
        <w:rPr>
          <w:rFonts w:hint="cs"/>
          <w:rtl/>
        </w:rPr>
        <w:t>کسری مساحت واحدهای کمتر از حداقل مساحت واحد شامل عوارض واحد مازاد می شود. دریافت عوارض کسری واحد های تجاری در زمان صدور پروانه الزامیست.</w:t>
      </w:r>
    </w:p>
    <w:p w:rsidR="00007290" w:rsidRPr="007F0091" w:rsidRDefault="00007290" w:rsidP="00D1757C">
      <w:pPr>
        <w:pStyle w:val="ListParagraph"/>
        <w:numPr>
          <w:ilvl w:val="0"/>
          <w:numId w:val="12"/>
        </w:numPr>
        <w:jc w:val="both"/>
        <w:rPr>
          <w:u w:val="single"/>
          <w:rtl/>
        </w:rPr>
      </w:pPr>
      <w:r w:rsidRPr="007F0091">
        <w:rPr>
          <w:rFonts w:hint="cs"/>
          <w:u w:val="single"/>
          <w:rtl/>
        </w:rPr>
        <w:t>تعیین تعداد واحد مجاز</w:t>
      </w:r>
      <w:r>
        <w:rPr>
          <w:rFonts w:hint="cs"/>
          <w:u w:val="single"/>
          <w:rtl/>
        </w:rPr>
        <w:t xml:space="preserve"> </w:t>
      </w:r>
      <w:r w:rsidRPr="007F0091">
        <w:rPr>
          <w:rFonts w:hint="cs"/>
          <w:u w:val="single"/>
          <w:rtl/>
        </w:rPr>
        <w:t xml:space="preserve">: </w:t>
      </w:r>
    </w:p>
    <w:p w:rsidR="00007290" w:rsidRPr="003423FD" w:rsidRDefault="00007290" w:rsidP="00D1757C">
      <w:pPr>
        <w:rPr>
          <w:rtl/>
        </w:rPr>
      </w:pPr>
      <w:r w:rsidRPr="003423FD">
        <w:rPr>
          <w:rFonts w:hint="cs"/>
          <w:rtl/>
        </w:rPr>
        <w:t xml:space="preserve">تعداد واحد مستقل مجاز هر پلاک از رابطه زیر قابل محاسبه میباشد: </w:t>
      </w:r>
    </w:p>
    <w:tbl>
      <w:tblPr>
        <w:bidiVisual/>
        <w:tblW w:w="0" w:type="auto"/>
        <w:jc w:val="center"/>
        <w:tblLook w:val="04A0" w:firstRow="1" w:lastRow="0" w:firstColumn="1" w:lastColumn="0" w:noHBand="0" w:noVBand="1"/>
      </w:tblPr>
      <w:tblGrid>
        <w:gridCol w:w="3281"/>
      </w:tblGrid>
      <w:tr w:rsidR="00007290" w:rsidRPr="003423FD" w:rsidTr="00D1757C">
        <w:trPr>
          <w:jc w:val="center"/>
        </w:trPr>
        <w:tc>
          <w:tcPr>
            <w:tcW w:w="0" w:type="auto"/>
            <w:tcBorders>
              <w:top w:val="nil"/>
              <w:left w:val="nil"/>
              <w:bottom w:val="nil"/>
              <w:right w:val="nil"/>
            </w:tcBorders>
          </w:tcPr>
          <w:p w:rsidR="00007290" w:rsidRPr="003423FD" w:rsidRDefault="00007290" w:rsidP="00D1757C">
            <w:pPr>
              <w:rPr>
                <w:rFonts w:ascii="Calibri" w:hAnsi="Calibri"/>
              </w:rPr>
            </w:pPr>
            <m:oMathPara>
              <m:oMathParaPr>
                <m:jc m:val="center"/>
              </m:oMathParaPr>
              <m:oMath>
                <m:r>
                  <m:rPr>
                    <m:sty m:val="p"/>
                  </m:rPr>
                  <w:rPr>
                    <w:rFonts w:ascii="Cambria Math" w:hAnsi="Cambria Math"/>
                  </w:rPr>
                  <m:t>N=</m:t>
                </m:r>
                <m:f>
                  <m:fPr>
                    <m:ctrlPr>
                      <w:rPr>
                        <w:rFonts w:ascii="Cambria Math" w:hAnsi="Cambria Math"/>
                      </w:rPr>
                    </m:ctrlPr>
                  </m:fPr>
                  <m:num>
                    <m:r>
                      <m:rPr>
                        <m:sty m:val="p"/>
                      </m:rPr>
                      <w:rPr>
                        <w:rFonts w:ascii="Cambria Math" w:hAnsi="Cambria Math"/>
                        <w:rtl/>
                      </w:rPr>
                      <m:t>قطعه مساحت</m:t>
                    </m:r>
                    <m:r>
                      <m:rPr>
                        <m:sty m:val="p"/>
                      </m:rPr>
                      <w:rPr>
                        <w:rFonts w:ascii="Cambria Math" w:hAnsi="Cambria Math"/>
                      </w:rPr>
                      <m:t>*</m:t>
                    </m:r>
                    <m:r>
                      <m:rPr>
                        <m:sty m:val="p"/>
                      </m:rPr>
                      <w:rPr>
                        <w:rFonts w:ascii="Cambria Math" w:hAnsi="Cambria Math"/>
                        <w:rtl/>
                      </w:rPr>
                      <m:t>مجاز تراکم درصد حداکثر</m:t>
                    </m:r>
                  </m:num>
                  <m:den>
                    <m:r>
                      <m:rPr>
                        <m:sty m:val="p"/>
                      </m:rPr>
                      <w:rPr>
                        <w:rFonts w:ascii="Cambria Math" w:hAnsi="Cambria Math"/>
                        <w:rtl/>
                      </w:rPr>
                      <m:t xml:space="preserve"> مستقل واحدهای مساحت حداق</m:t>
                    </m:r>
                    <m:r>
                      <m:rPr>
                        <m:sty m:val="p"/>
                      </m:rPr>
                      <w:rPr>
                        <w:rFonts w:ascii="Cambria Math" w:hAnsi="Cambria Math" w:hint="cs"/>
                        <w:rtl/>
                      </w:rPr>
                      <m:t>ل</m:t>
                    </m:r>
                  </m:den>
                </m:f>
              </m:oMath>
            </m:oMathPara>
          </w:p>
        </w:tc>
      </w:tr>
    </w:tbl>
    <w:p w:rsidR="00007290" w:rsidRDefault="00007290" w:rsidP="00D1757C">
      <w:pPr>
        <w:rPr>
          <w:rtl/>
        </w:rPr>
      </w:pPr>
      <w:r>
        <w:rPr>
          <w:rFonts w:hint="cs"/>
          <w:rtl/>
        </w:rPr>
        <w:t>اضافه واحدها نسبت به تعداد واحد مجاز شامل عوارض واحد مازاد می شود.</w:t>
      </w:r>
    </w:p>
    <w:p w:rsidR="00007290" w:rsidRDefault="00007290" w:rsidP="00D1757C">
      <w:pPr>
        <w:pStyle w:val="Heading2"/>
        <w:rPr>
          <w:rtl/>
        </w:rPr>
      </w:pPr>
      <w:bookmarkStart w:id="130" w:name="_Toc56102027"/>
      <w:r>
        <w:rPr>
          <w:rFonts w:hint="cs"/>
          <w:rtl/>
        </w:rPr>
        <w:t>ورود به طرح</w:t>
      </w:r>
      <w:bookmarkEnd w:id="130"/>
    </w:p>
    <w:p w:rsidR="00007290" w:rsidRDefault="00007290" w:rsidP="00D1757C">
      <w:pPr>
        <w:rPr>
          <w:rtl/>
        </w:rPr>
      </w:pPr>
      <w:r>
        <w:rPr>
          <w:rFonts w:hint="cs"/>
          <w:rtl/>
        </w:rPr>
        <w:t>در صورتی که ملک هیچگونه سابقه عمران و آبادی مجاز نداشته باشد و یا وفق قانون زمین شهری و آیین نامه مربوطه در سالهای قبل برگه عمران نداشته باشد شامل پرداخت 20 درصد ملک به خاطر استفاده از مزایای ورود به محدوده شهری می گردد.</w:t>
      </w:r>
    </w:p>
    <w:p w:rsidR="00007290" w:rsidRPr="00F47D98" w:rsidRDefault="00007290" w:rsidP="00D1757C">
      <w:pPr>
        <w:rPr>
          <w:rtl/>
        </w:rPr>
      </w:pPr>
      <w:r>
        <w:rPr>
          <w:rFonts w:hint="cs"/>
          <w:rtl/>
        </w:rPr>
        <w:t>محدوده بلوار باهنر تا پمپ بنزین به استناد مصوبه شورای اسلامی شهر داخل محدوده شهری بوده و پاسخگویی شهرسازی انجام میپذیرد.</w:t>
      </w:r>
    </w:p>
    <w:p w:rsidR="003B3559" w:rsidRPr="003B3559" w:rsidRDefault="003B3559" w:rsidP="00D1757C">
      <w:pPr>
        <w:rPr>
          <w:rtl/>
        </w:rPr>
      </w:pPr>
      <w:r>
        <w:rPr>
          <w:b/>
          <w:bCs/>
          <w:rtl/>
        </w:rPr>
        <w:br w:type="page"/>
      </w:r>
    </w:p>
    <w:p w:rsidR="00262E4D" w:rsidRDefault="00262E4D" w:rsidP="00D1757C">
      <w:pPr>
        <w:pStyle w:val="Heading1"/>
        <w:rPr>
          <w:b w:val="0"/>
          <w:bCs w:val="0"/>
          <w:rtl/>
        </w:rPr>
      </w:pPr>
      <w:bookmarkStart w:id="131" w:name="_Toc56102028"/>
      <w:r>
        <w:rPr>
          <w:rFonts w:hint="cs"/>
          <w:b w:val="0"/>
          <w:bCs w:val="0"/>
          <w:rtl/>
        </w:rPr>
        <w:lastRenderedPageBreak/>
        <w:t>فصل ششم : لایحه درآمدی/نحوه درآمدی/تخفیفات</w:t>
      </w:r>
      <w:bookmarkEnd w:id="131"/>
    </w:p>
    <w:p w:rsidR="00456122" w:rsidRDefault="00456122" w:rsidP="00456122">
      <w:pPr>
        <w:rPr>
          <w:b/>
          <w:bCs/>
          <w:i/>
          <w:iCs/>
          <w:rtl/>
        </w:rPr>
      </w:pPr>
    </w:p>
    <w:p w:rsidR="00456122" w:rsidRPr="00456122" w:rsidRDefault="00456122" w:rsidP="00456122">
      <w:pPr>
        <w:rPr>
          <w:b/>
          <w:bCs/>
          <w:i/>
          <w:iCs/>
          <w:rtl/>
        </w:rPr>
      </w:pPr>
      <w:r w:rsidRPr="00456122">
        <w:rPr>
          <w:rFonts w:hint="cs"/>
          <w:b/>
          <w:bCs/>
          <w:i/>
          <w:iCs/>
          <w:rtl/>
        </w:rPr>
        <w:t>توجه : این لایحه یک نمونه از لوایح شهرهاست و فقط برای آشنایی شماست لذا نیازی برای به خاطر سپاری مطالب نیست</w:t>
      </w:r>
    </w:p>
    <w:p w:rsidR="00262E4D" w:rsidRDefault="00C55DDE" w:rsidP="00D1757C">
      <w:pPr>
        <w:pStyle w:val="Heading3"/>
        <w:rPr>
          <w:rtl/>
        </w:rPr>
      </w:pPr>
      <w:bookmarkStart w:id="132" w:name="_Toc374098009"/>
      <w:bookmarkStart w:id="133" w:name="_Toc56102029"/>
      <w:r>
        <w:rPr>
          <w:rFonts w:hint="cs"/>
          <w:rtl/>
        </w:rPr>
        <w:t>فصل</w:t>
      </w:r>
      <w:r w:rsidR="00262E4D">
        <w:rPr>
          <w:rFonts w:hint="cs"/>
          <w:rtl/>
        </w:rPr>
        <w:t xml:space="preserve"> اول : از لایحه درآمدی</w:t>
      </w:r>
      <w:bookmarkEnd w:id="132"/>
      <w:bookmarkEnd w:id="133"/>
    </w:p>
    <w:p w:rsidR="00007290" w:rsidRDefault="00007290" w:rsidP="00D1757C">
      <w:pPr>
        <w:ind w:left="360" w:firstLine="0"/>
        <w:jc w:val="left"/>
        <w:rPr>
          <w:color w:val="C00000"/>
          <w:rtl/>
        </w:rPr>
      </w:pPr>
      <w:bookmarkStart w:id="134" w:name="_Toc379362092"/>
      <w:bookmarkStart w:id="135" w:name="_Toc283205894"/>
    </w:p>
    <w:p w:rsidR="00A601DE" w:rsidRPr="00B95325" w:rsidRDefault="00A601DE" w:rsidP="00D1757C">
      <w:pPr>
        <w:ind w:left="360" w:firstLine="0"/>
        <w:jc w:val="left"/>
        <w:rPr>
          <w:color w:val="C00000"/>
          <w:rtl/>
        </w:rPr>
      </w:pPr>
      <w:r w:rsidRPr="00B95325">
        <w:rPr>
          <w:rFonts w:hint="cs"/>
          <w:color w:val="C00000"/>
          <w:rtl/>
        </w:rPr>
        <w:t>مستندات قانونی :</w:t>
      </w:r>
      <w:bookmarkEnd w:id="134"/>
    </w:p>
    <w:p w:rsidR="00A601DE" w:rsidRPr="00A7422A" w:rsidRDefault="00A601DE" w:rsidP="00D1757C">
      <w:pPr>
        <w:jc w:val="left"/>
        <w:rPr>
          <w:rFonts w:ascii="BTitr,Bold" w:cs="B Mitra"/>
          <w:sz w:val="24"/>
          <w:rtl/>
        </w:rPr>
      </w:pPr>
      <w:r w:rsidRPr="00A7422A">
        <w:rPr>
          <w:rFonts w:ascii="BTitr,Bold" w:cs="B Mitra" w:hint="cs"/>
          <w:sz w:val="24"/>
          <w:rtl/>
        </w:rPr>
        <w:t>در تهیه این لایحه از قوانین و مصوبات ذیل بهره گرفته شده است :</w:t>
      </w:r>
    </w:p>
    <w:p w:rsidR="00A601DE" w:rsidRDefault="00A601DE" w:rsidP="00D1757C">
      <w:pPr>
        <w:jc w:val="left"/>
        <w:rPr>
          <w:rFonts w:ascii="B Titr" w:cs="B Mitra"/>
          <w:sz w:val="24"/>
        </w:rPr>
      </w:pPr>
      <w:r>
        <w:rPr>
          <w:rFonts w:ascii="B Titr" w:cs="B Mitra" w:hint="cs"/>
          <w:sz w:val="24"/>
          <w:rtl/>
        </w:rPr>
        <w:t>قانون شهرداری و اصلاحیه های بعدی آن مصوب 1334</w:t>
      </w:r>
    </w:p>
    <w:p w:rsidR="00A601DE" w:rsidRDefault="00A601DE" w:rsidP="00D1757C">
      <w:pPr>
        <w:jc w:val="left"/>
        <w:rPr>
          <w:rFonts w:ascii="BTitr,Bold" w:cs="B Mitra"/>
          <w:sz w:val="24"/>
        </w:rPr>
      </w:pPr>
      <w:r w:rsidRPr="00A7422A">
        <w:rPr>
          <w:rFonts w:ascii="BTitr,Bold" w:cs="B Mitra" w:hint="cs"/>
          <w:sz w:val="24"/>
          <w:rtl/>
        </w:rPr>
        <w:t>آئین</w:t>
      </w:r>
      <w:r w:rsidRPr="00A7422A">
        <w:rPr>
          <w:rFonts w:ascii="BTitr,Bold" w:cs="B Mitra"/>
          <w:sz w:val="24"/>
        </w:rPr>
        <w:t xml:space="preserve"> </w:t>
      </w:r>
      <w:r w:rsidRPr="00A7422A">
        <w:rPr>
          <w:rFonts w:ascii="BTitr,Bold" w:cs="B Mitra" w:hint="cs"/>
          <w:sz w:val="24"/>
          <w:rtl/>
        </w:rPr>
        <w:t>نامه</w:t>
      </w:r>
      <w:r w:rsidRPr="00A7422A">
        <w:rPr>
          <w:rFonts w:ascii="BTitr,Bold" w:cs="B Mitra"/>
          <w:sz w:val="24"/>
        </w:rPr>
        <w:t xml:space="preserve"> </w:t>
      </w:r>
      <w:r w:rsidRPr="00A7422A">
        <w:rPr>
          <w:rFonts w:ascii="BTitr,Bold" w:cs="B Mitra" w:hint="cs"/>
          <w:sz w:val="24"/>
          <w:rtl/>
        </w:rPr>
        <w:t>مالی</w:t>
      </w:r>
      <w:r w:rsidRPr="00A7422A">
        <w:rPr>
          <w:rFonts w:ascii="BTitr,Bold" w:cs="B Mitra"/>
          <w:sz w:val="24"/>
        </w:rPr>
        <w:t xml:space="preserve"> </w:t>
      </w:r>
      <w:r w:rsidRPr="00A7422A">
        <w:rPr>
          <w:rFonts w:ascii="BTitr,Bold" w:cs="B Mitra" w:hint="cs"/>
          <w:sz w:val="24"/>
          <w:rtl/>
        </w:rPr>
        <w:t>شهرداریها</w:t>
      </w:r>
      <w:r>
        <w:rPr>
          <w:rFonts w:ascii="BTitr,Bold" w:cs="B Mitra" w:hint="cs"/>
          <w:sz w:val="24"/>
          <w:rtl/>
        </w:rPr>
        <w:t xml:space="preserve"> مصوب 1346</w:t>
      </w:r>
    </w:p>
    <w:p w:rsidR="00A601DE" w:rsidRPr="00A7422A" w:rsidRDefault="00A601DE" w:rsidP="00D1757C">
      <w:pPr>
        <w:jc w:val="left"/>
        <w:rPr>
          <w:rFonts w:ascii="BTitr,Bold" w:cs="B Mitra"/>
          <w:sz w:val="24"/>
        </w:rPr>
      </w:pPr>
      <w:r w:rsidRPr="008E1F68">
        <w:rPr>
          <w:rFonts w:ascii="BTitr,Bold" w:cs="B Mitra" w:hint="cs"/>
          <w:sz w:val="24"/>
          <w:rtl/>
        </w:rPr>
        <w:t>قانون وصول برخی از درآمدهای دولت و مصرف آن در موارد معین مصوب1369</w:t>
      </w:r>
    </w:p>
    <w:p w:rsidR="00A601DE" w:rsidRPr="00A7422A" w:rsidRDefault="00A601DE" w:rsidP="00D1757C">
      <w:pPr>
        <w:jc w:val="left"/>
        <w:rPr>
          <w:rFonts w:ascii="BTitr,Bold" w:cs="B Mitra"/>
          <w:sz w:val="24"/>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تشكيلات</w:t>
      </w:r>
      <w:r w:rsidRPr="00A7422A">
        <w:rPr>
          <w:rFonts w:ascii="BTitr,Bold" w:cs="B Mitra"/>
          <w:sz w:val="24"/>
        </w:rPr>
        <w:t xml:space="preserve"> </w:t>
      </w:r>
      <w:r w:rsidRPr="00A7422A">
        <w:rPr>
          <w:rFonts w:ascii="BTitr,Bold" w:cs="B Mitra" w:hint="cs"/>
          <w:sz w:val="24"/>
          <w:rtl/>
        </w:rPr>
        <w:t>،</w:t>
      </w:r>
      <w:r w:rsidRPr="00A7422A">
        <w:rPr>
          <w:rFonts w:ascii="BTitr,Bold" w:cs="B Mitra"/>
          <w:sz w:val="24"/>
        </w:rPr>
        <w:t xml:space="preserve"> </w:t>
      </w:r>
      <w:r w:rsidRPr="00A7422A">
        <w:rPr>
          <w:rFonts w:ascii="BTitr,Bold" w:cs="B Mitra" w:hint="cs"/>
          <w:sz w:val="24"/>
          <w:rtl/>
        </w:rPr>
        <w:t>وظايف و</w:t>
      </w:r>
      <w:r w:rsidRPr="00A7422A">
        <w:rPr>
          <w:rFonts w:ascii="BTitr,Bold" w:cs="B Mitra"/>
          <w:sz w:val="24"/>
        </w:rPr>
        <w:t xml:space="preserve"> </w:t>
      </w:r>
      <w:r w:rsidRPr="00A7422A">
        <w:rPr>
          <w:rFonts w:ascii="BTitr,Bold" w:cs="B Mitra" w:hint="cs"/>
          <w:sz w:val="24"/>
          <w:rtl/>
        </w:rPr>
        <w:t>انتخابات شوراهاي</w:t>
      </w:r>
      <w:r w:rsidRPr="00A7422A">
        <w:rPr>
          <w:rFonts w:ascii="BTitr,Bold" w:cs="B Mitra"/>
          <w:sz w:val="24"/>
        </w:rPr>
        <w:t xml:space="preserve"> </w:t>
      </w:r>
      <w:r w:rsidRPr="00A7422A">
        <w:rPr>
          <w:rFonts w:ascii="BTitr,Bold" w:cs="B Mitra" w:hint="cs"/>
          <w:sz w:val="24"/>
          <w:rtl/>
        </w:rPr>
        <w:t>اسلامي</w:t>
      </w:r>
      <w:r w:rsidRPr="00A7422A">
        <w:rPr>
          <w:rFonts w:ascii="BTitr,Bold" w:cs="B Mitra"/>
          <w:sz w:val="24"/>
        </w:rPr>
        <w:t xml:space="preserve"> </w:t>
      </w:r>
      <w:r w:rsidRPr="00A7422A">
        <w:rPr>
          <w:rFonts w:ascii="BTitr,Bold" w:cs="B Mitra" w:hint="cs"/>
          <w:sz w:val="24"/>
          <w:rtl/>
        </w:rPr>
        <w:t>كشور</w:t>
      </w:r>
      <w:r w:rsidRPr="00A7422A">
        <w:rPr>
          <w:rFonts w:ascii="BTitr,Bold" w:cs="B Mitra"/>
          <w:sz w:val="24"/>
        </w:rPr>
        <w:t xml:space="preserve"> </w:t>
      </w:r>
      <w:r w:rsidRPr="00A7422A">
        <w:rPr>
          <w:rFonts w:ascii="BTitr,Bold" w:cs="B Mitra" w:hint="cs"/>
          <w:sz w:val="24"/>
          <w:rtl/>
        </w:rPr>
        <w:t>و</w:t>
      </w:r>
      <w:r w:rsidRPr="00A7422A">
        <w:rPr>
          <w:rFonts w:ascii="BTitr,Bold" w:cs="B Mitra"/>
          <w:sz w:val="24"/>
        </w:rPr>
        <w:t xml:space="preserve"> </w:t>
      </w:r>
      <w:r w:rsidRPr="00A7422A">
        <w:rPr>
          <w:rFonts w:ascii="BTitr,Bold" w:cs="B Mitra" w:hint="cs"/>
          <w:sz w:val="24"/>
          <w:rtl/>
        </w:rPr>
        <w:t>انتخاب شهرداران</w:t>
      </w:r>
      <w:r w:rsidRPr="00A7422A">
        <w:rPr>
          <w:rFonts w:ascii="BTitr,Bold" w:cs="B Mitra"/>
          <w:sz w:val="24"/>
        </w:rPr>
        <w:t xml:space="preserve"> </w:t>
      </w:r>
      <w:r w:rsidRPr="00A7422A">
        <w:rPr>
          <w:rFonts w:ascii="BTitr,Bold" w:cs="B Mitra" w:hint="cs"/>
          <w:sz w:val="24"/>
          <w:rtl/>
        </w:rPr>
        <w:t>مصوب</w:t>
      </w:r>
      <w:r w:rsidRPr="00A7422A">
        <w:rPr>
          <w:rFonts w:ascii="BTitr,Bold" w:cs="B Mitra"/>
          <w:sz w:val="24"/>
        </w:rPr>
        <w:t xml:space="preserve"> </w:t>
      </w:r>
      <w:r w:rsidRPr="00A7422A">
        <w:rPr>
          <w:rFonts w:ascii="BTitr,Bold" w:cs="B Mitra" w:hint="cs"/>
          <w:sz w:val="24"/>
          <w:rtl/>
        </w:rPr>
        <w:t>1/3/75</w:t>
      </w:r>
    </w:p>
    <w:p w:rsidR="00A601DE" w:rsidRPr="00A7422A" w:rsidRDefault="00A601DE" w:rsidP="00D1757C">
      <w:pPr>
        <w:jc w:val="left"/>
        <w:rPr>
          <w:rFonts w:ascii="BTitr,Bold" w:cs="B Mitra"/>
          <w:sz w:val="24"/>
          <w:rtl/>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منع</w:t>
      </w:r>
      <w:r w:rsidRPr="00A7422A">
        <w:rPr>
          <w:rFonts w:ascii="BTitr,Bold" w:cs="B Mitra"/>
          <w:sz w:val="24"/>
        </w:rPr>
        <w:t xml:space="preserve"> </w:t>
      </w:r>
      <w:r w:rsidRPr="00A7422A">
        <w:rPr>
          <w:rFonts w:ascii="BTitr,Bold" w:cs="B Mitra" w:hint="cs"/>
          <w:sz w:val="24"/>
          <w:rtl/>
        </w:rPr>
        <w:t>فروش و</w:t>
      </w:r>
      <w:r w:rsidRPr="00A7422A">
        <w:rPr>
          <w:rFonts w:ascii="BTitr,Bold" w:cs="B Mitra"/>
          <w:sz w:val="24"/>
        </w:rPr>
        <w:t xml:space="preserve"> </w:t>
      </w:r>
      <w:r w:rsidRPr="00A7422A">
        <w:rPr>
          <w:rFonts w:ascii="BTitr,Bold" w:cs="B Mitra" w:hint="cs"/>
          <w:sz w:val="24"/>
          <w:rtl/>
        </w:rPr>
        <w:t>واگذاري</w:t>
      </w:r>
      <w:r w:rsidRPr="00A7422A">
        <w:rPr>
          <w:rFonts w:ascii="BTitr,Bold" w:cs="B Mitra"/>
          <w:sz w:val="24"/>
        </w:rPr>
        <w:t xml:space="preserve"> </w:t>
      </w:r>
      <w:r w:rsidRPr="00A7422A">
        <w:rPr>
          <w:rFonts w:ascii="BTitr,Bold" w:cs="B Mitra" w:hint="cs"/>
          <w:sz w:val="24"/>
          <w:rtl/>
        </w:rPr>
        <w:t>اراضي</w:t>
      </w:r>
      <w:r w:rsidRPr="00A7422A">
        <w:rPr>
          <w:rFonts w:ascii="BTitr,Bold" w:cs="B Mitra"/>
          <w:sz w:val="24"/>
        </w:rPr>
        <w:t xml:space="preserve"> </w:t>
      </w:r>
      <w:r w:rsidRPr="00A7422A">
        <w:rPr>
          <w:rFonts w:ascii="BTitr,Bold" w:cs="B Mitra" w:hint="cs"/>
          <w:sz w:val="24"/>
          <w:rtl/>
        </w:rPr>
        <w:t>فاقد</w:t>
      </w:r>
      <w:r w:rsidRPr="00A7422A">
        <w:rPr>
          <w:rFonts w:ascii="BTitr,Bold" w:cs="B Mitra"/>
          <w:sz w:val="24"/>
        </w:rPr>
        <w:t xml:space="preserve"> </w:t>
      </w:r>
      <w:r w:rsidRPr="00A7422A">
        <w:rPr>
          <w:rFonts w:ascii="BTitr,Bold" w:cs="B Mitra" w:hint="cs"/>
          <w:sz w:val="24"/>
          <w:rtl/>
        </w:rPr>
        <w:t>كاربري</w:t>
      </w:r>
      <w:r w:rsidRPr="00A7422A">
        <w:rPr>
          <w:rFonts w:ascii="BTitr,Bold" w:cs="B Mitra"/>
          <w:sz w:val="24"/>
        </w:rPr>
        <w:t xml:space="preserve"> </w:t>
      </w:r>
      <w:r w:rsidRPr="00A7422A">
        <w:rPr>
          <w:rFonts w:ascii="BTitr,Bold" w:cs="B Mitra" w:hint="cs"/>
          <w:sz w:val="24"/>
          <w:rtl/>
        </w:rPr>
        <w:t>مسكوني</w:t>
      </w:r>
      <w:r w:rsidRPr="00A7422A">
        <w:rPr>
          <w:rFonts w:ascii="BTitr,Bold" w:cs="B Mitra"/>
          <w:sz w:val="24"/>
        </w:rPr>
        <w:t xml:space="preserve"> </w:t>
      </w:r>
      <w:r w:rsidRPr="00A7422A">
        <w:rPr>
          <w:rFonts w:ascii="BTitr,Bold" w:cs="B Mitra" w:hint="cs"/>
          <w:sz w:val="24"/>
          <w:rtl/>
        </w:rPr>
        <w:t>براي</w:t>
      </w:r>
      <w:r w:rsidRPr="00A7422A">
        <w:rPr>
          <w:rFonts w:ascii="BTitr,Bold" w:cs="B Mitra"/>
          <w:sz w:val="24"/>
        </w:rPr>
        <w:t xml:space="preserve"> </w:t>
      </w:r>
      <w:r w:rsidRPr="00A7422A">
        <w:rPr>
          <w:rFonts w:ascii="BTitr,Bold" w:cs="B Mitra" w:hint="cs"/>
          <w:sz w:val="24"/>
          <w:rtl/>
        </w:rPr>
        <w:t>امر</w:t>
      </w:r>
      <w:r w:rsidRPr="00A7422A">
        <w:rPr>
          <w:rFonts w:ascii="BTitr,Bold" w:cs="B Mitra"/>
          <w:sz w:val="24"/>
        </w:rPr>
        <w:t xml:space="preserve"> </w:t>
      </w:r>
      <w:r w:rsidRPr="00A7422A">
        <w:rPr>
          <w:rFonts w:ascii="BTitr,Bold" w:cs="B Mitra" w:hint="cs"/>
          <w:sz w:val="24"/>
          <w:rtl/>
        </w:rPr>
        <w:t>مسكن</w:t>
      </w:r>
      <w:r w:rsidRPr="00A7422A">
        <w:rPr>
          <w:rFonts w:ascii="BTitr,Bold" w:cs="B Mitra"/>
          <w:sz w:val="24"/>
        </w:rPr>
        <w:t xml:space="preserve"> </w:t>
      </w:r>
      <w:r w:rsidRPr="00A7422A">
        <w:rPr>
          <w:rFonts w:ascii="BTitr,Bold" w:cs="B Mitra" w:hint="cs"/>
          <w:sz w:val="24"/>
          <w:rtl/>
        </w:rPr>
        <w:t>و</w:t>
      </w:r>
      <w:r w:rsidRPr="00A7422A">
        <w:rPr>
          <w:rFonts w:ascii="BTitr,Bold" w:cs="B Mitra"/>
          <w:sz w:val="24"/>
        </w:rPr>
        <w:t xml:space="preserve"> </w:t>
      </w:r>
      <w:r w:rsidRPr="00A7422A">
        <w:rPr>
          <w:rFonts w:ascii="BTitr,Bold" w:cs="B Mitra" w:hint="cs"/>
          <w:sz w:val="24"/>
          <w:rtl/>
        </w:rPr>
        <w:t>آئين</w:t>
      </w:r>
      <w:r w:rsidRPr="00A7422A">
        <w:rPr>
          <w:rFonts w:ascii="BTitr,Bold" w:cs="B Mitra"/>
          <w:sz w:val="24"/>
        </w:rPr>
        <w:t xml:space="preserve"> </w:t>
      </w:r>
      <w:r w:rsidRPr="00A7422A">
        <w:rPr>
          <w:rFonts w:ascii="BTitr,Bold" w:cs="B Mitra" w:hint="cs"/>
          <w:sz w:val="24"/>
          <w:rtl/>
        </w:rPr>
        <w:t>نامه</w:t>
      </w:r>
      <w:r w:rsidRPr="00A7422A">
        <w:rPr>
          <w:rFonts w:ascii="BTitr,Bold" w:cs="B Mitra"/>
          <w:sz w:val="24"/>
        </w:rPr>
        <w:t xml:space="preserve"> </w:t>
      </w:r>
      <w:r w:rsidRPr="00A7422A">
        <w:rPr>
          <w:rFonts w:ascii="BTitr,Bold" w:cs="B Mitra" w:hint="cs"/>
          <w:sz w:val="24"/>
          <w:rtl/>
        </w:rPr>
        <w:t>اجرائي</w:t>
      </w:r>
      <w:r w:rsidRPr="00A7422A">
        <w:rPr>
          <w:rFonts w:ascii="BTitr,Bold" w:cs="B Mitra"/>
          <w:sz w:val="24"/>
        </w:rPr>
        <w:t xml:space="preserve"> </w:t>
      </w:r>
      <w:r w:rsidRPr="00A7422A">
        <w:rPr>
          <w:rFonts w:ascii="BTitr,Bold" w:cs="B Mitra" w:hint="cs"/>
          <w:sz w:val="24"/>
          <w:rtl/>
        </w:rPr>
        <w:t>مصوب 10/3/1383</w:t>
      </w:r>
    </w:p>
    <w:p w:rsidR="00A601DE" w:rsidRPr="00A7422A" w:rsidRDefault="00A601DE" w:rsidP="00D1757C">
      <w:pPr>
        <w:jc w:val="left"/>
        <w:rPr>
          <w:rFonts w:ascii="BTitr,Bold" w:cs="B Mitra"/>
          <w:sz w:val="24"/>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تعاريف محدوده</w:t>
      </w:r>
      <w:r w:rsidRPr="00A7422A">
        <w:rPr>
          <w:rFonts w:ascii="BTitr,Bold" w:cs="B Mitra"/>
          <w:sz w:val="24"/>
        </w:rPr>
        <w:t xml:space="preserve"> </w:t>
      </w:r>
      <w:r w:rsidRPr="00A7422A">
        <w:rPr>
          <w:rFonts w:ascii="BTitr,Bold" w:cs="B Mitra" w:hint="cs"/>
          <w:sz w:val="24"/>
          <w:rtl/>
        </w:rPr>
        <w:t>و</w:t>
      </w:r>
      <w:r w:rsidRPr="00A7422A">
        <w:rPr>
          <w:rFonts w:ascii="BTitr,Bold" w:cs="B Mitra"/>
          <w:sz w:val="24"/>
        </w:rPr>
        <w:t xml:space="preserve"> </w:t>
      </w:r>
      <w:r w:rsidRPr="00A7422A">
        <w:rPr>
          <w:rFonts w:ascii="BTitr,Bold" w:cs="B Mitra" w:hint="cs"/>
          <w:sz w:val="24"/>
          <w:rtl/>
        </w:rPr>
        <w:t>حريم</w:t>
      </w:r>
      <w:r w:rsidRPr="00A7422A">
        <w:rPr>
          <w:rFonts w:ascii="BTitr,Bold" w:cs="B Mitra"/>
          <w:sz w:val="24"/>
        </w:rPr>
        <w:t xml:space="preserve"> </w:t>
      </w:r>
      <w:r w:rsidRPr="00A7422A">
        <w:rPr>
          <w:rFonts w:ascii="BTitr,Bold" w:cs="B Mitra" w:hint="cs"/>
          <w:sz w:val="24"/>
          <w:rtl/>
        </w:rPr>
        <w:t>شهر</w:t>
      </w:r>
      <w:r w:rsidRPr="00A7422A">
        <w:rPr>
          <w:rFonts w:ascii="BTitr,Bold" w:cs="B Mitra"/>
          <w:sz w:val="24"/>
        </w:rPr>
        <w:t xml:space="preserve"> </w:t>
      </w:r>
      <w:r w:rsidRPr="00A7422A">
        <w:rPr>
          <w:rFonts w:ascii="BTitr,Bold" w:cs="B Mitra" w:hint="cs"/>
          <w:sz w:val="24"/>
          <w:rtl/>
        </w:rPr>
        <w:t>،</w:t>
      </w:r>
      <w:r w:rsidRPr="00A7422A">
        <w:rPr>
          <w:rFonts w:ascii="BTitr,Bold" w:cs="B Mitra"/>
          <w:sz w:val="24"/>
        </w:rPr>
        <w:t xml:space="preserve"> </w:t>
      </w:r>
      <w:r w:rsidRPr="00A7422A">
        <w:rPr>
          <w:rFonts w:ascii="BTitr,Bold" w:cs="B Mitra" w:hint="cs"/>
          <w:sz w:val="24"/>
          <w:rtl/>
        </w:rPr>
        <w:t>روستا</w:t>
      </w:r>
      <w:r w:rsidRPr="00A7422A">
        <w:rPr>
          <w:rFonts w:ascii="BTitr,Bold" w:cs="B Mitra"/>
          <w:sz w:val="24"/>
        </w:rPr>
        <w:t xml:space="preserve"> </w:t>
      </w:r>
      <w:r w:rsidRPr="00A7422A">
        <w:rPr>
          <w:rFonts w:ascii="BTitr,Bold" w:cs="B Mitra" w:hint="cs"/>
          <w:sz w:val="24"/>
          <w:rtl/>
        </w:rPr>
        <w:t>و</w:t>
      </w:r>
      <w:r w:rsidRPr="00A7422A">
        <w:rPr>
          <w:rFonts w:ascii="BTitr,Bold" w:cs="B Mitra"/>
          <w:sz w:val="24"/>
        </w:rPr>
        <w:t xml:space="preserve"> </w:t>
      </w:r>
      <w:r w:rsidRPr="00A7422A">
        <w:rPr>
          <w:rFonts w:ascii="BTitr,Bold" w:cs="B Mitra" w:hint="cs"/>
          <w:sz w:val="24"/>
          <w:rtl/>
        </w:rPr>
        <w:t>شهرك و</w:t>
      </w:r>
      <w:r w:rsidRPr="00A7422A">
        <w:rPr>
          <w:rFonts w:ascii="BTitr,Bold" w:cs="B Mitra"/>
          <w:sz w:val="24"/>
        </w:rPr>
        <w:t xml:space="preserve"> </w:t>
      </w:r>
      <w:r w:rsidRPr="00A7422A">
        <w:rPr>
          <w:rFonts w:ascii="BTitr,Bold" w:cs="B Mitra" w:hint="cs"/>
          <w:sz w:val="24"/>
          <w:rtl/>
        </w:rPr>
        <w:t>نحوه</w:t>
      </w:r>
      <w:r w:rsidRPr="00A7422A">
        <w:rPr>
          <w:rFonts w:ascii="BTitr,Bold" w:cs="B Mitra"/>
          <w:sz w:val="24"/>
        </w:rPr>
        <w:t xml:space="preserve"> </w:t>
      </w:r>
      <w:r w:rsidRPr="00A7422A">
        <w:rPr>
          <w:rFonts w:ascii="BTitr,Bold" w:cs="B Mitra" w:hint="cs"/>
          <w:sz w:val="24"/>
          <w:rtl/>
        </w:rPr>
        <w:t>تعيين</w:t>
      </w:r>
      <w:r w:rsidRPr="00A7422A">
        <w:rPr>
          <w:rFonts w:ascii="BTitr,Bold" w:cs="B Mitra"/>
          <w:sz w:val="24"/>
        </w:rPr>
        <w:t xml:space="preserve"> </w:t>
      </w:r>
      <w:r w:rsidRPr="00A7422A">
        <w:rPr>
          <w:rFonts w:ascii="BTitr,Bold" w:cs="B Mitra" w:hint="cs"/>
          <w:sz w:val="24"/>
          <w:rtl/>
        </w:rPr>
        <w:t>آنها مصوب سال</w:t>
      </w:r>
      <w:r w:rsidRPr="00A7422A">
        <w:rPr>
          <w:rFonts w:ascii="BTitr,Bold" w:cs="B Mitra"/>
          <w:sz w:val="24"/>
        </w:rPr>
        <w:t xml:space="preserve"> </w:t>
      </w:r>
      <w:r w:rsidRPr="00A7422A">
        <w:rPr>
          <w:rFonts w:ascii="BTitr,Bold" w:cs="B Mitra" w:hint="cs"/>
          <w:sz w:val="24"/>
          <w:rtl/>
        </w:rPr>
        <w:t>٨٤</w:t>
      </w:r>
    </w:p>
    <w:p w:rsidR="00A601DE" w:rsidRPr="00A7422A" w:rsidRDefault="00A601DE" w:rsidP="00D1757C">
      <w:pPr>
        <w:jc w:val="left"/>
        <w:rPr>
          <w:rFonts w:ascii="BTitr,Bold" w:cs="B Mitra"/>
          <w:sz w:val="24"/>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نحوه</w:t>
      </w:r>
      <w:r w:rsidRPr="00A7422A">
        <w:rPr>
          <w:rFonts w:ascii="BTitr,Bold" w:cs="B Mitra"/>
          <w:sz w:val="24"/>
        </w:rPr>
        <w:t xml:space="preserve"> </w:t>
      </w:r>
      <w:r w:rsidRPr="00A7422A">
        <w:rPr>
          <w:rFonts w:ascii="BTitr,Bold" w:cs="B Mitra" w:hint="cs"/>
          <w:sz w:val="24"/>
          <w:rtl/>
        </w:rPr>
        <w:t>تقويم</w:t>
      </w:r>
      <w:r w:rsidRPr="00A7422A">
        <w:rPr>
          <w:rFonts w:ascii="BTitr,Bold" w:cs="B Mitra"/>
          <w:sz w:val="24"/>
        </w:rPr>
        <w:t xml:space="preserve"> </w:t>
      </w:r>
      <w:r w:rsidRPr="00A7422A">
        <w:rPr>
          <w:rFonts w:ascii="BTitr,Bold" w:cs="B Mitra" w:hint="cs"/>
          <w:sz w:val="24"/>
          <w:rtl/>
        </w:rPr>
        <w:t>ابنيه</w:t>
      </w:r>
      <w:r w:rsidRPr="00A7422A">
        <w:rPr>
          <w:rFonts w:ascii="BTitr,Bold" w:cs="B Mitra"/>
          <w:sz w:val="24"/>
        </w:rPr>
        <w:t xml:space="preserve"> </w:t>
      </w:r>
      <w:r w:rsidRPr="00A7422A">
        <w:rPr>
          <w:rFonts w:ascii="BTitr,Bold" w:cs="B Mitra" w:hint="cs"/>
          <w:sz w:val="24"/>
          <w:rtl/>
        </w:rPr>
        <w:t>،</w:t>
      </w:r>
      <w:r w:rsidRPr="00A7422A">
        <w:rPr>
          <w:rFonts w:ascii="BTitr,Bold" w:cs="B Mitra"/>
          <w:sz w:val="24"/>
        </w:rPr>
        <w:t xml:space="preserve"> </w:t>
      </w:r>
      <w:r w:rsidRPr="00A7422A">
        <w:rPr>
          <w:rFonts w:ascii="BTitr,Bold" w:cs="B Mitra" w:hint="cs"/>
          <w:sz w:val="24"/>
          <w:rtl/>
        </w:rPr>
        <w:t>املاك و</w:t>
      </w:r>
      <w:r w:rsidRPr="00A7422A">
        <w:rPr>
          <w:rFonts w:ascii="BTitr,Bold" w:cs="B Mitra"/>
          <w:sz w:val="24"/>
        </w:rPr>
        <w:t xml:space="preserve"> </w:t>
      </w:r>
      <w:r w:rsidRPr="00A7422A">
        <w:rPr>
          <w:rFonts w:ascii="BTitr,Bold" w:cs="B Mitra" w:hint="cs"/>
          <w:sz w:val="24"/>
          <w:rtl/>
        </w:rPr>
        <w:t>اراضي</w:t>
      </w:r>
      <w:r w:rsidRPr="00A7422A">
        <w:rPr>
          <w:rFonts w:ascii="BTitr,Bold" w:cs="B Mitra"/>
          <w:sz w:val="24"/>
        </w:rPr>
        <w:t xml:space="preserve"> </w:t>
      </w:r>
      <w:r w:rsidRPr="00A7422A">
        <w:rPr>
          <w:rFonts w:ascii="BTitr,Bold" w:cs="B Mitra" w:hint="cs"/>
          <w:sz w:val="24"/>
          <w:rtl/>
        </w:rPr>
        <w:t>مورد</w:t>
      </w:r>
      <w:r w:rsidRPr="00A7422A">
        <w:rPr>
          <w:rFonts w:ascii="BTitr,Bold" w:cs="B Mitra"/>
          <w:sz w:val="24"/>
        </w:rPr>
        <w:t xml:space="preserve"> </w:t>
      </w:r>
      <w:r w:rsidRPr="00A7422A">
        <w:rPr>
          <w:rFonts w:ascii="BTitr,Bold" w:cs="B Mitra" w:hint="cs"/>
          <w:sz w:val="24"/>
          <w:rtl/>
        </w:rPr>
        <w:t>نياز</w:t>
      </w:r>
      <w:r w:rsidRPr="00A7422A">
        <w:rPr>
          <w:rFonts w:ascii="BTitr,Bold" w:cs="B Mitra"/>
          <w:sz w:val="24"/>
        </w:rPr>
        <w:t xml:space="preserve"> </w:t>
      </w:r>
      <w:r w:rsidRPr="00A7422A">
        <w:rPr>
          <w:rFonts w:ascii="BTitr,Bold" w:cs="B Mitra" w:hint="cs"/>
          <w:sz w:val="24"/>
          <w:rtl/>
        </w:rPr>
        <w:t>شهرداري</w:t>
      </w:r>
      <w:r w:rsidRPr="00A7422A">
        <w:rPr>
          <w:rFonts w:ascii="BTitr,Bold" w:cs="B Mitra"/>
          <w:sz w:val="24"/>
        </w:rPr>
        <w:t xml:space="preserve"> </w:t>
      </w:r>
      <w:r w:rsidRPr="00A7422A">
        <w:rPr>
          <w:rFonts w:ascii="BTitr,Bold" w:cs="B Mitra" w:hint="cs"/>
          <w:sz w:val="24"/>
          <w:rtl/>
        </w:rPr>
        <w:t>ها</w:t>
      </w:r>
      <w:r w:rsidRPr="00A7422A">
        <w:rPr>
          <w:rFonts w:ascii="BTitr,Bold" w:cs="B Mitra"/>
          <w:sz w:val="24"/>
        </w:rPr>
        <w:t xml:space="preserve"> </w:t>
      </w:r>
      <w:r w:rsidRPr="00A7422A">
        <w:rPr>
          <w:rFonts w:ascii="BTitr,Bold" w:cs="B Mitra" w:hint="cs"/>
          <w:sz w:val="24"/>
          <w:rtl/>
        </w:rPr>
        <w:t>مصوب 28/8/70</w:t>
      </w:r>
    </w:p>
    <w:p w:rsidR="00A601DE" w:rsidRPr="00A7422A" w:rsidRDefault="00A601DE" w:rsidP="00D1757C">
      <w:pPr>
        <w:jc w:val="left"/>
        <w:rPr>
          <w:rFonts w:ascii="BTitr,Bold" w:cs="B Mitra"/>
          <w:sz w:val="24"/>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تعيين</w:t>
      </w:r>
      <w:r w:rsidRPr="00A7422A">
        <w:rPr>
          <w:rFonts w:ascii="BTitr,Bold" w:cs="B Mitra"/>
          <w:sz w:val="24"/>
        </w:rPr>
        <w:t xml:space="preserve"> </w:t>
      </w:r>
      <w:r w:rsidRPr="00A7422A">
        <w:rPr>
          <w:rFonts w:ascii="BTitr,Bold" w:cs="B Mitra" w:hint="cs"/>
          <w:sz w:val="24"/>
          <w:rtl/>
        </w:rPr>
        <w:t>وضعيت</w:t>
      </w:r>
      <w:r w:rsidRPr="00A7422A">
        <w:rPr>
          <w:rFonts w:ascii="BTitr,Bold" w:cs="B Mitra"/>
          <w:sz w:val="24"/>
        </w:rPr>
        <w:t xml:space="preserve"> </w:t>
      </w:r>
      <w:r w:rsidRPr="00A7422A">
        <w:rPr>
          <w:rFonts w:ascii="BTitr,Bold" w:cs="B Mitra" w:hint="cs"/>
          <w:sz w:val="24"/>
          <w:rtl/>
        </w:rPr>
        <w:t>املاك واقع</w:t>
      </w:r>
      <w:r w:rsidRPr="00A7422A">
        <w:rPr>
          <w:rFonts w:ascii="BTitr,Bold" w:cs="B Mitra"/>
          <w:sz w:val="24"/>
        </w:rPr>
        <w:t xml:space="preserve"> </w:t>
      </w:r>
      <w:r w:rsidRPr="00A7422A">
        <w:rPr>
          <w:rFonts w:ascii="BTitr,Bold" w:cs="B Mitra" w:hint="cs"/>
          <w:sz w:val="24"/>
          <w:rtl/>
        </w:rPr>
        <w:t>در</w:t>
      </w:r>
      <w:r w:rsidRPr="00A7422A">
        <w:rPr>
          <w:rFonts w:ascii="BTitr,Bold" w:cs="B Mitra"/>
          <w:sz w:val="24"/>
        </w:rPr>
        <w:t xml:space="preserve"> </w:t>
      </w:r>
      <w:r w:rsidRPr="00A7422A">
        <w:rPr>
          <w:rFonts w:ascii="BTitr,Bold" w:cs="B Mitra" w:hint="cs"/>
          <w:sz w:val="24"/>
          <w:rtl/>
        </w:rPr>
        <w:t>طرح</w:t>
      </w:r>
      <w:r w:rsidRPr="00A7422A">
        <w:rPr>
          <w:rFonts w:ascii="BTitr,Bold" w:cs="B Mitra"/>
          <w:sz w:val="24"/>
        </w:rPr>
        <w:t xml:space="preserve"> </w:t>
      </w:r>
      <w:r w:rsidRPr="00A7422A">
        <w:rPr>
          <w:rFonts w:ascii="BTitr,Bold" w:cs="B Mitra" w:hint="cs"/>
          <w:sz w:val="24"/>
          <w:rtl/>
        </w:rPr>
        <w:t>هاي</w:t>
      </w:r>
      <w:r w:rsidRPr="00A7422A">
        <w:rPr>
          <w:rFonts w:ascii="BTitr,Bold" w:cs="B Mitra"/>
          <w:sz w:val="24"/>
        </w:rPr>
        <w:t xml:space="preserve"> </w:t>
      </w:r>
      <w:r w:rsidRPr="00A7422A">
        <w:rPr>
          <w:rFonts w:ascii="BTitr,Bold" w:cs="B Mitra" w:hint="cs"/>
          <w:sz w:val="24"/>
          <w:rtl/>
        </w:rPr>
        <w:t>دولتي</w:t>
      </w:r>
      <w:r w:rsidRPr="00A7422A">
        <w:rPr>
          <w:rFonts w:ascii="BTitr,Bold" w:cs="B Mitra"/>
          <w:sz w:val="24"/>
        </w:rPr>
        <w:t xml:space="preserve"> </w:t>
      </w:r>
      <w:r w:rsidRPr="00A7422A">
        <w:rPr>
          <w:rFonts w:ascii="BTitr,Bold" w:cs="B Mitra" w:hint="cs"/>
          <w:sz w:val="24"/>
          <w:rtl/>
        </w:rPr>
        <w:t>و</w:t>
      </w:r>
      <w:r w:rsidRPr="00A7422A">
        <w:rPr>
          <w:rFonts w:ascii="BTitr,Bold" w:cs="B Mitra"/>
          <w:sz w:val="24"/>
        </w:rPr>
        <w:t xml:space="preserve"> </w:t>
      </w:r>
      <w:r w:rsidRPr="00A7422A">
        <w:rPr>
          <w:rFonts w:ascii="BTitr,Bold" w:cs="B Mitra" w:hint="cs"/>
          <w:sz w:val="24"/>
          <w:rtl/>
        </w:rPr>
        <w:t>شهرداري</w:t>
      </w:r>
      <w:r w:rsidRPr="00A7422A">
        <w:rPr>
          <w:rFonts w:ascii="BTitr,Bold" w:cs="B Mitra"/>
          <w:sz w:val="24"/>
        </w:rPr>
        <w:t xml:space="preserve"> </w:t>
      </w:r>
      <w:r w:rsidRPr="00A7422A">
        <w:rPr>
          <w:rFonts w:ascii="BTitr,Bold" w:cs="B Mitra" w:hint="cs"/>
          <w:sz w:val="24"/>
          <w:rtl/>
        </w:rPr>
        <w:t>ها</w:t>
      </w:r>
      <w:r w:rsidRPr="00A7422A">
        <w:rPr>
          <w:rFonts w:ascii="BTitr,Bold" w:cs="B Mitra"/>
          <w:sz w:val="24"/>
        </w:rPr>
        <w:t xml:space="preserve"> </w:t>
      </w:r>
      <w:r w:rsidRPr="00A7422A">
        <w:rPr>
          <w:rFonts w:ascii="BTitr,Bold" w:cs="B Mitra" w:hint="cs"/>
          <w:sz w:val="24"/>
          <w:rtl/>
        </w:rPr>
        <w:t>مصوب 29/8/67</w:t>
      </w:r>
    </w:p>
    <w:p w:rsidR="00A601DE" w:rsidRPr="00A7422A" w:rsidRDefault="00A601DE" w:rsidP="00D1757C">
      <w:pPr>
        <w:jc w:val="left"/>
        <w:rPr>
          <w:rFonts w:ascii="BTitr,Bold" w:cs="B Mitra"/>
          <w:sz w:val="24"/>
          <w:rtl/>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نظام</w:t>
      </w:r>
      <w:r w:rsidRPr="00A7422A">
        <w:rPr>
          <w:rFonts w:ascii="BTitr,Bold" w:cs="B Mitra"/>
          <w:sz w:val="24"/>
        </w:rPr>
        <w:t xml:space="preserve"> </w:t>
      </w:r>
      <w:r w:rsidRPr="00A7422A">
        <w:rPr>
          <w:rFonts w:ascii="BTitr,Bold" w:cs="B Mitra" w:hint="cs"/>
          <w:sz w:val="24"/>
          <w:rtl/>
        </w:rPr>
        <w:t>صنفي</w:t>
      </w:r>
      <w:r w:rsidRPr="00A7422A">
        <w:rPr>
          <w:rFonts w:ascii="BTitr,Bold" w:cs="B Mitra"/>
          <w:sz w:val="24"/>
        </w:rPr>
        <w:t xml:space="preserve"> </w:t>
      </w:r>
      <w:r w:rsidRPr="00A7422A">
        <w:rPr>
          <w:rFonts w:ascii="BTitr,Bold" w:cs="B Mitra" w:hint="cs"/>
          <w:sz w:val="24"/>
          <w:rtl/>
        </w:rPr>
        <w:t>كشور</w:t>
      </w:r>
      <w:r w:rsidRPr="00A7422A">
        <w:rPr>
          <w:rFonts w:ascii="BTitr,Bold" w:cs="B Mitra"/>
          <w:sz w:val="24"/>
        </w:rPr>
        <w:t xml:space="preserve"> </w:t>
      </w:r>
      <w:r w:rsidRPr="00A7422A">
        <w:rPr>
          <w:rFonts w:ascii="BTitr,Bold" w:cs="B Mitra" w:hint="cs"/>
          <w:sz w:val="24"/>
          <w:rtl/>
        </w:rPr>
        <w:t>و</w:t>
      </w:r>
      <w:r w:rsidRPr="00A7422A">
        <w:rPr>
          <w:rFonts w:ascii="BTitr,Bold" w:cs="B Mitra"/>
          <w:sz w:val="24"/>
        </w:rPr>
        <w:t xml:space="preserve"> </w:t>
      </w:r>
      <w:r w:rsidRPr="00A7422A">
        <w:rPr>
          <w:rFonts w:ascii="BTitr,Bold" w:cs="B Mitra" w:hint="cs"/>
          <w:sz w:val="24"/>
          <w:rtl/>
        </w:rPr>
        <w:t>آئين</w:t>
      </w:r>
      <w:r w:rsidRPr="00A7422A">
        <w:rPr>
          <w:rFonts w:ascii="BTitr,Bold" w:cs="B Mitra"/>
          <w:sz w:val="24"/>
        </w:rPr>
        <w:t xml:space="preserve"> </w:t>
      </w:r>
      <w:r w:rsidRPr="00A7422A">
        <w:rPr>
          <w:rFonts w:ascii="BTitr,Bold" w:cs="B Mitra" w:hint="cs"/>
          <w:sz w:val="24"/>
          <w:rtl/>
        </w:rPr>
        <w:t>نامه</w:t>
      </w:r>
      <w:r w:rsidRPr="00A7422A">
        <w:rPr>
          <w:rFonts w:ascii="BTitr,Bold" w:cs="B Mitra"/>
          <w:sz w:val="24"/>
        </w:rPr>
        <w:t xml:space="preserve"> </w:t>
      </w:r>
      <w:r w:rsidRPr="00A7422A">
        <w:rPr>
          <w:rFonts w:ascii="BTitr,Bold" w:cs="B Mitra" w:hint="cs"/>
          <w:sz w:val="24"/>
          <w:rtl/>
        </w:rPr>
        <w:t>اجرائي</w:t>
      </w:r>
      <w:r w:rsidRPr="00A7422A">
        <w:rPr>
          <w:rFonts w:ascii="BTitr,Bold" w:cs="B Mitra"/>
          <w:sz w:val="24"/>
        </w:rPr>
        <w:t xml:space="preserve"> </w:t>
      </w:r>
      <w:r w:rsidRPr="00A7422A">
        <w:rPr>
          <w:rFonts w:ascii="BTitr,Bold" w:cs="B Mitra" w:hint="cs"/>
          <w:sz w:val="24"/>
          <w:rtl/>
        </w:rPr>
        <w:t>مربوطه</w:t>
      </w:r>
    </w:p>
    <w:p w:rsidR="00A601DE" w:rsidRPr="00A7422A" w:rsidRDefault="00A601DE" w:rsidP="00D1757C">
      <w:pPr>
        <w:jc w:val="left"/>
        <w:rPr>
          <w:rFonts w:ascii="BTitr,Bold" w:cs="B Mitra"/>
          <w:sz w:val="24"/>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اصلاح</w:t>
      </w:r>
      <w:r w:rsidRPr="00A7422A">
        <w:rPr>
          <w:rFonts w:ascii="BTitr,Bold" w:cs="B Mitra"/>
          <w:sz w:val="24"/>
        </w:rPr>
        <w:t xml:space="preserve"> </w:t>
      </w:r>
      <w:r w:rsidRPr="00A7422A">
        <w:rPr>
          <w:rFonts w:ascii="BTitr,Bold" w:cs="B Mitra" w:hint="cs"/>
          <w:sz w:val="24"/>
          <w:rtl/>
        </w:rPr>
        <w:t>موادي</w:t>
      </w:r>
      <w:r w:rsidRPr="00A7422A">
        <w:rPr>
          <w:rFonts w:ascii="BTitr,Bold" w:cs="B Mitra"/>
          <w:sz w:val="24"/>
        </w:rPr>
        <w:t xml:space="preserve"> </w:t>
      </w:r>
      <w:r w:rsidRPr="00A7422A">
        <w:rPr>
          <w:rFonts w:ascii="BTitr,Bold" w:cs="B Mitra" w:hint="cs"/>
          <w:sz w:val="24"/>
          <w:rtl/>
        </w:rPr>
        <w:t>از</w:t>
      </w:r>
      <w:r w:rsidRPr="00A7422A">
        <w:rPr>
          <w:rFonts w:ascii="BTitr,Bold" w:cs="B Mitra"/>
          <w:sz w:val="24"/>
        </w:rPr>
        <w:t xml:space="preserve"> </w:t>
      </w: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برنامه</w:t>
      </w:r>
      <w:r w:rsidRPr="00A7422A">
        <w:rPr>
          <w:rFonts w:ascii="BTitr,Bold" w:cs="B Mitra"/>
          <w:sz w:val="24"/>
        </w:rPr>
        <w:t xml:space="preserve"> </w:t>
      </w:r>
      <w:r w:rsidRPr="00A7422A">
        <w:rPr>
          <w:rFonts w:ascii="BTitr,Bold" w:cs="B Mitra" w:hint="cs"/>
          <w:sz w:val="24"/>
          <w:rtl/>
        </w:rPr>
        <w:t>سوم</w:t>
      </w:r>
      <w:r>
        <w:rPr>
          <w:rFonts w:ascii="BTitr,Bold" w:cs="B Mitra" w:hint="cs"/>
          <w:sz w:val="24"/>
          <w:rtl/>
        </w:rPr>
        <w:t xml:space="preserve"> (</w:t>
      </w:r>
      <w:r w:rsidRPr="00A7422A">
        <w:rPr>
          <w:rFonts w:ascii="BTitr,Bold" w:cs="B Mitra" w:hint="cs"/>
          <w:sz w:val="24"/>
          <w:rtl/>
        </w:rPr>
        <w:t>موسوم</w:t>
      </w:r>
      <w:r w:rsidRPr="00A7422A">
        <w:rPr>
          <w:rFonts w:ascii="BTitr,Bold" w:cs="B Mitra"/>
          <w:sz w:val="24"/>
        </w:rPr>
        <w:t xml:space="preserve"> </w:t>
      </w:r>
      <w:r w:rsidRPr="00A7422A">
        <w:rPr>
          <w:rFonts w:ascii="BTitr,Bold" w:cs="B Mitra" w:hint="cs"/>
          <w:sz w:val="24"/>
          <w:rtl/>
        </w:rPr>
        <w:t>به</w:t>
      </w:r>
      <w:r w:rsidRPr="00A7422A">
        <w:rPr>
          <w:rFonts w:ascii="BTitr,Bold" w:cs="B Mitra"/>
          <w:sz w:val="24"/>
        </w:rPr>
        <w:t xml:space="preserve"> </w:t>
      </w: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تجمیع</w:t>
      </w:r>
      <w:r w:rsidRPr="00A7422A">
        <w:rPr>
          <w:rFonts w:ascii="BTitr,Bold" w:cs="B Mitra"/>
          <w:sz w:val="24"/>
        </w:rPr>
        <w:t xml:space="preserve"> </w:t>
      </w:r>
      <w:r w:rsidRPr="00A7422A">
        <w:rPr>
          <w:rFonts w:ascii="BTitr,Bold" w:cs="B Mitra" w:hint="cs"/>
          <w:sz w:val="24"/>
          <w:rtl/>
        </w:rPr>
        <w:t>عوارض</w:t>
      </w:r>
      <w:r>
        <w:rPr>
          <w:rFonts w:ascii="BTitr,Bold" w:cs="B Mitra" w:hint="cs"/>
          <w:sz w:val="24"/>
          <w:rtl/>
        </w:rPr>
        <w:t>)</w:t>
      </w:r>
    </w:p>
    <w:p w:rsidR="00A601DE" w:rsidRPr="00A7422A" w:rsidRDefault="00A601DE" w:rsidP="00D1757C">
      <w:pPr>
        <w:jc w:val="left"/>
        <w:rPr>
          <w:rFonts w:ascii="BTitr,Bold" w:cs="B Mitra"/>
          <w:sz w:val="24"/>
        </w:rPr>
      </w:pPr>
      <w:r w:rsidRPr="00A7422A">
        <w:rPr>
          <w:rFonts w:ascii="BTitr,Bold" w:cs="B Mitra" w:hint="cs"/>
          <w:sz w:val="24"/>
          <w:rtl/>
        </w:rPr>
        <w:t>قانون</w:t>
      </w:r>
      <w:r w:rsidRPr="00A7422A">
        <w:rPr>
          <w:rFonts w:ascii="BTitr,Bold" w:cs="B Mitra"/>
          <w:sz w:val="24"/>
        </w:rPr>
        <w:t xml:space="preserve"> </w:t>
      </w:r>
      <w:r w:rsidRPr="00A7422A">
        <w:rPr>
          <w:rFonts w:ascii="BTitr,Bold" w:cs="B Mitra" w:hint="cs"/>
          <w:sz w:val="24"/>
          <w:rtl/>
        </w:rPr>
        <w:t>مالیات بر</w:t>
      </w:r>
      <w:r w:rsidRPr="00A7422A">
        <w:rPr>
          <w:rFonts w:ascii="BTitr,Bold" w:cs="B Mitra"/>
          <w:sz w:val="24"/>
        </w:rPr>
        <w:t xml:space="preserve"> </w:t>
      </w:r>
      <w:r w:rsidRPr="00A7422A">
        <w:rPr>
          <w:rFonts w:ascii="BTitr,Bold" w:cs="B Mitra" w:hint="cs"/>
          <w:sz w:val="24"/>
          <w:rtl/>
        </w:rPr>
        <w:t>ارزش افزوده</w:t>
      </w:r>
    </w:p>
    <w:p w:rsidR="00A601DE" w:rsidRDefault="00A601DE" w:rsidP="00D1757C">
      <w:pPr>
        <w:jc w:val="left"/>
        <w:rPr>
          <w:rFonts w:ascii="B Titr" w:cs="B Mitra"/>
          <w:sz w:val="24"/>
        </w:rPr>
      </w:pPr>
      <w:r w:rsidRPr="00A7422A">
        <w:rPr>
          <w:rFonts w:ascii="BTitr,Bold" w:cs="B Mitra" w:hint="cs"/>
          <w:sz w:val="24"/>
          <w:rtl/>
        </w:rPr>
        <w:t>مصوبه 9/3/1389 شورای عالی شهرسازی و معماری ایران</w:t>
      </w:r>
      <w:r w:rsidRPr="00A7422A">
        <w:rPr>
          <w:rFonts w:ascii="B Titr" w:cs="B Mitra" w:hint="cs"/>
          <w:sz w:val="24"/>
          <w:rtl/>
        </w:rPr>
        <w:t xml:space="preserve"> در مورد </w:t>
      </w:r>
      <w:r w:rsidRPr="00A7422A">
        <w:rPr>
          <w:rFonts w:ascii="BTitr,Bold" w:cs="B Mitra" w:hint="cs"/>
          <w:sz w:val="24"/>
          <w:rtl/>
        </w:rPr>
        <w:t>کاربري</w:t>
      </w:r>
      <w:r w:rsidRPr="00A7422A">
        <w:rPr>
          <w:rFonts w:ascii="BTitr,Bold" w:cs="B Mitra"/>
          <w:sz w:val="24"/>
        </w:rPr>
        <w:t xml:space="preserve"> </w:t>
      </w:r>
      <w:r w:rsidRPr="00A7422A">
        <w:rPr>
          <w:rFonts w:ascii="BTitr,Bold" w:cs="B Mitra" w:hint="cs"/>
          <w:sz w:val="24"/>
          <w:rtl/>
        </w:rPr>
        <w:t>های شهری</w:t>
      </w:r>
    </w:p>
    <w:p w:rsidR="00A601DE" w:rsidRDefault="00A601DE" w:rsidP="00D1757C">
      <w:pPr>
        <w:jc w:val="left"/>
        <w:rPr>
          <w:rFonts w:ascii="B Titr" w:cs="B Mitra"/>
          <w:sz w:val="24"/>
        </w:rPr>
      </w:pPr>
      <w:r>
        <w:rPr>
          <w:rFonts w:ascii="B Titr" w:cs="B Mitra" w:hint="cs"/>
          <w:sz w:val="24"/>
          <w:rtl/>
        </w:rPr>
        <w:t>قانون برنامه پنجم توسعه کشور ماده 174</w:t>
      </w:r>
    </w:p>
    <w:p w:rsidR="00A601DE" w:rsidRDefault="00A601DE" w:rsidP="00D1757C">
      <w:pPr>
        <w:jc w:val="left"/>
        <w:rPr>
          <w:rFonts w:ascii="BTitr,Bold" w:cs="B Mitra"/>
          <w:sz w:val="24"/>
        </w:rPr>
      </w:pPr>
      <w:r w:rsidRPr="008E1F68">
        <w:rPr>
          <w:rFonts w:ascii="BTitr,Bold" w:cs="B Mitra" w:hint="cs"/>
          <w:sz w:val="24"/>
          <w:rtl/>
        </w:rPr>
        <w:t>دادنامه شماره 587 مورخ 25/11/83 و همچنين دادنامه شماره 48 مورخ 3/2/85 هیأت عمومی دیوان عدالت اداری مبنی بر قانونی بودن وصول عوارض مربوط به تخلفات ساختمانی ع</w:t>
      </w:r>
      <w:r>
        <w:rPr>
          <w:rFonts w:ascii="BTitr,Bold" w:cs="B Mitra" w:hint="cs"/>
          <w:sz w:val="24"/>
          <w:rtl/>
        </w:rPr>
        <w:t xml:space="preserve">لاوه بر جرائم کمیسیون ماده 100 </w:t>
      </w:r>
    </w:p>
    <w:p w:rsidR="00A601DE" w:rsidRPr="00A7422A" w:rsidRDefault="00A601DE" w:rsidP="00D1757C">
      <w:pPr>
        <w:jc w:val="left"/>
        <w:rPr>
          <w:rFonts w:ascii="BTitr,Bold" w:cs="B Mitra"/>
          <w:sz w:val="24"/>
          <w:rtl/>
        </w:rPr>
      </w:pPr>
    </w:p>
    <w:p w:rsidR="00A601DE" w:rsidRPr="00A7422A" w:rsidRDefault="00A601DE" w:rsidP="00D1757C">
      <w:pPr>
        <w:ind w:left="360" w:firstLine="0"/>
        <w:jc w:val="left"/>
        <w:rPr>
          <w:rtl/>
        </w:rPr>
      </w:pPr>
      <w:bookmarkStart w:id="136" w:name="_Toc379362093"/>
      <w:r w:rsidRPr="00B95325">
        <w:rPr>
          <w:rFonts w:hint="cs"/>
          <w:color w:val="C00000"/>
          <w:rtl/>
        </w:rPr>
        <w:t>تعاریف و اصطلاحات :</w:t>
      </w:r>
      <w:bookmarkEnd w:id="136"/>
    </w:p>
    <w:p w:rsidR="00A601DE" w:rsidRPr="00B95325" w:rsidRDefault="00A601DE" w:rsidP="00D1757C">
      <w:pPr>
        <w:ind w:left="360" w:firstLine="0"/>
        <w:jc w:val="left"/>
        <w:rPr>
          <w:color w:val="C00000"/>
          <w:rtl/>
        </w:rPr>
      </w:pPr>
      <w:r w:rsidRPr="00B95325">
        <w:rPr>
          <w:rFonts w:hint="cs"/>
          <w:color w:val="C00000"/>
          <w:rtl/>
        </w:rPr>
        <w:t>تعاریف قبلی</w:t>
      </w:r>
      <w:r w:rsidRPr="00B95325">
        <w:rPr>
          <w:color w:val="C00000"/>
          <w:rtl/>
        </w:rPr>
        <w:t>:</w:t>
      </w:r>
    </w:p>
    <w:p w:rsidR="00A601DE" w:rsidRDefault="00A601DE" w:rsidP="00D1757C">
      <w:pPr>
        <w:jc w:val="left"/>
        <w:rPr>
          <w:rFonts w:ascii="BZar" w:cs="B Mitra"/>
          <w:sz w:val="24"/>
          <w:rtl/>
        </w:rPr>
      </w:pPr>
      <w:r>
        <w:rPr>
          <w:rFonts w:ascii="BZar" w:cs="B Mitra" w:hint="cs"/>
          <w:sz w:val="24"/>
          <w:rtl/>
        </w:rPr>
        <w:t>تعاریف ارائه شده در این دفترچه در اولویت بوده و در صورتی که ذکر نشده باشد می توان از تعاریف ارائه شده در لوایح درآمدی قبلی، طرح های جامع و تفصیلی شهر، قوانین و ضوابط شهرسازی، مصوبات شورای اسلامی شهر استفاده نمود.</w:t>
      </w:r>
    </w:p>
    <w:p w:rsidR="00A601DE" w:rsidRDefault="00A601DE" w:rsidP="00D1757C">
      <w:pPr>
        <w:jc w:val="left"/>
        <w:rPr>
          <w:rFonts w:ascii="BZar" w:cs="B Mitra"/>
          <w:sz w:val="24"/>
        </w:rPr>
      </w:pPr>
      <w:r w:rsidRPr="003E2C7E">
        <w:rPr>
          <w:rFonts w:ascii="BZar" w:cs="B Mitra" w:hint="cs"/>
          <w:sz w:val="24"/>
          <w:rtl/>
        </w:rPr>
        <w:t>تراکم خالص : عبارت است از درصد تقسیم مجموع زیربنای مفید ملک بر عرصه | در جهت تشویق شهروندان و مالکان برای تامین سرانه های فضاهای عمومی در ساختمانها، زیربناهای مربوط به پارکینگ، سرویس پله طبق طرح تفصیلی، نورگیر، حیاط خلوط، آسانسور، فضای فیلتر، درز انقطاع و سایر فضاهای مورد تصویب کمیته فنی شهرسازی و ضوابط طرح جزو تراکم و زیربناهای مفید ساختمان محسوب نمی شوند و از پرداخت عوارض صدور پروانه نیز معاف می باشند. بدیهی است این معافیت تنها در صورت وقوع این فضاها در پیشروی و طبقات مجاز معاف بوده و در صورت تخلف در کلیه محاسبات اعمال خواهند شد.</w:t>
      </w:r>
    </w:p>
    <w:p w:rsidR="00A601DE" w:rsidRPr="00834F05" w:rsidRDefault="00A601DE" w:rsidP="00D1757C">
      <w:pPr>
        <w:jc w:val="left"/>
        <w:rPr>
          <w:rFonts w:ascii="BZar" w:cs="B Mitra"/>
          <w:sz w:val="24"/>
        </w:rPr>
      </w:pPr>
      <w:r w:rsidRPr="00834F05">
        <w:rPr>
          <w:rFonts w:ascii="BZar" w:cs="B Mitra" w:hint="cs"/>
          <w:sz w:val="24"/>
          <w:rtl/>
        </w:rPr>
        <w:t>تعمیرات بنا : به معنای عملیات عمرانی بدون تغییر یا جابجایی فضاها و کاربری هاست. مثل : کاشی کاری، کف سازی، قیرکاری، اجرای نما</w:t>
      </w:r>
    </w:p>
    <w:p w:rsidR="00A601DE" w:rsidRPr="00834F05" w:rsidRDefault="00A601DE" w:rsidP="00D1757C">
      <w:pPr>
        <w:jc w:val="left"/>
        <w:rPr>
          <w:rFonts w:ascii="BZar" w:cs="B Mitra"/>
          <w:sz w:val="24"/>
          <w:rtl/>
        </w:rPr>
      </w:pPr>
      <w:r w:rsidRPr="00834F05">
        <w:rPr>
          <w:rFonts w:ascii="BZar" w:cs="B Mitra" w:hint="cs"/>
          <w:sz w:val="24"/>
          <w:rtl/>
        </w:rPr>
        <w:t>تغییرات بنا : به معنای عملیات عمرانی همراه با تغییر یا جابجایی فضاها و کاربری هاست. مثل : تغییر نقشه مسکونی، بازسازی بنا به غیر از سقف</w:t>
      </w:r>
    </w:p>
    <w:p w:rsidR="00A601DE" w:rsidRPr="00A7422A" w:rsidRDefault="00A601DE" w:rsidP="00D1757C">
      <w:pPr>
        <w:jc w:val="left"/>
        <w:rPr>
          <w:rFonts w:ascii="BZar" w:cs="B Mitra"/>
          <w:sz w:val="24"/>
          <w:rtl/>
        </w:rPr>
      </w:pPr>
    </w:p>
    <w:p w:rsidR="00A601DE" w:rsidRPr="00B95325" w:rsidRDefault="00A601DE" w:rsidP="00D1757C">
      <w:pPr>
        <w:ind w:left="360" w:firstLine="0"/>
        <w:jc w:val="left"/>
        <w:rPr>
          <w:color w:val="C00000"/>
          <w:rtl/>
        </w:rPr>
      </w:pPr>
      <w:bookmarkStart w:id="137" w:name="_Toc379362094"/>
      <w:r w:rsidRPr="00B95325">
        <w:rPr>
          <w:rFonts w:hint="cs"/>
          <w:color w:val="C00000"/>
          <w:rtl/>
        </w:rPr>
        <w:t>ضوابط و مصوبات کلی :</w:t>
      </w:r>
      <w:bookmarkEnd w:id="137"/>
    </w:p>
    <w:p w:rsidR="00A601DE" w:rsidRPr="00B95325" w:rsidRDefault="00A601DE" w:rsidP="00D1757C">
      <w:pPr>
        <w:ind w:left="360" w:firstLine="0"/>
        <w:jc w:val="left"/>
        <w:rPr>
          <w:color w:val="C00000"/>
        </w:rPr>
      </w:pPr>
      <w:r w:rsidRPr="00B95325">
        <w:rPr>
          <w:rFonts w:hint="cs"/>
          <w:color w:val="C00000"/>
          <w:rtl/>
        </w:rPr>
        <w:t>قیمت منطقه ای عرصه (</w:t>
      </w:r>
      <w:r w:rsidRPr="00B95325">
        <w:rPr>
          <w:color w:val="C00000"/>
        </w:rPr>
        <w:t>P</w:t>
      </w:r>
      <w:r w:rsidRPr="00B95325">
        <w:rPr>
          <w:rFonts w:hint="cs"/>
          <w:color w:val="C00000"/>
          <w:rtl/>
        </w:rPr>
        <w:t>) :</w:t>
      </w:r>
    </w:p>
    <w:p w:rsidR="00A601DE" w:rsidRPr="00834F05" w:rsidRDefault="00A601DE" w:rsidP="00D1757C">
      <w:pPr>
        <w:jc w:val="left"/>
        <w:rPr>
          <w:rFonts w:ascii="BZar" w:cs="B Mitra"/>
          <w:sz w:val="26"/>
          <w:szCs w:val="26"/>
        </w:rPr>
      </w:pPr>
      <w:r>
        <w:rPr>
          <w:rFonts w:ascii="BZar" w:cs="B Mitra" w:hint="cs"/>
          <w:sz w:val="24"/>
          <w:rtl/>
        </w:rPr>
        <w:lastRenderedPageBreak/>
        <w:t xml:space="preserve">قیمت </w:t>
      </w:r>
      <w:r w:rsidRPr="0071241B">
        <w:rPr>
          <w:rFonts w:ascii="BZar" w:cs="B Mitra" w:hint="cs"/>
          <w:sz w:val="26"/>
          <w:szCs w:val="26"/>
          <w:rtl/>
        </w:rPr>
        <w:t xml:space="preserve">منطقه ای عرصه در </w:t>
      </w:r>
      <w:r w:rsidRPr="00834F05">
        <w:rPr>
          <w:rFonts w:ascii="BZar" w:cs="B Mitra" w:hint="cs"/>
          <w:sz w:val="26"/>
          <w:szCs w:val="26"/>
          <w:rtl/>
        </w:rPr>
        <w:t>این لایحه یک درصد دفترچه قیمت روز عرصه املاک، مصوب شورای اسلامی شهر می باشد.</w:t>
      </w:r>
    </w:p>
    <w:p w:rsidR="00A601DE" w:rsidRPr="0071241B" w:rsidRDefault="00A601DE" w:rsidP="00D1757C">
      <w:pPr>
        <w:jc w:val="left"/>
        <w:rPr>
          <w:rFonts w:ascii="BZar" w:cs="B Mitra"/>
          <w:sz w:val="26"/>
          <w:szCs w:val="26"/>
        </w:rPr>
      </w:pPr>
      <w:r w:rsidRPr="00834F05">
        <w:rPr>
          <w:rFonts w:ascii="BZar" w:cs="B Mitra" w:hint="cs"/>
          <w:sz w:val="26"/>
          <w:szCs w:val="26"/>
          <w:rtl/>
        </w:rPr>
        <w:t xml:space="preserve">دفترچه قیت روز عرصه املاک می تواند هر سه ماه یکبار بازنگری و به </w:t>
      </w:r>
      <w:r w:rsidRPr="0071241B">
        <w:rPr>
          <w:rFonts w:ascii="BZar" w:cs="B Mitra" w:hint="cs"/>
          <w:sz w:val="26"/>
          <w:szCs w:val="26"/>
          <w:rtl/>
        </w:rPr>
        <w:t>تصویب شورای اسلامی شهر برسد.</w:t>
      </w:r>
    </w:p>
    <w:p w:rsidR="00A601DE" w:rsidRPr="0071241B" w:rsidRDefault="00A601DE" w:rsidP="00D1757C">
      <w:pPr>
        <w:jc w:val="left"/>
        <w:rPr>
          <w:rFonts w:ascii="BZar" w:cs="B Mitra"/>
          <w:sz w:val="26"/>
          <w:szCs w:val="26"/>
          <w:rtl/>
        </w:rPr>
      </w:pPr>
      <w:r w:rsidRPr="0071241B">
        <w:rPr>
          <w:rFonts w:ascii="BZar" w:cs="B Mitra" w:hint="cs"/>
          <w:sz w:val="26"/>
          <w:szCs w:val="26"/>
          <w:rtl/>
        </w:rPr>
        <w:t>در صورت عدم تغییر دفترچه قیمت روز عرصه برای سال جدید، سالانه به اندازه نرخ تورم اعلام شده توسط بانک مرکزی ایران و حداقل 10% افزایش می یابد.</w:t>
      </w:r>
    </w:p>
    <w:p w:rsidR="00A601DE" w:rsidRPr="0071241B" w:rsidRDefault="00A601DE" w:rsidP="00D1757C">
      <w:pPr>
        <w:jc w:val="left"/>
        <w:rPr>
          <w:rFonts w:ascii="BZar" w:cs="B Mitra"/>
          <w:sz w:val="26"/>
          <w:szCs w:val="26"/>
        </w:rPr>
      </w:pPr>
      <w:r w:rsidRPr="0071241B">
        <w:rPr>
          <w:rFonts w:ascii="BZar" w:cs="B Mitra" w:hint="cs"/>
          <w:sz w:val="26"/>
          <w:szCs w:val="26"/>
          <w:rtl/>
        </w:rPr>
        <w:t>در زمان محاسبه و پاسخگویی همواره آخرین قیمت موجود ملاک است و نمی توان از قیمتهای قبلی در صورت وجود قیمت جدید استفاده نمود.</w:t>
      </w:r>
    </w:p>
    <w:p w:rsidR="00A601DE" w:rsidRPr="0071241B" w:rsidRDefault="00A601DE" w:rsidP="00D1757C">
      <w:pPr>
        <w:jc w:val="left"/>
        <w:rPr>
          <w:rFonts w:ascii="BZar" w:cs="B Mitra"/>
          <w:sz w:val="26"/>
          <w:szCs w:val="26"/>
          <w:rtl/>
        </w:rPr>
      </w:pPr>
      <w:r w:rsidRPr="0071241B">
        <w:rPr>
          <w:rFonts w:ascii="BZar" w:cs="B Mitra" w:hint="cs"/>
          <w:sz w:val="26"/>
          <w:szCs w:val="26"/>
          <w:rtl/>
        </w:rPr>
        <w:t>چنانچه</w:t>
      </w:r>
      <w:r w:rsidRPr="0071241B">
        <w:rPr>
          <w:rFonts w:ascii="BZar" w:cs="B Mitra"/>
          <w:sz w:val="26"/>
          <w:szCs w:val="26"/>
        </w:rPr>
        <w:t xml:space="preserve"> </w:t>
      </w:r>
      <w:r w:rsidRPr="0071241B">
        <w:rPr>
          <w:rFonts w:ascii="BZar" w:cs="B Mitra" w:hint="cs"/>
          <w:sz w:val="26"/>
          <w:szCs w:val="26"/>
          <w:rtl/>
        </w:rPr>
        <w:t>زمینی</w:t>
      </w:r>
      <w:r w:rsidRPr="0071241B">
        <w:rPr>
          <w:rFonts w:ascii="BZar" w:cs="B Mitra"/>
          <w:sz w:val="26"/>
          <w:szCs w:val="26"/>
        </w:rPr>
        <w:t xml:space="preserve"> </w:t>
      </w:r>
      <w:r w:rsidRPr="0071241B">
        <w:rPr>
          <w:rFonts w:ascii="BZar" w:cs="B Mitra" w:hint="cs"/>
          <w:sz w:val="26"/>
          <w:szCs w:val="26"/>
          <w:rtl/>
        </w:rPr>
        <w:t>داراي</w:t>
      </w:r>
      <w:r w:rsidRPr="0071241B">
        <w:rPr>
          <w:rFonts w:ascii="BZar" w:cs="B Mitra"/>
          <w:sz w:val="26"/>
          <w:szCs w:val="26"/>
        </w:rPr>
        <w:t xml:space="preserve"> </w:t>
      </w:r>
      <w:r w:rsidRPr="0071241B">
        <w:rPr>
          <w:rFonts w:ascii="BZar" w:cs="B Mitra" w:hint="cs"/>
          <w:sz w:val="26"/>
          <w:szCs w:val="26"/>
          <w:rtl/>
        </w:rPr>
        <w:t>چند</w:t>
      </w:r>
      <w:r w:rsidRPr="0071241B">
        <w:rPr>
          <w:rFonts w:ascii="BZar" w:cs="B Mitra"/>
          <w:sz w:val="26"/>
          <w:szCs w:val="26"/>
        </w:rPr>
        <w:t xml:space="preserve"> </w:t>
      </w:r>
      <w:r w:rsidRPr="0071241B">
        <w:rPr>
          <w:rFonts w:ascii="BZar" w:cs="B Mitra" w:hint="cs"/>
          <w:sz w:val="26"/>
          <w:szCs w:val="26"/>
          <w:rtl/>
        </w:rPr>
        <w:t>بر</w:t>
      </w:r>
      <w:r w:rsidRPr="0071241B">
        <w:rPr>
          <w:rFonts w:ascii="BZar" w:cs="B Mitra"/>
          <w:sz w:val="26"/>
          <w:szCs w:val="26"/>
        </w:rPr>
        <w:t xml:space="preserve"> </w:t>
      </w:r>
      <w:r w:rsidRPr="0071241B">
        <w:rPr>
          <w:rFonts w:ascii="BZar" w:cs="B Mitra" w:hint="cs"/>
          <w:sz w:val="26"/>
          <w:szCs w:val="26"/>
          <w:rtl/>
        </w:rPr>
        <w:t>باشد</w:t>
      </w:r>
      <w:r w:rsidRPr="0071241B">
        <w:rPr>
          <w:rFonts w:ascii="BZar" w:cs="B Mitra"/>
          <w:sz w:val="26"/>
          <w:szCs w:val="26"/>
        </w:rPr>
        <w:t xml:space="preserve"> </w:t>
      </w:r>
      <w:r w:rsidRPr="0071241B">
        <w:rPr>
          <w:rFonts w:ascii="BZar" w:cs="B Mitra" w:hint="cs"/>
          <w:sz w:val="26"/>
          <w:szCs w:val="26"/>
          <w:rtl/>
        </w:rPr>
        <w:t>قیمت منطقه</w:t>
      </w:r>
      <w:r w:rsidRPr="0071241B">
        <w:rPr>
          <w:rFonts w:ascii="BZar" w:cs="B Mitra"/>
          <w:sz w:val="26"/>
          <w:szCs w:val="26"/>
        </w:rPr>
        <w:t xml:space="preserve"> </w:t>
      </w:r>
      <w:r w:rsidRPr="0071241B">
        <w:rPr>
          <w:rFonts w:ascii="BZar" w:cs="B Mitra" w:hint="cs"/>
          <w:sz w:val="26"/>
          <w:szCs w:val="26"/>
          <w:rtl/>
        </w:rPr>
        <w:t>اي</w:t>
      </w:r>
      <w:r w:rsidRPr="0071241B">
        <w:rPr>
          <w:rFonts w:ascii="BZar" w:cs="B Mitra"/>
          <w:sz w:val="26"/>
          <w:szCs w:val="26"/>
        </w:rPr>
        <w:t xml:space="preserve"> </w:t>
      </w:r>
      <w:r w:rsidRPr="0071241B">
        <w:rPr>
          <w:rFonts w:ascii="BZar" w:cs="B Mitra" w:hint="cs"/>
          <w:sz w:val="26"/>
          <w:szCs w:val="26"/>
          <w:rtl/>
        </w:rPr>
        <w:t>گرانترین</w:t>
      </w:r>
      <w:r w:rsidRPr="0071241B">
        <w:rPr>
          <w:rFonts w:ascii="BZar" w:cs="B Mitra"/>
          <w:sz w:val="26"/>
          <w:szCs w:val="26"/>
        </w:rPr>
        <w:t xml:space="preserve"> </w:t>
      </w:r>
      <w:r w:rsidRPr="0071241B">
        <w:rPr>
          <w:rFonts w:ascii="BZar" w:cs="B Mitra" w:hint="cs"/>
          <w:sz w:val="26"/>
          <w:szCs w:val="26"/>
          <w:rtl/>
        </w:rPr>
        <w:t>بر</w:t>
      </w:r>
      <w:r w:rsidRPr="0071241B">
        <w:rPr>
          <w:rFonts w:ascii="BZar" w:cs="B Mitra"/>
          <w:sz w:val="26"/>
          <w:szCs w:val="26"/>
        </w:rPr>
        <w:t xml:space="preserve"> </w:t>
      </w:r>
      <w:r w:rsidRPr="0071241B">
        <w:rPr>
          <w:rFonts w:ascii="BZar" w:cs="B Mitra" w:hint="cs"/>
          <w:sz w:val="26"/>
          <w:szCs w:val="26"/>
          <w:rtl/>
        </w:rPr>
        <w:t>ملک مشرف به</w:t>
      </w:r>
      <w:r w:rsidRPr="0071241B">
        <w:rPr>
          <w:rFonts w:ascii="BZar" w:cs="B Mitra"/>
          <w:sz w:val="26"/>
          <w:szCs w:val="26"/>
        </w:rPr>
        <w:t xml:space="preserve"> </w:t>
      </w:r>
      <w:r w:rsidRPr="0071241B">
        <w:rPr>
          <w:rFonts w:ascii="BZar" w:cs="B Mitra" w:hint="cs"/>
          <w:sz w:val="26"/>
          <w:szCs w:val="26"/>
          <w:rtl/>
        </w:rPr>
        <w:t>معبر</w:t>
      </w:r>
      <w:r w:rsidRPr="0071241B">
        <w:rPr>
          <w:rFonts w:ascii="BZar" w:cs="B Mitra"/>
          <w:sz w:val="26"/>
          <w:szCs w:val="26"/>
        </w:rPr>
        <w:t xml:space="preserve"> </w:t>
      </w:r>
      <w:r w:rsidRPr="0071241B">
        <w:rPr>
          <w:rFonts w:ascii="BZar" w:cs="B Mitra" w:hint="cs"/>
          <w:sz w:val="26"/>
          <w:szCs w:val="26"/>
          <w:rtl/>
        </w:rPr>
        <w:t>محاسبه</w:t>
      </w:r>
      <w:r w:rsidRPr="0071241B">
        <w:rPr>
          <w:rFonts w:ascii="BZar" w:cs="B Mitra"/>
          <w:sz w:val="26"/>
          <w:szCs w:val="26"/>
        </w:rPr>
        <w:t xml:space="preserve"> </w:t>
      </w:r>
      <w:r w:rsidRPr="0071241B">
        <w:rPr>
          <w:rFonts w:ascii="BZar" w:cs="B Mitra" w:hint="cs"/>
          <w:sz w:val="26"/>
          <w:szCs w:val="26"/>
          <w:rtl/>
        </w:rPr>
        <w:t>خواهد</w:t>
      </w:r>
      <w:r w:rsidRPr="0071241B">
        <w:rPr>
          <w:rFonts w:ascii="BZar" w:cs="B Mitra"/>
          <w:sz w:val="26"/>
          <w:szCs w:val="26"/>
        </w:rPr>
        <w:t xml:space="preserve"> </w:t>
      </w:r>
      <w:r w:rsidRPr="0071241B">
        <w:rPr>
          <w:rFonts w:ascii="BZar" w:cs="B Mitra" w:hint="cs"/>
          <w:sz w:val="26"/>
          <w:szCs w:val="26"/>
          <w:rtl/>
        </w:rPr>
        <w:t>شد</w:t>
      </w:r>
      <w:r w:rsidRPr="0071241B">
        <w:rPr>
          <w:rFonts w:ascii="BZar" w:cs="B Mitra"/>
          <w:sz w:val="26"/>
          <w:szCs w:val="26"/>
        </w:rPr>
        <w:t>.</w:t>
      </w:r>
    </w:p>
    <w:p w:rsidR="00A601DE" w:rsidRPr="0071241B" w:rsidRDefault="00A601DE" w:rsidP="00D1757C">
      <w:pPr>
        <w:jc w:val="left"/>
        <w:rPr>
          <w:rFonts w:ascii="BZar" w:cs="B Mitra"/>
          <w:sz w:val="26"/>
          <w:szCs w:val="26"/>
        </w:rPr>
      </w:pPr>
      <w:r w:rsidRPr="0071241B">
        <w:rPr>
          <w:rFonts w:ascii="BZar" w:cs="B Mitra" w:hint="cs"/>
          <w:sz w:val="26"/>
          <w:szCs w:val="26"/>
          <w:rtl/>
        </w:rPr>
        <w:t>قیمت</w:t>
      </w:r>
      <w:r w:rsidRPr="0071241B">
        <w:rPr>
          <w:rFonts w:ascii="BZar" w:cs="B Mitra"/>
          <w:sz w:val="26"/>
          <w:szCs w:val="26"/>
        </w:rPr>
        <w:t xml:space="preserve"> </w:t>
      </w:r>
      <w:r w:rsidRPr="0071241B">
        <w:rPr>
          <w:rFonts w:ascii="BZar" w:cs="B Mitra" w:hint="cs"/>
          <w:sz w:val="26"/>
          <w:szCs w:val="26"/>
          <w:rtl/>
        </w:rPr>
        <w:t>منطقه</w:t>
      </w:r>
      <w:r w:rsidRPr="0071241B">
        <w:rPr>
          <w:rFonts w:ascii="BZar" w:cs="B Mitra"/>
          <w:sz w:val="26"/>
          <w:szCs w:val="26"/>
        </w:rPr>
        <w:t xml:space="preserve"> </w:t>
      </w:r>
      <w:r w:rsidRPr="0071241B">
        <w:rPr>
          <w:rFonts w:ascii="BZar" w:cs="B Mitra" w:hint="cs"/>
          <w:sz w:val="26"/>
          <w:szCs w:val="26"/>
          <w:rtl/>
        </w:rPr>
        <w:t>اي</w:t>
      </w:r>
      <w:r w:rsidRPr="0071241B">
        <w:rPr>
          <w:rFonts w:ascii="BZar" w:cs="B Mitra"/>
          <w:sz w:val="26"/>
          <w:szCs w:val="26"/>
        </w:rPr>
        <w:t xml:space="preserve"> </w:t>
      </w:r>
      <w:r w:rsidRPr="0071241B">
        <w:rPr>
          <w:rFonts w:ascii="BZar" w:cs="B Mitra" w:hint="cs"/>
          <w:sz w:val="26"/>
          <w:szCs w:val="26"/>
          <w:rtl/>
        </w:rPr>
        <w:t>خیابانهاي</w:t>
      </w:r>
      <w:r w:rsidRPr="0071241B">
        <w:rPr>
          <w:rFonts w:ascii="BZar" w:cs="B Mitra"/>
          <w:sz w:val="26"/>
          <w:szCs w:val="26"/>
        </w:rPr>
        <w:t xml:space="preserve"> </w:t>
      </w:r>
      <w:r w:rsidRPr="0071241B">
        <w:rPr>
          <w:rFonts w:ascii="BZar" w:cs="B Mitra" w:hint="cs"/>
          <w:sz w:val="26"/>
          <w:szCs w:val="26"/>
          <w:rtl/>
        </w:rPr>
        <w:t>جدیدالاحداث</w:t>
      </w:r>
      <w:r w:rsidRPr="0071241B">
        <w:rPr>
          <w:rFonts w:ascii="BZar" w:cs="B Mitra"/>
          <w:sz w:val="26"/>
          <w:szCs w:val="26"/>
        </w:rPr>
        <w:t xml:space="preserve"> </w:t>
      </w:r>
      <w:r w:rsidRPr="0071241B">
        <w:rPr>
          <w:rFonts w:ascii="BZar" w:cs="B Mitra" w:hint="cs"/>
          <w:sz w:val="26"/>
          <w:szCs w:val="26"/>
          <w:rtl/>
        </w:rPr>
        <w:t>که</w:t>
      </w:r>
      <w:r w:rsidRPr="0071241B">
        <w:rPr>
          <w:rFonts w:ascii="BZar" w:cs="B Mitra"/>
          <w:sz w:val="26"/>
          <w:szCs w:val="26"/>
        </w:rPr>
        <w:t xml:space="preserve"> </w:t>
      </w:r>
      <w:r w:rsidRPr="0071241B">
        <w:rPr>
          <w:rFonts w:ascii="BZar" w:cs="B Mitra" w:hint="cs"/>
          <w:sz w:val="26"/>
          <w:szCs w:val="26"/>
          <w:rtl/>
        </w:rPr>
        <w:t>در</w:t>
      </w:r>
      <w:r w:rsidRPr="0071241B">
        <w:rPr>
          <w:rFonts w:ascii="BZar" w:cs="B Mitra"/>
          <w:sz w:val="26"/>
          <w:szCs w:val="26"/>
        </w:rPr>
        <w:t xml:space="preserve"> </w:t>
      </w:r>
      <w:r w:rsidRPr="0071241B">
        <w:rPr>
          <w:rFonts w:ascii="BZar" w:cs="B Mitra" w:hint="cs"/>
          <w:sz w:val="26"/>
          <w:szCs w:val="26"/>
          <w:rtl/>
        </w:rPr>
        <w:t>دفترچه</w:t>
      </w:r>
      <w:r w:rsidRPr="0071241B">
        <w:rPr>
          <w:rFonts w:ascii="BZar" w:cs="B Mitra"/>
          <w:sz w:val="26"/>
          <w:szCs w:val="26"/>
        </w:rPr>
        <w:t xml:space="preserve"> </w:t>
      </w:r>
      <w:r w:rsidRPr="0071241B">
        <w:rPr>
          <w:rFonts w:ascii="BZar" w:cs="B Mitra" w:hint="cs"/>
          <w:sz w:val="26"/>
          <w:szCs w:val="26"/>
          <w:rtl/>
        </w:rPr>
        <w:t>براي</w:t>
      </w:r>
      <w:r w:rsidRPr="0071241B">
        <w:rPr>
          <w:rFonts w:ascii="BZar" w:cs="B Mitra"/>
          <w:sz w:val="26"/>
          <w:szCs w:val="26"/>
        </w:rPr>
        <w:t xml:space="preserve"> </w:t>
      </w:r>
      <w:r w:rsidRPr="0071241B">
        <w:rPr>
          <w:rFonts w:ascii="BZar" w:cs="B Mitra" w:hint="cs"/>
          <w:sz w:val="26"/>
          <w:szCs w:val="26"/>
          <w:rtl/>
        </w:rPr>
        <w:t>آن</w:t>
      </w:r>
      <w:r w:rsidRPr="0071241B">
        <w:rPr>
          <w:rFonts w:ascii="BZar" w:cs="B Mitra"/>
          <w:sz w:val="26"/>
          <w:szCs w:val="26"/>
        </w:rPr>
        <w:t xml:space="preserve"> </w:t>
      </w:r>
      <w:r w:rsidRPr="0071241B">
        <w:rPr>
          <w:rFonts w:ascii="BZar" w:cs="B Mitra" w:hint="cs"/>
          <w:sz w:val="26"/>
          <w:szCs w:val="26"/>
          <w:rtl/>
        </w:rPr>
        <w:t>قیمت مشخص نشده</w:t>
      </w:r>
      <w:r w:rsidRPr="0071241B">
        <w:rPr>
          <w:rFonts w:ascii="BZar" w:cs="B Mitra"/>
          <w:sz w:val="26"/>
          <w:szCs w:val="26"/>
        </w:rPr>
        <w:t xml:space="preserve"> </w:t>
      </w:r>
      <w:r w:rsidRPr="0071241B">
        <w:rPr>
          <w:rFonts w:ascii="BZar" w:cs="B Mitra" w:hint="cs"/>
          <w:sz w:val="26"/>
          <w:szCs w:val="26"/>
          <w:rtl/>
        </w:rPr>
        <w:t>است، براساس بالاترین</w:t>
      </w:r>
      <w:r w:rsidRPr="0071241B">
        <w:rPr>
          <w:rFonts w:ascii="BZar" w:cs="B Mitra"/>
          <w:sz w:val="26"/>
          <w:szCs w:val="26"/>
        </w:rPr>
        <w:t xml:space="preserve"> </w:t>
      </w:r>
      <w:r w:rsidRPr="0071241B">
        <w:rPr>
          <w:rFonts w:ascii="BZar" w:cs="B Mitra" w:hint="cs"/>
          <w:sz w:val="26"/>
          <w:szCs w:val="26"/>
          <w:rtl/>
        </w:rPr>
        <w:t>ارزش معابر</w:t>
      </w:r>
      <w:r w:rsidRPr="0071241B">
        <w:rPr>
          <w:rFonts w:ascii="BZar" w:cs="B Mitra"/>
          <w:sz w:val="26"/>
          <w:szCs w:val="26"/>
        </w:rPr>
        <w:t xml:space="preserve"> </w:t>
      </w:r>
      <w:r w:rsidRPr="0071241B">
        <w:rPr>
          <w:rFonts w:ascii="BZar" w:cs="B Mitra" w:hint="cs"/>
          <w:sz w:val="26"/>
          <w:szCs w:val="26"/>
          <w:rtl/>
        </w:rPr>
        <w:t>هم عرض موجود</w:t>
      </w:r>
      <w:r w:rsidRPr="0071241B">
        <w:rPr>
          <w:rFonts w:ascii="BZar" w:cs="B Mitra"/>
          <w:sz w:val="26"/>
          <w:szCs w:val="26"/>
        </w:rPr>
        <w:t xml:space="preserve"> </w:t>
      </w:r>
      <w:r w:rsidRPr="0071241B">
        <w:rPr>
          <w:rFonts w:ascii="BZar" w:cs="B Mitra" w:hint="cs"/>
          <w:sz w:val="26"/>
          <w:szCs w:val="26"/>
          <w:rtl/>
        </w:rPr>
        <w:t>در</w:t>
      </w:r>
      <w:r w:rsidRPr="0071241B">
        <w:rPr>
          <w:rFonts w:ascii="BZar" w:cs="B Mitra"/>
          <w:sz w:val="26"/>
          <w:szCs w:val="26"/>
        </w:rPr>
        <w:t xml:space="preserve"> </w:t>
      </w:r>
      <w:r w:rsidRPr="0071241B">
        <w:rPr>
          <w:rFonts w:ascii="BZar" w:cs="B Mitra" w:hint="cs"/>
          <w:sz w:val="26"/>
          <w:szCs w:val="26"/>
          <w:rtl/>
        </w:rPr>
        <w:t>منطقه</w:t>
      </w:r>
      <w:r w:rsidRPr="0071241B">
        <w:rPr>
          <w:rFonts w:ascii="BZar" w:cs="B Mitra"/>
          <w:sz w:val="26"/>
          <w:szCs w:val="26"/>
        </w:rPr>
        <w:t xml:space="preserve"> </w:t>
      </w:r>
      <w:r w:rsidRPr="0071241B">
        <w:rPr>
          <w:rFonts w:ascii="BZar" w:cs="B Mitra" w:hint="cs"/>
          <w:sz w:val="26"/>
          <w:szCs w:val="26"/>
          <w:rtl/>
        </w:rPr>
        <w:t>و</w:t>
      </w:r>
      <w:r w:rsidRPr="0071241B">
        <w:rPr>
          <w:rFonts w:ascii="BZar" w:cs="B Mitra"/>
          <w:sz w:val="26"/>
          <w:szCs w:val="26"/>
        </w:rPr>
        <w:t xml:space="preserve"> </w:t>
      </w:r>
      <w:r w:rsidRPr="0071241B">
        <w:rPr>
          <w:rFonts w:ascii="BZar" w:cs="B Mitra" w:hint="cs"/>
          <w:sz w:val="26"/>
          <w:szCs w:val="26"/>
          <w:rtl/>
        </w:rPr>
        <w:t>درصورت</w:t>
      </w:r>
      <w:r w:rsidRPr="0071241B">
        <w:rPr>
          <w:rFonts w:ascii="BZar" w:cs="B Mitra"/>
          <w:sz w:val="26"/>
          <w:szCs w:val="26"/>
        </w:rPr>
        <w:t xml:space="preserve"> </w:t>
      </w:r>
      <w:r w:rsidRPr="0071241B">
        <w:rPr>
          <w:rFonts w:ascii="BZar" w:cs="B Mitra" w:hint="cs"/>
          <w:sz w:val="26"/>
          <w:szCs w:val="26"/>
          <w:rtl/>
        </w:rPr>
        <w:t>عدم</w:t>
      </w:r>
      <w:r w:rsidRPr="0071241B">
        <w:rPr>
          <w:rFonts w:ascii="BZar" w:cs="B Mitra"/>
          <w:sz w:val="26"/>
          <w:szCs w:val="26"/>
        </w:rPr>
        <w:t xml:space="preserve"> </w:t>
      </w:r>
      <w:r w:rsidRPr="0071241B">
        <w:rPr>
          <w:rFonts w:ascii="BZar" w:cs="B Mitra" w:hint="cs"/>
          <w:sz w:val="26"/>
          <w:szCs w:val="26"/>
          <w:rtl/>
        </w:rPr>
        <w:t>وجود معبرهم عرض در</w:t>
      </w:r>
      <w:r w:rsidRPr="0071241B">
        <w:rPr>
          <w:rFonts w:ascii="BZar" w:cs="B Mitra"/>
          <w:sz w:val="26"/>
          <w:szCs w:val="26"/>
        </w:rPr>
        <w:t xml:space="preserve"> </w:t>
      </w:r>
      <w:r w:rsidRPr="0071241B">
        <w:rPr>
          <w:rFonts w:ascii="BZar" w:cs="B Mitra" w:hint="cs"/>
          <w:sz w:val="26"/>
          <w:szCs w:val="26"/>
          <w:rtl/>
        </w:rPr>
        <w:t>منطقه</w:t>
      </w:r>
      <w:r w:rsidRPr="0071241B">
        <w:rPr>
          <w:rFonts w:ascii="BZar" w:cs="B Mitra"/>
          <w:sz w:val="26"/>
          <w:szCs w:val="26"/>
        </w:rPr>
        <w:t xml:space="preserve"> </w:t>
      </w:r>
      <w:r w:rsidRPr="0071241B">
        <w:rPr>
          <w:rFonts w:ascii="BZar" w:cs="B Mitra" w:hint="cs"/>
          <w:sz w:val="26"/>
          <w:szCs w:val="26"/>
          <w:rtl/>
        </w:rPr>
        <w:t>مربوطه،</w:t>
      </w:r>
      <w:r w:rsidRPr="0071241B">
        <w:rPr>
          <w:rFonts w:ascii="BZar" w:cs="B Mitra"/>
          <w:sz w:val="26"/>
          <w:szCs w:val="26"/>
        </w:rPr>
        <w:t xml:space="preserve"> </w:t>
      </w:r>
      <w:r w:rsidRPr="0071241B">
        <w:rPr>
          <w:rFonts w:ascii="BZar" w:cs="B Mitra" w:hint="cs"/>
          <w:sz w:val="26"/>
          <w:szCs w:val="26"/>
          <w:rtl/>
        </w:rPr>
        <w:t>بر</w:t>
      </w:r>
      <w:r w:rsidRPr="0071241B">
        <w:rPr>
          <w:rFonts w:ascii="BZar" w:cs="B Mitra"/>
          <w:sz w:val="26"/>
          <w:szCs w:val="26"/>
        </w:rPr>
        <w:t xml:space="preserve"> </w:t>
      </w:r>
      <w:r w:rsidRPr="0071241B">
        <w:rPr>
          <w:rFonts w:ascii="BZar" w:cs="B Mitra" w:hint="cs"/>
          <w:sz w:val="26"/>
          <w:szCs w:val="26"/>
          <w:rtl/>
        </w:rPr>
        <w:t>اساس</w:t>
      </w:r>
      <w:r w:rsidRPr="0071241B">
        <w:rPr>
          <w:rFonts w:ascii="BZar" w:cs="B Mitra"/>
          <w:sz w:val="26"/>
          <w:szCs w:val="26"/>
        </w:rPr>
        <w:t xml:space="preserve"> </w:t>
      </w:r>
      <w:r w:rsidRPr="0071241B">
        <w:rPr>
          <w:rFonts w:ascii="BZar" w:cs="B Mitra" w:hint="cs"/>
          <w:sz w:val="26"/>
          <w:szCs w:val="26"/>
          <w:rtl/>
        </w:rPr>
        <w:t>بالاترین</w:t>
      </w:r>
      <w:r w:rsidRPr="0071241B">
        <w:rPr>
          <w:rFonts w:ascii="BZar" w:cs="B Mitra"/>
          <w:sz w:val="26"/>
          <w:szCs w:val="26"/>
        </w:rPr>
        <w:t xml:space="preserve"> </w:t>
      </w:r>
      <w:r w:rsidRPr="0071241B">
        <w:rPr>
          <w:rFonts w:ascii="BZar" w:cs="B Mitra" w:hint="cs"/>
          <w:sz w:val="26"/>
          <w:szCs w:val="26"/>
          <w:rtl/>
        </w:rPr>
        <w:t>ارزش</w:t>
      </w:r>
      <w:r w:rsidRPr="0071241B">
        <w:rPr>
          <w:rFonts w:ascii="BZar" w:cs="B Mitra"/>
          <w:sz w:val="26"/>
          <w:szCs w:val="26"/>
        </w:rPr>
        <w:t xml:space="preserve"> </w:t>
      </w:r>
      <w:r w:rsidRPr="0071241B">
        <w:rPr>
          <w:rFonts w:ascii="BZar" w:cs="B Mitra" w:hint="cs"/>
          <w:sz w:val="26"/>
          <w:szCs w:val="26"/>
          <w:rtl/>
        </w:rPr>
        <w:t>معابر</w:t>
      </w:r>
      <w:r w:rsidRPr="0071241B">
        <w:rPr>
          <w:rFonts w:ascii="BZar" w:cs="B Mitra"/>
          <w:sz w:val="26"/>
          <w:szCs w:val="26"/>
        </w:rPr>
        <w:t xml:space="preserve"> </w:t>
      </w:r>
      <w:r w:rsidRPr="0071241B">
        <w:rPr>
          <w:rFonts w:ascii="BZar" w:cs="B Mitra" w:hint="cs"/>
          <w:sz w:val="26"/>
          <w:szCs w:val="26"/>
          <w:rtl/>
        </w:rPr>
        <w:t>هم عرض مناطق</w:t>
      </w:r>
      <w:r w:rsidRPr="0071241B">
        <w:rPr>
          <w:rFonts w:ascii="BZar" w:cs="B Mitra"/>
          <w:sz w:val="26"/>
          <w:szCs w:val="26"/>
        </w:rPr>
        <w:t xml:space="preserve"> </w:t>
      </w:r>
      <w:r w:rsidRPr="0071241B">
        <w:rPr>
          <w:rFonts w:ascii="BZar" w:cs="B Mitra" w:hint="cs"/>
          <w:sz w:val="26"/>
          <w:szCs w:val="26"/>
          <w:rtl/>
        </w:rPr>
        <w:t>هم</w:t>
      </w:r>
      <w:r w:rsidRPr="0071241B">
        <w:rPr>
          <w:rFonts w:ascii="BZar" w:cs="B Mitra"/>
          <w:sz w:val="26"/>
          <w:szCs w:val="26"/>
        </w:rPr>
        <w:t xml:space="preserve"> </w:t>
      </w:r>
      <w:r w:rsidRPr="0071241B">
        <w:rPr>
          <w:rFonts w:ascii="BZar" w:cs="B Mitra" w:hint="cs"/>
          <w:sz w:val="26"/>
          <w:szCs w:val="26"/>
          <w:rtl/>
        </w:rPr>
        <w:t>جوار</w:t>
      </w:r>
      <w:r w:rsidRPr="0071241B">
        <w:rPr>
          <w:rFonts w:ascii="BZar" w:cs="B Mitra"/>
          <w:sz w:val="26"/>
          <w:szCs w:val="26"/>
        </w:rPr>
        <w:t xml:space="preserve"> </w:t>
      </w:r>
      <w:r w:rsidRPr="0071241B">
        <w:rPr>
          <w:rFonts w:ascii="BZar" w:cs="B Mitra" w:hint="cs"/>
          <w:sz w:val="26"/>
          <w:szCs w:val="26"/>
          <w:rtl/>
        </w:rPr>
        <w:t>تعیین میشود.</w:t>
      </w:r>
    </w:p>
    <w:p w:rsidR="00A601DE" w:rsidRDefault="00A601DE" w:rsidP="00D1757C">
      <w:pPr>
        <w:jc w:val="left"/>
        <w:rPr>
          <w:rFonts w:ascii="B Zar" w:cs="B Mitra"/>
          <w:sz w:val="24"/>
        </w:rPr>
      </w:pPr>
      <w:r w:rsidRPr="0071241B">
        <w:rPr>
          <w:rFonts w:ascii="BZar" w:cs="B Mitra" w:hint="cs"/>
          <w:sz w:val="26"/>
          <w:szCs w:val="26"/>
          <w:rtl/>
        </w:rPr>
        <w:t xml:space="preserve">درصورتی </w:t>
      </w:r>
      <w:r>
        <w:rPr>
          <w:rFonts w:ascii="B Zar" w:cs="B Mitra" w:hint="cs"/>
          <w:sz w:val="24"/>
          <w:rtl/>
        </w:rPr>
        <w:t>که دفترچه قیمت منطقه ای دارایی در هر سال جدید توسط کمیسیون ماده 64 قانون مالیاتهای مستقیم بازنگری و تصحیح نشود و دفترچه قبلی تمدید گردد، کلیه قیمتهای دفترچه به اندازه نرخ تورم اعلام شده توسط بانک مرکزی ایران و حداقل 10 درصد افزایش می یابد.</w:t>
      </w:r>
    </w:p>
    <w:p w:rsidR="00A601DE" w:rsidRPr="00A7422A" w:rsidRDefault="00A601DE" w:rsidP="00D1757C">
      <w:pPr>
        <w:jc w:val="left"/>
        <w:rPr>
          <w:rFonts w:ascii="B Zar" w:cs="B Mitra"/>
          <w:sz w:val="24"/>
        </w:rPr>
      </w:pPr>
      <w:r>
        <w:rPr>
          <w:rFonts w:ascii="B Zar" w:cs="B Mitra" w:hint="cs"/>
          <w:sz w:val="24"/>
          <w:rtl/>
        </w:rPr>
        <w:t>کلیه اعداد ثابت ریالی در این لایحه سالانه به اندازه نرخ تورم اعلامی از طرف بانک مرکزی ایران و حداقل 10 درصد افزایش می یابد.</w:t>
      </w:r>
    </w:p>
    <w:p w:rsidR="00A601DE" w:rsidRPr="00B95325" w:rsidRDefault="00A601DE" w:rsidP="00D1757C">
      <w:pPr>
        <w:ind w:left="360" w:firstLine="0"/>
        <w:jc w:val="left"/>
        <w:rPr>
          <w:color w:val="C00000"/>
        </w:rPr>
      </w:pPr>
      <w:r w:rsidRPr="00B95325">
        <w:rPr>
          <w:rFonts w:hint="cs"/>
          <w:color w:val="C00000"/>
          <w:rtl/>
        </w:rPr>
        <w:t>دسته بندی کاربریها :</w:t>
      </w:r>
    </w:p>
    <w:tbl>
      <w:tblPr>
        <w:bidiVisual/>
        <w:tblW w:w="10205" w:type="dxa"/>
        <w:jc w:val="center"/>
        <w:tblLook w:val="04A0" w:firstRow="1" w:lastRow="0" w:firstColumn="1" w:lastColumn="0" w:noHBand="0" w:noVBand="1"/>
      </w:tblPr>
      <w:tblGrid>
        <w:gridCol w:w="1521"/>
        <w:gridCol w:w="7233"/>
        <w:gridCol w:w="1451"/>
      </w:tblGrid>
      <w:tr w:rsidR="00A601DE" w:rsidRPr="00A7422A" w:rsidTr="00C55DDE">
        <w:trPr>
          <w:trHeight w:val="712"/>
          <w:tblHeader/>
          <w:jc w:val="center"/>
        </w:trPr>
        <w:tc>
          <w:tcPr>
            <w:tcW w:w="1521" w:type="dxa"/>
            <w:vAlign w:val="center"/>
          </w:tcPr>
          <w:p w:rsidR="00A601DE" w:rsidRPr="00A7422A" w:rsidRDefault="00A601DE" w:rsidP="00D1757C">
            <w:pPr>
              <w:rPr>
                <w:rtl/>
              </w:rPr>
            </w:pPr>
            <w:r w:rsidRPr="00A7422A">
              <w:rPr>
                <w:rFonts w:hint="cs"/>
                <w:rtl/>
              </w:rPr>
              <w:t>دسته بندی کاربریها</w:t>
            </w:r>
          </w:p>
        </w:tc>
        <w:tc>
          <w:tcPr>
            <w:tcW w:w="0" w:type="auto"/>
            <w:vAlign w:val="center"/>
          </w:tcPr>
          <w:p w:rsidR="00A601DE" w:rsidRPr="00A7422A" w:rsidRDefault="00A601DE" w:rsidP="00D1757C">
            <w:pPr>
              <w:rPr>
                <w:rtl/>
              </w:rPr>
            </w:pPr>
            <w:r>
              <w:rPr>
                <w:rFonts w:hint="cs"/>
                <w:rtl/>
              </w:rPr>
              <w:t>کاربریها</w:t>
            </w:r>
          </w:p>
        </w:tc>
        <w:tc>
          <w:tcPr>
            <w:tcW w:w="1451" w:type="dxa"/>
            <w:vAlign w:val="center"/>
          </w:tcPr>
          <w:p w:rsidR="00A601DE" w:rsidRDefault="00A601DE" w:rsidP="00D1757C">
            <w:pPr>
              <w:rPr>
                <w:rtl/>
              </w:rPr>
            </w:pPr>
            <w:r>
              <w:rPr>
                <w:rFonts w:hint="cs"/>
                <w:rtl/>
              </w:rPr>
              <w:t>ضریب کاربری</w:t>
            </w:r>
          </w:p>
        </w:tc>
      </w:tr>
      <w:tr w:rsidR="00A601DE" w:rsidRPr="00A7422A" w:rsidTr="00C55DDE">
        <w:trPr>
          <w:trHeight w:val="1056"/>
          <w:jc w:val="center"/>
        </w:trPr>
        <w:tc>
          <w:tcPr>
            <w:tcW w:w="1521" w:type="dxa"/>
            <w:vAlign w:val="center"/>
          </w:tcPr>
          <w:p w:rsidR="00A601DE" w:rsidRPr="00A7422A" w:rsidRDefault="00A601DE" w:rsidP="00D1757C">
            <w:pPr>
              <w:rPr>
                <w:rtl/>
              </w:rPr>
            </w:pPr>
            <w:r w:rsidRPr="00A7422A">
              <w:rPr>
                <w:rFonts w:hint="cs"/>
                <w:rtl/>
              </w:rPr>
              <w:t>دسته اول</w:t>
            </w:r>
          </w:p>
        </w:tc>
        <w:tc>
          <w:tcPr>
            <w:tcW w:w="0" w:type="auto"/>
            <w:vAlign w:val="center"/>
          </w:tcPr>
          <w:p w:rsidR="00A601DE" w:rsidRPr="00A7422A" w:rsidRDefault="00A601DE" w:rsidP="00D1757C">
            <w:r>
              <w:rPr>
                <w:rFonts w:hint="cs"/>
                <w:rtl/>
              </w:rPr>
              <w:t>باغداری، کشاورزی و دامداری داخل محدوده، آثار و محوطه های با ارزش تاریخی، پارکینگ و توقفگاه، حریم مسیر برق فشار قوی لوله گاز و نفت، عناصر و عوارض طبیعی، فاقد کاربری، فضای باز و سبز عمومی، مذهبی، گورستان، زمین بازی</w:t>
            </w:r>
          </w:p>
        </w:tc>
        <w:tc>
          <w:tcPr>
            <w:tcW w:w="1451" w:type="dxa"/>
            <w:vAlign w:val="center"/>
          </w:tcPr>
          <w:p w:rsidR="00A601DE" w:rsidRDefault="00A601DE" w:rsidP="00D1757C">
            <w:r>
              <w:t>0</w:t>
            </w:r>
          </w:p>
        </w:tc>
      </w:tr>
      <w:tr w:rsidR="00A601DE" w:rsidRPr="00A7422A" w:rsidTr="00C55DDE">
        <w:trPr>
          <w:trHeight w:val="356"/>
          <w:jc w:val="center"/>
        </w:trPr>
        <w:tc>
          <w:tcPr>
            <w:tcW w:w="1521" w:type="dxa"/>
            <w:vAlign w:val="center"/>
          </w:tcPr>
          <w:p w:rsidR="00A601DE" w:rsidRPr="00A7422A" w:rsidRDefault="00A601DE" w:rsidP="00D1757C">
            <w:pPr>
              <w:rPr>
                <w:rtl/>
              </w:rPr>
            </w:pPr>
            <w:r w:rsidRPr="00A7422A">
              <w:rPr>
                <w:rFonts w:hint="cs"/>
                <w:rtl/>
              </w:rPr>
              <w:t>دسته دوم</w:t>
            </w:r>
          </w:p>
        </w:tc>
        <w:tc>
          <w:tcPr>
            <w:tcW w:w="0" w:type="auto"/>
            <w:vAlign w:val="center"/>
          </w:tcPr>
          <w:p w:rsidR="00A601DE" w:rsidRPr="002A2232" w:rsidRDefault="00A601DE" w:rsidP="00D1757C">
            <w:pPr>
              <w:rPr>
                <w:rtl/>
              </w:rPr>
            </w:pPr>
            <w:r>
              <w:rPr>
                <w:rFonts w:hint="cs"/>
                <w:rtl/>
              </w:rPr>
              <w:t>مختلط فرهنگی پذیرایی مسکونی، مسکونی تراکم کم متوسط زیاد</w:t>
            </w:r>
          </w:p>
        </w:tc>
        <w:tc>
          <w:tcPr>
            <w:tcW w:w="1451" w:type="dxa"/>
            <w:vAlign w:val="center"/>
          </w:tcPr>
          <w:p w:rsidR="00A601DE" w:rsidRDefault="00A601DE" w:rsidP="00D1757C">
            <w:pPr>
              <w:rPr>
                <w:rtl/>
              </w:rPr>
            </w:pPr>
            <w:r>
              <w:t>1</w:t>
            </w:r>
          </w:p>
        </w:tc>
      </w:tr>
      <w:tr w:rsidR="00A601DE" w:rsidRPr="00A7422A" w:rsidTr="00C55DDE">
        <w:trPr>
          <w:trHeight w:val="1425"/>
          <w:jc w:val="center"/>
        </w:trPr>
        <w:tc>
          <w:tcPr>
            <w:tcW w:w="1521" w:type="dxa"/>
            <w:vAlign w:val="center"/>
          </w:tcPr>
          <w:p w:rsidR="00A601DE" w:rsidRPr="00A7422A" w:rsidRDefault="00A601DE" w:rsidP="00D1757C">
            <w:pPr>
              <w:rPr>
                <w:rtl/>
              </w:rPr>
            </w:pPr>
            <w:r w:rsidRPr="00A7422A">
              <w:rPr>
                <w:rFonts w:hint="cs"/>
                <w:rtl/>
              </w:rPr>
              <w:t>دسته سوم</w:t>
            </w:r>
          </w:p>
        </w:tc>
        <w:tc>
          <w:tcPr>
            <w:tcW w:w="0" w:type="auto"/>
            <w:vAlign w:val="center"/>
          </w:tcPr>
          <w:p w:rsidR="00A601DE" w:rsidRPr="002A2232" w:rsidRDefault="00A601DE" w:rsidP="00D1757C">
            <w:pPr>
              <w:rPr>
                <w:rtl/>
              </w:rPr>
            </w:pPr>
            <w:r>
              <w:rPr>
                <w:rFonts w:hint="cs"/>
                <w:rtl/>
              </w:rPr>
              <w:t>اقامتی، کمپینگ، متل، مهمانپذیری و مسافرخانه، هتل، آموزش عالی، آموزش غیر دولتی، بهداشتی و درمانی، پایانه مسافربری، پذیرایی و جهانگردی، تاکسی تلفنی، تجهیزات عمومی، تفریحی و تفرجگاهی، خدمات رفاهی اجتماعی، فرهنگی و اجتماعی با عملکرد شهری سطح محله یا ناحیه، ورزشی</w:t>
            </w:r>
          </w:p>
        </w:tc>
        <w:tc>
          <w:tcPr>
            <w:tcW w:w="1451" w:type="dxa"/>
            <w:vAlign w:val="center"/>
          </w:tcPr>
          <w:p w:rsidR="00A601DE" w:rsidRDefault="00A601DE" w:rsidP="00D1757C">
            <w:pPr>
              <w:rPr>
                <w:rtl/>
              </w:rPr>
            </w:pPr>
            <w:r>
              <w:t>1.5</w:t>
            </w:r>
          </w:p>
        </w:tc>
      </w:tr>
      <w:tr w:rsidR="00A601DE" w:rsidRPr="00A7422A" w:rsidTr="00C55DDE">
        <w:trPr>
          <w:trHeight w:val="700"/>
          <w:jc w:val="center"/>
        </w:trPr>
        <w:tc>
          <w:tcPr>
            <w:tcW w:w="1521" w:type="dxa"/>
            <w:vAlign w:val="center"/>
          </w:tcPr>
          <w:p w:rsidR="00A601DE" w:rsidRPr="00A7422A" w:rsidRDefault="00A601DE" w:rsidP="00D1757C">
            <w:pPr>
              <w:rPr>
                <w:rtl/>
              </w:rPr>
            </w:pPr>
            <w:r w:rsidRPr="00A7422A">
              <w:rPr>
                <w:rFonts w:hint="cs"/>
                <w:rtl/>
              </w:rPr>
              <w:t>دسته چهارم</w:t>
            </w:r>
          </w:p>
        </w:tc>
        <w:tc>
          <w:tcPr>
            <w:tcW w:w="0" w:type="auto"/>
            <w:vAlign w:val="center"/>
          </w:tcPr>
          <w:p w:rsidR="00A601DE" w:rsidRPr="00A7422A" w:rsidRDefault="00A601DE" w:rsidP="00D1757C">
            <w:pPr>
              <w:rPr>
                <w:rtl/>
              </w:rPr>
            </w:pPr>
            <w:r>
              <w:rPr>
                <w:rFonts w:hint="cs"/>
                <w:rtl/>
              </w:rPr>
              <w:t>انبارداری،بازارچه صنعتی، پارک صنعتی، کارگاهها، پایانه باربری، پمپ بنزین، خدمات شخصی و عمومی، صنایع بزرگ، صنایع کوچک و کارگاهی، کشاورزی و دامداری خارج ا محدوده</w:t>
            </w:r>
          </w:p>
        </w:tc>
        <w:tc>
          <w:tcPr>
            <w:tcW w:w="1451" w:type="dxa"/>
            <w:vAlign w:val="center"/>
          </w:tcPr>
          <w:p w:rsidR="00A601DE" w:rsidRDefault="00A601DE" w:rsidP="00D1757C">
            <w:pPr>
              <w:rPr>
                <w:rtl/>
              </w:rPr>
            </w:pPr>
            <w:r>
              <w:t>2</w:t>
            </w:r>
          </w:p>
        </w:tc>
      </w:tr>
      <w:tr w:rsidR="00A601DE" w:rsidRPr="00A7422A" w:rsidTr="00C55DDE">
        <w:trPr>
          <w:trHeight w:val="712"/>
          <w:jc w:val="center"/>
        </w:trPr>
        <w:tc>
          <w:tcPr>
            <w:tcW w:w="1521" w:type="dxa"/>
            <w:vAlign w:val="center"/>
          </w:tcPr>
          <w:p w:rsidR="00A601DE" w:rsidRPr="00A7422A" w:rsidRDefault="00A601DE" w:rsidP="00D1757C">
            <w:pPr>
              <w:rPr>
                <w:rtl/>
              </w:rPr>
            </w:pPr>
            <w:r w:rsidRPr="00A7422A">
              <w:rPr>
                <w:rFonts w:hint="cs"/>
                <w:rtl/>
              </w:rPr>
              <w:t>دسته پنجم</w:t>
            </w:r>
          </w:p>
        </w:tc>
        <w:tc>
          <w:tcPr>
            <w:tcW w:w="0" w:type="auto"/>
            <w:vAlign w:val="center"/>
          </w:tcPr>
          <w:p w:rsidR="00A601DE" w:rsidRPr="00A7422A" w:rsidRDefault="00A601DE" w:rsidP="00D1757C">
            <w:pPr>
              <w:rPr>
                <w:rtl/>
              </w:rPr>
            </w:pPr>
            <w:r>
              <w:rPr>
                <w:rFonts w:hint="cs"/>
                <w:rtl/>
              </w:rPr>
              <w:t>اداری خصوصی، مختلط مسکونی تجاری اداری، انتظامی، آموزشی دولتی، تاسیسات عمومی، تاسیسات نظامی</w:t>
            </w:r>
          </w:p>
        </w:tc>
        <w:tc>
          <w:tcPr>
            <w:tcW w:w="1451" w:type="dxa"/>
            <w:vAlign w:val="center"/>
          </w:tcPr>
          <w:p w:rsidR="00A601DE" w:rsidRDefault="00A601DE" w:rsidP="00D1757C">
            <w:pPr>
              <w:rPr>
                <w:rtl/>
              </w:rPr>
            </w:pPr>
            <w:r>
              <w:t>2.5</w:t>
            </w:r>
          </w:p>
        </w:tc>
      </w:tr>
      <w:tr w:rsidR="00A601DE" w:rsidRPr="00A7422A" w:rsidTr="00C55DDE">
        <w:trPr>
          <w:trHeight w:val="725"/>
          <w:jc w:val="center"/>
        </w:trPr>
        <w:tc>
          <w:tcPr>
            <w:tcW w:w="1521" w:type="dxa"/>
            <w:vAlign w:val="center"/>
          </w:tcPr>
          <w:p w:rsidR="00A601DE" w:rsidRPr="00A7422A" w:rsidRDefault="00A601DE" w:rsidP="00D1757C">
            <w:pPr>
              <w:rPr>
                <w:rtl/>
              </w:rPr>
            </w:pPr>
            <w:r w:rsidRPr="00A7422A">
              <w:rPr>
                <w:rFonts w:hint="cs"/>
                <w:rtl/>
              </w:rPr>
              <w:t>دسته ششم</w:t>
            </w:r>
          </w:p>
        </w:tc>
        <w:tc>
          <w:tcPr>
            <w:tcW w:w="0" w:type="auto"/>
            <w:vAlign w:val="center"/>
          </w:tcPr>
          <w:p w:rsidR="00A601DE" w:rsidRPr="00A7422A" w:rsidRDefault="00A601DE" w:rsidP="00D1757C">
            <w:pPr>
              <w:rPr>
                <w:rtl/>
              </w:rPr>
            </w:pPr>
            <w:r>
              <w:rPr>
                <w:rFonts w:hint="cs"/>
                <w:rtl/>
              </w:rPr>
              <w:t>تجاری مرکز شهری، تجاری مرکز محله، تجاری مرکز ناحیه، تجاری نواری، اداری دولتی، بازار روز، پاساژ های تجاری، میادین میوه و تره بار</w:t>
            </w:r>
          </w:p>
        </w:tc>
        <w:tc>
          <w:tcPr>
            <w:tcW w:w="1451" w:type="dxa"/>
            <w:vAlign w:val="center"/>
          </w:tcPr>
          <w:p w:rsidR="00A601DE" w:rsidRDefault="00A601DE" w:rsidP="00D1757C">
            <w:pPr>
              <w:rPr>
                <w:rtl/>
              </w:rPr>
            </w:pPr>
            <w:r>
              <w:t>3</w:t>
            </w:r>
          </w:p>
        </w:tc>
      </w:tr>
    </w:tbl>
    <w:p w:rsidR="00A601DE" w:rsidRPr="002A2232" w:rsidRDefault="00A601DE" w:rsidP="00D1757C">
      <w:pPr>
        <w:jc w:val="left"/>
        <w:rPr>
          <w:rFonts w:ascii="BZar" w:cs="B Mitra"/>
          <w:sz w:val="26"/>
          <w:szCs w:val="26"/>
          <w:rtl/>
        </w:rPr>
      </w:pPr>
      <w:r>
        <w:rPr>
          <w:rFonts w:ascii="BZar" w:cs="B Mitra" w:hint="cs"/>
          <w:sz w:val="26"/>
          <w:szCs w:val="26"/>
          <w:rtl/>
        </w:rPr>
        <w:t>تبصره : در عوارضی که تخلف از قوانین صورت پذیرد یا مازاد ضوابط هستند همچون (تراکم مازاد، حذف پارکینگ غیر مجاز، طبقه یا واحد مازاد و ...) ضریب دسته اول به یک تغییر می نماید.</w:t>
      </w:r>
    </w:p>
    <w:p w:rsidR="00A601DE" w:rsidRPr="00B95325" w:rsidRDefault="00A601DE" w:rsidP="00D1757C">
      <w:pPr>
        <w:ind w:left="360" w:firstLine="0"/>
        <w:jc w:val="left"/>
        <w:rPr>
          <w:color w:val="C00000"/>
        </w:rPr>
      </w:pPr>
      <w:r w:rsidRPr="00B95325">
        <w:rPr>
          <w:rFonts w:hint="cs"/>
          <w:color w:val="C00000"/>
          <w:rtl/>
        </w:rPr>
        <w:t>محدوده عمل :</w:t>
      </w:r>
    </w:p>
    <w:p w:rsidR="00A601DE" w:rsidRPr="00976CBE" w:rsidRDefault="00A601DE" w:rsidP="00D1757C">
      <w:pPr>
        <w:jc w:val="left"/>
        <w:rPr>
          <w:rFonts w:ascii="B Zar" w:cs="B Mitra"/>
          <w:sz w:val="24"/>
        </w:rPr>
      </w:pPr>
      <w:r w:rsidRPr="00976CBE">
        <w:rPr>
          <w:rFonts w:ascii="B Zar" w:cs="B Mitra" w:hint="cs"/>
          <w:sz w:val="24"/>
          <w:rtl/>
        </w:rPr>
        <w:t>شهرداری مجاز است عوارض فوق را در محدوده قانون و حریم شهر وصول کند.</w:t>
      </w:r>
    </w:p>
    <w:p w:rsidR="00A601DE" w:rsidRPr="00B95325" w:rsidRDefault="00A601DE" w:rsidP="00D1757C">
      <w:pPr>
        <w:ind w:left="360" w:firstLine="0"/>
        <w:jc w:val="left"/>
        <w:rPr>
          <w:color w:val="C00000"/>
        </w:rPr>
      </w:pPr>
      <w:r w:rsidRPr="00B95325">
        <w:rPr>
          <w:rFonts w:hint="cs"/>
          <w:color w:val="C00000"/>
          <w:rtl/>
        </w:rPr>
        <w:t>تخفیفات :</w:t>
      </w:r>
    </w:p>
    <w:p w:rsidR="00A601DE" w:rsidRPr="0071241B" w:rsidRDefault="00A601DE" w:rsidP="00D1757C">
      <w:pPr>
        <w:jc w:val="left"/>
        <w:rPr>
          <w:rFonts w:ascii="BZar" w:cs="B Mitra"/>
          <w:sz w:val="26"/>
          <w:szCs w:val="26"/>
        </w:rPr>
      </w:pPr>
      <w:r w:rsidRPr="0071241B">
        <w:rPr>
          <w:rFonts w:ascii="BZar" w:cs="B Mitra" w:hint="cs"/>
          <w:sz w:val="24"/>
          <w:rtl/>
        </w:rPr>
        <w:lastRenderedPageBreak/>
        <w:t xml:space="preserve">نحوه </w:t>
      </w:r>
      <w:r w:rsidRPr="0071241B">
        <w:rPr>
          <w:rFonts w:ascii="BZar" w:cs="B Mitra" w:hint="cs"/>
          <w:sz w:val="26"/>
          <w:szCs w:val="26"/>
          <w:rtl/>
        </w:rPr>
        <w:t>اعمال تخفیفات و مشمولین (از جمله خانواده معظم شهدا، جانبازان، آزادگان، تحت پوشش کمیته امداد و بهزیستی، کارکنان شهرداری و ...) تخفیف در لایحه ی مجزا تهیه و پس از تصویب ملاک عمل خواهد بود.</w:t>
      </w:r>
      <w:r>
        <w:rPr>
          <w:rFonts w:ascii="BZar" w:cs="B Mitra" w:hint="cs"/>
          <w:sz w:val="26"/>
          <w:szCs w:val="26"/>
          <w:rtl/>
        </w:rPr>
        <w:t xml:space="preserve"> تا زمان تصویب لایحه تخفیفات، مصوبات قبلی پابرجاست.</w:t>
      </w:r>
    </w:p>
    <w:p w:rsidR="00A601DE" w:rsidRPr="0071241B" w:rsidRDefault="00A601DE" w:rsidP="00D1757C">
      <w:pPr>
        <w:jc w:val="left"/>
        <w:rPr>
          <w:rFonts w:ascii="BZar" w:cs="B Mitra"/>
          <w:sz w:val="26"/>
          <w:szCs w:val="26"/>
        </w:rPr>
      </w:pPr>
      <w:r w:rsidRPr="0071241B">
        <w:rPr>
          <w:rFonts w:ascii="BZar" w:cs="B Mitra" w:hint="cs"/>
          <w:sz w:val="26"/>
          <w:szCs w:val="26"/>
          <w:rtl/>
        </w:rPr>
        <w:t>بطور کلی در صورت وجود چند تخفیف برای یک ملک تنها بیشترین عنوان تخفیف اعمال خواهد شد و تخفیفها با هم جمع نمی شوند.</w:t>
      </w:r>
      <w:r>
        <w:rPr>
          <w:rFonts w:ascii="BZar" w:cs="B Mitra" w:hint="cs"/>
          <w:sz w:val="26"/>
          <w:szCs w:val="26"/>
          <w:rtl/>
        </w:rPr>
        <w:t xml:space="preserve"> لذا در مواردی که در لایحه تخفیف یا کسر از مقدار اصلی لحاظ شده است مثل ماده 101 قابل تخفیف مجدد نیست.</w:t>
      </w:r>
    </w:p>
    <w:p w:rsidR="00A601DE" w:rsidRPr="0071241B" w:rsidRDefault="00A601DE" w:rsidP="00D1757C">
      <w:pPr>
        <w:jc w:val="left"/>
        <w:rPr>
          <w:rFonts w:ascii="BZar" w:cs="B Mitra"/>
          <w:sz w:val="26"/>
          <w:szCs w:val="26"/>
        </w:rPr>
      </w:pPr>
      <w:r w:rsidRPr="0071241B">
        <w:rPr>
          <w:rFonts w:ascii="BTitr,Bold" w:cs="B Mitra" w:hint="cs"/>
          <w:sz w:val="24"/>
          <w:rtl/>
        </w:rPr>
        <w:t xml:space="preserve">کلیه معافیتهای موجود در قوانین مصوب </w:t>
      </w:r>
      <w:r w:rsidRPr="0071241B">
        <w:rPr>
          <w:rFonts w:ascii="BTitr,Bold" w:cs="B Mitra"/>
          <w:sz w:val="24"/>
        </w:rPr>
        <w:t>)</w:t>
      </w:r>
      <w:r w:rsidRPr="0071241B">
        <w:rPr>
          <w:rFonts w:ascii="BTitr,Bold" w:cs="B Mitra" w:hint="cs"/>
          <w:sz w:val="24"/>
          <w:rtl/>
        </w:rPr>
        <w:t>پس از تصویب قانون مالیات بر ارزش افزوده مصوب 17/2/87) و یا معافیتهایی که در قوانین بودجه سنواتی پیش بینی می گردد با رعایت تبصره ذیل ماده 181 قانون برنامه پنجم توسعه اعمال خواهد شد در هر حال تخلفات ساختمانی مشمول استفاده از هیچ گونه تخفیف و معافیتی نخواهند بود.</w:t>
      </w:r>
      <w:r>
        <w:rPr>
          <w:rFonts w:ascii="BZar" w:cs="B Mitra" w:hint="cs"/>
          <w:sz w:val="26"/>
          <w:szCs w:val="26"/>
          <w:rtl/>
        </w:rPr>
        <w:t xml:space="preserve"> </w:t>
      </w:r>
      <w:r w:rsidRPr="0071241B">
        <w:rPr>
          <w:rFonts w:ascii="BZar" w:cs="B Mitra" w:hint="cs"/>
          <w:sz w:val="26"/>
          <w:szCs w:val="26"/>
          <w:rtl/>
        </w:rPr>
        <w:t>بطور کلی عناوینی که تخلف ساختمانی محسوب می شوند شامل تخفیفات نیستند از جمله : تراکم مازاد، جرایم کمیسیون ماده صد، حذف پارکینگ غیر مجاز و ...</w:t>
      </w:r>
    </w:p>
    <w:p w:rsidR="00A601DE" w:rsidRPr="0071241B" w:rsidRDefault="00A601DE" w:rsidP="00D1757C">
      <w:pPr>
        <w:jc w:val="left"/>
        <w:rPr>
          <w:rFonts w:ascii="BZar" w:cs="B Mitra"/>
          <w:sz w:val="26"/>
          <w:szCs w:val="26"/>
          <w:rtl/>
        </w:rPr>
      </w:pPr>
      <w:r>
        <w:rPr>
          <w:rFonts w:ascii="BZar" w:cs="B Mitra" w:hint="cs"/>
          <w:sz w:val="26"/>
          <w:szCs w:val="26"/>
          <w:rtl/>
        </w:rPr>
        <w:t xml:space="preserve">کلیه کاربریهای (اقامتی، ورزشی، فرهنگی و اجتماعی، خدمات رفاهی اجتماعی) تا پایان سال 1394 شامل تخفیف شده و در جدول کاربریها بر مبنای مسکونی محاسبه می شوند. </w:t>
      </w:r>
    </w:p>
    <w:p w:rsidR="00A601DE" w:rsidRPr="00B95325" w:rsidRDefault="00A601DE" w:rsidP="00D1757C">
      <w:pPr>
        <w:ind w:left="360" w:firstLine="0"/>
        <w:jc w:val="left"/>
        <w:rPr>
          <w:color w:val="C00000"/>
        </w:rPr>
      </w:pPr>
      <w:r w:rsidRPr="00B95325">
        <w:rPr>
          <w:color w:val="C00000"/>
        </w:rPr>
        <w:t xml:space="preserve"> </w:t>
      </w:r>
      <w:r w:rsidRPr="00B95325">
        <w:rPr>
          <w:rFonts w:hint="cs"/>
          <w:color w:val="C00000"/>
          <w:rtl/>
        </w:rPr>
        <w:t>تعیین زمان</w:t>
      </w:r>
      <w:r w:rsidRPr="00B95325">
        <w:rPr>
          <w:color w:val="C00000"/>
        </w:rPr>
        <w:t xml:space="preserve"> </w:t>
      </w:r>
      <w:r w:rsidRPr="00B95325">
        <w:rPr>
          <w:color w:val="C00000"/>
          <w:rtl/>
        </w:rPr>
        <w:t>:</w:t>
      </w:r>
    </w:p>
    <w:p w:rsidR="00A601DE" w:rsidRPr="0071241B" w:rsidRDefault="00A601DE" w:rsidP="00D1757C">
      <w:pPr>
        <w:jc w:val="left"/>
        <w:rPr>
          <w:rFonts w:ascii="BZar" w:cs="B Mitra"/>
          <w:sz w:val="26"/>
          <w:szCs w:val="26"/>
        </w:rPr>
      </w:pPr>
      <w:r w:rsidRPr="00A7422A">
        <w:rPr>
          <w:rFonts w:ascii="BZar" w:cs="B Mitra" w:hint="cs"/>
          <w:sz w:val="24"/>
          <w:rtl/>
        </w:rPr>
        <w:t xml:space="preserve">سال </w:t>
      </w:r>
      <w:r w:rsidRPr="0071241B">
        <w:rPr>
          <w:rFonts w:ascii="BZar" w:cs="B Mitra" w:hint="cs"/>
          <w:sz w:val="26"/>
          <w:szCs w:val="26"/>
          <w:rtl/>
        </w:rPr>
        <w:t xml:space="preserve">احداث و </w:t>
      </w:r>
      <w:r w:rsidRPr="00834F05">
        <w:rPr>
          <w:rFonts w:ascii="BZar" w:cs="B Mitra" w:hint="cs"/>
          <w:sz w:val="26"/>
          <w:szCs w:val="26"/>
          <w:rtl/>
        </w:rPr>
        <w:t>تبدیل</w:t>
      </w:r>
      <w:r w:rsidRPr="00834F05">
        <w:rPr>
          <w:rFonts w:ascii="BZar" w:cs="B Mitra"/>
          <w:sz w:val="26"/>
          <w:szCs w:val="26"/>
        </w:rPr>
        <w:t xml:space="preserve"> </w:t>
      </w:r>
      <w:r w:rsidRPr="00834F05">
        <w:rPr>
          <w:rFonts w:ascii="BZar" w:cs="B Mitra" w:hint="cs"/>
          <w:sz w:val="26"/>
          <w:szCs w:val="26"/>
          <w:rtl/>
        </w:rPr>
        <w:t>برمبناي</w:t>
      </w:r>
      <w:r w:rsidRPr="00834F05">
        <w:rPr>
          <w:rFonts w:ascii="BZar" w:cs="B Mitra"/>
          <w:sz w:val="26"/>
          <w:szCs w:val="26"/>
        </w:rPr>
        <w:t xml:space="preserve"> </w:t>
      </w:r>
      <w:r w:rsidRPr="00834F05">
        <w:rPr>
          <w:rFonts w:ascii="BZar" w:cs="B Mitra" w:hint="cs"/>
          <w:sz w:val="26"/>
          <w:szCs w:val="26"/>
          <w:rtl/>
        </w:rPr>
        <w:t xml:space="preserve">نامه شماره 922/26518 مورخه 18/9/92 دبیرخانه شهرداری، از مدیر کل </w:t>
      </w:r>
      <w:r>
        <w:rPr>
          <w:rFonts w:ascii="BZar" w:cs="B Mitra" w:hint="cs"/>
          <w:sz w:val="26"/>
          <w:szCs w:val="26"/>
          <w:rtl/>
        </w:rPr>
        <w:t xml:space="preserve">دفتر </w:t>
      </w:r>
      <w:r w:rsidRPr="00834F05">
        <w:rPr>
          <w:rFonts w:ascii="BZar" w:cs="B Mitra" w:hint="cs"/>
          <w:sz w:val="26"/>
          <w:szCs w:val="26"/>
          <w:rtl/>
        </w:rPr>
        <w:t xml:space="preserve">امور شهری و شوراهای </w:t>
      </w:r>
      <w:r w:rsidRPr="0071241B">
        <w:rPr>
          <w:rFonts w:ascii="BZar" w:cs="B Mitra" w:hint="cs"/>
          <w:sz w:val="26"/>
          <w:szCs w:val="26"/>
          <w:rtl/>
        </w:rPr>
        <w:t>استانداری خراسان رضوی و مصوبات کمیته فنی شهرداری و شورای شهر مشخص میشود.</w:t>
      </w:r>
    </w:p>
    <w:p w:rsidR="00A601DE" w:rsidRPr="003C2C0A" w:rsidRDefault="00A601DE" w:rsidP="00D1757C">
      <w:pPr>
        <w:jc w:val="left"/>
        <w:rPr>
          <w:rFonts w:ascii="BZar" w:cs="B Mitra"/>
          <w:sz w:val="24"/>
        </w:rPr>
      </w:pPr>
      <w:r w:rsidRPr="0071241B">
        <w:rPr>
          <w:rFonts w:ascii="BZar" w:cs="B Mitra" w:hint="cs"/>
          <w:sz w:val="26"/>
          <w:szCs w:val="26"/>
          <w:rtl/>
        </w:rPr>
        <w:t>مدارک اثبات تجاری بودن ملک قبل از تأسیس شهرداری یا تصویب ماده 100 قانون شهرداری شامل حداقل د</w:t>
      </w:r>
      <w:r>
        <w:rPr>
          <w:rFonts w:ascii="BZar" w:cs="B Mitra" w:hint="cs"/>
          <w:sz w:val="26"/>
          <w:szCs w:val="26"/>
          <w:rtl/>
        </w:rPr>
        <w:t>و مورد از : پروانه کسب از اتحادیه</w:t>
      </w:r>
      <w:r w:rsidRPr="003C2C0A">
        <w:rPr>
          <w:rFonts w:ascii="BZar" w:cs="B Mitra" w:hint="cs"/>
          <w:sz w:val="24"/>
          <w:rtl/>
        </w:rPr>
        <w:t xml:space="preserve"> ، قبوض آب، برق، گاز، برگ پرداخت مالیات سالیانه، پروانه تجاری مبنی بر تجاری بودن آن</w:t>
      </w:r>
      <w:r w:rsidRPr="003C2C0A">
        <w:rPr>
          <w:rFonts w:ascii="BZar" w:cs="B Mitra"/>
          <w:sz w:val="24"/>
          <w:rtl/>
        </w:rPr>
        <w:t xml:space="preserve"> </w:t>
      </w:r>
      <w:r w:rsidRPr="003C2C0A">
        <w:rPr>
          <w:rFonts w:ascii="BZar" w:cs="B Mitra" w:hint="cs"/>
          <w:sz w:val="24"/>
          <w:rtl/>
        </w:rPr>
        <w:t xml:space="preserve">از مراجع ذیصلاح است که در این صورت وضعیت موجود تلقی شده و مشمول پرداخت هیچ عوارض و یا جریمه ای نخواهد شد و بعد از </w:t>
      </w:r>
      <w:r>
        <w:rPr>
          <w:rFonts w:ascii="BZar" w:cs="B Mitra" w:hint="cs"/>
          <w:sz w:val="24"/>
          <w:rtl/>
        </w:rPr>
        <w:t>آن</w:t>
      </w:r>
      <w:r w:rsidRPr="003C2C0A">
        <w:rPr>
          <w:rFonts w:ascii="BZar" w:cs="B Mitra" w:hint="cs"/>
          <w:sz w:val="24"/>
          <w:rtl/>
        </w:rPr>
        <w:t xml:space="preserve"> وجود هر یک از این مدارک صرفاً سال وقوع تخلف را برای محاسبه جریمه و همچنین عوارض سالهای قبل مشخص خواهد نمود و در خصوص افرادی که نسبت به پرداخت عوارض سالیانه کسب در سالهای قبل اقدام نموده اند به استناد تبصره 3 ماده 27 قانون نظام صنفی کشور ؛ برگ پرداخت عوارض موجب احراز حقوق صنفی نخواهد بود.</w:t>
      </w:r>
      <w:r w:rsidRPr="003C2C0A">
        <w:rPr>
          <w:rFonts w:ascii="BZar" w:cs="B Mitra"/>
          <w:sz w:val="24"/>
        </w:rPr>
        <w:t xml:space="preserve"> </w:t>
      </w:r>
    </w:p>
    <w:p w:rsidR="00A601DE" w:rsidRPr="00B95325" w:rsidRDefault="00A601DE" w:rsidP="00D1757C">
      <w:pPr>
        <w:ind w:left="360" w:firstLine="0"/>
        <w:jc w:val="left"/>
        <w:rPr>
          <w:color w:val="C00000"/>
        </w:rPr>
      </w:pPr>
      <w:bookmarkStart w:id="138" w:name="OLE_LINK66"/>
      <w:bookmarkStart w:id="139" w:name="OLE_LINK67"/>
      <w:r w:rsidRPr="00B95325">
        <w:rPr>
          <w:rFonts w:hint="cs"/>
          <w:color w:val="C00000"/>
          <w:rtl/>
        </w:rPr>
        <w:t>شمول :</w:t>
      </w:r>
    </w:p>
    <w:p w:rsidR="00A601DE" w:rsidRPr="0071241B" w:rsidRDefault="00A601DE" w:rsidP="00D1757C">
      <w:pPr>
        <w:jc w:val="left"/>
        <w:rPr>
          <w:rFonts w:ascii="BZar" w:cs="B Mitra"/>
          <w:sz w:val="26"/>
          <w:szCs w:val="26"/>
        </w:rPr>
      </w:pPr>
      <w:r w:rsidRPr="0071241B">
        <w:rPr>
          <w:rFonts w:ascii="BZar" w:cs="B Mitra" w:hint="cs"/>
          <w:sz w:val="26"/>
          <w:szCs w:val="26"/>
          <w:rtl/>
        </w:rPr>
        <w:t>کلیه ضوابط ذکر شده در فصل اول این دفترچه در محاسبات درآمدی اعمال خواهد شد.</w:t>
      </w:r>
    </w:p>
    <w:bookmarkEnd w:id="138"/>
    <w:bookmarkEnd w:id="139"/>
    <w:p w:rsidR="00A601DE" w:rsidRPr="0071241B" w:rsidRDefault="00A601DE" w:rsidP="00D1757C">
      <w:pPr>
        <w:jc w:val="left"/>
        <w:rPr>
          <w:rFonts w:ascii="BZar" w:cs="B Mitra"/>
          <w:sz w:val="26"/>
          <w:szCs w:val="26"/>
        </w:rPr>
      </w:pPr>
      <w:r w:rsidRPr="0071241B">
        <w:rPr>
          <w:rFonts w:ascii="BZar" w:cs="B Mitra" w:hint="cs"/>
          <w:sz w:val="26"/>
          <w:szCs w:val="26"/>
          <w:rtl/>
        </w:rPr>
        <w:t>کلیه مصوبات شورای اسلامی شهر در گذشته که مغایرت با این لایحه دارد از تاریخ تصویب این لایحه، ملغی می گردد.</w:t>
      </w:r>
    </w:p>
    <w:p w:rsidR="00A601DE" w:rsidRPr="00B95325" w:rsidRDefault="00A601DE" w:rsidP="00D1757C">
      <w:pPr>
        <w:ind w:left="360" w:firstLine="0"/>
        <w:jc w:val="left"/>
        <w:rPr>
          <w:color w:val="C00000"/>
        </w:rPr>
      </w:pPr>
      <w:r w:rsidRPr="00B95325">
        <w:rPr>
          <w:rFonts w:hint="cs"/>
          <w:color w:val="C00000"/>
          <w:rtl/>
        </w:rPr>
        <w:t>واحدها :</w:t>
      </w:r>
    </w:p>
    <w:p w:rsidR="00A601DE" w:rsidRPr="0071241B" w:rsidRDefault="00A601DE" w:rsidP="00D1757C">
      <w:pPr>
        <w:jc w:val="left"/>
        <w:rPr>
          <w:rFonts w:ascii="BZar" w:cs="B Mitra"/>
          <w:sz w:val="26"/>
          <w:szCs w:val="26"/>
        </w:rPr>
      </w:pPr>
      <w:r w:rsidRPr="0071241B">
        <w:rPr>
          <w:rFonts w:ascii="BZar" w:cs="B Mitra" w:hint="cs"/>
          <w:sz w:val="26"/>
          <w:szCs w:val="26"/>
          <w:rtl/>
        </w:rPr>
        <w:t>در این لایحه واحدهای ذیل مبنا می باشند :</w:t>
      </w:r>
    </w:p>
    <w:p w:rsidR="00A601DE" w:rsidRPr="0071241B" w:rsidRDefault="00A601DE" w:rsidP="00D1757C">
      <w:pPr>
        <w:jc w:val="left"/>
        <w:rPr>
          <w:rFonts w:ascii="BZar" w:cs="B Mitra"/>
          <w:sz w:val="26"/>
          <w:szCs w:val="26"/>
        </w:rPr>
      </w:pPr>
      <w:r w:rsidRPr="0071241B">
        <w:rPr>
          <w:rFonts w:ascii="BZar" w:cs="B Mitra" w:hint="cs"/>
          <w:sz w:val="26"/>
          <w:szCs w:val="26"/>
          <w:rtl/>
        </w:rPr>
        <w:t>واحد طول : متر</w:t>
      </w:r>
    </w:p>
    <w:p w:rsidR="00A601DE" w:rsidRPr="0071241B" w:rsidRDefault="00A601DE" w:rsidP="00D1757C">
      <w:pPr>
        <w:jc w:val="left"/>
        <w:rPr>
          <w:rFonts w:ascii="BZar" w:cs="B Mitra"/>
          <w:sz w:val="26"/>
          <w:szCs w:val="26"/>
        </w:rPr>
      </w:pPr>
      <w:r w:rsidRPr="0071241B">
        <w:rPr>
          <w:rFonts w:ascii="BZar" w:cs="B Mitra" w:hint="cs"/>
          <w:sz w:val="26"/>
          <w:szCs w:val="26"/>
          <w:rtl/>
        </w:rPr>
        <w:t>واحد سطح : متر مربع</w:t>
      </w:r>
    </w:p>
    <w:p w:rsidR="00A601DE" w:rsidRPr="0071241B" w:rsidRDefault="00A601DE" w:rsidP="00D1757C">
      <w:pPr>
        <w:jc w:val="left"/>
        <w:rPr>
          <w:rFonts w:ascii="BZar" w:cs="B Mitra"/>
          <w:sz w:val="26"/>
          <w:szCs w:val="26"/>
        </w:rPr>
      </w:pPr>
      <w:r w:rsidRPr="0071241B">
        <w:rPr>
          <w:rFonts w:ascii="BZar" w:cs="B Mitra" w:hint="cs"/>
          <w:sz w:val="26"/>
          <w:szCs w:val="26"/>
          <w:rtl/>
        </w:rPr>
        <w:t>واحد پول : ریال</w:t>
      </w:r>
    </w:p>
    <w:p w:rsidR="00A601DE" w:rsidRPr="0071241B" w:rsidRDefault="00A601DE" w:rsidP="00D1757C">
      <w:pPr>
        <w:jc w:val="left"/>
        <w:rPr>
          <w:rFonts w:ascii="BZar" w:cs="B Mitra"/>
          <w:sz w:val="26"/>
          <w:szCs w:val="26"/>
        </w:rPr>
      </w:pPr>
      <w:r w:rsidRPr="0071241B">
        <w:rPr>
          <w:rFonts w:ascii="BZar" w:cs="B Mitra" w:hint="cs"/>
          <w:sz w:val="26"/>
          <w:szCs w:val="26"/>
          <w:rtl/>
        </w:rPr>
        <w:t>واحد تاریخ : تاریخ شمسی</w:t>
      </w:r>
    </w:p>
    <w:p w:rsidR="00A601DE" w:rsidRPr="00B95325" w:rsidRDefault="00A601DE" w:rsidP="00D1757C">
      <w:pPr>
        <w:ind w:left="360" w:firstLine="0"/>
        <w:jc w:val="left"/>
        <w:rPr>
          <w:color w:val="C00000"/>
        </w:rPr>
      </w:pPr>
      <w:r w:rsidRPr="00B95325">
        <w:rPr>
          <w:rFonts w:hint="cs"/>
          <w:color w:val="C00000"/>
          <w:rtl/>
        </w:rPr>
        <w:t>رفع ابهام :</w:t>
      </w:r>
    </w:p>
    <w:p w:rsidR="00A601DE" w:rsidRPr="0071241B" w:rsidRDefault="00A601DE" w:rsidP="00D1757C">
      <w:pPr>
        <w:jc w:val="left"/>
        <w:rPr>
          <w:rFonts w:ascii="BZar" w:cs="B Mitra"/>
          <w:sz w:val="26"/>
          <w:szCs w:val="26"/>
        </w:rPr>
      </w:pPr>
      <w:r w:rsidRPr="0071241B">
        <w:rPr>
          <w:rFonts w:ascii="BZar" w:cs="B Mitra" w:hint="cs"/>
          <w:sz w:val="26"/>
          <w:szCs w:val="26"/>
          <w:rtl/>
        </w:rPr>
        <w:t xml:space="preserve">مرجع رفع ابهامات این لایحه پس از تصویب، کمیته فنی شهرداری </w:t>
      </w:r>
      <w:r>
        <w:rPr>
          <w:rFonts w:ascii="BZar" w:cs="B Mitra" w:hint="cs"/>
          <w:sz w:val="26"/>
          <w:szCs w:val="26"/>
          <w:rtl/>
        </w:rPr>
        <w:t>و تایید</w:t>
      </w:r>
      <w:r w:rsidRPr="0071241B">
        <w:rPr>
          <w:rFonts w:ascii="BZar" w:cs="B Mitra" w:hint="cs"/>
          <w:sz w:val="26"/>
          <w:szCs w:val="26"/>
          <w:rtl/>
        </w:rPr>
        <w:t xml:space="preserve"> کمیسیون عمران و شهرسازی شورای شهر می باشد. در صورت تشخیص نیاز </w:t>
      </w:r>
      <w:r>
        <w:rPr>
          <w:rFonts w:ascii="BZar" w:cs="B Mitra" w:hint="cs"/>
          <w:sz w:val="26"/>
          <w:szCs w:val="26"/>
          <w:rtl/>
        </w:rPr>
        <w:t>کمیسیون</w:t>
      </w:r>
      <w:r w:rsidRPr="0071241B">
        <w:rPr>
          <w:rFonts w:ascii="BZar" w:cs="B Mitra" w:hint="cs"/>
          <w:sz w:val="26"/>
          <w:szCs w:val="26"/>
          <w:rtl/>
        </w:rPr>
        <w:t>، مصوبه شورای اسلامی شهر اخذ می گردد.</w:t>
      </w:r>
    </w:p>
    <w:p w:rsidR="00A601DE" w:rsidRPr="0071241B" w:rsidRDefault="00A601DE" w:rsidP="00D1757C">
      <w:pPr>
        <w:jc w:val="left"/>
        <w:rPr>
          <w:rFonts w:ascii="BZar" w:cs="B Mitra"/>
          <w:sz w:val="26"/>
          <w:szCs w:val="26"/>
        </w:rPr>
      </w:pPr>
      <w:r w:rsidRPr="0071241B">
        <w:rPr>
          <w:rFonts w:ascii="BZar" w:cs="B Mitra" w:hint="cs"/>
          <w:sz w:val="26"/>
          <w:szCs w:val="26"/>
          <w:rtl/>
        </w:rPr>
        <w:t>در خصوص اراضی خارج از طرح در صورت عدم وجود طرح، فقط جرایم و عوارض مربوط به بنا اخذ شده و مبالغ مربوط به عرصه در زمان ورود به طرح یا ارائه طرح از مالک اخذ خواهد شد بنابر این مالک زمان حال تعهد محضری مبنی بر پرداخت بدهی ملک اخذ خواهد شد و در صورت خرید و فروش ملک، خریدار موظف به تعهد مجدد است.</w:t>
      </w:r>
    </w:p>
    <w:p w:rsidR="00A601DE" w:rsidRPr="00B95325" w:rsidRDefault="00A601DE" w:rsidP="00D1757C">
      <w:pPr>
        <w:ind w:left="360" w:firstLine="0"/>
        <w:jc w:val="left"/>
        <w:rPr>
          <w:color w:val="C00000"/>
        </w:rPr>
      </w:pPr>
      <w:r w:rsidRPr="00B95325">
        <w:rPr>
          <w:rFonts w:hint="cs"/>
          <w:color w:val="C00000"/>
          <w:rtl/>
        </w:rPr>
        <w:t>ضوابط پروانه :</w:t>
      </w:r>
    </w:p>
    <w:p w:rsidR="00A601DE" w:rsidRPr="0028777E" w:rsidRDefault="00A601DE" w:rsidP="00D1757C">
      <w:pPr>
        <w:jc w:val="left"/>
        <w:rPr>
          <w:rFonts w:ascii="BZar" w:cs="B Mitra"/>
          <w:sz w:val="26"/>
          <w:szCs w:val="26"/>
          <w:rtl/>
        </w:rPr>
      </w:pPr>
      <w:r w:rsidRPr="0028777E">
        <w:rPr>
          <w:rFonts w:ascii="BZar" w:cs="B Mitra" w:hint="cs"/>
          <w:sz w:val="26"/>
          <w:szCs w:val="26"/>
          <w:rtl/>
        </w:rPr>
        <w:lastRenderedPageBreak/>
        <w:t xml:space="preserve">در مورد توافق هایی که در گذشته شهرداری داشته است و فاقد پروانه می باشند، فراخوان در هر ماه تا پایان سال 93 داده شود تا نسبت به اخذ پروانه با اعمال ضوابط جاری شهرسازی اقدام نمایند در غیر اینصورت پس از انقضای تاریخ مذکور کلیه توافقات </w:t>
      </w:r>
      <w:r>
        <w:rPr>
          <w:rFonts w:ascii="BZar" w:cs="B Mitra" w:hint="cs"/>
          <w:sz w:val="26"/>
          <w:szCs w:val="26"/>
          <w:rtl/>
        </w:rPr>
        <w:t xml:space="preserve">با نظر شهرداری قابل ابطال </w:t>
      </w:r>
      <w:r w:rsidRPr="0028777E">
        <w:rPr>
          <w:rFonts w:ascii="BZar" w:cs="B Mitra" w:hint="cs"/>
          <w:sz w:val="26"/>
          <w:szCs w:val="26"/>
          <w:rtl/>
        </w:rPr>
        <w:t>خواهد بود و منجر به صدور پروانه نمی شود.</w:t>
      </w:r>
    </w:p>
    <w:p w:rsidR="00A601DE" w:rsidRDefault="00A601DE" w:rsidP="00D1757C">
      <w:pPr>
        <w:jc w:val="left"/>
        <w:rPr>
          <w:rFonts w:ascii="BZar" w:cs="B Mitra"/>
          <w:sz w:val="26"/>
          <w:szCs w:val="26"/>
          <w:rtl/>
        </w:rPr>
      </w:pPr>
      <w:r w:rsidRPr="00A7422A">
        <w:rPr>
          <w:rFonts w:ascii="BZar" w:cs="B Mitra" w:hint="cs"/>
          <w:sz w:val="26"/>
          <w:szCs w:val="26"/>
          <w:rtl/>
        </w:rPr>
        <w:t>شهرداري مجاز است عوارض مصوب را به هنگام صدور پروانه ساختماني و يا ابقاء ساختمانهاي غير مجاز که بر اساس آراي مراجع قانوني از جمله کميسيون ماده صد ابقاء مي شود وصول نمايد.</w:t>
      </w:r>
    </w:p>
    <w:p w:rsidR="00A601DE" w:rsidRDefault="00A601DE" w:rsidP="00D1757C">
      <w:pPr>
        <w:jc w:val="left"/>
        <w:rPr>
          <w:rFonts w:ascii="BZar" w:cs="B Mitra"/>
          <w:sz w:val="26"/>
          <w:szCs w:val="26"/>
        </w:rPr>
      </w:pPr>
      <w:r w:rsidRPr="0000052A">
        <w:rPr>
          <w:rFonts w:ascii="BZar" w:cs="B Mitra" w:hint="cs"/>
          <w:sz w:val="26"/>
          <w:szCs w:val="26"/>
          <w:rtl/>
        </w:rPr>
        <w:t xml:space="preserve">مؤدياني كه قبل از اتمام مهلت مقرر در پروانه (بار اول) از احداث بنا صرف نظر نمايند و درخواست ابطال پروانه را داشته باشند شهرداري ميتواند پس از كسر </w:t>
      </w:r>
      <w:r>
        <w:rPr>
          <w:rFonts w:ascii="BZar" w:cs="B Mitra" w:hint="cs"/>
          <w:sz w:val="26"/>
          <w:szCs w:val="26"/>
          <w:rtl/>
        </w:rPr>
        <w:t xml:space="preserve">20 </w:t>
      </w:r>
      <w:r w:rsidRPr="0000052A">
        <w:rPr>
          <w:rFonts w:ascii="BZar" w:cs="B Mitra" w:hint="cs"/>
          <w:sz w:val="26"/>
          <w:szCs w:val="26"/>
          <w:rtl/>
        </w:rPr>
        <w:t>درصد ، نسبت به عودت وجوه واريزي صرفاً جهت صدور پر</w:t>
      </w:r>
      <w:r>
        <w:rPr>
          <w:rFonts w:ascii="BZar" w:cs="B Mitra" w:hint="cs"/>
          <w:sz w:val="26"/>
          <w:szCs w:val="26"/>
          <w:rtl/>
        </w:rPr>
        <w:t>وانه اقدام نمايند. (عوارض مربوط به زمین</w:t>
      </w:r>
      <w:r w:rsidRPr="0000052A">
        <w:rPr>
          <w:rFonts w:ascii="BZar" w:cs="B Mitra" w:hint="cs"/>
          <w:sz w:val="26"/>
          <w:szCs w:val="26"/>
          <w:rtl/>
        </w:rPr>
        <w:t xml:space="preserve">، نوسازی، آموزش و پرورش، حق النظاره مهندسی، خزانه و </w:t>
      </w:r>
      <w:r>
        <w:rPr>
          <w:rFonts w:ascii="BZar" w:cs="B Mitra" w:hint="cs"/>
          <w:sz w:val="26"/>
          <w:szCs w:val="26"/>
          <w:rtl/>
        </w:rPr>
        <w:t xml:space="preserve">بهای خدمات های انجام شده </w:t>
      </w:r>
      <w:r w:rsidRPr="0000052A">
        <w:rPr>
          <w:rFonts w:ascii="BZar" w:cs="B Mitra" w:hint="cs"/>
          <w:sz w:val="26"/>
          <w:szCs w:val="26"/>
          <w:rtl/>
        </w:rPr>
        <w:t xml:space="preserve">استرداد نيست) </w:t>
      </w:r>
    </w:p>
    <w:p w:rsidR="00A601DE" w:rsidRDefault="00A601DE" w:rsidP="00D1757C">
      <w:pPr>
        <w:jc w:val="left"/>
        <w:rPr>
          <w:rFonts w:ascii="BZar" w:cs="B Mitra"/>
          <w:sz w:val="26"/>
          <w:szCs w:val="26"/>
        </w:rPr>
      </w:pPr>
      <w:r>
        <w:rPr>
          <w:rFonts w:ascii="BZar" w:cs="B Mitra" w:hint="cs"/>
          <w:sz w:val="26"/>
          <w:szCs w:val="26"/>
          <w:rtl/>
        </w:rPr>
        <w:t>اعتبار پروانه های ساختمانی طبق جدول ذیل است، مالک موظف به اتمام سفتکاری در دوره ساخت می باشد.</w:t>
      </w:r>
    </w:p>
    <w:tbl>
      <w:tblPr>
        <w:bidiVisual/>
        <w:tblW w:w="0" w:type="auto"/>
        <w:jc w:val="center"/>
        <w:tblLayout w:type="fixed"/>
        <w:tblLook w:val="04A0" w:firstRow="1" w:lastRow="0" w:firstColumn="1" w:lastColumn="0" w:noHBand="0" w:noVBand="1"/>
      </w:tblPr>
      <w:tblGrid>
        <w:gridCol w:w="3320"/>
        <w:gridCol w:w="2850"/>
      </w:tblGrid>
      <w:tr w:rsidR="00A601DE" w:rsidTr="00C55DDE">
        <w:trPr>
          <w:jc w:val="center"/>
        </w:trPr>
        <w:tc>
          <w:tcPr>
            <w:tcW w:w="3320" w:type="dxa"/>
          </w:tcPr>
          <w:p w:rsidR="00A601DE" w:rsidRPr="00976CBE" w:rsidRDefault="00A601DE" w:rsidP="00D1757C">
            <w:pPr>
              <w:jc w:val="left"/>
              <w:rPr>
                <w:rFonts w:ascii="BZar" w:cs="B Mitra"/>
                <w:sz w:val="26"/>
                <w:rtl/>
              </w:rPr>
            </w:pPr>
            <w:r w:rsidRPr="00976CBE">
              <w:rPr>
                <w:rFonts w:ascii="BZar" w:cs="B Mitra" w:hint="cs"/>
                <w:sz w:val="26"/>
                <w:rtl/>
              </w:rPr>
              <w:t>زیربنای پروانه</w:t>
            </w:r>
          </w:p>
        </w:tc>
        <w:tc>
          <w:tcPr>
            <w:tcW w:w="2850" w:type="dxa"/>
          </w:tcPr>
          <w:p w:rsidR="00A601DE" w:rsidRPr="00976CBE" w:rsidRDefault="00A601DE" w:rsidP="00D1757C">
            <w:pPr>
              <w:jc w:val="left"/>
              <w:rPr>
                <w:rFonts w:ascii="BZar" w:cs="B Mitra"/>
                <w:sz w:val="26"/>
                <w:rtl/>
              </w:rPr>
            </w:pPr>
            <w:r w:rsidRPr="00976CBE">
              <w:rPr>
                <w:rFonts w:ascii="BZar" w:cs="B Mitra" w:hint="cs"/>
                <w:sz w:val="26"/>
                <w:rtl/>
              </w:rPr>
              <w:t>مدت زمان دوره ساخت پروانه</w:t>
            </w:r>
          </w:p>
        </w:tc>
      </w:tr>
      <w:tr w:rsidR="00A601DE" w:rsidTr="00C55DDE">
        <w:trPr>
          <w:jc w:val="center"/>
        </w:trPr>
        <w:tc>
          <w:tcPr>
            <w:tcW w:w="3320" w:type="dxa"/>
          </w:tcPr>
          <w:p w:rsidR="00A601DE" w:rsidRPr="00976CBE" w:rsidRDefault="00A601DE" w:rsidP="00D1757C">
            <w:pPr>
              <w:jc w:val="left"/>
              <w:rPr>
                <w:rFonts w:ascii="BZar" w:cs="B Mitra"/>
                <w:sz w:val="26"/>
                <w:rtl/>
              </w:rPr>
            </w:pPr>
            <w:r w:rsidRPr="00976CBE">
              <w:rPr>
                <w:rFonts w:ascii="BZar" w:cs="B Mitra" w:hint="cs"/>
                <w:sz w:val="26"/>
                <w:rtl/>
              </w:rPr>
              <w:t>تا 1000 متر مربع</w:t>
            </w:r>
          </w:p>
        </w:tc>
        <w:tc>
          <w:tcPr>
            <w:tcW w:w="2850" w:type="dxa"/>
          </w:tcPr>
          <w:p w:rsidR="00A601DE" w:rsidRPr="00976CBE" w:rsidRDefault="00A601DE" w:rsidP="00D1757C">
            <w:pPr>
              <w:jc w:val="left"/>
              <w:rPr>
                <w:rFonts w:ascii="BZar" w:cs="B Mitra"/>
                <w:sz w:val="26"/>
                <w:rtl/>
              </w:rPr>
            </w:pPr>
            <w:r w:rsidRPr="00976CBE">
              <w:rPr>
                <w:rFonts w:ascii="BZar" w:cs="B Mitra" w:hint="cs"/>
                <w:sz w:val="26"/>
                <w:rtl/>
              </w:rPr>
              <w:t>3 سال</w:t>
            </w:r>
          </w:p>
        </w:tc>
      </w:tr>
      <w:tr w:rsidR="00A601DE" w:rsidTr="00C55DDE">
        <w:trPr>
          <w:jc w:val="center"/>
        </w:trPr>
        <w:tc>
          <w:tcPr>
            <w:tcW w:w="3320" w:type="dxa"/>
          </w:tcPr>
          <w:p w:rsidR="00A601DE" w:rsidRPr="00976CBE" w:rsidRDefault="00A601DE" w:rsidP="00D1757C">
            <w:pPr>
              <w:jc w:val="left"/>
              <w:rPr>
                <w:rFonts w:ascii="BZar" w:cs="B Mitra"/>
                <w:sz w:val="26"/>
                <w:rtl/>
              </w:rPr>
            </w:pPr>
            <w:r w:rsidRPr="00976CBE">
              <w:rPr>
                <w:rFonts w:ascii="BZar" w:cs="B Mitra" w:hint="cs"/>
                <w:sz w:val="26"/>
                <w:rtl/>
              </w:rPr>
              <w:t>بیشتر از 1000 تا 3000 متر مربع</w:t>
            </w:r>
          </w:p>
        </w:tc>
        <w:tc>
          <w:tcPr>
            <w:tcW w:w="2850" w:type="dxa"/>
          </w:tcPr>
          <w:p w:rsidR="00A601DE" w:rsidRPr="00976CBE" w:rsidRDefault="00A601DE" w:rsidP="00D1757C">
            <w:pPr>
              <w:jc w:val="left"/>
              <w:rPr>
                <w:rFonts w:ascii="BZar" w:cs="B Mitra"/>
                <w:sz w:val="26"/>
                <w:rtl/>
              </w:rPr>
            </w:pPr>
            <w:r w:rsidRPr="00976CBE">
              <w:rPr>
                <w:rFonts w:ascii="BZar" w:cs="B Mitra" w:hint="cs"/>
                <w:sz w:val="26"/>
                <w:rtl/>
              </w:rPr>
              <w:t>4 سال</w:t>
            </w:r>
          </w:p>
        </w:tc>
      </w:tr>
      <w:tr w:rsidR="00A601DE" w:rsidTr="00C55DDE">
        <w:trPr>
          <w:jc w:val="center"/>
        </w:trPr>
        <w:tc>
          <w:tcPr>
            <w:tcW w:w="3320" w:type="dxa"/>
          </w:tcPr>
          <w:p w:rsidR="00A601DE" w:rsidRPr="00976CBE" w:rsidRDefault="00A601DE" w:rsidP="00D1757C">
            <w:pPr>
              <w:jc w:val="left"/>
              <w:rPr>
                <w:rFonts w:ascii="BZar" w:cs="B Mitra"/>
                <w:sz w:val="26"/>
                <w:rtl/>
              </w:rPr>
            </w:pPr>
            <w:r w:rsidRPr="00976CBE">
              <w:rPr>
                <w:rFonts w:ascii="BZar" w:cs="B Mitra" w:hint="cs"/>
                <w:sz w:val="26"/>
                <w:rtl/>
              </w:rPr>
              <w:t>بیشتر از 3000 متر مربع</w:t>
            </w:r>
          </w:p>
        </w:tc>
        <w:tc>
          <w:tcPr>
            <w:tcW w:w="2850" w:type="dxa"/>
          </w:tcPr>
          <w:p w:rsidR="00A601DE" w:rsidRPr="00976CBE" w:rsidRDefault="00A601DE" w:rsidP="00D1757C">
            <w:pPr>
              <w:jc w:val="left"/>
              <w:rPr>
                <w:rFonts w:ascii="BZar" w:cs="B Mitra"/>
                <w:sz w:val="26"/>
                <w:rtl/>
              </w:rPr>
            </w:pPr>
            <w:r w:rsidRPr="00976CBE">
              <w:rPr>
                <w:rFonts w:ascii="BZar" w:cs="B Mitra" w:hint="cs"/>
                <w:sz w:val="26"/>
                <w:rtl/>
              </w:rPr>
              <w:t>5 سال</w:t>
            </w:r>
          </w:p>
        </w:tc>
      </w:tr>
    </w:tbl>
    <w:p w:rsidR="00A601DE" w:rsidRDefault="00A601DE" w:rsidP="00D1757C">
      <w:pPr>
        <w:jc w:val="left"/>
        <w:rPr>
          <w:rFonts w:ascii="BZar" w:cs="B Mitra"/>
          <w:sz w:val="26"/>
          <w:szCs w:val="26"/>
        </w:rPr>
      </w:pPr>
      <w:r>
        <w:rPr>
          <w:rFonts w:ascii="BZar" w:cs="B Mitra" w:hint="cs"/>
          <w:sz w:val="26"/>
          <w:szCs w:val="26"/>
          <w:rtl/>
        </w:rPr>
        <w:t xml:space="preserve">پروانه های صادره قبلی که دارای اعتبار می باشند قابل تمدید تا سقف جدول فوق می باشند. </w:t>
      </w:r>
    </w:p>
    <w:p w:rsidR="00A601DE" w:rsidRDefault="00A601DE" w:rsidP="00D1757C">
      <w:pPr>
        <w:jc w:val="left"/>
        <w:rPr>
          <w:rFonts w:ascii="BZar" w:cs="B Mitra"/>
          <w:sz w:val="26"/>
          <w:szCs w:val="26"/>
        </w:rPr>
      </w:pPr>
      <w:r>
        <w:rPr>
          <w:rFonts w:ascii="BZar" w:cs="B Mitra" w:hint="cs"/>
          <w:sz w:val="26"/>
          <w:szCs w:val="26"/>
          <w:rtl/>
        </w:rPr>
        <w:t>چنانچه تا پایان مهلت مقرر در جدول فوق عملیات سفتکاری ساختمان اتمام نیافت، پروانه مطابق ضوابط جدید ملاک عمل بازنگری و تجدید شده  و حقوق صدور پروانه ساختمانی جدید به شرح ذیل محاسبه و اخذ خواهد شد :</w:t>
      </w:r>
    </w:p>
    <w:p w:rsidR="00A601DE" w:rsidRPr="003E2C7E" w:rsidRDefault="00A601DE" w:rsidP="00D1757C">
      <w:pPr>
        <w:jc w:val="left"/>
        <w:rPr>
          <w:rFonts w:ascii="BZar" w:cs="B Mitra"/>
          <w:sz w:val="26"/>
          <w:szCs w:val="26"/>
        </w:rPr>
      </w:pPr>
      <w:r w:rsidRPr="003E2C7E">
        <w:rPr>
          <w:rFonts w:cs="B Mitra"/>
          <w:sz w:val="26"/>
          <w:szCs w:val="26"/>
        </w:rPr>
        <w:t>A</w:t>
      </w:r>
      <w:r w:rsidRPr="003E2C7E">
        <w:rPr>
          <w:rFonts w:ascii="BZar" w:cs="B Mitra" w:hint="cs"/>
          <w:sz w:val="26"/>
          <w:szCs w:val="26"/>
          <w:rtl/>
        </w:rPr>
        <w:t xml:space="preserve"> = بهای صدور پروانه ساختمانی جدید به نرخ روز و ضوابط ملاک عمل روز</w:t>
      </w:r>
    </w:p>
    <w:p w:rsidR="00A601DE" w:rsidRPr="003E2C7E" w:rsidRDefault="00A601DE" w:rsidP="00D1757C">
      <w:pPr>
        <w:jc w:val="left"/>
        <w:rPr>
          <w:rFonts w:ascii="BZar" w:cs="B Mitra"/>
          <w:sz w:val="26"/>
          <w:szCs w:val="26"/>
        </w:rPr>
      </w:pPr>
      <w:r w:rsidRPr="003E2C7E">
        <w:rPr>
          <w:rFonts w:cs="B Mitra"/>
          <w:sz w:val="26"/>
          <w:szCs w:val="26"/>
        </w:rPr>
        <w:t>B</w:t>
      </w:r>
      <w:r w:rsidRPr="003E2C7E">
        <w:rPr>
          <w:rFonts w:ascii="BZar" w:cs="B Mitra" w:hint="cs"/>
          <w:sz w:val="26"/>
          <w:szCs w:val="26"/>
          <w:rtl/>
        </w:rPr>
        <w:t xml:space="preserve"> = مبلغ پرداخت شده برای صدور پروانه ساختمانی قبلی</w:t>
      </w:r>
    </w:p>
    <w:p w:rsidR="00A601DE" w:rsidRPr="003E2C7E" w:rsidRDefault="00A601DE" w:rsidP="00D1757C">
      <w:pPr>
        <w:jc w:val="left"/>
        <w:rPr>
          <w:rFonts w:ascii="BZar" w:cs="B Mitra"/>
          <w:sz w:val="26"/>
          <w:szCs w:val="26"/>
        </w:rPr>
      </w:pPr>
      <w:r w:rsidRPr="003E2C7E">
        <w:rPr>
          <w:rFonts w:cs="B Mitra"/>
          <w:sz w:val="26"/>
          <w:szCs w:val="26"/>
        </w:rPr>
        <w:t>C</w:t>
      </w:r>
      <w:r w:rsidRPr="003E2C7E">
        <w:rPr>
          <w:rFonts w:ascii="BZar" w:cs="B Mitra" w:hint="cs"/>
          <w:sz w:val="26"/>
          <w:szCs w:val="26"/>
          <w:rtl/>
        </w:rPr>
        <w:t xml:space="preserve"> = نرخ تورم تجمیعی سال صدور پروانه جدید تا سال پرداخت وجه طبق نرخ اعلامی بانک مرکزی ایران</w:t>
      </w:r>
    </w:p>
    <w:p w:rsidR="00A601DE" w:rsidRPr="003E2C7E" w:rsidRDefault="00A601DE" w:rsidP="00D1757C">
      <w:pPr>
        <w:jc w:val="left"/>
        <w:rPr>
          <w:rFonts w:ascii="BZar" w:cs="B Mitra"/>
          <w:sz w:val="26"/>
          <w:szCs w:val="26"/>
        </w:rPr>
      </w:pPr>
      <w:r w:rsidRPr="003E2C7E">
        <w:rPr>
          <w:rFonts w:cs="B Mitra" w:hint="cs"/>
          <w:sz w:val="26"/>
          <w:szCs w:val="26"/>
          <w:rtl/>
        </w:rPr>
        <w:t xml:space="preserve">مبلغ ریالی تجدید پروانه </w:t>
      </w:r>
      <w:r w:rsidRPr="003E2C7E">
        <w:rPr>
          <w:rFonts w:cs="B Mitra"/>
          <w:sz w:val="26"/>
          <w:szCs w:val="26"/>
        </w:rPr>
        <w:t xml:space="preserve"> = A – (B </w:t>
      </w:r>
      <w:r w:rsidRPr="003E2C7E">
        <w:rPr>
          <w:rFonts w:cs="B Mitra" w:hint="cs"/>
          <w:sz w:val="26"/>
          <w:szCs w:val="26"/>
          <w:rtl/>
        </w:rPr>
        <w:t>×</w:t>
      </w:r>
      <w:r w:rsidRPr="003E2C7E">
        <w:rPr>
          <w:rFonts w:cs="B Mitra"/>
          <w:sz w:val="26"/>
          <w:szCs w:val="26"/>
        </w:rPr>
        <w:t xml:space="preserve"> C)</w:t>
      </w:r>
    </w:p>
    <w:p w:rsidR="00A601DE" w:rsidRDefault="00A601DE" w:rsidP="00D1757C">
      <w:pPr>
        <w:jc w:val="left"/>
        <w:rPr>
          <w:rFonts w:ascii="BZar" w:cs="B Mitra"/>
          <w:sz w:val="26"/>
          <w:szCs w:val="26"/>
        </w:rPr>
      </w:pPr>
      <w:r>
        <w:rPr>
          <w:rFonts w:ascii="BZar" w:cs="B Mitra" w:hint="cs"/>
          <w:sz w:val="26"/>
          <w:szCs w:val="26"/>
          <w:rtl/>
        </w:rPr>
        <w:t>مبنای نرخ تورم تجمیعی برای پرداخت نقدی سال پرداخت نقد و برای مبلغ پرداخت اقساط، سال میانه پرداخت تقسیط است.</w:t>
      </w:r>
    </w:p>
    <w:p w:rsidR="00A601DE" w:rsidRDefault="00A601DE" w:rsidP="00D1757C">
      <w:pPr>
        <w:jc w:val="left"/>
        <w:rPr>
          <w:rFonts w:ascii="BZar" w:cs="B Mitra"/>
          <w:sz w:val="26"/>
          <w:szCs w:val="26"/>
        </w:rPr>
      </w:pPr>
      <w:r>
        <w:rPr>
          <w:rFonts w:ascii="BZar" w:cs="B Mitra" w:hint="cs"/>
          <w:sz w:val="26"/>
          <w:szCs w:val="26"/>
          <w:rtl/>
        </w:rPr>
        <w:t>در صورتی که مضروب مبلغ پرداخت شده در نرخ تجمیعی بیشتر از بهای صدور پروانه گردد، مبالغ پایاپای می گردد.</w:t>
      </w:r>
    </w:p>
    <w:p w:rsidR="00A601DE" w:rsidRDefault="00A601DE" w:rsidP="00D1757C">
      <w:pPr>
        <w:jc w:val="left"/>
        <w:rPr>
          <w:rFonts w:ascii="BZar" w:cs="B Mitra"/>
          <w:sz w:val="26"/>
          <w:szCs w:val="26"/>
        </w:rPr>
      </w:pPr>
      <w:r>
        <w:rPr>
          <w:rFonts w:ascii="BZar" w:cs="B Mitra" w:hint="cs"/>
          <w:sz w:val="26"/>
          <w:szCs w:val="26"/>
          <w:rtl/>
        </w:rPr>
        <w:t>در مواردی که عوارض صدور پروانه ساختمانی برای ملکی محاسبه و از تاریخ 1/1/90 کل مبلغ به هر نحوی تسویه شده باشد، مادامی که ضوابط شهرسازی تغییری ننموده است، حق متقاضی در هر زمان که به شهرداری مراجعه نماید برای دریافت پروانه ساختمانی ملک مذکور بر مبنای شرایط زمان پرداخت بعلاوه پرداخت اضافه نرخ تورم سال پاسخگویی آخر پابرجاست.</w:t>
      </w:r>
    </w:p>
    <w:p w:rsidR="00A601DE" w:rsidRDefault="00A601DE" w:rsidP="00D1757C">
      <w:pPr>
        <w:jc w:val="left"/>
        <w:rPr>
          <w:rFonts w:ascii="BZar" w:cs="B Mitra"/>
          <w:sz w:val="26"/>
          <w:szCs w:val="26"/>
        </w:rPr>
      </w:pPr>
      <w:r>
        <w:rPr>
          <w:rFonts w:ascii="BZar" w:cs="B Mitra" w:hint="cs"/>
          <w:sz w:val="26"/>
          <w:szCs w:val="26"/>
          <w:rtl/>
        </w:rPr>
        <w:t>درمواردی که عوارض صدور پروانه ساختمانی برای ملکی محاسبه و از تاریخ 1/1/90 به بعد کل مبلغ تسویه شده باشد ولی پس از آن ضوابط شهرسازی تغییر کرده، همچنین در خصوص مبالغ پرداختی مودیان برای صدور پروانه ساختمانی قبل از سال 90، صرفا مبلغ پرداخت شده برای صدور پروانه قبلی، ضربدر نرخ تورم تجمیعی سال صدور پروانه جدید تا سال پرداخت وجه به عنوان طلب مودی از بدهی جدید وی کسر خواهد شد.</w:t>
      </w:r>
    </w:p>
    <w:p w:rsidR="00A601DE" w:rsidRDefault="00A601DE" w:rsidP="00D1757C">
      <w:pPr>
        <w:jc w:val="left"/>
        <w:rPr>
          <w:rFonts w:ascii="BZar" w:cs="B Mitra"/>
          <w:sz w:val="26"/>
          <w:szCs w:val="26"/>
        </w:rPr>
      </w:pPr>
      <w:r>
        <w:rPr>
          <w:rFonts w:ascii="BZar" w:cs="B Mitra" w:hint="cs"/>
          <w:sz w:val="26"/>
          <w:szCs w:val="26"/>
          <w:rtl/>
        </w:rPr>
        <w:t>در صورتیکه مودی درخواست اصلاح پروانه ساختمانی را در طول دوره ساخت داشته باشد، تنها ضوابط شهرسازی و حقوق مربوطه به تغییرات جدید پروانه با شرایط جدید به نرخ روز محاسبه و مفاد پروانه قبلی و محاسبات آنها کماکان پایدار خواهد بود.</w:t>
      </w:r>
    </w:p>
    <w:p w:rsidR="00A601DE" w:rsidRDefault="00A601DE" w:rsidP="00D1757C">
      <w:pPr>
        <w:jc w:val="left"/>
        <w:rPr>
          <w:rFonts w:ascii="BZar" w:cs="B Mitra"/>
          <w:sz w:val="26"/>
          <w:szCs w:val="26"/>
        </w:rPr>
      </w:pPr>
      <w:r>
        <w:rPr>
          <w:rFonts w:ascii="BZar" w:cs="B Mitra" w:hint="cs"/>
          <w:sz w:val="26"/>
          <w:szCs w:val="26"/>
          <w:rtl/>
        </w:rPr>
        <w:t>در صورتی که مودی درخواست پروانه توسعه بنا داشته باشد، پس از دریافت گواهی عدم خلاف پروانه اولیه، تنها ضوابط شهرسازی و حقوق مربوط به تغییرات جدید با شرایط جدید محاسبه شده و ضوابط شهرسازی پروانه قبلی و محاسبات آنها کماکان پایدار خواهد بود.</w:t>
      </w:r>
    </w:p>
    <w:p w:rsidR="00A601DE" w:rsidRDefault="00A601DE" w:rsidP="00D1757C">
      <w:pPr>
        <w:jc w:val="left"/>
        <w:rPr>
          <w:rFonts w:ascii="BZar" w:cs="B Mitra"/>
          <w:sz w:val="26"/>
          <w:szCs w:val="26"/>
        </w:rPr>
      </w:pPr>
      <w:r>
        <w:rPr>
          <w:rFonts w:ascii="BZar" w:cs="B Mitra" w:hint="cs"/>
          <w:sz w:val="26"/>
          <w:szCs w:val="26"/>
          <w:rtl/>
        </w:rPr>
        <w:t>کلیه عوارضات مربوط به عرصه تا زمان تغییر عرصه و مشمول شدن مجدد، پابرجاست و در تجدید بنا، دوباره اخذ نمی شود.</w:t>
      </w:r>
    </w:p>
    <w:p w:rsidR="00A601DE" w:rsidRDefault="00A601DE" w:rsidP="00D1757C">
      <w:pPr>
        <w:jc w:val="left"/>
        <w:rPr>
          <w:rFonts w:ascii="BZar" w:cs="B Mitra"/>
          <w:sz w:val="24"/>
        </w:rPr>
      </w:pPr>
      <w:r w:rsidRPr="0071241B">
        <w:rPr>
          <w:rFonts w:ascii="B Zar" w:cs="B Mitra" w:hint="cs"/>
          <w:sz w:val="24"/>
          <w:rtl/>
        </w:rPr>
        <w:t>مهلت</w:t>
      </w:r>
      <w:r w:rsidRPr="0071241B">
        <w:rPr>
          <w:rFonts w:ascii="B Zar" w:cs="B Mitra"/>
          <w:sz w:val="24"/>
        </w:rPr>
        <w:t xml:space="preserve"> </w:t>
      </w:r>
      <w:r w:rsidRPr="0071241B">
        <w:rPr>
          <w:rFonts w:ascii="B Zar" w:cs="B Mitra" w:hint="cs"/>
          <w:sz w:val="24"/>
          <w:rtl/>
        </w:rPr>
        <w:t>پرداخت عوارض صدور</w:t>
      </w:r>
      <w:r w:rsidRPr="0071241B">
        <w:rPr>
          <w:rFonts w:ascii="B Zar" w:cs="B Mitra"/>
          <w:sz w:val="24"/>
        </w:rPr>
        <w:t xml:space="preserve"> </w:t>
      </w:r>
      <w:r w:rsidRPr="0071241B">
        <w:rPr>
          <w:rFonts w:ascii="B Zar" w:cs="B Mitra" w:hint="cs"/>
          <w:sz w:val="24"/>
          <w:rtl/>
        </w:rPr>
        <w:t>پروانه</w:t>
      </w:r>
      <w:r w:rsidRPr="0071241B">
        <w:rPr>
          <w:rFonts w:ascii="B Zar" w:cs="B Mitra"/>
          <w:sz w:val="24"/>
        </w:rPr>
        <w:t xml:space="preserve"> </w:t>
      </w:r>
      <w:r w:rsidRPr="0071241B">
        <w:rPr>
          <w:rFonts w:ascii="B Zar" w:cs="B Mitra"/>
          <w:sz w:val="24"/>
          <w:rtl/>
        </w:rPr>
        <w:t>:</w:t>
      </w:r>
      <w:r w:rsidRPr="0071241B">
        <w:rPr>
          <w:rFonts w:ascii="B Zar" w:cs="B Mitra" w:hint="cs"/>
          <w:sz w:val="24"/>
          <w:rtl/>
        </w:rPr>
        <w:t xml:space="preserve"> </w:t>
      </w:r>
      <w:r w:rsidRPr="0071241B">
        <w:rPr>
          <w:rFonts w:ascii="BZar" w:cs="B Mitra" w:hint="cs"/>
          <w:sz w:val="24"/>
          <w:rtl/>
        </w:rPr>
        <w:t>فیش عوارض صدور</w:t>
      </w:r>
      <w:r w:rsidRPr="0071241B">
        <w:rPr>
          <w:rFonts w:ascii="BZar" w:cs="B Mitra"/>
          <w:sz w:val="24"/>
        </w:rPr>
        <w:t xml:space="preserve"> </w:t>
      </w:r>
      <w:r w:rsidRPr="0071241B">
        <w:rPr>
          <w:rFonts w:ascii="BZar" w:cs="B Mitra" w:hint="cs"/>
          <w:sz w:val="24"/>
          <w:rtl/>
        </w:rPr>
        <w:t>پروانه</w:t>
      </w:r>
      <w:r w:rsidRPr="0071241B">
        <w:rPr>
          <w:rFonts w:ascii="BZar" w:cs="B Mitra"/>
          <w:sz w:val="24"/>
        </w:rPr>
        <w:t xml:space="preserve"> </w:t>
      </w:r>
      <w:r w:rsidRPr="0071241B">
        <w:rPr>
          <w:rFonts w:ascii="BZar" w:cs="B Mitra" w:hint="cs"/>
          <w:sz w:val="24"/>
          <w:rtl/>
        </w:rPr>
        <w:t>باید</w:t>
      </w:r>
      <w:r w:rsidRPr="0071241B">
        <w:rPr>
          <w:rFonts w:ascii="BZar" w:cs="B Mitra"/>
          <w:sz w:val="24"/>
        </w:rPr>
        <w:t xml:space="preserve"> </w:t>
      </w:r>
      <w:r w:rsidRPr="0071241B">
        <w:rPr>
          <w:rFonts w:ascii="BZar" w:cs="B Mitra" w:hint="cs"/>
          <w:sz w:val="24"/>
          <w:rtl/>
        </w:rPr>
        <w:t>در</w:t>
      </w:r>
      <w:r w:rsidRPr="0071241B">
        <w:rPr>
          <w:rFonts w:ascii="BZar" w:cs="B Mitra"/>
          <w:sz w:val="24"/>
        </w:rPr>
        <w:t xml:space="preserve"> </w:t>
      </w:r>
      <w:r w:rsidRPr="0071241B">
        <w:rPr>
          <w:rFonts w:ascii="BZar" w:cs="B Mitra" w:hint="cs"/>
          <w:sz w:val="24"/>
          <w:rtl/>
        </w:rPr>
        <w:t>مهلت تعیین</w:t>
      </w:r>
      <w:r w:rsidRPr="0071241B">
        <w:rPr>
          <w:rFonts w:ascii="BZar" w:cs="B Mitra"/>
          <w:sz w:val="24"/>
        </w:rPr>
        <w:t xml:space="preserve"> </w:t>
      </w:r>
      <w:r w:rsidRPr="0071241B">
        <w:rPr>
          <w:rFonts w:ascii="BZar" w:cs="B Mitra" w:hint="cs"/>
          <w:sz w:val="24"/>
          <w:rtl/>
        </w:rPr>
        <w:t>شده</w:t>
      </w:r>
      <w:r w:rsidRPr="0071241B">
        <w:rPr>
          <w:rFonts w:ascii="BZar" w:cs="B Mitra"/>
          <w:sz w:val="24"/>
        </w:rPr>
        <w:t xml:space="preserve"> </w:t>
      </w:r>
      <w:r w:rsidRPr="0071241B">
        <w:rPr>
          <w:rFonts w:ascii="BZar" w:cs="B Mitra" w:hint="cs"/>
          <w:sz w:val="24"/>
          <w:rtl/>
        </w:rPr>
        <w:t>در</w:t>
      </w:r>
      <w:r w:rsidRPr="0071241B">
        <w:rPr>
          <w:rFonts w:ascii="BZar" w:cs="B Mitra"/>
          <w:sz w:val="24"/>
        </w:rPr>
        <w:t xml:space="preserve"> </w:t>
      </w:r>
      <w:r w:rsidRPr="0071241B">
        <w:rPr>
          <w:rFonts w:ascii="BZar" w:cs="B Mitra" w:hint="cs"/>
          <w:sz w:val="24"/>
          <w:rtl/>
        </w:rPr>
        <w:t>آن</w:t>
      </w:r>
      <w:r w:rsidRPr="0071241B">
        <w:rPr>
          <w:rFonts w:ascii="BZar" w:cs="B Mitra"/>
          <w:sz w:val="24"/>
        </w:rPr>
        <w:t xml:space="preserve"> </w:t>
      </w:r>
      <w:r w:rsidRPr="0071241B">
        <w:rPr>
          <w:rFonts w:ascii="BZar" w:cs="B Mitra" w:hint="cs"/>
          <w:sz w:val="24"/>
          <w:rtl/>
        </w:rPr>
        <w:t>پرداخت</w:t>
      </w:r>
      <w:r w:rsidRPr="0071241B">
        <w:rPr>
          <w:rFonts w:ascii="BZar" w:cs="B Mitra"/>
          <w:sz w:val="24"/>
        </w:rPr>
        <w:t xml:space="preserve"> </w:t>
      </w:r>
      <w:r w:rsidRPr="0071241B">
        <w:rPr>
          <w:rFonts w:ascii="BZar" w:cs="B Mitra" w:hint="cs"/>
          <w:sz w:val="24"/>
          <w:rtl/>
        </w:rPr>
        <w:t>گردد</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قبوض صادره</w:t>
      </w:r>
      <w:r w:rsidRPr="0071241B">
        <w:rPr>
          <w:rFonts w:ascii="BZar" w:cs="B Mitra"/>
          <w:sz w:val="24"/>
        </w:rPr>
        <w:t xml:space="preserve"> </w:t>
      </w:r>
      <w:r w:rsidRPr="0071241B">
        <w:rPr>
          <w:rFonts w:ascii="BZar" w:cs="B Mitra" w:hint="cs"/>
          <w:sz w:val="24"/>
          <w:rtl/>
        </w:rPr>
        <w:t>در روزهاي</w:t>
      </w:r>
      <w:r w:rsidRPr="0071241B">
        <w:rPr>
          <w:rFonts w:ascii="BZar" w:cs="B Mitra"/>
          <w:sz w:val="24"/>
        </w:rPr>
        <w:t xml:space="preserve"> </w:t>
      </w:r>
      <w:r w:rsidRPr="0071241B">
        <w:rPr>
          <w:rFonts w:ascii="BZar" w:cs="B Mitra" w:hint="cs"/>
          <w:sz w:val="24"/>
          <w:rtl/>
        </w:rPr>
        <w:t>پایانی</w:t>
      </w:r>
      <w:r w:rsidRPr="0071241B">
        <w:rPr>
          <w:rFonts w:ascii="BZar" w:cs="B Mitra"/>
          <w:sz w:val="24"/>
        </w:rPr>
        <w:t xml:space="preserve"> </w:t>
      </w:r>
      <w:r w:rsidRPr="0071241B">
        <w:rPr>
          <w:rFonts w:ascii="BZar" w:cs="B Mitra" w:hint="cs"/>
          <w:sz w:val="24"/>
          <w:rtl/>
        </w:rPr>
        <w:t>سال</w:t>
      </w:r>
      <w:r w:rsidRPr="0071241B">
        <w:rPr>
          <w:rFonts w:ascii="BZar" w:cs="B Mitra"/>
          <w:sz w:val="24"/>
        </w:rPr>
        <w:t xml:space="preserve"> </w:t>
      </w:r>
      <w:r w:rsidRPr="0071241B">
        <w:rPr>
          <w:rFonts w:ascii="BZar" w:cs="B Mitra" w:hint="cs"/>
          <w:sz w:val="24"/>
          <w:rtl/>
        </w:rPr>
        <w:t>مالی،</w:t>
      </w:r>
      <w:r w:rsidRPr="0071241B">
        <w:rPr>
          <w:rFonts w:ascii="BZar" w:cs="B Mitra"/>
          <w:sz w:val="24"/>
        </w:rPr>
        <w:t xml:space="preserve"> </w:t>
      </w:r>
      <w:r w:rsidRPr="0071241B">
        <w:rPr>
          <w:rFonts w:ascii="BZar" w:cs="B Mitra" w:hint="cs"/>
          <w:sz w:val="24"/>
          <w:rtl/>
        </w:rPr>
        <w:t>تا</w:t>
      </w:r>
      <w:r w:rsidRPr="0071241B">
        <w:rPr>
          <w:rFonts w:ascii="BZar" w:cs="B Mitra"/>
          <w:sz w:val="24"/>
        </w:rPr>
        <w:t xml:space="preserve"> </w:t>
      </w:r>
      <w:r w:rsidRPr="0071241B">
        <w:rPr>
          <w:rFonts w:ascii="BZar" w:cs="B Mitra" w:hint="cs"/>
          <w:sz w:val="24"/>
          <w:rtl/>
        </w:rPr>
        <w:t>آخرین</w:t>
      </w:r>
      <w:r w:rsidRPr="0071241B">
        <w:rPr>
          <w:rFonts w:ascii="BZar" w:cs="B Mitra"/>
          <w:sz w:val="24"/>
        </w:rPr>
        <w:t xml:space="preserve"> </w:t>
      </w:r>
      <w:r w:rsidRPr="0071241B">
        <w:rPr>
          <w:rFonts w:ascii="BZar" w:cs="B Mitra" w:hint="cs"/>
          <w:sz w:val="24"/>
          <w:rtl/>
        </w:rPr>
        <w:t>روز</w:t>
      </w:r>
      <w:r w:rsidRPr="0071241B">
        <w:rPr>
          <w:rFonts w:ascii="BZar" w:cs="B Mitra"/>
          <w:sz w:val="24"/>
        </w:rPr>
        <w:t xml:space="preserve"> </w:t>
      </w:r>
      <w:r w:rsidRPr="0071241B">
        <w:rPr>
          <w:rFonts w:ascii="BZar" w:cs="B Mitra" w:hint="cs"/>
          <w:sz w:val="24"/>
          <w:rtl/>
        </w:rPr>
        <w:t>سال</w:t>
      </w:r>
      <w:r w:rsidRPr="0071241B">
        <w:rPr>
          <w:rFonts w:ascii="BZar" w:cs="B Mitra"/>
          <w:sz w:val="24"/>
        </w:rPr>
        <w:t xml:space="preserve"> </w:t>
      </w:r>
      <w:r w:rsidRPr="0071241B">
        <w:rPr>
          <w:rFonts w:ascii="BZar" w:cs="B Mitra" w:hint="cs"/>
          <w:sz w:val="24"/>
          <w:rtl/>
        </w:rPr>
        <w:t>اعتبار</w:t>
      </w:r>
      <w:r w:rsidRPr="0071241B">
        <w:rPr>
          <w:rFonts w:ascii="BZar" w:cs="B Mitra"/>
          <w:sz w:val="24"/>
        </w:rPr>
        <w:t xml:space="preserve"> </w:t>
      </w:r>
      <w:r w:rsidRPr="0071241B">
        <w:rPr>
          <w:rFonts w:ascii="BZar" w:cs="B Mitra" w:hint="cs"/>
          <w:sz w:val="24"/>
          <w:rtl/>
        </w:rPr>
        <w:t>داشته</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در</w:t>
      </w:r>
      <w:r w:rsidRPr="0071241B">
        <w:rPr>
          <w:rFonts w:ascii="BZar" w:cs="B Mitra"/>
          <w:sz w:val="24"/>
        </w:rPr>
        <w:t xml:space="preserve"> </w:t>
      </w:r>
      <w:r w:rsidRPr="0071241B">
        <w:rPr>
          <w:rFonts w:ascii="BZar" w:cs="B Mitra" w:hint="cs"/>
          <w:sz w:val="24"/>
          <w:rtl/>
        </w:rPr>
        <w:t>صورت</w:t>
      </w:r>
      <w:r w:rsidRPr="0071241B">
        <w:rPr>
          <w:rFonts w:ascii="BZar" w:cs="B Mitra"/>
          <w:sz w:val="24"/>
        </w:rPr>
        <w:t xml:space="preserve"> </w:t>
      </w:r>
      <w:r w:rsidRPr="0071241B">
        <w:rPr>
          <w:rFonts w:ascii="BZar" w:cs="B Mitra" w:hint="cs"/>
          <w:sz w:val="24"/>
          <w:rtl/>
        </w:rPr>
        <w:t>عدم</w:t>
      </w:r>
      <w:r w:rsidRPr="0071241B">
        <w:rPr>
          <w:rFonts w:ascii="BZar" w:cs="B Mitra"/>
          <w:sz w:val="24"/>
        </w:rPr>
        <w:t xml:space="preserve"> </w:t>
      </w:r>
      <w:r w:rsidRPr="0071241B">
        <w:rPr>
          <w:rFonts w:ascii="BZar" w:cs="B Mitra" w:hint="cs"/>
          <w:sz w:val="24"/>
          <w:rtl/>
        </w:rPr>
        <w:t>پرداخت تمام</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یا قسمتی</w:t>
      </w:r>
      <w:r w:rsidRPr="0071241B">
        <w:rPr>
          <w:rFonts w:ascii="BZar" w:cs="B Mitra"/>
          <w:sz w:val="24"/>
        </w:rPr>
        <w:t xml:space="preserve"> </w:t>
      </w:r>
      <w:r w:rsidRPr="0071241B">
        <w:rPr>
          <w:rFonts w:ascii="BZar" w:cs="B Mitra" w:hint="cs"/>
          <w:sz w:val="24"/>
          <w:rtl/>
        </w:rPr>
        <w:t>از</w:t>
      </w:r>
      <w:r w:rsidRPr="0071241B">
        <w:rPr>
          <w:rFonts w:ascii="BZar" w:cs="B Mitra"/>
          <w:sz w:val="24"/>
        </w:rPr>
        <w:t xml:space="preserve"> </w:t>
      </w:r>
      <w:r w:rsidRPr="0071241B">
        <w:rPr>
          <w:rFonts w:ascii="BZar" w:cs="B Mitra" w:hint="cs"/>
          <w:sz w:val="24"/>
          <w:rtl/>
        </w:rPr>
        <w:t>بدهی</w:t>
      </w:r>
      <w:r w:rsidRPr="0071241B">
        <w:rPr>
          <w:rFonts w:ascii="BZar" w:cs="B Mitra"/>
          <w:sz w:val="24"/>
        </w:rPr>
        <w:t xml:space="preserve"> </w:t>
      </w:r>
      <w:r w:rsidRPr="0071241B">
        <w:rPr>
          <w:rFonts w:ascii="BZar" w:cs="B Mitra" w:hint="cs"/>
          <w:sz w:val="24"/>
          <w:rtl/>
        </w:rPr>
        <w:t>در</w:t>
      </w:r>
      <w:r w:rsidRPr="0071241B">
        <w:rPr>
          <w:rFonts w:ascii="BZar" w:cs="B Mitra"/>
          <w:sz w:val="24"/>
        </w:rPr>
        <w:t xml:space="preserve"> </w:t>
      </w:r>
      <w:r w:rsidRPr="0071241B">
        <w:rPr>
          <w:rFonts w:ascii="BZar" w:cs="B Mitra" w:hint="cs"/>
          <w:sz w:val="24"/>
          <w:rtl/>
        </w:rPr>
        <w:t>سال</w:t>
      </w:r>
      <w:r w:rsidRPr="0071241B">
        <w:rPr>
          <w:rFonts w:ascii="BZar" w:cs="B Mitra"/>
          <w:sz w:val="24"/>
        </w:rPr>
        <w:t xml:space="preserve"> </w:t>
      </w:r>
      <w:r>
        <w:rPr>
          <w:rFonts w:ascii="BZar" w:cs="B Mitra" w:hint="cs"/>
          <w:sz w:val="24"/>
          <w:rtl/>
        </w:rPr>
        <w:t>محاسبه</w:t>
      </w:r>
      <w:r w:rsidRPr="0071241B">
        <w:rPr>
          <w:rFonts w:ascii="BZar" w:cs="B Mitra" w:hint="cs"/>
          <w:sz w:val="24"/>
          <w:rtl/>
        </w:rPr>
        <w:t>،</w:t>
      </w:r>
      <w:r w:rsidRPr="0071241B">
        <w:rPr>
          <w:rFonts w:ascii="BZar" w:cs="B Mitra"/>
          <w:sz w:val="24"/>
        </w:rPr>
        <w:t xml:space="preserve"> </w:t>
      </w:r>
      <w:r w:rsidRPr="0071241B">
        <w:rPr>
          <w:rFonts w:ascii="BZar" w:cs="B Mitra" w:hint="cs"/>
          <w:sz w:val="24"/>
          <w:rtl/>
        </w:rPr>
        <w:t xml:space="preserve">عوارض </w:t>
      </w:r>
      <w:r w:rsidRPr="0071241B">
        <w:rPr>
          <w:rFonts w:ascii="BZar" w:cs="B Mitra" w:hint="cs"/>
          <w:sz w:val="24"/>
          <w:rtl/>
        </w:rPr>
        <w:lastRenderedPageBreak/>
        <w:t>بر</w:t>
      </w:r>
      <w:r w:rsidRPr="0071241B">
        <w:rPr>
          <w:rFonts w:ascii="BZar" w:cs="B Mitra"/>
          <w:sz w:val="24"/>
        </w:rPr>
        <w:t xml:space="preserve"> </w:t>
      </w:r>
      <w:r w:rsidRPr="0071241B">
        <w:rPr>
          <w:rFonts w:ascii="BZar" w:cs="B Mitra" w:hint="cs"/>
          <w:sz w:val="24"/>
          <w:rtl/>
        </w:rPr>
        <w:t>مبناي</w:t>
      </w:r>
      <w:r w:rsidRPr="0071241B">
        <w:rPr>
          <w:rFonts w:ascii="BZar" w:cs="B Mitra"/>
          <w:sz w:val="24"/>
        </w:rPr>
        <w:t xml:space="preserve"> </w:t>
      </w:r>
      <w:r w:rsidRPr="0071241B">
        <w:rPr>
          <w:rFonts w:ascii="BZar" w:cs="B Mitra" w:hint="cs"/>
          <w:sz w:val="24"/>
          <w:rtl/>
        </w:rPr>
        <w:t>سال</w:t>
      </w:r>
      <w:r w:rsidRPr="0071241B">
        <w:rPr>
          <w:rFonts w:ascii="BZar" w:cs="B Mitra"/>
          <w:sz w:val="24"/>
        </w:rPr>
        <w:t xml:space="preserve"> </w:t>
      </w:r>
      <w:r w:rsidRPr="0071241B">
        <w:rPr>
          <w:rFonts w:ascii="BZar" w:cs="B Mitra" w:hint="cs"/>
          <w:sz w:val="24"/>
          <w:rtl/>
        </w:rPr>
        <w:t>پرداخت تمام</w:t>
      </w:r>
      <w:r w:rsidRPr="0071241B">
        <w:rPr>
          <w:rFonts w:ascii="BZar" w:cs="B Mitra"/>
          <w:sz w:val="24"/>
        </w:rPr>
        <w:t xml:space="preserve"> </w:t>
      </w:r>
      <w:r w:rsidRPr="0071241B">
        <w:rPr>
          <w:rFonts w:ascii="BZar" w:cs="B Mitra" w:hint="cs"/>
          <w:sz w:val="24"/>
          <w:rtl/>
        </w:rPr>
        <w:t>بدهی</w:t>
      </w:r>
      <w:r w:rsidRPr="0071241B">
        <w:rPr>
          <w:rFonts w:ascii="BZar" w:cs="B Mitra"/>
          <w:sz w:val="24"/>
        </w:rPr>
        <w:t xml:space="preserve"> </w:t>
      </w:r>
      <w:r w:rsidRPr="0071241B">
        <w:rPr>
          <w:rFonts w:ascii="BZar" w:cs="B Mitra" w:hint="cs"/>
          <w:sz w:val="24"/>
          <w:rtl/>
        </w:rPr>
        <w:t>(به</w:t>
      </w:r>
      <w:r w:rsidRPr="0071241B">
        <w:rPr>
          <w:rFonts w:ascii="BZar" w:cs="B Mitra"/>
          <w:sz w:val="24"/>
        </w:rPr>
        <w:t xml:space="preserve"> </w:t>
      </w:r>
      <w:r w:rsidRPr="0071241B">
        <w:rPr>
          <w:rFonts w:ascii="BZar" w:cs="B Mitra" w:hint="cs"/>
          <w:sz w:val="24"/>
          <w:rtl/>
        </w:rPr>
        <w:t>صورت</w:t>
      </w:r>
      <w:r w:rsidRPr="0071241B">
        <w:rPr>
          <w:rFonts w:ascii="BZar" w:cs="B Mitra"/>
          <w:sz w:val="24"/>
        </w:rPr>
        <w:t xml:space="preserve"> </w:t>
      </w:r>
      <w:r w:rsidRPr="0071241B">
        <w:rPr>
          <w:rFonts w:ascii="BZar" w:cs="B Mitra" w:hint="cs"/>
          <w:sz w:val="24"/>
          <w:rtl/>
        </w:rPr>
        <w:t>نقدي و</w:t>
      </w:r>
      <w:r w:rsidRPr="0071241B">
        <w:rPr>
          <w:rFonts w:ascii="BZar" w:cs="B Mitra"/>
          <w:sz w:val="24"/>
        </w:rPr>
        <w:t xml:space="preserve"> </w:t>
      </w:r>
      <w:r w:rsidRPr="0071241B">
        <w:rPr>
          <w:rFonts w:ascii="BZar" w:cs="B Mitra" w:hint="cs"/>
          <w:sz w:val="24"/>
          <w:rtl/>
        </w:rPr>
        <w:t>یا</w:t>
      </w:r>
      <w:r w:rsidRPr="0071241B">
        <w:rPr>
          <w:rFonts w:ascii="BZar" w:cs="B Mitra"/>
          <w:sz w:val="24"/>
        </w:rPr>
        <w:t xml:space="preserve"> </w:t>
      </w:r>
      <w:r w:rsidRPr="0071241B">
        <w:rPr>
          <w:rFonts w:ascii="BZar" w:cs="B Mitra" w:hint="cs"/>
          <w:sz w:val="24"/>
          <w:rtl/>
        </w:rPr>
        <w:t>اقساط)</w:t>
      </w:r>
      <w:r w:rsidRPr="0071241B">
        <w:rPr>
          <w:rFonts w:ascii="BZar" w:cs="B Mitra"/>
          <w:sz w:val="24"/>
        </w:rPr>
        <w:t xml:space="preserve"> </w:t>
      </w:r>
      <w:r w:rsidRPr="0071241B">
        <w:rPr>
          <w:rFonts w:ascii="BZar" w:cs="B Mitra" w:hint="cs"/>
          <w:sz w:val="24"/>
          <w:rtl/>
        </w:rPr>
        <w:t>محاسبه</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مبلغ</w:t>
      </w:r>
      <w:r w:rsidRPr="0071241B">
        <w:rPr>
          <w:rFonts w:ascii="BZar" w:cs="B Mitra"/>
          <w:sz w:val="24"/>
        </w:rPr>
        <w:t xml:space="preserve"> </w:t>
      </w:r>
      <w:r w:rsidRPr="0071241B">
        <w:rPr>
          <w:rFonts w:ascii="BZar" w:cs="B Mitra" w:hint="cs"/>
          <w:sz w:val="24"/>
          <w:rtl/>
        </w:rPr>
        <w:t>پرداختی</w:t>
      </w:r>
      <w:r w:rsidRPr="0071241B">
        <w:rPr>
          <w:rFonts w:ascii="BZar" w:cs="B Mitra"/>
          <w:sz w:val="24"/>
        </w:rPr>
        <w:t xml:space="preserve"> </w:t>
      </w:r>
      <w:r w:rsidRPr="0071241B">
        <w:rPr>
          <w:rFonts w:ascii="BZar" w:cs="B Mitra" w:hint="cs"/>
          <w:sz w:val="24"/>
          <w:rtl/>
        </w:rPr>
        <w:t>عیناً</w:t>
      </w:r>
      <w:r w:rsidRPr="0071241B">
        <w:rPr>
          <w:rFonts w:ascii="BZar" w:cs="B Mitra"/>
          <w:sz w:val="24"/>
        </w:rPr>
        <w:t xml:space="preserve"> </w:t>
      </w:r>
      <w:r w:rsidRPr="0071241B">
        <w:rPr>
          <w:rFonts w:ascii="BZar" w:cs="B Mitra" w:hint="cs"/>
          <w:sz w:val="24"/>
          <w:rtl/>
        </w:rPr>
        <w:t>از</w:t>
      </w:r>
      <w:r w:rsidRPr="0071241B">
        <w:rPr>
          <w:rFonts w:ascii="BZar" w:cs="B Mitra"/>
          <w:sz w:val="24"/>
        </w:rPr>
        <w:t xml:space="preserve"> </w:t>
      </w:r>
      <w:r w:rsidRPr="0071241B">
        <w:rPr>
          <w:rFonts w:ascii="BZar" w:cs="B Mitra" w:hint="cs"/>
          <w:sz w:val="24"/>
          <w:rtl/>
        </w:rPr>
        <w:t>کل</w:t>
      </w:r>
      <w:r w:rsidRPr="0071241B">
        <w:rPr>
          <w:rFonts w:ascii="BZar" w:cs="B Mitra"/>
          <w:sz w:val="24"/>
        </w:rPr>
        <w:t xml:space="preserve"> </w:t>
      </w:r>
      <w:r w:rsidRPr="0071241B">
        <w:rPr>
          <w:rFonts w:ascii="BZar" w:cs="B Mitra" w:hint="cs"/>
          <w:sz w:val="24"/>
          <w:rtl/>
        </w:rPr>
        <w:t>بدهی</w:t>
      </w:r>
      <w:r w:rsidRPr="0071241B">
        <w:rPr>
          <w:rFonts w:ascii="BZar" w:cs="B Mitra"/>
          <w:sz w:val="24"/>
        </w:rPr>
        <w:t xml:space="preserve"> </w:t>
      </w:r>
      <w:r w:rsidRPr="0071241B">
        <w:rPr>
          <w:rFonts w:ascii="BZar" w:cs="B Mitra" w:hint="cs"/>
          <w:sz w:val="24"/>
          <w:rtl/>
        </w:rPr>
        <w:t>کسر</w:t>
      </w:r>
      <w:r w:rsidRPr="0071241B">
        <w:rPr>
          <w:rFonts w:ascii="BZar" w:cs="B Mitra"/>
          <w:sz w:val="24"/>
        </w:rPr>
        <w:t xml:space="preserve"> </w:t>
      </w:r>
      <w:r w:rsidRPr="0071241B">
        <w:rPr>
          <w:rFonts w:ascii="BZar" w:cs="B Mitra" w:hint="cs"/>
          <w:sz w:val="24"/>
          <w:rtl/>
        </w:rPr>
        <w:t>می</w:t>
      </w:r>
      <w:r w:rsidRPr="0071241B">
        <w:rPr>
          <w:rFonts w:ascii="BZar" w:cs="B Mitra"/>
          <w:sz w:val="24"/>
        </w:rPr>
        <w:t xml:space="preserve"> </w:t>
      </w:r>
      <w:r w:rsidRPr="0071241B">
        <w:rPr>
          <w:rFonts w:ascii="BZar" w:cs="B Mitra" w:hint="cs"/>
          <w:sz w:val="24"/>
          <w:rtl/>
        </w:rPr>
        <w:t>شود</w:t>
      </w:r>
      <w:r w:rsidRPr="0071241B">
        <w:rPr>
          <w:rFonts w:ascii="BZar" w:cs="B Mitra"/>
          <w:sz w:val="24"/>
        </w:rPr>
        <w:t>.</w:t>
      </w:r>
      <w:r w:rsidRPr="0071241B">
        <w:rPr>
          <w:rFonts w:ascii="BZar" w:cs="B Mitra" w:hint="cs"/>
          <w:sz w:val="24"/>
          <w:rtl/>
        </w:rPr>
        <w:t xml:space="preserve"> (منظور</w:t>
      </w:r>
      <w:r w:rsidRPr="0071241B">
        <w:rPr>
          <w:rFonts w:ascii="BZar" w:cs="B Mitra"/>
          <w:sz w:val="24"/>
        </w:rPr>
        <w:t xml:space="preserve"> </w:t>
      </w:r>
      <w:r w:rsidRPr="0071241B">
        <w:rPr>
          <w:rFonts w:ascii="BZar" w:cs="B Mitra" w:hint="cs"/>
          <w:sz w:val="24"/>
          <w:rtl/>
        </w:rPr>
        <w:t>از</w:t>
      </w:r>
      <w:r w:rsidRPr="0071241B">
        <w:rPr>
          <w:rFonts w:ascii="BZar" w:cs="B Mitra"/>
          <w:sz w:val="24"/>
        </w:rPr>
        <w:t xml:space="preserve"> </w:t>
      </w:r>
      <w:r w:rsidRPr="0071241B">
        <w:rPr>
          <w:rFonts w:ascii="BZar" w:cs="B Mitra" w:hint="cs"/>
          <w:sz w:val="24"/>
          <w:rtl/>
        </w:rPr>
        <w:t>پرداخت بدهی،پرداخت به</w:t>
      </w:r>
      <w:r w:rsidRPr="0071241B">
        <w:rPr>
          <w:rFonts w:ascii="BZar" w:cs="B Mitra"/>
          <w:sz w:val="24"/>
        </w:rPr>
        <w:t xml:space="preserve"> </w:t>
      </w:r>
      <w:r w:rsidRPr="0071241B">
        <w:rPr>
          <w:rFonts w:ascii="BZar" w:cs="B Mitra" w:hint="cs"/>
          <w:sz w:val="24"/>
          <w:rtl/>
        </w:rPr>
        <w:t>صورت</w:t>
      </w:r>
      <w:r w:rsidRPr="0071241B">
        <w:rPr>
          <w:rFonts w:ascii="BZar" w:cs="B Mitra"/>
          <w:sz w:val="24"/>
        </w:rPr>
        <w:t xml:space="preserve"> </w:t>
      </w:r>
      <w:r w:rsidRPr="0071241B">
        <w:rPr>
          <w:rFonts w:ascii="BZar" w:cs="B Mitra" w:hint="cs"/>
          <w:sz w:val="24"/>
          <w:rtl/>
        </w:rPr>
        <w:t>نقدي</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اقساط</w:t>
      </w:r>
      <w:r w:rsidRPr="0071241B">
        <w:rPr>
          <w:rFonts w:ascii="BZar" w:cs="B Mitra"/>
          <w:sz w:val="24"/>
        </w:rPr>
        <w:t xml:space="preserve"> </w:t>
      </w:r>
      <w:r w:rsidRPr="0071241B">
        <w:rPr>
          <w:rFonts w:ascii="BZar" w:cs="B Mitra" w:hint="cs"/>
          <w:sz w:val="24"/>
          <w:rtl/>
        </w:rPr>
        <w:t>می</w:t>
      </w:r>
      <w:r w:rsidRPr="0071241B">
        <w:rPr>
          <w:rFonts w:ascii="BZar" w:cs="B Mitra"/>
          <w:sz w:val="24"/>
        </w:rPr>
        <w:t xml:space="preserve"> </w:t>
      </w:r>
      <w:r w:rsidRPr="0071241B">
        <w:rPr>
          <w:rFonts w:ascii="BZar" w:cs="B Mitra" w:hint="cs"/>
          <w:sz w:val="24"/>
          <w:rtl/>
        </w:rPr>
        <w:t>باشد)</w:t>
      </w:r>
    </w:p>
    <w:p w:rsidR="00A601DE" w:rsidRDefault="00A601DE" w:rsidP="00D1757C">
      <w:pPr>
        <w:jc w:val="left"/>
        <w:rPr>
          <w:rFonts w:ascii="BZar" w:cs="B Mitra"/>
          <w:sz w:val="24"/>
        </w:rPr>
      </w:pPr>
      <w:r>
        <w:rPr>
          <w:rFonts w:ascii="BZar" w:cs="B Mitra" w:hint="cs"/>
          <w:sz w:val="24"/>
          <w:rtl/>
        </w:rPr>
        <w:t>در مورد مهلت پرداخت فیش های صادره، درصورتی که مبنای محاسبات (شهرسازی و لایحه درآمدی) تغییر ننماید و فیش صادره جزء مهلت های مقرر در لایحه تخفیف نباشد، تا پایان سال اعتبار دارد.</w:t>
      </w:r>
    </w:p>
    <w:p w:rsidR="00A601DE" w:rsidRPr="0071241B" w:rsidRDefault="00A601DE" w:rsidP="00D1757C">
      <w:pPr>
        <w:jc w:val="left"/>
        <w:rPr>
          <w:rFonts w:ascii="BZar" w:cs="B Mitra"/>
          <w:sz w:val="24"/>
        </w:rPr>
      </w:pPr>
      <w:r w:rsidRPr="0071241B">
        <w:rPr>
          <w:rFonts w:ascii="B Zar" w:cs="B Mitra" w:hint="cs"/>
          <w:sz w:val="24"/>
          <w:rtl/>
        </w:rPr>
        <w:t>زمان</w:t>
      </w:r>
      <w:r w:rsidRPr="0071241B">
        <w:rPr>
          <w:rFonts w:ascii="B Zar" w:cs="B Mitra"/>
          <w:sz w:val="24"/>
        </w:rPr>
        <w:t xml:space="preserve"> </w:t>
      </w:r>
      <w:r w:rsidRPr="0071241B">
        <w:rPr>
          <w:rFonts w:ascii="B Zar" w:cs="B Mitra" w:hint="cs"/>
          <w:sz w:val="24"/>
          <w:rtl/>
        </w:rPr>
        <w:t>محاسبه</w:t>
      </w:r>
      <w:r w:rsidRPr="0071241B">
        <w:rPr>
          <w:rFonts w:ascii="B Zar" w:cs="B Mitra"/>
          <w:sz w:val="24"/>
        </w:rPr>
        <w:t xml:space="preserve"> </w:t>
      </w:r>
      <w:r w:rsidRPr="0071241B">
        <w:rPr>
          <w:rFonts w:ascii="B Zar" w:cs="B Mitra" w:hint="cs"/>
          <w:sz w:val="24"/>
          <w:rtl/>
        </w:rPr>
        <w:t>و</w:t>
      </w:r>
      <w:r w:rsidRPr="0071241B">
        <w:rPr>
          <w:rFonts w:ascii="B Zar" w:cs="B Mitra"/>
          <w:sz w:val="24"/>
        </w:rPr>
        <w:t xml:space="preserve"> </w:t>
      </w:r>
      <w:r w:rsidRPr="0071241B">
        <w:rPr>
          <w:rFonts w:ascii="B Zar" w:cs="B Mitra" w:hint="cs"/>
          <w:sz w:val="24"/>
          <w:rtl/>
        </w:rPr>
        <w:t>تعلق</w:t>
      </w:r>
      <w:r w:rsidRPr="0071241B">
        <w:rPr>
          <w:rFonts w:ascii="B Zar" w:cs="B Mitra"/>
          <w:sz w:val="24"/>
        </w:rPr>
        <w:t xml:space="preserve"> </w:t>
      </w:r>
      <w:r w:rsidRPr="0071241B">
        <w:rPr>
          <w:rFonts w:ascii="B Zar" w:cs="B Mitra" w:hint="cs"/>
          <w:sz w:val="24"/>
          <w:rtl/>
        </w:rPr>
        <w:t>عوارض صدور</w:t>
      </w:r>
      <w:r w:rsidRPr="0071241B">
        <w:rPr>
          <w:rFonts w:ascii="B Zar" w:cs="B Mitra"/>
          <w:sz w:val="24"/>
        </w:rPr>
        <w:t xml:space="preserve"> </w:t>
      </w:r>
      <w:r w:rsidRPr="0071241B">
        <w:rPr>
          <w:rFonts w:ascii="B Zar" w:cs="B Mitra" w:hint="cs"/>
          <w:sz w:val="24"/>
          <w:rtl/>
        </w:rPr>
        <w:t>پروانه</w:t>
      </w:r>
      <w:r w:rsidRPr="0071241B">
        <w:rPr>
          <w:rFonts w:ascii="B Zar" w:cs="B Mitra"/>
          <w:sz w:val="24"/>
        </w:rPr>
        <w:t xml:space="preserve"> </w:t>
      </w:r>
      <w:r w:rsidRPr="0071241B">
        <w:rPr>
          <w:rFonts w:ascii="B Zar" w:cs="B Mitra"/>
          <w:sz w:val="24"/>
          <w:rtl/>
        </w:rPr>
        <w:t>:</w:t>
      </w:r>
      <w:r>
        <w:rPr>
          <w:rFonts w:ascii="BZar" w:cs="B Mitra" w:hint="cs"/>
          <w:sz w:val="24"/>
          <w:rtl/>
        </w:rPr>
        <w:t xml:space="preserve"> </w:t>
      </w:r>
      <w:r w:rsidRPr="0071241B">
        <w:rPr>
          <w:rFonts w:ascii="BZar" w:cs="B Mitra" w:hint="cs"/>
          <w:sz w:val="24"/>
          <w:rtl/>
        </w:rPr>
        <w:t>عوارض صدور</w:t>
      </w:r>
      <w:r w:rsidRPr="0071241B">
        <w:rPr>
          <w:rFonts w:ascii="BZar" w:cs="B Mitra"/>
          <w:sz w:val="24"/>
        </w:rPr>
        <w:t xml:space="preserve"> </w:t>
      </w:r>
      <w:r w:rsidRPr="0071241B">
        <w:rPr>
          <w:rFonts w:ascii="BZar" w:cs="B Mitra" w:hint="cs"/>
          <w:sz w:val="24"/>
          <w:rtl/>
        </w:rPr>
        <w:t>پروانه</w:t>
      </w:r>
      <w:r w:rsidRPr="0071241B">
        <w:rPr>
          <w:rFonts w:ascii="BZar" w:cs="B Mitra"/>
          <w:sz w:val="24"/>
        </w:rPr>
        <w:t xml:space="preserve"> </w:t>
      </w:r>
      <w:r w:rsidRPr="0071241B">
        <w:rPr>
          <w:rFonts w:ascii="BZar" w:cs="B Mitra" w:hint="cs"/>
          <w:sz w:val="24"/>
          <w:rtl/>
        </w:rPr>
        <w:t>ساختمانی</w:t>
      </w:r>
      <w:r w:rsidRPr="0071241B">
        <w:rPr>
          <w:rFonts w:ascii="BZar" w:cs="B Mitra"/>
          <w:sz w:val="24"/>
        </w:rPr>
        <w:t xml:space="preserve"> </w:t>
      </w:r>
      <w:r w:rsidRPr="0071241B">
        <w:rPr>
          <w:rFonts w:ascii="BZar" w:cs="B Mitra" w:hint="cs"/>
          <w:sz w:val="24"/>
          <w:rtl/>
        </w:rPr>
        <w:t>اعم</w:t>
      </w:r>
      <w:r w:rsidRPr="0071241B">
        <w:rPr>
          <w:rFonts w:ascii="BZar" w:cs="B Mitra"/>
          <w:sz w:val="24"/>
        </w:rPr>
        <w:t xml:space="preserve"> </w:t>
      </w:r>
      <w:r w:rsidRPr="0071241B">
        <w:rPr>
          <w:rFonts w:ascii="BZar" w:cs="B Mitra" w:hint="cs"/>
          <w:sz w:val="24"/>
          <w:rtl/>
        </w:rPr>
        <w:t>از</w:t>
      </w:r>
      <w:r w:rsidRPr="0071241B">
        <w:rPr>
          <w:rFonts w:ascii="BZar" w:cs="B Mitra"/>
          <w:sz w:val="24"/>
        </w:rPr>
        <w:t xml:space="preserve"> </w:t>
      </w:r>
      <w:r w:rsidRPr="0071241B">
        <w:rPr>
          <w:rFonts w:ascii="BZar" w:cs="B Mitra" w:hint="cs"/>
          <w:sz w:val="24"/>
          <w:rtl/>
        </w:rPr>
        <w:t>تجاري</w:t>
      </w:r>
      <w:r w:rsidRPr="0071241B">
        <w:rPr>
          <w:rFonts w:ascii="BZar" w:cs="B Mitra"/>
          <w:sz w:val="24"/>
        </w:rPr>
        <w:t xml:space="preserve"> </w:t>
      </w:r>
      <w:r w:rsidRPr="0071241B">
        <w:rPr>
          <w:rFonts w:ascii="BZar" w:cs="B Mitra" w:hint="cs"/>
          <w:sz w:val="24"/>
          <w:rtl/>
        </w:rPr>
        <w:t>،</w:t>
      </w:r>
      <w:r w:rsidRPr="0071241B">
        <w:rPr>
          <w:rFonts w:ascii="BZar" w:cs="B Mitra"/>
          <w:sz w:val="24"/>
        </w:rPr>
        <w:t xml:space="preserve"> </w:t>
      </w:r>
      <w:r w:rsidRPr="0071241B">
        <w:rPr>
          <w:rFonts w:ascii="BZar" w:cs="B Mitra" w:hint="cs"/>
          <w:sz w:val="24"/>
          <w:rtl/>
        </w:rPr>
        <w:t>اداري</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صنعتی</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غیرو،</w:t>
      </w:r>
      <w:r w:rsidRPr="0071241B">
        <w:rPr>
          <w:rFonts w:ascii="BZar" w:cs="B Mitra"/>
          <w:sz w:val="24"/>
        </w:rPr>
        <w:t xml:space="preserve"> </w:t>
      </w:r>
      <w:r w:rsidRPr="0071241B">
        <w:rPr>
          <w:rFonts w:ascii="BZar" w:cs="B Mitra" w:hint="cs"/>
          <w:sz w:val="24"/>
          <w:rtl/>
        </w:rPr>
        <w:t>پس از</w:t>
      </w:r>
      <w:r w:rsidRPr="0071241B">
        <w:rPr>
          <w:rFonts w:ascii="BZar" w:cs="B Mitra"/>
          <w:sz w:val="24"/>
        </w:rPr>
        <w:t xml:space="preserve"> </w:t>
      </w:r>
      <w:r w:rsidRPr="0071241B">
        <w:rPr>
          <w:rFonts w:ascii="BZar" w:cs="B Mitra" w:hint="cs"/>
          <w:sz w:val="24"/>
          <w:rtl/>
        </w:rPr>
        <w:t>طی</w:t>
      </w:r>
      <w:r w:rsidRPr="0071241B">
        <w:rPr>
          <w:rFonts w:ascii="BZar" w:cs="B Mitra"/>
          <w:sz w:val="24"/>
        </w:rPr>
        <w:t xml:space="preserve"> </w:t>
      </w:r>
      <w:r w:rsidRPr="0071241B">
        <w:rPr>
          <w:rFonts w:ascii="BZar" w:cs="B Mitra" w:hint="cs"/>
          <w:sz w:val="24"/>
          <w:rtl/>
        </w:rPr>
        <w:t>مراحل قانونی</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ارائه</w:t>
      </w:r>
      <w:r w:rsidRPr="0071241B">
        <w:rPr>
          <w:rFonts w:ascii="BZar" w:cs="B Mitra"/>
          <w:sz w:val="24"/>
        </w:rPr>
        <w:t xml:space="preserve"> </w:t>
      </w:r>
      <w:r w:rsidRPr="0071241B">
        <w:rPr>
          <w:rFonts w:ascii="BZar" w:cs="B Mitra" w:hint="cs"/>
          <w:sz w:val="24"/>
          <w:rtl/>
        </w:rPr>
        <w:t>مدارك لازم</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تکمیل</w:t>
      </w:r>
      <w:r w:rsidRPr="0071241B">
        <w:rPr>
          <w:rFonts w:ascii="BZar" w:cs="B Mitra"/>
          <w:sz w:val="24"/>
        </w:rPr>
        <w:t xml:space="preserve"> </w:t>
      </w:r>
      <w:r w:rsidRPr="0071241B">
        <w:rPr>
          <w:rFonts w:ascii="BZar" w:cs="B Mitra" w:hint="cs"/>
          <w:sz w:val="24"/>
          <w:rtl/>
        </w:rPr>
        <w:t>پیش نویس شناسنامه</w:t>
      </w:r>
      <w:r w:rsidRPr="0071241B">
        <w:rPr>
          <w:rFonts w:ascii="BZar" w:cs="B Mitra"/>
          <w:sz w:val="24"/>
        </w:rPr>
        <w:t xml:space="preserve"> </w:t>
      </w:r>
      <w:r w:rsidRPr="0071241B">
        <w:rPr>
          <w:rFonts w:ascii="BZar" w:cs="B Mitra" w:hint="cs"/>
          <w:sz w:val="24"/>
          <w:rtl/>
        </w:rPr>
        <w:t>ساختمان</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بر</w:t>
      </w:r>
      <w:r w:rsidRPr="0071241B">
        <w:rPr>
          <w:rFonts w:ascii="BZar" w:cs="B Mitra"/>
          <w:sz w:val="24"/>
        </w:rPr>
        <w:t xml:space="preserve"> </w:t>
      </w:r>
      <w:r w:rsidRPr="0071241B">
        <w:rPr>
          <w:rFonts w:ascii="BZar" w:cs="B Mitra" w:hint="cs"/>
          <w:sz w:val="24"/>
          <w:rtl/>
        </w:rPr>
        <w:t>اساس اطلاعات مندرج</w:t>
      </w:r>
      <w:r w:rsidRPr="0071241B">
        <w:rPr>
          <w:rFonts w:ascii="BZar" w:cs="B Mitra"/>
          <w:sz w:val="24"/>
        </w:rPr>
        <w:t xml:space="preserve"> </w:t>
      </w:r>
      <w:r w:rsidRPr="0071241B">
        <w:rPr>
          <w:rFonts w:ascii="BZar" w:cs="B Mitra" w:hint="cs"/>
          <w:sz w:val="24"/>
          <w:rtl/>
        </w:rPr>
        <w:t>در</w:t>
      </w:r>
      <w:r w:rsidRPr="0071241B">
        <w:rPr>
          <w:rFonts w:ascii="BZar" w:cs="B Mitra"/>
          <w:sz w:val="24"/>
        </w:rPr>
        <w:t xml:space="preserve"> </w:t>
      </w:r>
      <w:r w:rsidRPr="0071241B">
        <w:rPr>
          <w:rFonts w:ascii="BZar" w:cs="B Mitra" w:hint="cs"/>
          <w:sz w:val="24"/>
          <w:rtl/>
        </w:rPr>
        <w:t>آن،</w:t>
      </w:r>
      <w:r w:rsidRPr="0071241B">
        <w:rPr>
          <w:rFonts w:ascii="BZar" w:cs="B Mitra"/>
          <w:sz w:val="24"/>
        </w:rPr>
        <w:t xml:space="preserve"> </w:t>
      </w:r>
      <w:r w:rsidRPr="0071241B">
        <w:rPr>
          <w:rFonts w:ascii="BZar" w:cs="B Mitra" w:hint="cs"/>
          <w:sz w:val="24"/>
          <w:rtl/>
        </w:rPr>
        <w:t>محاسبه</w:t>
      </w:r>
      <w:r w:rsidRPr="0071241B">
        <w:rPr>
          <w:rFonts w:ascii="BZar" w:cs="B Mitra"/>
          <w:sz w:val="24"/>
        </w:rPr>
        <w:t xml:space="preserve"> </w:t>
      </w:r>
      <w:r w:rsidRPr="0071241B">
        <w:rPr>
          <w:rFonts w:ascii="BZar" w:cs="B Mitra" w:hint="cs"/>
          <w:sz w:val="24"/>
          <w:rtl/>
        </w:rPr>
        <w:t>و</w:t>
      </w:r>
      <w:r w:rsidRPr="0071241B">
        <w:rPr>
          <w:rFonts w:ascii="BZar" w:cs="B Mitra"/>
          <w:sz w:val="24"/>
        </w:rPr>
        <w:t xml:space="preserve"> </w:t>
      </w:r>
      <w:r w:rsidRPr="0071241B">
        <w:rPr>
          <w:rFonts w:ascii="BZar" w:cs="B Mitra" w:hint="cs"/>
          <w:sz w:val="24"/>
          <w:rtl/>
        </w:rPr>
        <w:t>اخذ</w:t>
      </w:r>
      <w:r w:rsidRPr="0071241B">
        <w:rPr>
          <w:rFonts w:ascii="BZar" w:cs="B Mitra"/>
          <w:sz w:val="24"/>
        </w:rPr>
        <w:t xml:space="preserve"> </w:t>
      </w:r>
      <w:r>
        <w:rPr>
          <w:rFonts w:ascii="BZar" w:cs="B Mitra" w:hint="cs"/>
          <w:sz w:val="24"/>
          <w:rtl/>
        </w:rPr>
        <w:t>میشود نه بر اساس زمان درخواست مالک.</w:t>
      </w:r>
    </w:p>
    <w:p w:rsidR="00A601DE" w:rsidRPr="00500C3D" w:rsidRDefault="00A601DE" w:rsidP="00D1757C">
      <w:pPr>
        <w:jc w:val="left"/>
        <w:rPr>
          <w:rFonts w:ascii="BZar" w:cs="B Mitra"/>
          <w:sz w:val="24"/>
        </w:rPr>
      </w:pPr>
    </w:p>
    <w:p w:rsidR="00A601DE" w:rsidRPr="00BA77CF" w:rsidRDefault="00C55DDE" w:rsidP="00D1757C">
      <w:pPr>
        <w:pStyle w:val="Heading3"/>
        <w:rPr>
          <w:rtl/>
        </w:rPr>
      </w:pPr>
      <w:bookmarkStart w:id="140" w:name="_Toc379362095"/>
      <w:bookmarkStart w:id="141" w:name="_Toc56102030"/>
      <w:r>
        <w:rPr>
          <w:rFonts w:hint="cs"/>
          <w:rtl/>
        </w:rPr>
        <w:t>فصل</w:t>
      </w:r>
      <w:r w:rsidR="00A601DE" w:rsidRPr="00BA77CF">
        <w:rPr>
          <w:rFonts w:hint="cs"/>
          <w:rtl/>
        </w:rPr>
        <w:t xml:space="preserve"> دوم : عوارضات ساختمانی</w:t>
      </w:r>
      <w:bookmarkEnd w:id="140"/>
      <w:bookmarkEnd w:id="141"/>
    </w:p>
    <w:p w:rsidR="00A601DE" w:rsidRPr="00BA77CF" w:rsidRDefault="00A601DE" w:rsidP="00D1757C">
      <w:pPr>
        <w:jc w:val="left"/>
        <w:rPr>
          <w:rFonts w:ascii="BTitr,Bold" w:cs="B Mitra"/>
          <w:rtl/>
        </w:rPr>
      </w:pPr>
      <w:bookmarkStart w:id="142" w:name="_Toc379362096"/>
      <w:r w:rsidRPr="00BA77CF">
        <w:rPr>
          <w:rFonts w:ascii="BTitr,Bold" w:cs="B Mitra" w:hint="cs"/>
          <w:rtl/>
        </w:rPr>
        <w:t>عوارض پذیره و تراکم :</w:t>
      </w:r>
      <w:bookmarkEnd w:id="142"/>
    </w:p>
    <w:p w:rsidR="00A601DE" w:rsidRPr="00E067C3" w:rsidRDefault="00A601DE" w:rsidP="00D1757C">
      <w:pPr>
        <w:jc w:val="left"/>
        <w:rPr>
          <w:sz w:val="26"/>
          <w:szCs w:val="26"/>
        </w:rPr>
      </w:pPr>
      <w:r w:rsidRPr="00E067C3">
        <w:rPr>
          <w:rFonts w:hint="cs"/>
          <w:sz w:val="26"/>
          <w:szCs w:val="26"/>
          <w:rtl/>
        </w:rPr>
        <w:t>فرمول اصلی :</w:t>
      </w:r>
    </w:p>
    <w:p w:rsidR="00A601DE" w:rsidRPr="00A7422A" w:rsidRDefault="00A601DE" w:rsidP="00D1757C">
      <w:pPr>
        <w:jc w:val="left"/>
      </w:pPr>
      <m:oMathPara>
        <m:oMathParaPr>
          <m:jc m:val="center"/>
        </m:oMathParaPr>
        <m:oMath>
          <m:r>
            <w:rPr>
              <w:rFonts w:ascii="Cambria Math" w:eastAsiaTheme="majorEastAsia" w:hAnsi="Cambria Math" w:cs="B Mitra"/>
              <w:sz w:val="26"/>
              <w:szCs w:val="26"/>
            </w:rPr>
            <m:t>H=T×A×K×P×S</m:t>
          </m:r>
        </m:oMath>
      </m:oMathPara>
    </w:p>
    <w:p w:rsidR="00A601DE" w:rsidRPr="00E067C3" w:rsidRDefault="00A601DE" w:rsidP="00D1757C">
      <w:pPr>
        <w:jc w:val="left"/>
        <w:rPr>
          <w:rFonts w:ascii="BZar" w:cs="B Mitra"/>
          <w:sz w:val="30"/>
          <w:szCs w:val="30"/>
        </w:rPr>
      </w:pPr>
      <w:r w:rsidRPr="00E067C3">
        <w:rPr>
          <w:rFonts w:hint="cs"/>
          <w:sz w:val="26"/>
          <w:szCs w:val="26"/>
          <w:rtl/>
        </w:rPr>
        <w:t xml:space="preserve">ضریب تراکم </w:t>
      </w:r>
      <w:r>
        <w:rPr>
          <w:rFonts w:hint="cs"/>
          <w:sz w:val="26"/>
          <w:szCs w:val="26"/>
          <w:rtl/>
        </w:rPr>
        <w:t>(</w:t>
      </w:r>
      <w:r>
        <w:rPr>
          <w:sz w:val="26"/>
          <w:szCs w:val="26"/>
        </w:rPr>
        <w:t>T</w:t>
      </w:r>
      <w:r>
        <w:rPr>
          <w:rFonts w:hint="cs"/>
          <w:sz w:val="26"/>
          <w:szCs w:val="26"/>
          <w:rtl/>
        </w:rPr>
        <w:t xml:space="preserve">) </w:t>
      </w:r>
      <w:r w:rsidRPr="00E067C3">
        <w:rPr>
          <w:rFonts w:hint="cs"/>
          <w:sz w:val="26"/>
          <w:szCs w:val="26"/>
          <w:rtl/>
        </w:rPr>
        <w:t>:</w:t>
      </w:r>
      <w:bookmarkStart w:id="143" w:name="OLE_LINK58"/>
    </w:p>
    <w:p w:rsidR="00A601DE" w:rsidRPr="00E3063A" w:rsidRDefault="00A601DE" w:rsidP="00D1757C">
      <w:pPr>
        <w:jc w:val="left"/>
        <w:rPr>
          <w:rFonts w:ascii="BZar" w:cs="B Mitra"/>
          <w:i/>
          <w:sz w:val="26"/>
          <w:szCs w:val="26"/>
        </w:rPr>
      </w:pPr>
      <m:oMathPara>
        <m:oMathParaPr>
          <m:jc m:val="center"/>
        </m:oMathParaPr>
        <m:oMath>
          <m:r>
            <w:rPr>
              <w:rFonts w:ascii="Cambria Math" w:hAnsi="Cambria Math" w:cs="B Mitra"/>
              <w:sz w:val="26"/>
              <w:szCs w:val="26"/>
            </w:rPr>
            <m:t>T=</m:t>
          </m:r>
          <m:d>
            <m:dPr>
              <m:ctrlPr>
                <w:rPr>
                  <w:rFonts w:ascii="Cambria Math" w:hAnsi="Cambria Math" w:cs="B Mitra"/>
                  <w:i/>
                  <w:sz w:val="26"/>
                  <w:szCs w:val="26"/>
                </w:rPr>
              </m:ctrlPr>
            </m:dPr>
            <m:e>
              <m:r>
                <w:rPr>
                  <w:rFonts w:ascii="Cambria Math" w:hAnsi="Cambria Math" w:cs="B Mitra"/>
                  <w:sz w:val="26"/>
                  <w:szCs w:val="26"/>
                </w:rPr>
                <m:t>2+</m:t>
              </m:r>
              <m:f>
                <m:fPr>
                  <m:ctrlPr>
                    <w:rPr>
                      <w:rFonts w:ascii="Cambria Math" w:hAnsi="Cambria Math" w:cs="B Mitra"/>
                      <w:i/>
                      <w:sz w:val="26"/>
                      <w:szCs w:val="26"/>
                    </w:rPr>
                  </m:ctrlPr>
                </m:fPr>
                <m:num>
                  <m:r>
                    <w:rPr>
                      <w:rFonts w:ascii="Cambria Math" w:hAnsi="Cambria Math" w:cs="B Mitra"/>
                      <w:sz w:val="26"/>
                      <w:szCs w:val="26"/>
                    </w:rPr>
                    <m:t>D</m:t>
                  </m:r>
                </m:num>
                <m:den>
                  <m:r>
                    <w:rPr>
                      <w:rFonts w:ascii="Cambria Math" w:hAnsi="Cambria Math" w:cs="B Mitra"/>
                      <w:sz w:val="26"/>
                      <w:szCs w:val="26"/>
                    </w:rPr>
                    <m:t>25</m:t>
                  </m:r>
                </m:den>
              </m:f>
            </m:e>
          </m:d>
          <m:r>
            <w:rPr>
              <w:rFonts w:ascii="Cambria Math" w:hAnsi="Cambria Math" w:cs="B Mitra"/>
              <w:sz w:val="26"/>
              <w:szCs w:val="26"/>
            </w:rPr>
            <m:t>+</m:t>
          </m:r>
          <m:f>
            <m:fPr>
              <m:ctrlPr>
                <w:rPr>
                  <w:rFonts w:ascii="Cambria Math" w:hAnsi="Cambria Math" w:cs="B Mitra"/>
                  <w:i/>
                  <w:sz w:val="26"/>
                  <w:szCs w:val="26"/>
                </w:rPr>
              </m:ctrlPr>
            </m:fPr>
            <m:num>
              <m:r>
                <w:rPr>
                  <w:rFonts w:ascii="Cambria Math" w:hAnsi="Cambria Math" w:cs="B Mitra"/>
                  <w:sz w:val="26"/>
                  <w:szCs w:val="26"/>
                </w:rPr>
                <m:t>E</m:t>
              </m:r>
            </m:num>
            <m:den>
              <m:r>
                <w:rPr>
                  <w:rFonts w:ascii="Cambria Math" w:hAnsi="Cambria Math" w:cs="B Mitra"/>
                  <w:sz w:val="26"/>
                  <w:szCs w:val="26"/>
                </w:rPr>
                <m:t>8</m:t>
              </m:r>
            </m:den>
          </m:f>
        </m:oMath>
      </m:oMathPara>
    </w:p>
    <w:p w:rsidR="00A601DE" w:rsidRDefault="00A601DE" w:rsidP="00D1757C">
      <w:pPr>
        <w:jc w:val="left"/>
        <w:rPr>
          <w:rFonts w:cs="B Mitra"/>
          <w:sz w:val="26"/>
          <w:szCs w:val="26"/>
        </w:rPr>
      </w:pPr>
      <w:bookmarkStart w:id="144" w:name="OLE_LINK65"/>
      <w:r w:rsidRPr="00E3063A">
        <w:rPr>
          <w:rFonts w:cs="B Mitra"/>
        </w:rPr>
        <w:t>D</w:t>
      </w:r>
      <w:r w:rsidRPr="00E3063A">
        <w:rPr>
          <w:rFonts w:cs="B Mitra" w:hint="cs"/>
          <w:rtl/>
        </w:rPr>
        <w:t xml:space="preserve"> </w:t>
      </w:r>
      <w:r>
        <w:rPr>
          <w:rFonts w:cs="B Mitra" w:hint="cs"/>
          <w:sz w:val="26"/>
          <w:szCs w:val="26"/>
          <w:rtl/>
        </w:rPr>
        <w:t>: درصد تراکم خالص مجاز</w:t>
      </w:r>
    </w:p>
    <w:bookmarkEnd w:id="144"/>
    <w:p w:rsidR="00A601DE" w:rsidRPr="00E3063A" w:rsidRDefault="00A601DE" w:rsidP="00D1757C">
      <w:pPr>
        <w:jc w:val="left"/>
        <w:rPr>
          <w:rFonts w:cs="B Mitra"/>
          <w:sz w:val="26"/>
          <w:szCs w:val="26"/>
          <w:rtl/>
        </w:rPr>
      </w:pPr>
      <w:r w:rsidRPr="00E3063A">
        <w:rPr>
          <w:rFonts w:cs="B Mitra"/>
        </w:rPr>
        <w:t>E</w:t>
      </w:r>
      <w:r w:rsidRPr="00E3063A">
        <w:rPr>
          <w:rFonts w:cs="B Mitra" w:hint="cs"/>
          <w:rtl/>
        </w:rPr>
        <w:t xml:space="preserve"> </w:t>
      </w:r>
      <w:r>
        <w:rPr>
          <w:rFonts w:cs="B Mitra" w:hint="cs"/>
          <w:sz w:val="26"/>
          <w:szCs w:val="26"/>
          <w:rtl/>
        </w:rPr>
        <w:t>: درصد تراکم خالص مازاد</w:t>
      </w:r>
    </w:p>
    <w:p w:rsidR="00A601DE" w:rsidRPr="00A7422A" w:rsidRDefault="00A601DE" w:rsidP="00D1757C">
      <w:pPr>
        <w:jc w:val="left"/>
        <w:rPr>
          <w:rFonts w:ascii="BZar" w:cs="B Mitra"/>
          <w:sz w:val="26"/>
          <w:szCs w:val="26"/>
          <w:rtl/>
        </w:rPr>
      </w:pPr>
      <w:r w:rsidRPr="00A7422A">
        <w:rPr>
          <w:rFonts w:ascii="BZar" w:cs="B Mitra" w:hint="cs"/>
          <w:sz w:val="26"/>
          <w:szCs w:val="26"/>
          <w:rtl/>
        </w:rPr>
        <w:t>ضریب افزایش عرصه :</w:t>
      </w:r>
    </w:p>
    <w:bookmarkEnd w:id="143"/>
    <w:p w:rsidR="00A601DE" w:rsidRPr="00A7422A" w:rsidRDefault="00A601DE" w:rsidP="00D1757C">
      <w:pPr>
        <w:jc w:val="left"/>
        <w:rPr>
          <w:rFonts w:eastAsiaTheme="majorEastAsia" w:cs="B Mitra"/>
          <w:sz w:val="26"/>
          <w:szCs w:val="26"/>
          <w:rtl/>
        </w:rPr>
      </w:pPr>
      <m:oMathPara>
        <m:oMath>
          <m:r>
            <w:rPr>
              <w:rFonts w:ascii="Cambria Math" w:eastAsiaTheme="majorEastAsia" w:hAnsi="Cambria Math" w:cs="B Mitra"/>
              <w:sz w:val="26"/>
              <w:szCs w:val="26"/>
            </w:rPr>
            <m:t xml:space="preserve">If M≤1500 </m:t>
          </m:r>
          <m:box>
            <m:boxPr>
              <m:opEmu m:val="1"/>
              <m:ctrlPr>
                <w:rPr>
                  <w:rFonts w:ascii="Cambria Math" w:eastAsiaTheme="majorEastAsia" w:hAnsi="Cambria Math" w:cs="B Mitra"/>
                  <w:i/>
                  <w:sz w:val="26"/>
                  <w:szCs w:val="26"/>
                </w:rPr>
              </m:ctrlPr>
            </m:boxPr>
            <m:e>
              <m:r>
                <w:rPr>
                  <w:rFonts w:ascii="Cambria Math" w:eastAsiaTheme="majorEastAsia" w:hAnsi="Cambria Math" w:cs="B Mitra"/>
                  <w:sz w:val="26"/>
                  <w:szCs w:val="26"/>
                </w:rPr>
                <m:t>⇒</m:t>
              </m:r>
            </m:e>
          </m:box>
          <m:r>
            <w:rPr>
              <w:rFonts w:ascii="Cambria Math" w:eastAsiaTheme="majorEastAsia" w:hAnsi="Cambria Math" w:cs="B Mitra"/>
              <w:sz w:val="26"/>
              <w:szCs w:val="26"/>
            </w:rPr>
            <m:t xml:space="preserve"> A=1-</m:t>
          </m:r>
          <m:f>
            <m:fPr>
              <m:ctrlPr>
                <w:rPr>
                  <w:rFonts w:ascii="Cambria Math" w:eastAsiaTheme="majorEastAsia" w:hAnsi="Cambria Math" w:cs="B Mitra"/>
                  <w:i/>
                  <w:sz w:val="26"/>
                  <w:szCs w:val="26"/>
                </w:rPr>
              </m:ctrlPr>
            </m:fPr>
            <m:num>
              <m:r>
                <w:rPr>
                  <w:rFonts w:ascii="Cambria Math" w:eastAsiaTheme="majorEastAsia" w:hAnsi="Cambria Math" w:cs="B Mitra"/>
                  <w:sz w:val="26"/>
                  <w:szCs w:val="26"/>
                </w:rPr>
                <m:t>M</m:t>
              </m:r>
            </m:num>
            <m:den>
              <m:r>
                <w:rPr>
                  <w:rFonts w:ascii="Cambria Math" w:eastAsiaTheme="majorEastAsia" w:hAnsi="Cambria Math" w:cs="B Mitra"/>
                  <w:sz w:val="26"/>
                  <w:szCs w:val="26"/>
                </w:rPr>
                <m:t>5000</m:t>
              </m:r>
            </m:den>
          </m:f>
        </m:oMath>
      </m:oMathPara>
    </w:p>
    <w:p w:rsidR="00A601DE" w:rsidRPr="00A7422A" w:rsidRDefault="00A601DE" w:rsidP="00D1757C">
      <w:pPr>
        <w:jc w:val="left"/>
        <w:rPr>
          <w:rFonts w:eastAsiaTheme="majorEastAsia" w:cs="B Mitra"/>
          <w:sz w:val="26"/>
          <w:szCs w:val="26"/>
          <w:rtl/>
        </w:rPr>
      </w:pPr>
      <m:oMathPara>
        <m:oMath>
          <m:r>
            <w:rPr>
              <w:rFonts w:ascii="Cambria Math" w:eastAsiaTheme="majorEastAsia" w:hAnsi="Cambria Math" w:cs="B Mitra"/>
              <w:sz w:val="26"/>
              <w:szCs w:val="26"/>
            </w:rPr>
            <m:t xml:space="preserve">If 10000 &gt;M≥1500 </m:t>
          </m:r>
          <m:box>
            <m:boxPr>
              <m:opEmu m:val="1"/>
              <m:ctrlPr>
                <w:rPr>
                  <w:rFonts w:ascii="Cambria Math" w:eastAsiaTheme="majorEastAsia" w:hAnsi="Cambria Math" w:cs="B Mitra"/>
                  <w:i/>
                  <w:sz w:val="26"/>
                  <w:szCs w:val="26"/>
                </w:rPr>
              </m:ctrlPr>
            </m:boxPr>
            <m:e>
              <m:r>
                <w:rPr>
                  <w:rFonts w:ascii="Cambria Math" w:eastAsiaTheme="majorEastAsia" w:hAnsi="Cambria Math" w:cs="B Mitra"/>
                  <w:sz w:val="26"/>
                  <w:szCs w:val="26"/>
                </w:rPr>
                <m:t>⇒</m:t>
              </m:r>
            </m:e>
          </m:box>
          <m:r>
            <w:rPr>
              <w:rFonts w:ascii="Cambria Math" w:eastAsiaTheme="majorEastAsia" w:hAnsi="Cambria Math" w:cs="B Mitra"/>
              <w:sz w:val="26"/>
              <w:szCs w:val="26"/>
            </w:rPr>
            <m:t xml:space="preserve"> A=0.7-</m:t>
          </m:r>
          <m:f>
            <m:fPr>
              <m:ctrlPr>
                <w:rPr>
                  <w:rFonts w:ascii="Cambria Math" w:eastAsiaTheme="majorEastAsia" w:hAnsi="Cambria Math" w:cs="B Mitra"/>
                  <w:i/>
                  <w:sz w:val="26"/>
                  <w:szCs w:val="26"/>
                </w:rPr>
              </m:ctrlPr>
            </m:fPr>
            <m:num>
              <m:r>
                <w:rPr>
                  <w:rFonts w:ascii="Cambria Math" w:eastAsiaTheme="majorEastAsia" w:hAnsi="Cambria Math" w:cs="B Mitra"/>
                  <w:sz w:val="26"/>
                  <w:szCs w:val="26"/>
                </w:rPr>
                <m:t>M-1500</m:t>
              </m:r>
            </m:num>
            <m:den>
              <m:r>
                <w:rPr>
                  <w:rFonts w:ascii="Cambria Math" w:eastAsiaTheme="majorEastAsia" w:hAnsi="Cambria Math" w:cs="B Mitra"/>
                  <w:sz w:val="26"/>
                  <w:szCs w:val="26"/>
                </w:rPr>
                <m:t>33000</m:t>
              </m:r>
            </m:den>
          </m:f>
        </m:oMath>
      </m:oMathPara>
    </w:p>
    <w:p w:rsidR="00A601DE" w:rsidRDefault="00A601DE" w:rsidP="00D1757C">
      <w:pPr>
        <w:jc w:val="left"/>
        <w:rPr>
          <w:rFonts w:cs="B Mitra"/>
          <w:sz w:val="26"/>
          <w:szCs w:val="26"/>
          <w:rtl/>
        </w:rPr>
      </w:pPr>
      <w:r>
        <w:rPr>
          <w:rFonts w:cs="B Mitra"/>
        </w:rPr>
        <w:t>M</w:t>
      </w:r>
      <w:r w:rsidRPr="00E3063A">
        <w:rPr>
          <w:rFonts w:cs="B Mitra" w:hint="cs"/>
          <w:rtl/>
        </w:rPr>
        <w:t xml:space="preserve"> </w:t>
      </w:r>
      <w:r w:rsidRPr="00E3063A">
        <w:rPr>
          <w:rFonts w:cs="B Mitra" w:hint="cs"/>
          <w:sz w:val="26"/>
          <w:szCs w:val="26"/>
          <w:rtl/>
        </w:rPr>
        <w:t xml:space="preserve">: </w:t>
      </w:r>
      <w:r>
        <w:rPr>
          <w:rFonts w:cs="B Mitra" w:hint="cs"/>
          <w:sz w:val="26"/>
          <w:szCs w:val="26"/>
          <w:rtl/>
        </w:rPr>
        <w:t>مساحت عرصه پس از بر اصلاحی (باقیمانده)</w:t>
      </w:r>
    </w:p>
    <w:p w:rsidR="00A601DE" w:rsidRDefault="00A601DE" w:rsidP="00D1757C">
      <w:pPr>
        <w:jc w:val="left"/>
        <w:rPr>
          <w:rFonts w:cs="B Mitra"/>
          <w:sz w:val="26"/>
          <w:szCs w:val="26"/>
          <w:rtl/>
        </w:rPr>
      </w:pPr>
      <w:r>
        <w:rPr>
          <w:rFonts w:cs="B Mitra" w:hint="cs"/>
          <w:sz w:val="26"/>
          <w:szCs w:val="26"/>
          <w:rtl/>
        </w:rPr>
        <w:t>تبصره 1 : در صورت تفکیک ملک پس از برخورداری از تخفیف افزایش عرصه در صدور پروانه، مقدار تخفیف داده در زمان تفکیک به عنوان بدهی در نظر گرفته می شود.</w:t>
      </w:r>
    </w:p>
    <w:p w:rsidR="00A601DE" w:rsidRPr="00E3063A" w:rsidRDefault="00A601DE" w:rsidP="00D1757C">
      <w:pPr>
        <w:jc w:val="left"/>
        <w:rPr>
          <w:rFonts w:cs="B Mitra"/>
          <w:sz w:val="26"/>
          <w:szCs w:val="26"/>
        </w:rPr>
      </w:pPr>
      <w:r>
        <w:rPr>
          <w:rFonts w:cs="B Mitra" w:hint="cs"/>
          <w:sz w:val="26"/>
          <w:szCs w:val="26"/>
          <w:rtl/>
        </w:rPr>
        <w:t>تبصره 2 : این ضریب تنها در کاربریهایی که ادغام آنها به نفع منافع عمومی و شهرسازی می باشد محاسبه می گردد و در دیگر کاربری ها برابر 1 در نظر گرفته می شود. کاربریهای قابل اعمال عبارتند است : مسکونی، باغات.</w:t>
      </w:r>
    </w:p>
    <w:p w:rsidR="00A601DE" w:rsidRPr="00A7422A" w:rsidRDefault="00A601DE" w:rsidP="00D1757C">
      <w:pPr>
        <w:jc w:val="left"/>
        <w:rPr>
          <w:rFonts w:eastAsiaTheme="majorEastAsia" w:cs="B Mitra"/>
          <w:sz w:val="26"/>
          <w:szCs w:val="26"/>
        </w:rPr>
      </w:pPr>
      <w:r>
        <w:rPr>
          <w:rFonts w:eastAsiaTheme="majorEastAsia" w:cs="B Mitra"/>
          <w:sz w:val="26"/>
          <w:szCs w:val="26"/>
        </w:rPr>
        <w:t>K</w:t>
      </w:r>
      <w:r>
        <w:rPr>
          <w:rFonts w:eastAsiaTheme="majorEastAsia" w:cs="B Mitra" w:hint="cs"/>
          <w:sz w:val="26"/>
          <w:szCs w:val="26"/>
          <w:rtl/>
        </w:rPr>
        <w:t xml:space="preserve"> : </w:t>
      </w:r>
      <w:r w:rsidRPr="00A7422A">
        <w:rPr>
          <w:rFonts w:eastAsiaTheme="majorEastAsia" w:cs="B Mitra" w:hint="cs"/>
          <w:sz w:val="26"/>
          <w:szCs w:val="26"/>
          <w:rtl/>
        </w:rPr>
        <w:t xml:space="preserve">ضریب کاربری </w:t>
      </w:r>
      <w:r>
        <w:rPr>
          <w:rFonts w:eastAsiaTheme="majorEastAsia" w:cs="B Mitra" w:hint="cs"/>
          <w:sz w:val="26"/>
          <w:szCs w:val="26"/>
          <w:rtl/>
        </w:rPr>
        <w:t>قید شده در فصل اول برای کاربریها. برای هر کاربری در ملک یک بار فرمول کامل محاسبه شده و در انتها نتایج باهم جمع می شوند.</w:t>
      </w:r>
    </w:p>
    <w:p w:rsidR="00A601DE" w:rsidRPr="00A7422A" w:rsidRDefault="00A601DE" w:rsidP="00D1757C">
      <w:pPr>
        <w:jc w:val="left"/>
        <w:rPr>
          <w:rFonts w:ascii="BZar" w:cs="B Mitra"/>
          <w:sz w:val="26"/>
          <w:szCs w:val="26"/>
        </w:rPr>
      </w:pPr>
      <w:bookmarkStart w:id="145" w:name="OLE_LINK68"/>
      <w:r w:rsidRPr="00A7422A">
        <w:rPr>
          <w:rFonts w:cs="Cambria"/>
          <w:sz w:val="26"/>
          <w:szCs w:val="26"/>
        </w:rPr>
        <w:t>P</w:t>
      </w:r>
      <w:r w:rsidRPr="00A7422A">
        <w:rPr>
          <w:rFonts w:hint="cs"/>
          <w:sz w:val="26"/>
          <w:szCs w:val="26"/>
          <w:rtl/>
        </w:rPr>
        <w:t xml:space="preserve"> :</w:t>
      </w:r>
      <w:r w:rsidRPr="00A7422A">
        <w:rPr>
          <w:rFonts w:ascii="BZar" w:cs="B Mitra" w:hint="cs"/>
          <w:sz w:val="26"/>
          <w:szCs w:val="26"/>
          <w:rtl/>
        </w:rPr>
        <w:t xml:space="preserve"> قیمت عرصه طبق </w:t>
      </w:r>
      <w:r>
        <w:rPr>
          <w:rFonts w:ascii="BZar" w:cs="B Mitra" w:hint="cs"/>
          <w:sz w:val="26"/>
          <w:szCs w:val="26"/>
          <w:rtl/>
        </w:rPr>
        <w:t>تعریف فصل اول</w:t>
      </w:r>
    </w:p>
    <w:bookmarkEnd w:id="145"/>
    <w:p w:rsidR="00A601DE" w:rsidRPr="00A7422A" w:rsidRDefault="00A601DE" w:rsidP="00D1757C">
      <w:pPr>
        <w:jc w:val="left"/>
        <w:rPr>
          <w:rFonts w:ascii="BZar" w:cs="B Mitra"/>
          <w:sz w:val="26"/>
          <w:szCs w:val="26"/>
        </w:rPr>
      </w:pPr>
      <w:r w:rsidRPr="00A7422A">
        <w:rPr>
          <w:rFonts w:cs="Cambria"/>
          <w:sz w:val="26"/>
          <w:szCs w:val="26"/>
        </w:rPr>
        <w:t>S</w:t>
      </w:r>
      <w:r w:rsidRPr="00A7422A">
        <w:rPr>
          <w:rFonts w:hint="cs"/>
          <w:sz w:val="26"/>
          <w:szCs w:val="26"/>
          <w:rtl/>
        </w:rPr>
        <w:t xml:space="preserve"> :</w:t>
      </w:r>
      <w:r>
        <w:rPr>
          <w:rFonts w:ascii="BZar" w:cs="B Mitra" w:hint="cs"/>
          <w:sz w:val="26"/>
          <w:szCs w:val="26"/>
          <w:rtl/>
        </w:rPr>
        <w:t xml:space="preserve"> مساحت زیربنای مفید</w:t>
      </w:r>
    </w:p>
    <w:p w:rsidR="00A601DE" w:rsidRPr="00A7422A" w:rsidRDefault="00A601DE" w:rsidP="00D1757C">
      <w:pPr>
        <w:jc w:val="left"/>
        <w:rPr>
          <w:rFonts w:ascii="BZar" w:cs="B Mitra"/>
          <w:sz w:val="26"/>
          <w:szCs w:val="26"/>
          <w:rtl/>
        </w:rPr>
      </w:pPr>
      <w:r w:rsidRPr="00A7422A">
        <w:rPr>
          <w:rFonts w:ascii="BZar" w:cs="B Mitra" w:hint="cs"/>
          <w:sz w:val="26"/>
          <w:szCs w:val="26"/>
          <w:rtl/>
        </w:rPr>
        <w:t>تبصره : در کاربریها</w:t>
      </w:r>
      <w:r>
        <w:rPr>
          <w:rFonts w:ascii="BZar" w:cs="B Mitra" w:hint="cs"/>
          <w:sz w:val="26"/>
          <w:szCs w:val="26"/>
          <w:rtl/>
        </w:rPr>
        <w:t>ی</w:t>
      </w:r>
      <w:r w:rsidRPr="00A7422A">
        <w:rPr>
          <w:rFonts w:ascii="BZar" w:cs="B Mitra" w:hint="cs"/>
          <w:sz w:val="26"/>
          <w:szCs w:val="26"/>
          <w:rtl/>
        </w:rPr>
        <w:t xml:space="preserve"> تجاری مساحت زیربنای مفید هر طبقه با استفاده از جدول ذیل تعدیل می گردد و جمع زیربناهای تعدیل شده طبقات به عنوان زیربنای مفید فرمول استفاده خواهد شد :</w:t>
      </w:r>
    </w:p>
    <w:tbl>
      <w:tblPr>
        <w:bidiVisual/>
        <w:tblW w:w="0" w:type="auto"/>
        <w:jc w:val="center"/>
        <w:tblLook w:val="04A0" w:firstRow="1" w:lastRow="0" w:firstColumn="1" w:lastColumn="0" w:noHBand="0" w:noVBand="1"/>
      </w:tblPr>
      <w:tblGrid>
        <w:gridCol w:w="3177"/>
        <w:gridCol w:w="1680"/>
      </w:tblGrid>
      <w:tr w:rsidR="00A601DE" w:rsidRPr="00A7422A" w:rsidTr="00C55DDE">
        <w:trPr>
          <w:trHeight w:val="372"/>
          <w:jc w:val="center"/>
        </w:trPr>
        <w:tc>
          <w:tcPr>
            <w:tcW w:w="3177" w:type="dxa"/>
            <w:vAlign w:val="center"/>
          </w:tcPr>
          <w:p w:rsidR="00A601DE" w:rsidRPr="00A7422A" w:rsidRDefault="00A601DE" w:rsidP="00D1757C">
            <w:pPr>
              <w:jc w:val="left"/>
              <w:rPr>
                <w:rFonts w:ascii="BZar" w:cs="B Mitra"/>
                <w:sz w:val="26"/>
                <w:rtl/>
              </w:rPr>
            </w:pPr>
            <w:r w:rsidRPr="00A7422A">
              <w:rPr>
                <w:rFonts w:ascii="BZar" w:cs="B Mitra" w:hint="cs"/>
                <w:sz w:val="26"/>
                <w:rtl/>
              </w:rPr>
              <w:t>طبقات</w:t>
            </w:r>
          </w:p>
        </w:tc>
        <w:tc>
          <w:tcPr>
            <w:tcW w:w="1680" w:type="dxa"/>
            <w:vAlign w:val="center"/>
          </w:tcPr>
          <w:p w:rsidR="00A601DE" w:rsidRPr="00A7422A" w:rsidRDefault="00A601DE" w:rsidP="00D1757C">
            <w:pPr>
              <w:jc w:val="left"/>
              <w:rPr>
                <w:rFonts w:ascii="BZar" w:cs="B Mitra"/>
                <w:sz w:val="26"/>
                <w:rtl/>
              </w:rPr>
            </w:pPr>
            <w:r w:rsidRPr="00A7422A">
              <w:rPr>
                <w:rFonts w:ascii="BZar" w:cs="B Mitra" w:hint="cs"/>
                <w:sz w:val="26"/>
                <w:rtl/>
              </w:rPr>
              <w:t>ضریب تعدیل</w:t>
            </w:r>
          </w:p>
        </w:tc>
      </w:tr>
      <w:tr w:rsidR="00A601DE" w:rsidRPr="00A7422A" w:rsidTr="00C55DDE">
        <w:trPr>
          <w:trHeight w:val="372"/>
          <w:jc w:val="center"/>
        </w:trPr>
        <w:tc>
          <w:tcPr>
            <w:tcW w:w="3177" w:type="dxa"/>
            <w:vAlign w:val="center"/>
          </w:tcPr>
          <w:p w:rsidR="00A601DE" w:rsidRPr="00A7422A" w:rsidRDefault="00A601DE" w:rsidP="00D1757C">
            <w:pPr>
              <w:jc w:val="left"/>
              <w:rPr>
                <w:rFonts w:ascii="BZar" w:cs="B Mitra"/>
                <w:sz w:val="26"/>
                <w:rtl/>
              </w:rPr>
            </w:pPr>
            <w:r w:rsidRPr="00A7422A">
              <w:rPr>
                <w:rFonts w:ascii="BZar" w:cs="B Mitra" w:hint="cs"/>
                <w:sz w:val="26"/>
                <w:rtl/>
              </w:rPr>
              <w:t>زیرزمین دوم و کمتر</w:t>
            </w:r>
          </w:p>
        </w:tc>
        <w:tc>
          <w:tcPr>
            <w:tcW w:w="1680" w:type="dxa"/>
            <w:vAlign w:val="center"/>
          </w:tcPr>
          <w:p w:rsidR="00A601DE" w:rsidRPr="00A7422A" w:rsidRDefault="00A601DE" w:rsidP="00D1757C">
            <w:pPr>
              <w:jc w:val="left"/>
              <w:rPr>
                <w:rFonts w:cs="B Mitra"/>
                <w:sz w:val="26"/>
              </w:rPr>
            </w:pPr>
            <w:r>
              <w:rPr>
                <w:rFonts w:cs="B Mitra"/>
                <w:sz w:val="26"/>
              </w:rPr>
              <w:t>0.4</w:t>
            </w:r>
          </w:p>
        </w:tc>
      </w:tr>
      <w:tr w:rsidR="00A601DE" w:rsidRPr="00A7422A" w:rsidTr="00C55DDE">
        <w:trPr>
          <w:trHeight w:val="466"/>
          <w:jc w:val="center"/>
        </w:trPr>
        <w:tc>
          <w:tcPr>
            <w:tcW w:w="3177" w:type="dxa"/>
            <w:vAlign w:val="center"/>
          </w:tcPr>
          <w:p w:rsidR="00A601DE" w:rsidRPr="00A7422A" w:rsidRDefault="00A601DE" w:rsidP="00D1757C">
            <w:pPr>
              <w:jc w:val="left"/>
              <w:rPr>
                <w:rFonts w:ascii="BZar" w:cs="B Mitra"/>
                <w:sz w:val="26"/>
                <w:rtl/>
              </w:rPr>
            </w:pPr>
            <w:r w:rsidRPr="00A7422A">
              <w:rPr>
                <w:rFonts w:ascii="BZar" w:cs="B Mitra" w:hint="cs"/>
                <w:sz w:val="26"/>
                <w:rtl/>
              </w:rPr>
              <w:t>زیرزمین اول</w:t>
            </w:r>
          </w:p>
        </w:tc>
        <w:tc>
          <w:tcPr>
            <w:tcW w:w="1680" w:type="dxa"/>
            <w:vAlign w:val="center"/>
          </w:tcPr>
          <w:p w:rsidR="00A601DE" w:rsidRPr="00A7422A" w:rsidRDefault="00A601DE" w:rsidP="00D1757C">
            <w:pPr>
              <w:jc w:val="left"/>
              <w:rPr>
                <w:rFonts w:ascii="BZar" w:cs="B Mitra"/>
                <w:sz w:val="26"/>
                <w:rtl/>
              </w:rPr>
            </w:pPr>
            <w:r>
              <w:rPr>
                <w:rFonts w:ascii="BZar" w:cs="B Mitra"/>
                <w:sz w:val="26"/>
              </w:rPr>
              <w:t>0.6</w:t>
            </w:r>
          </w:p>
        </w:tc>
      </w:tr>
      <w:tr w:rsidR="00A601DE" w:rsidRPr="00A7422A" w:rsidTr="00C55DDE">
        <w:trPr>
          <w:trHeight w:val="466"/>
          <w:jc w:val="center"/>
        </w:trPr>
        <w:tc>
          <w:tcPr>
            <w:tcW w:w="3177" w:type="dxa"/>
            <w:vAlign w:val="center"/>
          </w:tcPr>
          <w:p w:rsidR="00A601DE" w:rsidRPr="00A7422A" w:rsidRDefault="00A601DE" w:rsidP="00D1757C">
            <w:pPr>
              <w:jc w:val="left"/>
              <w:rPr>
                <w:rFonts w:ascii="BZar" w:cs="B Mitra"/>
                <w:sz w:val="26"/>
                <w:rtl/>
              </w:rPr>
            </w:pPr>
            <w:r w:rsidRPr="00A7422A">
              <w:rPr>
                <w:rFonts w:ascii="BZar" w:cs="B Mitra" w:hint="cs"/>
                <w:sz w:val="26"/>
                <w:rtl/>
              </w:rPr>
              <w:t>همکف</w:t>
            </w:r>
          </w:p>
        </w:tc>
        <w:tc>
          <w:tcPr>
            <w:tcW w:w="1680" w:type="dxa"/>
            <w:vAlign w:val="center"/>
          </w:tcPr>
          <w:p w:rsidR="00A601DE" w:rsidRPr="00A7422A" w:rsidRDefault="00A601DE" w:rsidP="00D1757C">
            <w:pPr>
              <w:jc w:val="left"/>
              <w:rPr>
                <w:rFonts w:ascii="BZar" w:cs="B Mitra"/>
                <w:sz w:val="26"/>
                <w:rtl/>
              </w:rPr>
            </w:pPr>
            <w:r w:rsidRPr="00A7422A">
              <w:rPr>
                <w:rFonts w:ascii="BZar" w:cs="B Mitra"/>
                <w:sz w:val="26"/>
              </w:rPr>
              <w:t>1</w:t>
            </w:r>
          </w:p>
        </w:tc>
      </w:tr>
      <w:tr w:rsidR="00A601DE" w:rsidRPr="00A7422A" w:rsidTr="00C55DDE">
        <w:trPr>
          <w:jc w:val="center"/>
        </w:trPr>
        <w:tc>
          <w:tcPr>
            <w:tcW w:w="3177" w:type="dxa"/>
            <w:vAlign w:val="center"/>
          </w:tcPr>
          <w:p w:rsidR="00A601DE" w:rsidRPr="00A7422A" w:rsidRDefault="00A601DE" w:rsidP="00D1757C">
            <w:pPr>
              <w:jc w:val="left"/>
              <w:rPr>
                <w:rFonts w:ascii="BZar" w:cs="B Mitra"/>
                <w:sz w:val="26"/>
                <w:rtl/>
              </w:rPr>
            </w:pPr>
            <w:r w:rsidRPr="00A7422A">
              <w:rPr>
                <w:rFonts w:ascii="BZar" w:cs="B Mitra" w:hint="cs"/>
                <w:sz w:val="26"/>
                <w:rtl/>
              </w:rPr>
              <w:t>اول</w:t>
            </w:r>
          </w:p>
        </w:tc>
        <w:tc>
          <w:tcPr>
            <w:tcW w:w="1680" w:type="dxa"/>
            <w:vAlign w:val="center"/>
          </w:tcPr>
          <w:p w:rsidR="00A601DE" w:rsidRPr="00A7422A" w:rsidRDefault="00A601DE" w:rsidP="00D1757C">
            <w:pPr>
              <w:jc w:val="left"/>
              <w:rPr>
                <w:rFonts w:ascii="BZar" w:cs="B Mitra"/>
                <w:sz w:val="26"/>
                <w:rtl/>
              </w:rPr>
            </w:pPr>
            <w:r>
              <w:rPr>
                <w:rFonts w:ascii="BZar" w:cs="B Mitra"/>
                <w:sz w:val="26"/>
              </w:rPr>
              <w:t>0.5</w:t>
            </w:r>
          </w:p>
        </w:tc>
      </w:tr>
      <w:tr w:rsidR="00A601DE" w:rsidRPr="00A7422A" w:rsidTr="00C55DDE">
        <w:trPr>
          <w:jc w:val="center"/>
        </w:trPr>
        <w:tc>
          <w:tcPr>
            <w:tcW w:w="3177" w:type="dxa"/>
            <w:vAlign w:val="center"/>
          </w:tcPr>
          <w:p w:rsidR="00A601DE" w:rsidRPr="00A7422A" w:rsidRDefault="00A601DE" w:rsidP="00D1757C">
            <w:pPr>
              <w:jc w:val="left"/>
              <w:rPr>
                <w:rFonts w:ascii="BZar" w:cs="B Mitra"/>
                <w:sz w:val="26"/>
                <w:rtl/>
              </w:rPr>
            </w:pPr>
            <w:r w:rsidRPr="00A7422A">
              <w:rPr>
                <w:rFonts w:ascii="BZar" w:cs="B Mitra" w:hint="cs"/>
                <w:sz w:val="26"/>
                <w:rtl/>
              </w:rPr>
              <w:t>دوم</w:t>
            </w:r>
            <w:r>
              <w:rPr>
                <w:rFonts w:ascii="BZar" w:cs="B Mitra" w:hint="cs"/>
                <w:sz w:val="26"/>
                <w:rtl/>
              </w:rPr>
              <w:t xml:space="preserve"> و بیشتر</w:t>
            </w:r>
          </w:p>
        </w:tc>
        <w:tc>
          <w:tcPr>
            <w:tcW w:w="1680" w:type="dxa"/>
            <w:vAlign w:val="center"/>
          </w:tcPr>
          <w:p w:rsidR="00A601DE" w:rsidRPr="00A7422A" w:rsidRDefault="00A601DE" w:rsidP="00D1757C">
            <w:pPr>
              <w:jc w:val="left"/>
              <w:rPr>
                <w:rFonts w:ascii="BZar" w:cs="B Mitra"/>
                <w:sz w:val="26"/>
                <w:rtl/>
              </w:rPr>
            </w:pPr>
            <w:r>
              <w:rPr>
                <w:rFonts w:ascii="BZar" w:cs="B Mitra"/>
                <w:sz w:val="26"/>
              </w:rPr>
              <w:t>0.35</w:t>
            </w:r>
          </w:p>
        </w:tc>
      </w:tr>
      <w:tr w:rsidR="00A601DE" w:rsidRPr="00A7422A" w:rsidTr="00C55DDE">
        <w:trPr>
          <w:trHeight w:val="267"/>
          <w:jc w:val="center"/>
        </w:trPr>
        <w:tc>
          <w:tcPr>
            <w:tcW w:w="3177" w:type="dxa"/>
            <w:vAlign w:val="center"/>
          </w:tcPr>
          <w:p w:rsidR="00A601DE" w:rsidRPr="00A7422A" w:rsidRDefault="00A601DE" w:rsidP="00D1757C">
            <w:pPr>
              <w:jc w:val="left"/>
              <w:rPr>
                <w:rFonts w:ascii="BZar" w:cs="B Mitra"/>
                <w:sz w:val="26"/>
                <w:rtl/>
              </w:rPr>
            </w:pPr>
            <w:r w:rsidRPr="00A7422A">
              <w:rPr>
                <w:rFonts w:ascii="BZar" w:cs="B Mitra" w:hint="cs"/>
                <w:sz w:val="26"/>
                <w:rtl/>
              </w:rPr>
              <w:t>نيم طبقه</w:t>
            </w:r>
            <w:r>
              <w:rPr>
                <w:rFonts w:ascii="BZar" w:cs="B Mitra" w:hint="cs"/>
                <w:sz w:val="26"/>
                <w:rtl/>
              </w:rPr>
              <w:t xml:space="preserve"> (ضریب در همان طبقه)</w:t>
            </w:r>
          </w:p>
        </w:tc>
        <w:tc>
          <w:tcPr>
            <w:tcW w:w="1680" w:type="dxa"/>
            <w:vAlign w:val="center"/>
          </w:tcPr>
          <w:p w:rsidR="00A601DE" w:rsidRPr="00A7422A" w:rsidRDefault="00A601DE" w:rsidP="00D1757C">
            <w:pPr>
              <w:jc w:val="left"/>
              <w:rPr>
                <w:rFonts w:ascii="BZar" w:cs="B Mitra"/>
                <w:sz w:val="26"/>
                <w:rtl/>
              </w:rPr>
            </w:pPr>
            <w:r w:rsidRPr="00A7422A">
              <w:rPr>
                <w:rFonts w:ascii="BZar" w:cs="B Mitra"/>
                <w:sz w:val="26"/>
              </w:rPr>
              <w:t>0.</w:t>
            </w:r>
            <w:r>
              <w:rPr>
                <w:rFonts w:ascii="BZar" w:cs="B Mitra"/>
                <w:sz w:val="26"/>
              </w:rPr>
              <w:t>5</w:t>
            </w:r>
          </w:p>
        </w:tc>
      </w:tr>
      <w:tr w:rsidR="00A601DE" w:rsidRPr="00A7422A" w:rsidTr="00C55DDE">
        <w:trPr>
          <w:trHeight w:val="267"/>
          <w:jc w:val="center"/>
        </w:trPr>
        <w:tc>
          <w:tcPr>
            <w:tcW w:w="3177" w:type="dxa"/>
            <w:vAlign w:val="center"/>
          </w:tcPr>
          <w:p w:rsidR="00A601DE" w:rsidRPr="00A7422A" w:rsidRDefault="00A601DE" w:rsidP="00D1757C">
            <w:pPr>
              <w:jc w:val="left"/>
              <w:rPr>
                <w:rFonts w:ascii="BZar" w:cs="B Mitra"/>
                <w:sz w:val="26"/>
                <w:rtl/>
              </w:rPr>
            </w:pPr>
            <w:r>
              <w:rPr>
                <w:rFonts w:ascii="BZar" w:cs="B Mitra" w:hint="cs"/>
                <w:sz w:val="26"/>
                <w:rtl/>
              </w:rPr>
              <w:lastRenderedPageBreak/>
              <w:t>انباری (ضریب در همان محل)</w:t>
            </w:r>
          </w:p>
        </w:tc>
        <w:tc>
          <w:tcPr>
            <w:tcW w:w="1680" w:type="dxa"/>
            <w:vAlign w:val="center"/>
          </w:tcPr>
          <w:p w:rsidR="00A601DE" w:rsidRPr="00077D8D" w:rsidRDefault="00A601DE" w:rsidP="00D1757C">
            <w:pPr>
              <w:jc w:val="left"/>
              <w:rPr>
                <w:rFonts w:cs="B Mitra"/>
                <w:sz w:val="26"/>
                <w:rtl/>
              </w:rPr>
            </w:pPr>
            <w:r>
              <w:rPr>
                <w:rFonts w:cs="B Mitra"/>
                <w:sz w:val="26"/>
              </w:rPr>
              <w:t>0.7</w:t>
            </w:r>
          </w:p>
        </w:tc>
      </w:tr>
    </w:tbl>
    <w:p w:rsidR="00A601DE" w:rsidRPr="0028777E" w:rsidRDefault="00A601DE" w:rsidP="00D1757C">
      <w:pPr>
        <w:jc w:val="left"/>
        <w:rPr>
          <w:rFonts w:ascii="BZar" w:cs="B Mitra"/>
          <w:sz w:val="26"/>
          <w:szCs w:val="26"/>
        </w:rPr>
      </w:pPr>
    </w:p>
    <w:p w:rsidR="00A601DE" w:rsidRPr="00DD5BE8" w:rsidRDefault="00A601DE" w:rsidP="00D1757C">
      <w:pPr>
        <w:jc w:val="left"/>
        <w:rPr>
          <w:rFonts w:ascii="BTitr,Bold" w:cs="B Mitra"/>
          <w:rtl/>
        </w:rPr>
      </w:pPr>
      <w:bookmarkStart w:id="146" w:name="_Toc379362097"/>
      <w:r w:rsidRPr="0000052A">
        <w:rPr>
          <w:rFonts w:ascii="BTitr,Bold" w:cs="B Mitra" w:hint="cs"/>
          <w:rtl/>
        </w:rPr>
        <w:t>عوارض اضافه ارتفاع مغاير با ضوابط مجاز و پروانه ساختماني</w:t>
      </w:r>
      <w:bookmarkEnd w:id="146"/>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Pr>
          <w:rFonts w:ascii="BZar" w:cs="B Mitra" w:hint="cs"/>
          <w:sz w:val="26"/>
          <w:szCs w:val="26"/>
          <w:rtl/>
        </w:rPr>
        <w:t>ارتفاع غیر مجاز یا بیشتر از ضوابط طرح کل ساختمان</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سا</w:t>
      </w:r>
      <w:r>
        <w:rPr>
          <w:rFonts w:ascii="BZar" w:cs="B Mitra" w:hint="cs"/>
          <w:sz w:val="26"/>
          <w:szCs w:val="26"/>
          <w:rtl/>
        </w:rPr>
        <w:t>خت یا تجدید بنا دریافت می گردد.</w:t>
      </w:r>
    </w:p>
    <w:p w:rsidR="00A601DE" w:rsidRPr="00A7422A" w:rsidRDefault="00A601DE" w:rsidP="00D1757C">
      <w:pPr>
        <w:jc w:val="left"/>
        <w:rPr>
          <w:rFonts w:cs="B Mitra"/>
          <w:sz w:val="26"/>
          <w:szCs w:val="26"/>
          <w:rtl/>
        </w:rPr>
      </w:pPr>
      <w:r w:rsidRPr="00A7422A">
        <w:rPr>
          <w:rFonts w:ascii="BZar" w:cs="B Mitra" w:hint="cs"/>
          <w:sz w:val="26"/>
          <w:szCs w:val="26"/>
          <w:u w:val="single"/>
          <w:rtl/>
        </w:rPr>
        <w:t xml:space="preserve">فرمول : </w:t>
      </w:r>
      <w:r w:rsidRPr="00A7422A">
        <w:rPr>
          <w:rFonts w:ascii="BZar" w:cs="B Mitra" w:hint="cs"/>
          <w:sz w:val="26"/>
          <w:szCs w:val="26"/>
          <w:rtl/>
        </w:rPr>
        <w:t xml:space="preserve">مساحت </w:t>
      </w:r>
      <w:r>
        <w:rPr>
          <w:rFonts w:ascii="BZar" w:cs="B Mitra" w:hint="cs"/>
          <w:sz w:val="26"/>
          <w:szCs w:val="26"/>
          <w:rtl/>
        </w:rPr>
        <w:t xml:space="preserve">زیربنای بیشتر از ارتفاع مجاز </w:t>
      </w:r>
      <w:r w:rsidRPr="00A7422A">
        <w:rPr>
          <w:rFonts w:ascii="BZar" w:cs="B Mitra" w:hint="cs"/>
          <w:sz w:val="26"/>
          <w:szCs w:val="26"/>
          <w:rtl/>
        </w:rPr>
        <w:t xml:space="preserve">× </w:t>
      </w:r>
      <w:r w:rsidRPr="00A7422A">
        <w:rPr>
          <w:rFonts w:cs="B Mitra"/>
          <w:sz w:val="26"/>
          <w:szCs w:val="26"/>
        </w:rPr>
        <w:t xml:space="preserve"> P</w:t>
      </w:r>
      <w:r w:rsidRPr="00A7422A">
        <w:rPr>
          <w:rFonts w:cs="B Mitra" w:hint="cs"/>
          <w:sz w:val="26"/>
          <w:szCs w:val="26"/>
          <w:rtl/>
        </w:rPr>
        <w:t xml:space="preserve">× </w:t>
      </w:r>
      <w:r>
        <w:rPr>
          <w:rFonts w:cs="B Mitra" w:hint="cs"/>
          <w:sz w:val="26"/>
          <w:szCs w:val="26"/>
          <w:rtl/>
        </w:rPr>
        <w:t xml:space="preserve">(طول ارتفاع غیر مجاز تقسیم بر </w:t>
      </w:r>
      <w:r>
        <w:rPr>
          <w:rFonts w:cs="B Mitra"/>
          <w:sz w:val="26"/>
          <w:szCs w:val="26"/>
        </w:rPr>
        <w:t>0.5</w:t>
      </w:r>
      <w:r>
        <w:rPr>
          <w:rFonts w:cs="B Mitra" w:hint="cs"/>
          <w:sz w:val="26"/>
          <w:szCs w:val="26"/>
          <w:rtl/>
        </w:rPr>
        <w:t>)</w:t>
      </w:r>
    </w:p>
    <w:p w:rsidR="00A601DE" w:rsidRPr="00DD5BE8" w:rsidRDefault="00A601DE" w:rsidP="00D1757C">
      <w:pPr>
        <w:jc w:val="left"/>
        <w:rPr>
          <w:rFonts w:ascii="BZar" w:cs="B Mitra"/>
          <w:sz w:val="26"/>
          <w:szCs w:val="26"/>
        </w:rPr>
      </w:pPr>
      <w:bookmarkStart w:id="147" w:name="OLE_LINK69"/>
      <w:r w:rsidRPr="00DD5BE8">
        <w:rPr>
          <w:rFonts w:cs="Cambria"/>
          <w:sz w:val="26"/>
          <w:szCs w:val="26"/>
        </w:rPr>
        <w:t>P</w:t>
      </w:r>
      <w:r w:rsidRPr="00DD5BE8">
        <w:rPr>
          <w:rFonts w:hint="cs"/>
          <w:sz w:val="26"/>
          <w:szCs w:val="26"/>
          <w:rtl/>
        </w:rPr>
        <w:t xml:space="preserve"> :</w:t>
      </w:r>
      <w:r w:rsidRPr="00DD5BE8">
        <w:rPr>
          <w:rFonts w:ascii="BZar" w:cs="B Mitra" w:hint="cs"/>
          <w:sz w:val="26"/>
          <w:szCs w:val="26"/>
          <w:rtl/>
        </w:rPr>
        <w:t xml:space="preserve"> قیمت عرصه طبق تعریف فصل اول</w:t>
      </w:r>
    </w:p>
    <w:bookmarkEnd w:id="147"/>
    <w:p w:rsidR="00A601DE" w:rsidRPr="00A7422A" w:rsidRDefault="00A601DE" w:rsidP="00D1757C">
      <w:pPr>
        <w:jc w:val="left"/>
        <w:rPr>
          <w:sz w:val="26"/>
          <w:szCs w:val="26"/>
        </w:rPr>
      </w:pPr>
    </w:p>
    <w:p w:rsidR="00A601DE" w:rsidRPr="00B95325" w:rsidRDefault="00A601DE" w:rsidP="00D1757C">
      <w:pPr>
        <w:ind w:left="360" w:firstLine="0"/>
        <w:jc w:val="left"/>
        <w:rPr>
          <w:color w:val="C00000"/>
          <w:rtl/>
        </w:rPr>
      </w:pPr>
      <w:bookmarkStart w:id="148" w:name="_Toc379362098"/>
      <w:r w:rsidRPr="00B95325">
        <w:rPr>
          <w:rFonts w:hint="cs"/>
          <w:color w:val="C00000"/>
          <w:rtl/>
        </w:rPr>
        <w:t>عوارض پروانه دیوارکشی</w:t>
      </w:r>
      <w:bookmarkEnd w:id="148"/>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Zar" w:cs="B Mitra" w:hint="cs"/>
          <w:sz w:val="26"/>
          <w:szCs w:val="26"/>
          <w:rtl/>
        </w:rPr>
        <w:t>درخواست پروانه و یا ساخت غیر مجاز دیوار محیط ملک در حد ارتفاع مجاز طبق طرح مصوب شهر و حداقل محاسبه 2 متر.</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سا</w:t>
      </w:r>
      <w:r>
        <w:rPr>
          <w:rFonts w:ascii="BZar" w:cs="B Mitra" w:hint="cs"/>
          <w:sz w:val="26"/>
          <w:szCs w:val="26"/>
          <w:rtl/>
        </w:rPr>
        <w:t>خت یا تجدید بنا دریافت می گردد.</w:t>
      </w:r>
    </w:p>
    <w:p w:rsidR="00A601DE" w:rsidRPr="00A7422A" w:rsidRDefault="00A601DE" w:rsidP="00D1757C">
      <w:pPr>
        <w:jc w:val="left"/>
        <w:rPr>
          <w:rFonts w:cs="B Mitra"/>
          <w:sz w:val="26"/>
          <w:szCs w:val="26"/>
          <w:rtl/>
        </w:rPr>
      </w:pPr>
      <w:r w:rsidRPr="00A7422A">
        <w:rPr>
          <w:rFonts w:ascii="BZar" w:cs="B Mitra" w:hint="cs"/>
          <w:sz w:val="26"/>
          <w:szCs w:val="26"/>
          <w:u w:val="single"/>
          <w:rtl/>
        </w:rPr>
        <w:t xml:space="preserve">فرمول : </w:t>
      </w:r>
      <w:r>
        <w:rPr>
          <w:rFonts w:ascii="BZar" w:cs="B Mitra" w:hint="cs"/>
          <w:sz w:val="26"/>
          <w:szCs w:val="26"/>
          <w:rtl/>
        </w:rPr>
        <w:t>محیط</w:t>
      </w:r>
      <w:r w:rsidRPr="00A7422A">
        <w:rPr>
          <w:rFonts w:ascii="BZar" w:cs="B Mitra" w:hint="cs"/>
          <w:sz w:val="26"/>
          <w:szCs w:val="26"/>
          <w:rtl/>
        </w:rPr>
        <w:t xml:space="preserve"> دیوارکشی </w:t>
      </w:r>
      <w:r w:rsidRPr="00A7422A">
        <w:rPr>
          <w:rFonts w:ascii="BZar" w:cs="B Mitra" w:hint="cs"/>
          <w:sz w:val="26"/>
          <w:szCs w:val="26"/>
          <w:vertAlign w:val="superscript"/>
          <w:rtl/>
        </w:rPr>
        <w:t>*</w:t>
      </w:r>
      <w:r w:rsidRPr="00A7422A">
        <w:rPr>
          <w:rFonts w:ascii="BZar" w:cs="B Mitra" w:hint="cs"/>
          <w:sz w:val="26"/>
          <w:szCs w:val="26"/>
          <w:rtl/>
        </w:rPr>
        <w:t xml:space="preserve"> × </w:t>
      </w:r>
      <w:r w:rsidRPr="00A7422A">
        <w:rPr>
          <w:rFonts w:cs="B Mitra"/>
          <w:sz w:val="26"/>
          <w:szCs w:val="26"/>
        </w:rPr>
        <w:t xml:space="preserve"> P</w:t>
      </w:r>
      <w:r w:rsidRPr="00A7422A">
        <w:rPr>
          <w:rFonts w:cs="B Mitra" w:hint="cs"/>
          <w:sz w:val="26"/>
          <w:szCs w:val="26"/>
          <w:rtl/>
        </w:rPr>
        <w:t xml:space="preserve">× </w:t>
      </w:r>
      <w:r w:rsidRPr="00A7422A">
        <w:rPr>
          <w:rFonts w:cs="B Mitra"/>
          <w:sz w:val="26"/>
          <w:szCs w:val="26"/>
        </w:rPr>
        <w:t>4</w:t>
      </w:r>
    </w:p>
    <w:p w:rsidR="00A601DE" w:rsidRPr="00DD5BE8" w:rsidRDefault="00A601DE" w:rsidP="00D1757C">
      <w:pPr>
        <w:jc w:val="left"/>
        <w:rPr>
          <w:rFonts w:ascii="BZar" w:cs="B Mitra"/>
          <w:sz w:val="26"/>
          <w:szCs w:val="26"/>
        </w:rPr>
      </w:pPr>
      <w:bookmarkStart w:id="149" w:name="OLE_LINK70"/>
      <w:bookmarkStart w:id="150" w:name="OLE_LINK71"/>
      <w:r w:rsidRPr="00DD5BE8">
        <w:rPr>
          <w:rFonts w:cs="Cambria"/>
          <w:sz w:val="26"/>
          <w:szCs w:val="26"/>
        </w:rPr>
        <w:t>P</w:t>
      </w:r>
      <w:r w:rsidRPr="00DD5BE8">
        <w:rPr>
          <w:rFonts w:hint="cs"/>
          <w:sz w:val="26"/>
          <w:szCs w:val="26"/>
          <w:rtl/>
        </w:rPr>
        <w:t xml:space="preserve"> :</w:t>
      </w:r>
      <w:r w:rsidRPr="00DD5BE8">
        <w:rPr>
          <w:rFonts w:ascii="BZar" w:cs="B Mitra" w:hint="cs"/>
          <w:sz w:val="26"/>
          <w:szCs w:val="26"/>
          <w:rtl/>
        </w:rPr>
        <w:t xml:space="preserve"> قیمت عرصه طبق تعریف فصل اول</w:t>
      </w:r>
    </w:p>
    <w:bookmarkEnd w:id="149"/>
    <w:bookmarkEnd w:id="150"/>
    <w:p w:rsidR="00A601DE" w:rsidRPr="00A7422A" w:rsidRDefault="00A601DE" w:rsidP="00D1757C">
      <w:pPr>
        <w:jc w:val="left"/>
        <w:rPr>
          <w:rFonts w:cs="B Mitra"/>
          <w:sz w:val="26"/>
          <w:szCs w:val="26"/>
          <w:rtl/>
        </w:rPr>
      </w:pPr>
      <w:r>
        <w:rPr>
          <w:rFonts w:cs="B Mitra" w:hint="cs"/>
          <w:sz w:val="26"/>
          <w:szCs w:val="26"/>
          <w:u w:val="single"/>
          <w:rtl/>
        </w:rPr>
        <w:t>تبصره</w:t>
      </w:r>
      <w:r w:rsidRPr="00A7422A">
        <w:rPr>
          <w:rFonts w:cs="B Mitra" w:hint="cs"/>
          <w:sz w:val="26"/>
          <w:szCs w:val="26"/>
          <w:u w:val="single"/>
          <w:rtl/>
        </w:rPr>
        <w:t xml:space="preserve"> : </w:t>
      </w:r>
      <w:r>
        <w:rPr>
          <w:rFonts w:cs="B Mitra" w:hint="cs"/>
          <w:sz w:val="26"/>
          <w:szCs w:val="26"/>
          <w:rtl/>
        </w:rPr>
        <w:t>در خارج از محدوده عوارض فوق به دو برابر افزایش می یابد.</w:t>
      </w:r>
    </w:p>
    <w:p w:rsidR="00A601DE" w:rsidRPr="00A7422A" w:rsidRDefault="00A601DE" w:rsidP="00D1757C">
      <w:pPr>
        <w:jc w:val="left"/>
        <w:rPr>
          <w:sz w:val="26"/>
          <w:szCs w:val="26"/>
          <w:rtl/>
        </w:rPr>
      </w:pPr>
    </w:p>
    <w:p w:rsidR="00A601DE" w:rsidRPr="00B95325" w:rsidRDefault="00A601DE" w:rsidP="00D1757C">
      <w:pPr>
        <w:ind w:left="360" w:firstLine="0"/>
        <w:jc w:val="left"/>
        <w:rPr>
          <w:color w:val="C00000"/>
          <w:rtl/>
        </w:rPr>
      </w:pPr>
      <w:bookmarkStart w:id="151" w:name="_Toc379362099"/>
      <w:r w:rsidRPr="00B95325">
        <w:rPr>
          <w:rFonts w:hint="cs"/>
          <w:color w:val="C00000"/>
          <w:rtl/>
        </w:rPr>
        <w:t>عوارض پروانه تغییرات بنا و تعمیرات</w:t>
      </w:r>
      <w:bookmarkEnd w:id="151"/>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Zar" w:cs="B Mitra" w:hint="cs"/>
          <w:sz w:val="26"/>
          <w:szCs w:val="26"/>
          <w:rtl/>
        </w:rPr>
        <w:t>درخواست پروانه و یا تعمییرات و تغییرات غیر مجاز بنا.</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تغییرات و تعمییرات بنا دریافت می گردد. حداکثر عمر مفید ساختمان 30 سال می باشد.</w:t>
      </w:r>
    </w:p>
    <w:p w:rsidR="00A601DE" w:rsidRPr="00A7422A" w:rsidRDefault="00A601DE" w:rsidP="00D1757C">
      <w:pPr>
        <w:jc w:val="left"/>
        <w:rPr>
          <w:rFonts w:cs="B Mitra"/>
          <w:sz w:val="26"/>
          <w:szCs w:val="26"/>
        </w:rPr>
      </w:pPr>
      <w:r w:rsidRPr="00A7422A">
        <w:rPr>
          <w:rFonts w:ascii="BZar" w:cs="B Mitra" w:hint="cs"/>
          <w:sz w:val="26"/>
          <w:szCs w:val="26"/>
          <w:u w:val="single"/>
          <w:rtl/>
        </w:rPr>
        <w:t xml:space="preserve">فرمول : </w:t>
      </w:r>
    </w:p>
    <w:p w:rsidR="00A601DE" w:rsidRPr="00A7422A" w:rsidRDefault="00A601DE" w:rsidP="00D1757C">
      <w:pPr>
        <w:jc w:val="left"/>
        <w:rPr>
          <w:rFonts w:cs="B Mitra"/>
          <w:sz w:val="26"/>
          <w:szCs w:val="26"/>
          <w:rtl/>
        </w:rPr>
      </w:pPr>
      <w:r w:rsidRPr="00A7422A">
        <w:rPr>
          <w:rFonts w:ascii="BZar" w:cs="B Mitra" w:hint="cs"/>
          <w:sz w:val="26"/>
          <w:szCs w:val="26"/>
          <w:rtl/>
        </w:rPr>
        <w:t xml:space="preserve">1) کلیه عوارضات ساختمانی مشمول بخش تعمیرات × </w:t>
      </w:r>
      <w:r w:rsidRPr="00A7422A">
        <w:rPr>
          <w:rFonts w:cs="B Mitra"/>
          <w:sz w:val="26"/>
          <w:szCs w:val="26"/>
        </w:rPr>
        <w:t xml:space="preserve"> 0.2</w:t>
      </w:r>
    </w:p>
    <w:p w:rsidR="00A601DE" w:rsidRPr="00A7422A" w:rsidRDefault="00A601DE" w:rsidP="00D1757C">
      <w:pPr>
        <w:jc w:val="left"/>
        <w:rPr>
          <w:rFonts w:cs="B Mitra"/>
          <w:sz w:val="26"/>
          <w:szCs w:val="26"/>
          <w:rtl/>
        </w:rPr>
      </w:pPr>
      <w:r w:rsidRPr="00A7422A">
        <w:rPr>
          <w:rFonts w:ascii="BZar" w:cs="B Mitra" w:hint="cs"/>
          <w:sz w:val="26"/>
          <w:szCs w:val="26"/>
          <w:rtl/>
        </w:rPr>
        <w:t xml:space="preserve">2) کلیه عوارضات ساختمانی مشمول بخش تغییرات × </w:t>
      </w:r>
      <w:r w:rsidRPr="00A7422A">
        <w:rPr>
          <w:rFonts w:cs="B Mitra"/>
          <w:sz w:val="26"/>
          <w:szCs w:val="26"/>
        </w:rPr>
        <w:t xml:space="preserve"> 0.5</w:t>
      </w:r>
    </w:p>
    <w:p w:rsidR="00A601DE" w:rsidRPr="00A7422A" w:rsidRDefault="00A601DE" w:rsidP="00D1757C">
      <w:pPr>
        <w:jc w:val="left"/>
        <w:rPr>
          <w:rFonts w:cs="B Mitra"/>
          <w:sz w:val="26"/>
          <w:szCs w:val="26"/>
          <w:u w:val="single"/>
          <w:rtl/>
        </w:rPr>
      </w:pP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1 : </w:t>
      </w:r>
      <w:r w:rsidRPr="00A7422A">
        <w:rPr>
          <w:rFonts w:cs="B Mitra" w:hint="cs"/>
          <w:sz w:val="26"/>
          <w:szCs w:val="26"/>
          <w:rtl/>
        </w:rPr>
        <w:t>عوارض فوق در مورد تمامی ساخت و سازها در کلیه کاربریها و در بخشی از محیط یا تمام محیط ملک که دیوارکشی شده است قابل دریافت است.</w:t>
      </w:r>
    </w:p>
    <w:p w:rsidR="00A601DE" w:rsidRPr="00A7422A" w:rsidRDefault="00A601DE" w:rsidP="00D1757C">
      <w:pPr>
        <w:jc w:val="left"/>
        <w:rPr>
          <w:rFonts w:cs="B Mitra"/>
          <w:sz w:val="26"/>
          <w:szCs w:val="26"/>
        </w:rPr>
      </w:pPr>
      <w:r w:rsidRPr="00A7422A">
        <w:rPr>
          <w:rFonts w:cs="B Mitra" w:hint="cs"/>
          <w:sz w:val="26"/>
          <w:szCs w:val="26"/>
          <w:u w:val="single"/>
          <w:rtl/>
        </w:rPr>
        <w:t>تبصره 2 :</w:t>
      </w:r>
      <w:r w:rsidRPr="00A7422A">
        <w:rPr>
          <w:rFonts w:cs="B Mitra" w:hint="cs"/>
          <w:sz w:val="26"/>
          <w:szCs w:val="26"/>
          <w:rtl/>
        </w:rPr>
        <w:t xml:space="preserve"> در صورتی که ملک دارای پروانه و مهندس ناظر بوده است، تغییرات باید به تایید مهندس ناظر مربوطه برسد.</w:t>
      </w:r>
    </w:p>
    <w:p w:rsidR="00A601DE" w:rsidRPr="00A7422A" w:rsidRDefault="00A601DE" w:rsidP="00D1757C">
      <w:pPr>
        <w:jc w:val="left"/>
        <w:rPr>
          <w:rFonts w:ascii="BZar" w:cs="B Mitra"/>
          <w:sz w:val="26"/>
          <w:szCs w:val="26"/>
          <w:rtl/>
        </w:rPr>
      </w:pPr>
    </w:p>
    <w:p w:rsidR="00A601DE" w:rsidRPr="00E067C3" w:rsidRDefault="00A601DE" w:rsidP="00D1757C">
      <w:pPr>
        <w:jc w:val="left"/>
        <w:rPr>
          <w:rFonts w:ascii="BTitr,Bold" w:cs="B Mitra"/>
        </w:rPr>
      </w:pPr>
      <w:bookmarkStart w:id="152" w:name="_Toc379362100"/>
      <w:r w:rsidRPr="00E067C3">
        <w:rPr>
          <w:rFonts w:ascii="BTitr,Bold" w:cs="B Mitra" w:hint="cs"/>
          <w:rtl/>
        </w:rPr>
        <w:t>عوارض طبقه مازاد</w:t>
      </w:r>
      <w:bookmarkEnd w:id="152"/>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Zar" w:cs="B Mitra" w:hint="cs"/>
          <w:sz w:val="26"/>
          <w:szCs w:val="26"/>
          <w:rtl/>
        </w:rPr>
        <w:t>درخواست پروانه و یا ساخت غیر مجاز طبقات در بنا علاوه بر تعداد طبقات پيش بيني شده در آخرین طرح مصوب شهر.</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ساخت یا تجدید بنا دریافت می گردد. حداکثر عمر مفید ساختمان 30 سال می باشد.</w:t>
      </w:r>
    </w:p>
    <w:p w:rsidR="00A601DE" w:rsidRPr="00A7422A" w:rsidRDefault="00A601DE" w:rsidP="00D1757C">
      <w:pPr>
        <w:jc w:val="left"/>
        <w:rPr>
          <w:rFonts w:cs="B Mitra"/>
          <w:sz w:val="26"/>
          <w:szCs w:val="26"/>
          <w:rtl/>
        </w:rPr>
      </w:pPr>
      <w:r w:rsidRPr="00A7422A">
        <w:rPr>
          <w:rFonts w:ascii="BZar" w:cs="B Mitra" w:hint="cs"/>
          <w:sz w:val="26"/>
          <w:szCs w:val="26"/>
          <w:u w:val="single"/>
          <w:rtl/>
        </w:rPr>
        <w:lastRenderedPageBreak/>
        <w:t xml:space="preserve">فرمول : </w:t>
      </w:r>
      <w:r w:rsidRPr="00A7422A">
        <w:rPr>
          <w:rFonts w:ascii="BZar" w:cs="B Mitra" w:hint="cs"/>
          <w:sz w:val="26"/>
          <w:szCs w:val="26"/>
          <w:rtl/>
        </w:rPr>
        <w:t xml:space="preserve">مساحت طبقات مازاد × </w:t>
      </w:r>
      <w:r w:rsidRPr="00A7422A">
        <w:rPr>
          <w:rFonts w:cs="B Mitra"/>
          <w:sz w:val="26"/>
          <w:szCs w:val="26"/>
        </w:rPr>
        <w:t xml:space="preserve"> P</w:t>
      </w:r>
      <w:r w:rsidRPr="00A7422A">
        <w:rPr>
          <w:rFonts w:cs="B Mitra" w:hint="cs"/>
          <w:sz w:val="26"/>
          <w:szCs w:val="26"/>
          <w:rtl/>
        </w:rPr>
        <w:t xml:space="preserve">× </w:t>
      </w:r>
      <w:r>
        <w:rPr>
          <w:rFonts w:cs="B Mitra"/>
          <w:sz w:val="26"/>
          <w:szCs w:val="26"/>
        </w:rPr>
        <w:t xml:space="preserve"> </w:t>
      </w:r>
      <w:r w:rsidRPr="00A7422A">
        <w:rPr>
          <w:rFonts w:cs="B Mitra"/>
          <w:sz w:val="26"/>
          <w:szCs w:val="26"/>
        </w:rPr>
        <w:t>3</w:t>
      </w:r>
      <w:r w:rsidRPr="00A7422A">
        <w:rPr>
          <w:rFonts w:cs="B Mitra" w:hint="cs"/>
          <w:sz w:val="26"/>
          <w:szCs w:val="26"/>
          <w:rtl/>
        </w:rPr>
        <w:t>×</w:t>
      </w:r>
      <w:r>
        <w:rPr>
          <w:rFonts w:cs="B Mitra" w:hint="cs"/>
          <w:sz w:val="26"/>
          <w:szCs w:val="26"/>
          <w:rtl/>
        </w:rPr>
        <w:t xml:space="preserve"> ضریب کاربری</w:t>
      </w:r>
    </w:p>
    <w:p w:rsidR="00A601DE" w:rsidRPr="00E067C3" w:rsidRDefault="00A601DE" w:rsidP="00D1757C">
      <w:pPr>
        <w:jc w:val="left"/>
        <w:rPr>
          <w:rFonts w:ascii="BZar" w:cs="B Mitra"/>
          <w:sz w:val="26"/>
          <w:szCs w:val="26"/>
        </w:rPr>
      </w:pPr>
      <w:bookmarkStart w:id="153" w:name="OLE_LINK72"/>
      <w:bookmarkStart w:id="154" w:name="OLE_LINK73"/>
      <w:r w:rsidRPr="00E067C3">
        <w:rPr>
          <w:rFonts w:cs="Cambria"/>
          <w:sz w:val="26"/>
          <w:szCs w:val="26"/>
        </w:rPr>
        <w:t>P</w:t>
      </w:r>
      <w:r w:rsidRPr="00E067C3">
        <w:rPr>
          <w:rFonts w:hint="cs"/>
          <w:sz w:val="26"/>
          <w:szCs w:val="26"/>
          <w:rtl/>
        </w:rPr>
        <w:t xml:space="preserve"> :</w:t>
      </w:r>
      <w:r w:rsidRPr="00E067C3">
        <w:rPr>
          <w:rFonts w:ascii="BZar" w:cs="B Mitra" w:hint="cs"/>
          <w:sz w:val="26"/>
          <w:szCs w:val="26"/>
          <w:rtl/>
        </w:rPr>
        <w:t xml:space="preserve"> قیمت عرصه طبق تعریف فصل اول</w:t>
      </w:r>
    </w:p>
    <w:bookmarkEnd w:id="153"/>
    <w:bookmarkEnd w:id="154"/>
    <w:p w:rsidR="00A601DE" w:rsidRPr="00A7422A" w:rsidRDefault="00A601DE" w:rsidP="00D1757C">
      <w:pPr>
        <w:jc w:val="left"/>
        <w:rPr>
          <w:rFonts w:ascii="BZar" w:cs="B Mitra"/>
          <w:sz w:val="26"/>
          <w:szCs w:val="26"/>
          <w:rtl/>
        </w:rPr>
      </w:pPr>
    </w:p>
    <w:p w:rsidR="00A601DE" w:rsidRPr="00B95325" w:rsidRDefault="00A601DE" w:rsidP="00D1757C">
      <w:pPr>
        <w:ind w:left="360" w:firstLine="0"/>
        <w:jc w:val="left"/>
        <w:rPr>
          <w:color w:val="C00000"/>
        </w:rPr>
      </w:pPr>
      <w:bookmarkStart w:id="155" w:name="_Toc379362101"/>
      <w:r w:rsidRPr="00B95325">
        <w:rPr>
          <w:rFonts w:hint="cs"/>
          <w:color w:val="C00000"/>
          <w:rtl/>
        </w:rPr>
        <w:t>عوارض واحد مازاد</w:t>
      </w:r>
      <w:bookmarkEnd w:id="155"/>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Zar" w:cs="B Mitra" w:hint="cs"/>
          <w:sz w:val="26"/>
          <w:szCs w:val="26"/>
          <w:rtl/>
        </w:rPr>
        <w:t>درخواست پروانه و یا ساخت غیر مجاز واحد مجزا در بنا علاوه بر تعداد واحدهای پيش بيني شده در آخرین طرح مصوب شهر.</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ساخت یا تجدید بنا دریافت می گردد. حداکثر عمر مفید ساختمان 30 سال می باشد.</w:t>
      </w:r>
    </w:p>
    <w:p w:rsidR="00A601DE" w:rsidRPr="00A7422A" w:rsidRDefault="00A601DE" w:rsidP="00D1757C">
      <w:pPr>
        <w:jc w:val="left"/>
        <w:rPr>
          <w:rFonts w:cs="B Mitra"/>
          <w:sz w:val="26"/>
          <w:szCs w:val="26"/>
        </w:rPr>
      </w:pPr>
      <w:r w:rsidRPr="00A7422A">
        <w:rPr>
          <w:rFonts w:ascii="BZar" w:cs="B Mitra" w:hint="cs"/>
          <w:sz w:val="26"/>
          <w:szCs w:val="26"/>
          <w:u w:val="single"/>
          <w:rtl/>
        </w:rPr>
        <w:t xml:space="preserve">فرمول : </w:t>
      </w:r>
      <w:r w:rsidRPr="00A7422A">
        <w:rPr>
          <w:rFonts w:ascii="BZar" w:cs="B Mitra" w:hint="cs"/>
          <w:sz w:val="26"/>
          <w:szCs w:val="26"/>
          <w:rtl/>
        </w:rPr>
        <w:t xml:space="preserve">مساحت واحدهای مازاد × </w:t>
      </w:r>
      <w:r w:rsidRPr="00A7422A">
        <w:rPr>
          <w:rFonts w:cs="B Mitra"/>
          <w:sz w:val="26"/>
          <w:szCs w:val="26"/>
        </w:rPr>
        <w:t xml:space="preserve"> P</w:t>
      </w:r>
      <w:r w:rsidRPr="00A7422A">
        <w:rPr>
          <w:rFonts w:cs="B Mitra" w:hint="cs"/>
          <w:sz w:val="26"/>
          <w:szCs w:val="26"/>
          <w:rtl/>
        </w:rPr>
        <w:t xml:space="preserve">× </w:t>
      </w:r>
      <w:r w:rsidRPr="00A7422A">
        <w:rPr>
          <w:rFonts w:cs="B Mitra"/>
          <w:sz w:val="26"/>
          <w:szCs w:val="26"/>
        </w:rPr>
        <w:t>2</w:t>
      </w:r>
      <w:r>
        <w:rPr>
          <w:rFonts w:cs="B Mitra" w:hint="cs"/>
          <w:sz w:val="26"/>
          <w:szCs w:val="26"/>
          <w:rtl/>
        </w:rPr>
        <w:t xml:space="preserve"> </w:t>
      </w:r>
      <w:bookmarkStart w:id="156" w:name="OLE_LINK74"/>
      <w:bookmarkStart w:id="157" w:name="OLE_LINK75"/>
      <w:r w:rsidRPr="00A7422A">
        <w:rPr>
          <w:rFonts w:cs="B Mitra" w:hint="cs"/>
          <w:sz w:val="26"/>
          <w:szCs w:val="26"/>
          <w:rtl/>
        </w:rPr>
        <w:t>×</w:t>
      </w:r>
      <w:r>
        <w:rPr>
          <w:rFonts w:cs="B Mitra" w:hint="cs"/>
          <w:sz w:val="26"/>
          <w:szCs w:val="26"/>
          <w:rtl/>
        </w:rPr>
        <w:t xml:space="preserve"> ضریب کاربری</w:t>
      </w:r>
      <w:bookmarkEnd w:id="156"/>
      <w:bookmarkEnd w:id="157"/>
    </w:p>
    <w:p w:rsidR="00A601DE" w:rsidRPr="00E067C3" w:rsidRDefault="00A601DE" w:rsidP="00D1757C">
      <w:pPr>
        <w:jc w:val="left"/>
        <w:rPr>
          <w:rFonts w:ascii="BZar" w:cs="B Mitra"/>
          <w:sz w:val="26"/>
          <w:szCs w:val="26"/>
        </w:rPr>
      </w:pPr>
      <w:bookmarkStart w:id="158" w:name="OLE_LINK76"/>
      <w:bookmarkStart w:id="159" w:name="OLE_LINK77"/>
      <w:r w:rsidRPr="00E067C3">
        <w:rPr>
          <w:rFonts w:cs="Cambria"/>
          <w:sz w:val="26"/>
          <w:szCs w:val="26"/>
        </w:rPr>
        <w:t>P</w:t>
      </w:r>
      <w:r w:rsidRPr="00E067C3">
        <w:rPr>
          <w:rFonts w:hint="cs"/>
          <w:sz w:val="26"/>
          <w:szCs w:val="26"/>
          <w:rtl/>
        </w:rPr>
        <w:t xml:space="preserve"> :</w:t>
      </w:r>
      <w:r w:rsidRPr="00E067C3">
        <w:rPr>
          <w:rFonts w:ascii="BZar" w:cs="B Mitra" w:hint="cs"/>
          <w:sz w:val="26"/>
          <w:szCs w:val="26"/>
          <w:rtl/>
        </w:rPr>
        <w:t xml:space="preserve"> قیمت عرصه طبق تعریف فصل اول</w:t>
      </w:r>
    </w:p>
    <w:bookmarkEnd w:id="158"/>
    <w:bookmarkEnd w:id="159"/>
    <w:p w:rsidR="00A601DE" w:rsidRPr="00A7422A" w:rsidRDefault="00A601DE" w:rsidP="00D1757C">
      <w:pPr>
        <w:jc w:val="left"/>
        <w:rPr>
          <w:rFonts w:ascii="BZar" w:cs="B Mitra"/>
          <w:sz w:val="26"/>
          <w:szCs w:val="26"/>
          <w:rtl/>
        </w:rPr>
      </w:pPr>
    </w:p>
    <w:p w:rsidR="00A601DE" w:rsidRPr="00B95325" w:rsidRDefault="00A601DE" w:rsidP="00D1757C">
      <w:pPr>
        <w:ind w:left="360" w:firstLine="0"/>
        <w:jc w:val="left"/>
        <w:rPr>
          <w:color w:val="C00000"/>
          <w:rtl/>
        </w:rPr>
      </w:pPr>
      <w:bookmarkStart w:id="160" w:name="_Toc379362102"/>
      <w:r w:rsidRPr="00B95325">
        <w:rPr>
          <w:rFonts w:hint="cs"/>
          <w:color w:val="C00000"/>
          <w:rtl/>
        </w:rPr>
        <w:t>عوارض پیش آمدگی مشرف به معابر عمومی</w:t>
      </w:r>
      <w:bookmarkEnd w:id="160"/>
    </w:p>
    <w:p w:rsidR="00A601DE" w:rsidRPr="00A7422A" w:rsidRDefault="00A601DE" w:rsidP="00D1757C">
      <w:pPr>
        <w:jc w:val="left"/>
        <w:rPr>
          <w:rFonts w:ascii="BZar" w:cs="B Mitra"/>
          <w:sz w:val="26"/>
          <w:szCs w:val="26"/>
        </w:rPr>
      </w:pPr>
      <w:r w:rsidRPr="00A7422A">
        <w:rPr>
          <w:rFonts w:ascii="BZar" w:cs="B Mitra" w:hint="cs"/>
          <w:sz w:val="26"/>
          <w:szCs w:val="26"/>
          <w:u w:val="single"/>
          <w:rtl/>
        </w:rPr>
        <w:t xml:space="preserve">موضوع : </w:t>
      </w:r>
      <w:r w:rsidRPr="00A7422A">
        <w:rPr>
          <w:rFonts w:ascii="BZar" w:cs="B Mitra" w:hint="cs"/>
          <w:sz w:val="26"/>
          <w:szCs w:val="26"/>
          <w:rtl/>
        </w:rPr>
        <w:t>عوارض بر پيش آمدگي مشرف به معابر عمومي درکليه کاربري ها در معابر عمومي در حد مجاز آخرین طرح مصوب شهر در هر طبقه. پیش آمدگی مفید جز زیربنای مفید ساختمان محسوب می شود و پیش آمدگی غیر مفید جز زیربنای مفید ساختمان نمی باشد.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تصويب مراجع ذيصلاح برای ارائه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ساخت یا تجدید بنا دریافت می گردد. حداکثر عمر مفید ساختمان 30 سال می باشد.</w:t>
      </w:r>
    </w:p>
    <w:p w:rsidR="00A601DE" w:rsidRPr="00A7422A" w:rsidRDefault="00A601DE" w:rsidP="00D1757C">
      <w:pPr>
        <w:jc w:val="left"/>
        <w:rPr>
          <w:rFonts w:cs="B Mitra"/>
          <w:sz w:val="26"/>
          <w:szCs w:val="26"/>
        </w:rPr>
      </w:pPr>
      <w:r w:rsidRPr="00A7422A">
        <w:rPr>
          <w:rFonts w:ascii="BZar" w:cs="B Mitra" w:hint="cs"/>
          <w:sz w:val="26"/>
          <w:szCs w:val="26"/>
          <w:u w:val="single"/>
          <w:rtl/>
        </w:rPr>
        <w:t xml:space="preserve">فرمول : </w:t>
      </w:r>
    </w:p>
    <w:p w:rsidR="00A601DE" w:rsidRPr="00A7422A" w:rsidRDefault="00A601DE" w:rsidP="00D1757C">
      <w:pPr>
        <w:jc w:val="left"/>
        <w:rPr>
          <w:rFonts w:cs="B Mitra"/>
          <w:sz w:val="26"/>
          <w:szCs w:val="26"/>
          <w:rtl/>
        </w:rPr>
      </w:pPr>
      <w:r w:rsidRPr="00A7422A">
        <w:rPr>
          <w:rFonts w:ascii="BZar" w:cs="B Mitra" w:hint="cs"/>
          <w:sz w:val="26"/>
          <w:szCs w:val="26"/>
          <w:rtl/>
        </w:rPr>
        <w:t xml:space="preserve">پیش آمدگی مفید در اخذ پروانه : جمع مساحت پیش آمدگی مفید در طبقات × </w:t>
      </w:r>
      <w:r w:rsidRPr="00A7422A">
        <w:rPr>
          <w:rFonts w:cs="B Mitra" w:hint="cs"/>
          <w:sz w:val="26"/>
          <w:szCs w:val="26"/>
        </w:rPr>
        <w:t xml:space="preserve"> </w:t>
      </w:r>
      <w:r w:rsidRPr="00A7422A">
        <w:rPr>
          <w:rFonts w:cs="B Mitra"/>
          <w:sz w:val="26"/>
          <w:szCs w:val="26"/>
        </w:rPr>
        <w:t>P</w:t>
      </w:r>
      <w:r w:rsidRPr="00A7422A">
        <w:rPr>
          <w:rFonts w:cs="B Mitra" w:hint="cs"/>
          <w:sz w:val="26"/>
          <w:szCs w:val="26"/>
          <w:rtl/>
        </w:rPr>
        <w:t xml:space="preserve">× </w:t>
      </w:r>
      <w:r>
        <w:rPr>
          <w:rFonts w:cs="B Mitra"/>
          <w:sz w:val="26"/>
          <w:szCs w:val="26"/>
        </w:rPr>
        <w:t>15</w:t>
      </w:r>
      <w:r>
        <w:rPr>
          <w:rFonts w:cs="B Mitra" w:hint="cs"/>
          <w:sz w:val="26"/>
          <w:szCs w:val="26"/>
          <w:rtl/>
        </w:rPr>
        <w:t xml:space="preserve"> </w:t>
      </w:r>
      <w:r w:rsidRPr="00A7422A">
        <w:rPr>
          <w:rFonts w:cs="B Mitra" w:hint="cs"/>
          <w:sz w:val="26"/>
          <w:szCs w:val="26"/>
          <w:rtl/>
        </w:rPr>
        <w:t>×</w:t>
      </w:r>
      <w:r>
        <w:rPr>
          <w:rFonts w:cs="B Mitra" w:hint="cs"/>
          <w:sz w:val="26"/>
          <w:szCs w:val="26"/>
          <w:rtl/>
        </w:rPr>
        <w:t xml:space="preserve"> ضریب کاربری</w:t>
      </w:r>
    </w:p>
    <w:p w:rsidR="00A601DE" w:rsidRPr="00A7422A" w:rsidRDefault="00A601DE" w:rsidP="00D1757C">
      <w:pPr>
        <w:jc w:val="left"/>
        <w:rPr>
          <w:rFonts w:cs="B Mitra"/>
          <w:sz w:val="26"/>
          <w:szCs w:val="26"/>
          <w:rtl/>
        </w:rPr>
      </w:pPr>
      <w:r w:rsidRPr="00A7422A">
        <w:rPr>
          <w:rFonts w:ascii="BZar" w:cs="B Mitra" w:hint="cs"/>
          <w:sz w:val="26"/>
          <w:szCs w:val="26"/>
          <w:rtl/>
        </w:rPr>
        <w:t xml:space="preserve">پیش آمدگی غیر مفید در اخذ پروانه </w:t>
      </w:r>
      <w:r>
        <w:rPr>
          <w:rFonts w:ascii="BZar" w:cs="B Mitra" w:hint="cs"/>
          <w:sz w:val="26"/>
          <w:szCs w:val="26"/>
          <w:rtl/>
        </w:rPr>
        <w:t xml:space="preserve">بیشتر از طرح </w:t>
      </w:r>
      <w:r w:rsidRPr="00A7422A">
        <w:rPr>
          <w:rFonts w:ascii="BZar" w:cs="B Mitra" w:hint="cs"/>
          <w:sz w:val="26"/>
          <w:szCs w:val="26"/>
          <w:rtl/>
        </w:rPr>
        <w:t xml:space="preserve">: جمع مساحت پیش آمدگی غیر مفید در طبقات × </w:t>
      </w:r>
      <w:r w:rsidRPr="00A7422A">
        <w:rPr>
          <w:rFonts w:cs="B Mitra" w:hint="cs"/>
          <w:sz w:val="26"/>
          <w:szCs w:val="26"/>
        </w:rPr>
        <w:t xml:space="preserve"> </w:t>
      </w:r>
      <w:r w:rsidRPr="00A7422A">
        <w:rPr>
          <w:rFonts w:cs="B Mitra"/>
          <w:sz w:val="26"/>
          <w:szCs w:val="26"/>
        </w:rPr>
        <w:t>P</w:t>
      </w:r>
      <w:r w:rsidRPr="00A7422A">
        <w:rPr>
          <w:rFonts w:cs="B Mitra" w:hint="cs"/>
          <w:sz w:val="26"/>
          <w:szCs w:val="26"/>
          <w:rtl/>
        </w:rPr>
        <w:t xml:space="preserve">× </w:t>
      </w:r>
      <w:r>
        <w:rPr>
          <w:rFonts w:cs="B Mitra"/>
          <w:sz w:val="26"/>
          <w:szCs w:val="26"/>
        </w:rPr>
        <w:t>3</w:t>
      </w:r>
      <w:r>
        <w:rPr>
          <w:rFonts w:cs="B Mitra" w:hint="cs"/>
          <w:sz w:val="26"/>
          <w:szCs w:val="26"/>
          <w:rtl/>
        </w:rPr>
        <w:t xml:space="preserve"> </w:t>
      </w:r>
      <w:r w:rsidRPr="00A7422A">
        <w:rPr>
          <w:rFonts w:cs="B Mitra" w:hint="cs"/>
          <w:sz w:val="26"/>
          <w:szCs w:val="26"/>
          <w:rtl/>
        </w:rPr>
        <w:t>×</w:t>
      </w:r>
      <w:r>
        <w:rPr>
          <w:rFonts w:cs="B Mitra" w:hint="cs"/>
          <w:sz w:val="26"/>
          <w:szCs w:val="26"/>
          <w:rtl/>
        </w:rPr>
        <w:t xml:space="preserve"> ضریب کاربری</w:t>
      </w:r>
    </w:p>
    <w:p w:rsidR="00A601DE" w:rsidRPr="00A7422A" w:rsidRDefault="00A601DE" w:rsidP="00D1757C">
      <w:pPr>
        <w:jc w:val="left"/>
        <w:rPr>
          <w:rFonts w:cs="B Mitra"/>
          <w:sz w:val="26"/>
          <w:szCs w:val="26"/>
          <w:rtl/>
        </w:rPr>
      </w:pPr>
      <w:r w:rsidRPr="00A7422A">
        <w:rPr>
          <w:rFonts w:ascii="BZar" w:cs="B Mitra" w:hint="cs"/>
          <w:sz w:val="26"/>
          <w:szCs w:val="26"/>
          <w:rtl/>
        </w:rPr>
        <w:t xml:space="preserve">پیش آمدگی مفید در ابقای ساختمان غیر مجاز : جمع مساحت پیش آمدگی مفید در طبقات × </w:t>
      </w:r>
      <w:r w:rsidRPr="00A7422A">
        <w:rPr>
          <w:rFonts w:cs="B Mitra" w:hint="cs"/>
          <w:sz w:val="26"/>
          <w:szCs w:val="26"/>
        </w:rPr>
        <w:t xml:space="preserve"> </w:t>
      </w:r>
      <w:r w:rsidRPr="00A7422A">
        <w:rPr>
          <w:rFonts w:cs="B Mitra"/>
          <w:sz w:val="26"/>
          <w:szCs w:val="26"/>
        </w:rPr>
        <w:t>P</w:t>
      </w:r>
      <w:r w:rsidRPr="00A7422A">
        <w:rPr>
          <w:rFonts w:cs="B Mitra" w:hint="cs"/>
          <w:sz w:val="26"/>
          <w:szCs w:val="26"/>
          <w:rtl/>
        </w:rPr>
        <w:t xml:space="preserve">× </w:t>
      </w:r>
      <w:r>
        <w:rPr>
          <w:rFonts w:cs="B Mitra"/>
          <w:sz w:val="26"/>
          <w:szCs w:val="26"/>
        </w:rPr>
        <w:t>30</w:t>
      </w:r>
      <w:r>
        <w:rPr>
          <w:rFonts w:cs="B Mitra" w:hint="cs"/>
          <w:sz w:val="26"/>
          <w:szCs w:val="26"/>
          <w:rtl/>
        </w:rPr>
        <w:t xml:space="preserve"> × ضریب کاربری</w:t>
      </w:r>
    </w:p>
    <w:p w:rsidR="00A601DE" w:rsidRDefault="00A601DE" w:rsidP="00D1757C">
      <w:pPr>
        <w:jc w:val="left"/>
        <w:rPr>
          <w:rFonts w:cs="B Mitra"/>
          <w:sz w:val="24"/>
        </w:rPr>
      </w:pPr>
      <w:r>
        <w:rPr>
          <w:rFonts w:ascii="BZar" w:cs="B Mitra" w:hint="cs"/>
          <w:sz w:val="24"/>
          <w:rtl/>
        </w:rPr>
        <w:t>پیش آمدگی غیر مفید در ا</w:t>
      </w:r>
      <w:r w:rsidRPr="00892E87">
        <w:rPr>
          <w:rFonts w:ascii="BZar" w:cs="B Mitra" w:hint="cs"/>
          <w:sz w:val="24"/>
          <w:rtl/>
        </w:rPr>
        <w:t xml:space="preserve">بقای ساختمان غیر مجاز : جمع مساحت پیش آمدگی غیر مفید در طبقات × </w:t>
      </w:r>
      <w:r w:rsidRPr="00892E87">
        <w:rPr>
          <w:rFonts w:cs="B Mitra" w:hint="cs"/>
          <w:sz w:val="24"/>
        </w:rPr>
        <w:t xml:space="preserve"> </w:t>
      </w:r>
      <w:r w:rsidRPr="00892E87">
        <w:rPr>
          <w:rFonts w:cs="B Mitra"/>
          <w:sz w:val="24"/>
        </w:rPr>
        <w:t>P</w:t>
      </w:r>
      <w:r w:rsidRPr="00892E87">
        <w:rPr>
          <w:rFonts w:cs="B Mitra" w:hint="cs"/>
          <w:sz w:val="24"/>
          <w:rtl/>
        </w:rPr>
        <w:t xml:space="preserve">× </w:t>
      </w:r>
      <w:r w:rsidRPr="00892E87">
        <w:rPr>
          <w:rFonts w:cs="B Mitra"/>
          <w:sz w:val="24"/>
        </w:rPr>
        <w:t>12</w:t>
      </w:r>
      <w:r w:rsidRPr="00892E87">
        <w:rPr>
          <w:rFonts w:cs="B Mitra" w:hint="cs"/>
          <w:sz w:val="24"/>
          <w:rtl/>
        </w:rPr>
        <w:t xml:space="preserve"> × ضریب کاربری</w:t>
      </w:r>
    </w:p>
    <w:p w:rsidR="00A601DE" w:rsidRPr="00892E87" w:rsidRDefault="00A601DE" w:rsidP="00D1757C">
      <w:pPr>
        <w:jc w:val="left"/>
        <w:rPr>
          <w:rFonts w:cs="B Mitra"/>
          <w:sz w:val="24"/>
        </w:rPr>
      </w:pPr>
      <w:r>
        <w:rPr>
          <w:rFonts w:cs="B Mitra" w:hint="cs"/>
          <w:sz w:val="24"/>
          <w:rtl/>
        </w:rPr>
        <w:t xml:space="preserve">پیش آمدگی در ساختمانهای مسکونی به حیاط خلوت در ساختمانهای جنوبی : </w:t>
      </w:r>
      <w:r w:rsidRPr="00892E87">
        <w:rPr>
          <w:rFonts w:ascii="BZar" w:cs="B Mitra" w:hint="cs"/>
          <w:sz w:val="24"/>
          <w:rtl/>
        </w:rPr>
        <w:t xml:space="preserve">جمع مساحت پیش آمدگی </w:t>
      </w:r>
      <w:r>
        <w:rPr>
          <w:rFonts w:ascii="BZar" w:cs="B Mitra" w:hint="cs"/>
          <w:sz w:val="24"/>
          <w:rtl/>
        </w:rPr>
        <w:t xml:space="preserve">کلی </w:t>
      </w:r>
      <w:r w:rsidRPr="00892E87">
        <w:rPr>
          <w:rFonts w:ascii="BZar" w:cs="B Mitra" w:hint="cs"/>
          <w:sz w:val="24"/>
          <w:rtl/>
        </w:rPr>
        <w:t xml:space="preserve">در طبقات × </w:t>
      </w:r>
      <w:r w:rsidRPr="00892E87">
        <w:rPr>
          <w:rFonts w:cs="B Mitra" w:hint="cs"/>
          <w:sz w:val="24"/>
        </w:rPr>
        <w:t xml:space="preserve"> </w:t>
      </w:r>
      <w:r w:rsidRPr="00892E87">
        <w:rPr>
          <w:rFonts w:cs="B Mitra"/>
          <w:sz w:val="24"/>
        </w:rPr>
        <w:t>P</w:t>
      </w:r>
      <w:r w:rsidRPr="00892E87">
        <w:rPr>
          <w:rFonts w:cs="B Mitra" w:hint="cs"/>
          <w:sz w:val="24"/>
          <w:rtl/>
        </w:rPr>
        <w:t xml:space="preserve">× </w:t>
      </w:r>
      <w:r>
        <w:rPr>
          <w:rFonts w:cs="B Mitra"/>
          <w:sz w:val="24"/>
        </w:rPr>
        <w:t>3</w:t>
      </w:r>
    </w:p>
    <w:p w:rsidR="00A601DE" w:rsidRDefault="00A601DE" w:rsidP="00D1757C">
      <w:pPr>
        <w:jc w:val="left"/>
        <w:rPr>
          <w:rFonts w:ascii="BZar" w:cs="B Mitra"/>
          <w:sz w:val="26"/>
          <w:szCs w:val="26"/>
          <w:rtl/>
        </w:rPr>
      </w:pPr>
      <w:bookmarkStart w:id="161" w:name="OLE_LINK78"/>
      <w:bookmarkStart w:id="162" w:name="OLE_LINK79"/>
      <w:r w:rsidRPr="00892E87">
        <w:rPr>
          <w:rFonts w:cs="Cambria"/>
          <w:sz w:val="26"/>
          <w:szCs w:val="26"/>
        </w:rPr>
        <w:t>P</w:t>
      </w:r>
      <w:r w:rsidRPr="00892E87">
        <w:rPr>
          <w:rFonts w:hint="cs"/>
          <w:sz w:val="26"/>
          <w:szCs w:val="26"/>
          <w:rtl/>
        </w:rPr>
        <w:t xml:space="preserve"> :</w:t>
      </w:r>
      <w:r w:rsidRPr="00892E87">
        <w:rPr>
          <w:rFonts w:ascii="BZar" w:cs="B Mitra" w:hint="cs"/>
          <w:sz w:val="26"/>
          <w:szCs w:val="26"/>
          <w:rtl/>
        </w:rPr>
        <w:t xml:space="preserve"> قیمت عرصه طبق تعریف فصل اول</w:t>
      </w:r>
    </w:p>
    <w:bookmarkEnd w:id="161"/>
    <w:bookmarkEnd w:id="162"/>
    <w:p w:rsidR="00A601DE" w:rsidRPr="00892E87" w:rsidRDefault="00A601DE" w:rsidP="00D1757C">
      <w:pPr>
        <w:jc w:val="left"/>
        <w:rPr>
          <w:rFonts w:ascii="BZar" w:cs="B Mitra"/>
          <w:sz w:val="26"/>
          <w:szCs w:val="26"/>
        </w:rPr>
      </w:pPr>
    </w:p>
    <w:p w:rsidR="00A601DE" w:rsidRPr="00B95325" w:rsidRDefault="00A601DE" w:rsidP="00D1757C">
      <w:pPr>
        <w:ind w:left="360" w:firstLine="0"/>
        <w:jc w:val="left"/>
        <w:rPr>
          <w:color w:val="C00000"/>
          <w:rtl/>
        </w:rPr>
      </w:pPr>
      <w:bookmarkStart w:id="163" w:name="_Toc379362103"/>
      <w:r w:rsidRPr="00B95325">
        <w:rPr>
          <w:rFonts w:hint="cs"/>
          <w:color w:val="C00000"/>
          <w:rtl/>
        </w:rPr>
        <w:t>عوارض کسری یا حذف پارکینگ</w:t>
      </w:r>
      <w:bookmarkEnd w:id="163"/>
    </w:p>
    <w:p w:rsidR="00A601DE" w:rsidRPr="00A7422A" w:rsidRDefault="00A601DE" w:rsidP="00D1757C">
      <w:pPr>
        <w:jc w:val="left"/>
        <w:rPr>
          <w:rFonts w:ascii="BZar" w:cs="B Mitra"/>
          <w:sz w:val="26"/>
          <w:szCs w:val="26"/>
          <w:u w:val="single"/>
          <w:rtl/>
        </w:rPr>
      </w:pPr>
      <w:r w:rsidRPr="00A7422A">
        <w:rPr>
          <w:rFonts w:ascii="BZar" w:cs="B Mitra" w:hint="cs"/>
          <w:sz w:val="26"/>
          <w:szCs w:val="26"/>
          <w:u w:val="single"/>
          <w:rtl/>
        </w:rPr>
        <w:t xml:space="preserve">موضوع : </w:t>
      </w:r>
      <w:r w:rsidRPr="00A7422A">
        <w:rPr>
          <w:rFonts w:ascii="BZar" w:cs="B Mitra" w:hint="cs"/>
          <w:sz w:val="26"/>
          <w:szCs w:val="26"/>
          <w:rtl/>
        </w:rPr>
        <w:t xml:space="preserve">در صورتی که هنگام صدور پروانه و یا پایانکار، تعداد واحد پارکینگ مورد نیاز طبق طرح جامع و تفصیلی شهر  تامین نگردیده باشد، عوارض فوق برای هر متر مربع از </w:t>
      </w:r>
      <w:r w:rsidRPr="00A7422A">
        <w:rPr>
          <w:rFonts w:ascii="B Zar" w:cs="B Mitra" w:hint="cs"/>
          <w:sz w:val="26"/>
          <w:szCs w:val="26"/>
          <w:rtl/>
        </w:rPr>
        <w:t>مساحت کسری و یا حذف واحدهای پارکینگ دریافت میگردد.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تصويب مراجع ذيصلاح برای ارائه و یا هر گونه پاسخ به بناهای ساخته شده غیر مجاز که مراجع ذيصلاح قانوني بناي احداثي را تثبيت نموده اند. املاک به دسته های ذیل تقسیم می شود :</w:t>
      </w:r>
    </w:p>
    <w:p w:rsidR="00A601DE" w:rsidRPr="00A7422A" w:rsidRDefault="00A601DE" w:rsidP="00D1757C">
      <w:pPr>
        <w:jc w:val="left"/>
        <w:rPr>
          <w:rFonts w:ascii="BZar" w:cs="B Mitra"/>
          <w:sz w:val="26"/>
          <w:szCs w:val="26"/>
        </w:rPr>
      </w:pPr>
      <w:r w:rsidRPr="00A7422A">
        <w:rPr>
          <w:rFonts w:ascii="BZar" w:cs="B Mitra" w:hint="cs"/>
          <w:sz w:val="26"/>
          <w:szCs w:val="26"/>
          <w:rtl/>
        </w:rPr>
        <w:t xml:space="preserve">حذف پارکینگ مجاز کاربریهای </w:t>
      </w:r>
      <w:r>
        <w:rPr>
          <w:rFonts w:ascii="BZar" w:cs="B Mitra" w:hint="cs"/>
          <w:sz w:val="26"/>
          <w:szCs w:val="26"/>
          <w:rtl/>
        </w:rPr>
        <w:t>گروه</w:t>
      </w:r>
      <w:r w:rsidRPr="00A7422A">
        <w:rPr>
          <w:rFonts w:ascii="BZar" w:cs="B Mitra" w:hint="cs"/>
          <w:sz w:val="26"/>
          <w:szCs w:val="26"/>
          <w:rtl/>
        </w:rPr>
        <w:t xml:space="preserve"> یک : حذف واحد پارکینگ در موارد پنج گانه، قوانین و مقررات، کمیته فنی و ضوابط طرح که اجازه ای</w:t>
      </w:r>
      <w:r>
        <w:rPr>
          <w:rFonts w:ascii="BZar" w:cs="B Mitra" w:hint="cs"/>
          <w:sz w:val="26"/>
          <w:szCs w:val="26"/>
          <w:rtl/>
        </w:rPr>
        <w:t>جاد پارکینگ در ملک داده نمی شود در کاربریهای دسته چهارم تا ششم طبق جدول دسته بندی کاربریها</w:t>
      </w:r>
    </w:p>
    <w:p w:rsidR="00A601DE" w:rsidRPr="00A7422A" w:rsidRDefault="00A601DE" w:rsidP="00D1757C">
      <w:pPr>
        <w:jc w:val="left"/>
        <w:rPr>
          <w:rFonts w:ascii="BZar" w:cs="B Mitra"/>
          <w:sz w:val="26"/>
          <w:szCs w:val="26"/>
        </w:rPr>
      </w:pPr>
      <w:r w:rsidRPr="00A7422A">
        <w:rPr>
          <w:rFonts w:ascii="BZar" w:cs="B Mitra" w:hint="cs"/>
          <w:sz w:val="26"/>
          <w:szCs w:val="26"/>
          <w:rtl/>
        </w:rPr>
        <w:t xml:space="preserve">حذف پارکینگ مجاز کاربریهای </w:t>
      </w:r>
      <w:r>
        <w:rPr>
          <w:rFonts w:ascii="BZar" w:cs="B Mitra" w:hint="cs"/>
          <w:sz w:val="26"/>
          <w:szCs w:val="26"/>
          <w:rtl/>
        </w:rPr>
        <w:t>گروه</w:t>
      </w:r>
      <w:r w:rsidRPr="00A7422A">
        <w:rPr>
          <w:rFonts w:ascii="BZar" w:cs="B Mitra" w:hint="cs"/>
          <w:sz w:val="26"/>
          <w:szCs w:val="26"/>
          <w:rtl/>
        </w:rPr>
        <w:t xml:space="preserve"> دو : حذف واحد پارکینگ در موارد پنج گانه، قوانین و مقررات، کمیته فنی و ضوابط طرح که اجازه ای</w:t>
      </w:r>
      <w:r>
        <w:rPr>
          <w:rFonts w:ascii="BZar" w:cs="B Mitra" w:hint="cs"/>
          <w:sz w:val="26"/>
          <w:szCs w:val="26"/>
          <w:rtl/>
        </w:rPr>
        <w:t>جاد پارکینگ در ملک داده نمی شود در کاربریهای دسته اول تا سوم طبق جدول دسته بندی کاربریها</w:t>
      </w:r>
    </w:p>
    <w:p w:rsidR="00A601DE" w:rsidRPr="00A7422A" w:rsidRDefault="00A601DE" w:rsidP="00D1757C">
      <w:pPr>
        <w:jc w:val="left"/>
        <w:rPr>
          <w:rFonts w:ascii="BZar" w:cs="B Mitra"/>
          <w:sz w:val="26"/>
          <w:szCs w:val="26"/>
        </w:rPr>
      </w:pPr>
      <w:r w:rsidRPr="00A7422A">
        <w:rPr>
          <w:rFonts w:ascii="BZar" w:cs="B Mitra" w:hint="cs"/>
          <w:sz w:val="26"/>
          <w:szCs w:val="26"/>
          <w:rtl/>
        </w:rPr>
        <w:t>حذف پارکینگ غیر مجاز : امکان ساخت پارکینگ وجود دارد ولی اجرا نگردد.</w:t>
      </w:r>
    </w:p>
    <w:p w:rsidR="00A601DE" w:rsidRPr="00A7422A" w:rsidRDefault="00A601DE" w:rsidP="00D1757C">
      <w:pPr>
        <w:jc w:val="left"/>
        <w:rPr>
          <w:rFonts w:ascii="BZar" w:cs="B Mitra"/>
          <w:sz w:val="26"/>
          <w:szCs w:val="26"/>
        </w:rPr>
      </w:pPr>
      <w:r w:rsidRPr="00A7422A">
        <w:rPr>
          <w:rFonts w:ascii="BZar" w:cs="B Mitra" w:hint="cs"/>
          <w:sz w:val="26"/>
          <w:szCs w:val="26"/>
          <w:rtl/>
        </w:rPr>
        <w:t>کسری متراژ پارکینگ : اصل فضای ماشین طبق ضوابط تامین شده است ولی کسری متراژ حرایم دارد.</w:t>
      </w:r>
    </w:p>
    <w:p w:rsidR="00A601DE" w:rsidRPr="00A7422A" w:rsidRDefault="00A601DE" w:rsidP="00D1757C">
      <w:pPr>
        <w:jc w:val="left"/>
        <w:rPr>
          <w:rFonts w:ascii="BZar" w:cs="B Mitra"/>
          <w:sz w:val="26"/>
          <w:szCs w:val="26"/>
          <w:rtl/>
        </w:rPr>
      </w:pPr>
      <w:r w:rsidRPr="00A7422A">
        <w:rPr>
          <w:rFonts w:ascii="BZar" w:cs="B Mitra" w:hint="cs"/>
          <w:sz w:val="26"/>
          <w:szCs w:val="26"/>
          <w:rtl/>
        </w:rPr>
        <w:lastRenderedPageBreak/>
        <w:t>پارکینگ در حیاط : در فضای حیاط و در فضای بیشتر از پیشروی تامین شده است.</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ساخت یا تجدید بنا دریافت می گردد. حداکثر عمر مفید ساختمان 30 سال می باشد.</w:t>
      </w:r>
    </w:p>
    <w:p w:rsidR="00A601DE" w:rsidRPr="00A7422A" w:rsidRDefault="00A601DE" w:rsidP="00D1757C">
      <w:pPr>
        <w:jc w:val="left"/>
        <w:rPr>
          <w:rFonts w:cs="B Mitra"/>
          <w:sz w:val="26"/>
          <w:szCs w:val="26"/>
          <w:rtl/>
        </w:rPr>
      </w:pPr>
      <w:r w:rsidRPr="00A7422A">
        <w:rPr>
          <w:rFonts w:ascii="BZar" w:cs="B Mitra" w:hint="cs"/>
          <w:sz w:val="26"/>
          <w:szCs w:val="26"/>
          <w:u w:val="single"/>
          <w:rtl/>
        </w:rPr>
        <w:t xml:space="preserve">فرمول : </w:t>
      </w:r>
    </w:p>
    <w:p w:rsidR="00A601DE" w:rsidRPr="00A7422A" w:rsidRDefault="00A601DE" w:rsidP="00D1757C">
      <w:pPr>
        <w:jc w:val="left"/>
        <w:rPr>
          <w:rFonts w:cs="B Mitra"/>
          <w:sz w:val="26"/>
          <w:szCs w:val="26"/>
        </w:rPr>
      </w:pPr>
      <w:r w:rsidRPr="00A7422A">
        <w:rPr>
          <w:rFonts w:ascii="BZar" w:cs="B Mitra" w:hint="cs"/>
          <w:sz w:val="26"/>
          <w:szCs w:val="26"/>
          <w:rtl/>
        </w:rPr>
        <w:t xml:space="preserve">در موارد شمول 1 : جمع مساحت کسری پارکینگ × </w:t>
      </w:r>
      <w:r w:rsidRPr="00A7422A">
        <w:rPr>
          <w:rFonts w:cs="B Mitra"/>
          <w:sz w:val="26"/>
          <w:szCs w:val="26"/>
        </w:rPr>
        <w:t>50P</w:t>
      </w:r>
      <w:r w:rsidRPr="00A7422A">
        <w:rPr>
          <w:rFonts w:cs="B Mitra" w:hint="cs"/>
          <w:sz w:val="26"/>
          <w:szCs w:val="26"/>
          <w:rtl/>
        </w:rPr>
        <w:t xml:space="preserve"> (با سقف قیمت هر واحد پارکینگ 000/000/250 ریال)</w:t>
      </w:r>
    </w:p>
    <w:p w:rsidR="00A601DE" w:rsidRPr="00A7422A" w:rsidRDefault="00A601DE" w:rsidP="00D1757C">
      <w:pPr>
        <w:jc w:val="left"/>
        <w:rPr>
          <w:rFonts w:cs="B Mitra"/>
          <w:sz w:val="26"/>
          <w:szCs w:val="26"/>
        </w:rPr>
      </w:pPr>
      <w:r w:rsidRPr="00A7422A">
        <w:rPr>
          <w:rFonts w:ascii="BZar" w:cs="B Mitra" w:hint="cs"/>
          <w:sz w:val="26"/>
          <w:szCs w:val="26"/>
          <w:rtl/>
        </w:rPr>
        <w:t xml:space="preserve">در موارد شمول 2 : جمع مساحت کسری پارکینگ </w:t>
      </w:r>
      <w:bookmarkStart w:id="164" w:name="OLE_LINK56"/>
      <w:bookmarkStart w:id="165" w:name="OLE_LINK57"/>
      <w:r w:rsidRPr="00A7422A">
        <w:rPr>
          <w:rFonts w:ascii="BZar" w:cs="B Mitra" w:hint="cs"/>
          <w:sz w:val="26"/>
          <w:szCs w:val="26"/>
          <w:rtl/>
        </w:rPr>
        <w:t xml:space="preserve">× </w:t>
      </w:r>
      <w:r w:rsidRPr="00A7422A">
        <w:rPr>
          <w:rFonts w:cs="B Mitra"/>
          <w:sz w:val="26"/>
          <w:szCs w:val="26"/>
        </w:rPr>
        <w:t>20P</w:t>
      </w:r>
      <w:r w:rsidRPr="00A7422A">
        <w:rPr>
          <w:rFonts w:cs="B Mitra" w:hint="cs"/>
          <w:sz w:val="26"/>
          <w:szCs w:val="26"/>
          <w:rtl/>
        </w:rPr>
        <w:t xml:space="preserve"> (با سقف قیمت هر واحد پارکینگ 000/000/30 ریال)</w:t>
      </w:r>
      <w:bookmarkEnd w:id="164"/>
      <w:bookmarkEnd w:id="165"/>
    </w:p>
    <w:p w:rsidR="00A601DE" w:rsidRPr="00A7422A" w:rsidRDefault="00A601DE" w:rsidP="00D1757C">
      <w:pPr>
        <w:jc w:val="left"/>
        <w:rPr>
          <w:rFonts w:cs="B Mitra"/>
          <w:sz w:val="26"/>
          <w:szCs w:val="26"/>
        </w:rPr>
      </w:pPr>
      <w:r w:rsidRPr="00A7422A">
        <w:rPr>
          <w:rFonts w:ascii="BZar" w:cs="B Mitra" w:hint="cs"/>
          <w:sz w:val="26"/>
          <w:szCs w:val="26"/>
          <w:rtl/>
        </w:rPr>
        <w:t xml:space="preserve">در موارد شمول 3 : جمع مساحت کسری پارکینگ × </w:t>
      </w:r>
      <w:r w:rsidRPr="00A7422A">
        <w:rPr>
          <w:rFonts w:cs="B Mitra"/>
          <w:sz w:val="26"/>
          <w:szCs w:val="26"/>
        </w:rPr>
        <w:t>100P</w:t>
      </w:r>
      <w:r w:rsidRPr="00A7422A">
        <w:rPr>
          <w:rFonts w:cs="B Mitra" w:hint="cs"/>
          <w:sz w:val="26"/>
          <w:szCs w:val="26"/>
          <w:rtl/>
        </w:rPr>
        <w:t xml:space="preserve"> × ضریب از جدول تعدیل</w:t>
      </w:r>
      <w:r>
        <w:rPr>
          <w:rFonts w:cs="B Mitra" w:hint="cs"/>
          <w:sz w:val="26"/>
          <w:szCs w:val="26"/>
          <w:rtl/>
        </w:rPr>
        <w:t xml:space="preserve"> و اعمال سقف قیمت ملک</w:t>
      </w:r>
    </w:p>
    <w:p w:rsidR="00A601DE" w:rsidRPr="00A7422A" w:rsidRDefault="00A601DE" w:rsidP="00D1757C">
      <w:pPr>
        <w:jc w:val="left"/>
        <w:rPr>
          <w:rFonts w:cs="B Mitra"/>
          <w:sz w:val="26"/>
          <w:szCs w:val="26"/>
        </w:rPr>
      </w:pPr>
      <w:r w:rsidRPr="00A7422A">
        <w:rPr>
          <w:rFonts w:ascii="BZar" w:cs="B Mitra" w:hint="cs"/>
          <w:sz w:val="26"/>
          <w:szCs w:val="26"/>
          <w:rtl/>
        </w:rPr>
        <w:t xml:space="preserve">در موارد شمول 4 : جمع مساحت کسری پارکینگ × </w:t>
      </w:r>
      <w:r w:rsidRPr="00A7422A">
        <w:rPr>
          <w:rFonts w:cs="B Mitra"/>
          <w:sz w:val="26"/>
          <w:szCs w:val="26"/>
        </w:rPr>
        <w:t>10P</w:t>
      </w:r>
    </w:p>
    <w:p w:rsidR="00A601DE" w:rsidRDefault="00A601DE" w:rsidP="00D1757C">
      <w:pPr>
        <w:jc w:val="left"/>
        <w:rPr>
          <w:rFonts w:cs="B Mitra"/>
          <w:sz w:val="26"/>
          <w:szCs w:val="26"/>
        </w:rPr>
      </w:pPr>
      <w:r w:rsidRPr="00A7422A">
        <w:rPr>
          <w:rFonts w:ascii="BZar" w:cs="B Mitra" w:hint="cs"/>
          <w:sz w:val="26"/>
          <w:szCs w:val="26"/>
          <w:rtl/>
        </w:rPr>
        <w:t xml:space="preserve">در موارد شمول 5 : جمع مساحت کسری پارکینگ × </w:t>
      </w:r>
      <w:r w:rsidRPr="00A7422A">
        <w:rPr>
          <w:rFonts w:cs="B Mitra"/>
          <w:sz w:val="26"/>
          <w:szCs w:val="26"/>
        </w:rPr>
        <w:t>4P</w:t>
      </w:r>
    </w:p>
    <w:p w:rsidR="00A601DE" w:rsidRPr="00B67C19" w:rsidRDefault="00A601DE" w:rsidP="00D1757C">
      <w:pPr>
        <w:jc w:val="left"/>
        <w:rPr>
          <w:rFonts w:ascii="BZar" w:cs="B Mitra"/>
          <w:sz w:val="26"/>
          <w:szCs w:val="26"/>
          <w:rtl/>
        </w:rPr>
      </w:pPr>
      <w:bookmarkStart w:id="166" w:name="OLE_LINK82"/>
      <w:bookmarkStart w:id="167" w:name="OLE_LINK83"/>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bookmarkEnd w:id="166"/>
    <w:bookmarkEnd w:id="167"/>
    <w:p w:rsidR="00A601DE" w:rsidRPr="00B95325" w:rsidRDefault="00A601DE" w:rsidP="00D1757C">
      <w:pPr>
        <w:ind w:left="360" w:firstLine="0"/>
        <w:jc w:val="left"/>
        <w:rPr>
          <w:color w:val="C00000"/>
          <w:rtl/>
        </w:rPr>
      </w:pPr>
      <w:r w:rsidRPr="00B95325">
        <w:rPr>
          <w:rFonts w:hint="cs"/>
          <w:color w:val="C00000"/>
          <w:rtl/>
        </w:rPr>
        <w:t>جدول تعدیل قیمت :</w:t>
      </w:r>
    </w:p>
    <w:tbl>
      <w:tblPr>
        <w:bidiVisual/>
        <w:tblW w:w="9029" w:type="dxa"/>
        <w:tblLook w:val="04A0" w:firstRow="1" w:lastRow="0" w:firstColumn="1" w:lastColumn="0" w:noHBand="0" w:noVBand="1"/>
      </w:tblPr>
      <w:tblGrid>
        <w:gridCol w:w="2130"/>
        <w:gridCol w:w="1139"/>
        <w:gridCol w:w="1332"/>
        <w:gridCol w:w="1103"/>
        <w:gridCol w:w="1093"/>
        <w:gridCol w:w="1103"/>
        <w:gridCol w:w="1129"/>
      </w:tblGrid>
      <w:tr w:rsidR="00C55DDE" w:rsidRPr="00C55DDE" w:rsidTr="00C55DDE">
        <w:trPr>
          <w:trHeight w:val="265"/>
        </w:trPr>
        <w:tc>
          <w:tcPr>
            <w:tcW w:w="2523" w:type="dxa"/>
            <w:vMerge w:val="restart"/>
            <w:vAlign w:val="center"/>
          </w:tcPr>
          <w:p w:rsidR="00A601DE" w:rsidRPr="00C55DDE" w:rsidRDefault="00A601DE" w:rsidP="00D1757C">
            <w:pPr>
              <w:jc w:val="left"/>
              <w:rPr>
                <w:rtl/>
              </w:rPr>
            </w:pPr>
            <w:r w:rsidRPr="00C55DDE">
              <w:rPr>
                <w:rFonts w:hint="cs"/>
                <w:rtl/>
              </w:rPr>
              <w:t>تعداد واحد حذف پارکینگ</w:t>
            </w:r>
          </w:p>
        </w:tc>
        <w:tc>
          <w:tcPr>
            <w:tcW w:w="2212" w:type="dxa"/>
            <w:gridSpan w:val="2"/>
            <w:vAlign w:val="center"/>
          </w:tcPr>
          <w:p w:rsidR="00A601DE" w:rsidRPr="00C55DDE" w:rsidRDefault="00A601DE" w:rsidP="00D1757C">
            <w:pPr>
              <w:jc w:val="left"/>
              <w:rPr>
                <w:rtl/>
              </w:rPr>
            </w:pPr>
            <w:r w:rsidRPr="00C55DDE">
              <w:rPr>
                <w:rFonts w:hint="cs"/>
                <w:rtl/>
              </w:rPr>
              <w:t>کاربری دسته اول تا سوم</w:t>
            </w:r>
          </w:p>
        </w:tc>
        <w:tc>
          <w:tcPr>
            <w:tcW w:w="2069" w:type="dxa"/>
            <w:gridSpan w:val="2"/>
            <w:vAlign w:val="center"/>
          </w:tcPr>
          <w:p w:rsidR="00A601DE" w:rsidRPr="00C55DDE" w:rsidRDefault="00A601DE" w:rsidP="00D1757C">
            <w:pPr>
              <w:jc w:val="left"/>
              <w:rPr>
                <w:rtl/>
              </w:rPr>
            </w:pPr>
            <w:r w:rsidRPr="00C55DDE">
              <w:rPr>
                <w:rFonts w:hint="cs"/>
                <w:rtl/>
              </w:rPr>
              <w:t>کاربری فرعی</w:t>
            </w:r>
          </w:p>
        </w:tc>
        <w:tc>
          <w:tcPr>
            <w:tcW w:w="2225" w:type="dxa"/>
            <w:gridSpan w:val="2"/>
            <w:vAlign w:val="center"/>
          </w:tcPr>
          <w:p w:rsidR="00A601DE" w:rsidRPr="00C55DDE" w:rsidRDefault="00A601DE" w:rsidP="00D1757C">
            <w:pPr>
              <w:jc w:val="left"/>
              <w:rPr>
                <w:rtl/>
              </w:rPr>
            </w:pPr>
            <w:r w:rsidRPr="00C55DDE">
              <w:rPr>
                <w:rFonts w:hint="cs"/>
                <w:rtl/>
              </w:rPr>
              <w:t>کاربری اصلی</w:t>
            </w:r>
          </w:p>
        </w:tc>
      </w:tr>
      <w:tr w:rsidR="00C55DDE" w:rsidRPr="00C55DDE" w:rsidTr="00C55DDE">
        <w:trPr>
          <w:trHeight w:val="128"/>
        </w:trPr>
        <w:tc>
          <w:tcPr>
            <w:tcW w:w="2523" w:type="dxa"/>
            <w:vMerge/>
            <w:vAlign w:val="center"/>
          </w:tcPr>
          <w:p w:rsidR="00A601DE" w:rsidRPr="00C55DDE" w:rsidRDefault="00A601DE" w:rsidP="00D1757C">
            <w:pPr>
              <w:jc w:val="left"/>
              <w:rPr>
                <w:rtl/>
              </w:rPr>
            </w:pPr>
          </w:p>
        </w:tc>
        <w:tc>
          <w:tcPr>
            <w:tcW w:w="1151" w:type="dxa"/>
            <w:vAlign w:val="center"/>
          </w:tcPr>
          <w:p w:rsidR="00A601DE" w:rsidRPr="00C55DDE" w:rsidRDefault="00A601DE" w:rsidP="00D1757C">
            <w:pPr>
              <w:jc w:val="left"/>
              <w:rPr>
                <w:rtl/>
              </w:rPr>
            </w:pPr>
            <w:r w:rsidRPr="00C55DDE">
              <w:rPr>
                <w:rFonts w:hint="cs"/>
                <w:rtl/>
              </w:rPr>
              <w:t>ضریب</w:t>
            </w:r>
          </w:p>
        </w:tc>
        <w:tc>
          <w:tcPr>
            <w:tcW w:w="0" w:type="auto"/>
            <w:vAlign w:val="center"/>
          </w:tcPr>
          <w:p w:rsidR="00A601DE" w:rsidRPr="00C55DDE" w:rsidRDefault="00A601DE" w:rsidP="00D1757C">
            <w:pPr>
              <w:jc w:val="left"/>
              <w:rPr>
                <w:rtl/>
              </w:rPr>
            </w:pPr>
            <w:r w:rsidRPr="00C55DDE">
              <w:rPr>
                <w:rFonts w:hint="cs"/>
                <w:rtl/>
              </w:rPr>
              <w:t>سقف قیمت</w:t>
            </w:r>
          </w:p>
        </w:tc>
        <w:tc>
          <w:tcPr>
            <w:tcW w:w="969" w:type="dxa"/>
            <w:vAlign w:val="center"/>
          </w:tcPr>
          <w:p w:rsidR="00A601DE" w:rsidRPr="00C55DDE" w:rsidRDefault="00A601DE" w:rsidP="00D1757C">
            <w:pPr>
              <w:jc w:val="left"/>
              <w:rPr>
                <w:rtl/>
              </w:rPr>
            </w:pPr>
            <w:r w:rsidRPr="00C55DDE">
              <w:rPr>
                <w:rFonts w:hint="cs"/>
                <w:rtl/>
              </w:rPr>
              <w:t>ضریب</w:t>
            </w:r>
          </w:p>
        </w:tc>
        <w:tc>
          <w:tcPr>
            <w:tcW w:w="1100" w:type="dxa"/>
            <w:vAlign w:val="center"/>
          </w:tcPr>
          <w:p w:rsidR="00A601DE" w:rsidRPr="00C55DDE" w:rsidRDefault="00A601DE" w:rsidP="00D1757C">
            <w:pPr>
              <w:jc w:val="left"/>
              <w:rPr>
                <w:rtl/>
              </w:rPr>
            </w:pPr>
            <w:r w:rsidRPr="00C55DDE">
              <w:rPr>
                <w:rFonts w:hint="cs"/>
                <w:rtl/>
              </w:rPr>
              <w:t>سقف قیمت</w:t>
            </w:r>
          </w:p>
        </w:tc>
        <w:tc>
          <w:tcPr>
            <w:tcW w:w="1076" w:type="dxa"/>
            <w:vAlign w:val="center"/>
          </w:tcPr>
          <w:p w:rsidR="00A601DE" w:rsidRPr="00C55DDE" w:rsidRDefault="00A601DE" w:rsidP="00D1757C">
            <w:pPr>
              <w:jc w:val="left"/>
              <w:rPr>
                <w:rtl/>
              </w:rPr>
            </w:pPr>
            <w:r w:rsidRPr="00C55DDE">
              <w:rPr>
                <w:rFonts w:hint="cs"/>
                <w:rtl/>
              </w:rPr>
              <w:t>ضریب</w:t>
            </w:r>
          </w:p>
        </w:tc>
        <w:tc>
          <w:tcPr>
            <w:tcW w:w="1149" w:type="dxa"/>
            <w:vAlign w:val="center"/>
          </w:tcPr>
          <w:p w:rsidR="00A601DE" w:rsidRPr="00C55DDE" w:rsidRDefault="00A601DE" w:rsidP="00D1757C">
            <w:pPr>
              <w:jc w:val="left"/>
              <w:rPr>
                <w:rtl/>
              </w:rPr>
            </w:pPr>
            <w:r w:rsidRPr="00C55DDE">
              <w:rPr>
                <w:rFonts w:hint="cs"/>
                <w:rtl/>
              </w:rPr>
              <w:t>سقف قیمت</w:t>
            </w:r>
          </w:p>
        </w:tc>
      </w:tr>
      <w:tr w:rsidR="00C55DDE" w:rsidRPr="00C55DDE" w:rsidTr="00C55DDE">
        <w:trPr>
          <w:trHeight w:val="276"/>
        </w:trPr>
        <w:tc>
          <w:tcPr>
            <w:tcW w:w="2523" w:type="dxa"/>
            <w:vAlign w:val="center"/>
          </w:tcPr>
          <w:p w:rsidR="00A601DE" w:rsidRPr="00C55DDE" w:rsidRDefault="00A601DE" w:rsidP="00D1757C">
            <w:pPr>
              <w:jc w:val="left"/>
              <w:rPr>
                <w:rtl/>
              </w:rPr>
            </w:pPr>
            <w:r w:rsidRPr="00C55DDE">
              <w:rPr>
                <w:rFonts w:hint="cs"/>
                <w:rtl/>
              </w:rPr>
              <w:t>یک واحد</w:t>
            </w:r>
          </w:p>
        </w:tc>
        <w:tc>
          <w:tcPr>
            <w:tcW w:w="1151" w:type="dxa"/>
            <w:vAlign w:val="center"/>
          </w:tcPr>
          <w:p w:rsidR="00A601DE" w:rsidRPr="00C55DDE" w:rsidRDefault="00A601DE" w:rsidP="00D1757C">
            <w:pPr>
              <w:jc w:val="left"/>
              <w:rPr>
                <w:rtl/>
              </w:rPr>
            </w:pPr>
            <w:r w:rsidRPr="00C55DDE">
              <w:rPr>
                <w:rFonts w:hint="cs"/>
                <w:rtl/>
              </w:rPr>
              <w:t>30 %</w:t>
            </w:r>
          </w:p>
        </w:tc>
        <w:tc>
          <w:tcPr>
            <w:tcW w:w="0" w:type="auto"/>
            <w:vAlign w:val="center"/>
          </w:tcPr>
          <w:p w:rsidR="00A601DE" w:rsidRPr="00C55DDE" w:rsidRDefault="00A601DE" w:rsidP="00D1757C">
            <w:pPr>
              <w:jc w:val="left"/>
              <w:rPr>
                <w:rtl/>
              </w:rPr>
            </w:pPr>
            <w:r w:rsidRPr="00C55DDE">
              <w:rPr>
                <w:rFonts w:hint="cs"/>
                <w:rtl/>
              </w:rPr>
              <w:t>ندارد</w:t>
            </w:r>
          </w:p>
        </w:tc>
        <w:tc>
          <w:tcPr>
            <w:tcW w:w="969" w:type="dxa"/>
            <w:vAlign w:val="center"/>
          </w:tcPr>
          <w:p w:rsidR="00A601DE" w:rsidRPr="00C55DDE" w:rsidRDefault="00A601DE" w:rsidP="00D1757C">
            <w:pPr>
              <w:jc w:val="left"/>
              <w:rPr>
                <w:rtl/>
              </w:rPr>
            </w:pPr>
            <w:r w:rsidRPr="00C55DDE">
              <w:rPr>
                <w:rFonts w:hint="cs"/>
                <w:rtl/>
              </w:rPr>
              <w:t>60 %</w:t>
            </w:r>
          </w:p>
        </w:tc>
        <w:tc>
          <w:tcPr>
            <w:tcW w:w="1100" w:type="dxa"/>
            <w:vAlign w:val="center"/>
          </w:tcPr>
          <w:p w:rsidR="00A601DE" w:rsidRPr="00C55DDE" w:rsidRDefault="00A601DE" w:rsidP="00D1757C">
            <w:pPr>
              <w:jc w:val="left"/>
              <w:rPr>
                <w:rtl/>
              </w:rPr>
            </w:pPr>
            <w:r w:rsidRPr="00C55DDE">
              <w:rPr>
                <w:rFonts w:hint="cs"/>
                <w:rtl/>
              </w:rPr>
              <w:t>80 %</w:t>
            </w:r>
          </w:p>
        </w:tc>
        <w:tc>
          <w:tcPr>
            <w:tcW w:w="1076" w:type="dxa"/>
            <w:vAlign w:val="center"/>
          </w:tcPr>
          <w:p w:rsidR="00A601DE" w:rsidRPr="00C55DDE" w:rsidRDefault="00A601DE" w:rsidP="00D1757C">
            <w:pPr>
              <w:jc w:val="left"/>
              <w:rPr>
                <w:rtl/>
              </w:rPr>
            </w:pPr>
            <w:r w:rsidRPr="00C55DDE">
              <w:rPr>
                <w:rFonts w:hint="cs"/>
                <w:rtl/>
              </w:rPr>
              <w:t>40 %</w:t>
            </w:r>
          </w:p>
        </w:tc>
        <w:tc>
          <w:tcPr>
            <w:tcW w:w="1149" w:type="dxa"/>
            <w:vAlign w:val="center"/>
          </w:tcPr>
          <w:p w:rsidR="00A601DE" w:rsidRPr="00C55DDE" w:rsidRDefault="00A601DE" w:rsidP="00D1757C">
            <w:pPr>
              <w:jc w:val="left"/>
              <w:rPr>
                <w:rtl/>
              </w:rPr>
            </w:pPr>
            <w:r w:rsidRPr="00C55DDE">
              <w:rPr>
                <w:rFonts w:hint="cs"/>
                <w:rtl/>
              </w:rPr>
              <w:t>60 %</w:t>
            </w:r>
          </w:p>
        </w:tc>
      </w:tr>
      <w:tr w:rsidR="00C55DDE" w:rsidRPr="00C55DDE" w:rsidTr="00C55DDE">
        <w:trPr>
          <w:trHeight w:val="265"/>
        </w:trPr>
        <w:tc>
          <w:tcPr>
            <w:tcW w:w="2523" w:type="dxa"/>
            <w:vAlign w:val="center"/>
          </w:tcPr>
          <w:p w:rsidR="00A601DE" w:rsidRPr="00C55DDE" w:rsidRDefault="00A601DE" w:rsidP="00D1757C">
            <w:pPr>
              <w:jc w:val="left"/>
              <w:rPr>
                <w:rtl/>
              </w:rPr>
            </w:pPr>
            <w:r w:rsidRPr="00C55DDE">
              <w:rPr>
                <w:rFonts w:hint="cs"/>
                <w:rtl/>
              </w:rPr>
              <w:t>دو واحد</w:t>
            </w:r>
          </w:p>
        </w:tc>
        <w:tc>
          <w:tcPr>
            <w:tcW w:w="1151" w:type="dxa"/>
            <w:vAlign w:val="center"/>
          </w:tcPr>
          <w:p w:rsidR="00A601DE" w:rsidRPr="00C55DDE" w:rsidRDefault="00A601DE" w:rsidP="00D1757C">
            <w:pPr>
              <w:jc w:val="left"/>
              <w:rPr>
                <w:rtl/>
              </w:rPr>
            </w:pPr>
            <w:r w:rsidRPr="00C55DDE">
              <w:rPr>
                <w:rFonts w:hint="cs"/>
                <w:rtl/>
              </w:rPr>
              <w:t xml:space="preserve">60 % </w:t>
            </w:r>
          </w:p>
        </w:tc>
        <w:tc>
          <w:tcPr>
            <w:tcW w:w="0" w:type="auto"/>
            <w:vAlign w:val="center"/>
          </w:tcPr>
          <w:p w:rsidR="00A601DE" w:rsidRPr="00C55DDE" w:rsidRDefault="00A601DE" w:rsidP="00D1757C">
            <w:pPr>
              <w:jc w:val="left"/>
              <w:rPr>
                <w:rtl/>
              </w:rPr>
            </w:pPr>
            <w:r w:rsidRPr="00C55DDE">
              <w:rPr>
                <w:rFonts w:hint="cs"/>
                <w:rtl/>
              </w:rPr>
              <w:t>ندارد</w:t>
            </w:r>
          </w:p>
        </w:tc>
        <w:tc>
          <w:tcPr>
            <w:tcW w:w="969" w:type="dxa"/>
            <w:vAlign w:val="center"/>
          </w:tcPr>
          <w:p w:rsidR="00A601DE" w:rsidRPr="00C55DDE" w:rsidRDefault="00A601DE" w:rsidP="00D1757C">
            <w:pPr>
              <w:jc w:val="left"/>
              <w:rPr>
                <w:rtl/>
              </w:rPr>
            </w:pPr>
            <w:r w:rsidRPr="00C55DDE">
              <w:rPr>
                <w:rFonts w:hint="cs"/>
                <w:rtl/>
              </w:rPr>
              <w:t>70 %</w:t>
            </w:r>
          </w:p>
        </w:tc>
        <w:tc>
          <w:tcPr>
            <w:tcW w:w="1100" w:type="dxa"/>
            <w:vAlign w:val="center"/>
          </w:tcPr>
          <w:p w:rsidR="00A601DE" w:rsidRPr="00C55DDE" w:rsidRDefault="00A601DE" w:rsidP="00D1757C">
            <w:pPr>
              <w:jc w:val="left"/>
              <w:rPr>
                <w:rtl/>
              </w:rPr>
            </w:pPr>
            <w:r w:rsidRPr="00C55DDE">
              <w:rPr>
                <w:rFonts w:hint="cs"/>
                <w:rtl/>
              </w:rPr>
              <w:t>100 %</w:t>
            </w:r>
          </w:p>
        </w:tc>
        <w:tc>
          <w:tcPr>
            <w:tcW w:w="1076" w:type="dxa"/>
            <w:vAlign w:val="center"/>
          </w:tcPr>
          <w:p w:rsidR="00A601DE" w:rsidRPr="00C55DDE" w:rsidRDefault="00A601DE" w:rsidP="00D1757C">
            <w:pPr>
              <w:jc w:val="left"/>
              <w:rPr>
                <w:rtl/>
              </w:rPr>
            </w:pPr>
            <w:r w:rsidRPr="00C55DDE">
              <w:rPr>
                <w:rFonts w:hint="cs"/>
                <w:rtl/>
              </w:rPr>
              <w:t>50 %</w:t>
            </w:r>
          </w:p>
        </w:tc>
        <w:tc>
          <w:tcPr>
            <w:tcW w:w="1149" w:type="dxa"/>
            <w:vAlign w:val="center"/>
          </w:tcPr>
          <w:p w:rsidR="00A601DE" w:rsidRPr="00C55DDE" w:rsidRDefault="00A601DE" w:rsidP="00D1757C">
            <w:pPr>
              <w:jc w:val="left"/>
              <w:rPr>
                <w:rtl/>
              </w:rPr>
            </w:pPr>
            <w:r w:rsidRPr="00C55DDE">
              <w:rPr>
                <w:rFonts w:hint="cs"/>
                <w:rtl/>
              </w:rPr>
              <w:t>80 %</w:t>
            </w:r>
          </w:p>
        </w:tc>
      </w:tr>
      <w:tr w:rsidR="00C55DDE" w:rsidRPr="00C55DDE" w:rsidTr="00C55DDE">
        <w:trPr>
          <w:trHeight w:val="265"/>
        </w:trPr>
        <w:tc>
          <w:tcPr>
            <w:tcW w:w="2523" w:type="dxa"/>
            <w:vAlign w:val="center"/>
          </w:tcPr>
          <w:p w:rsidR="00A601DE" w:rsidRPr="00C55DDE" w:rsidRDefault="00A601DE" w:rsidP="00D1757C">
            <w:pPr>
              <w:jc w:val="left"/>
              <w:rPr>
                <w:rtl/>
              </w:rPr>
            </w:pPr>
            <w:r w:rsidRPr="00C55DDE">
              <w:rPr>
                <w:rFonts w:hint="cs"/>
                <w:rtl/>
              </w:rPr>
              <w:t>سه واحد</w:t>
            </w:r>
          </w:p>
        </w:tc>
        <w:tc>
          <w:tcPr>
            <w:tcW w:w="1151" w:type="dxa"/>
            <w:vAlign w:val="center"/>
          </w:tcPr>
          <w:p w:rsidR="00A601DE" w:rsidRPr="00C55DDE" w:rsidRDefault="00A601DE" w:rsidP="00D1757C">
            <w:pPr>
              <w:jc w:val="left"/>
              <w:rPr>
                <w:rtl/>
              </w:rPr>
            </w:pPr>
            <w:r w:rsidRPr="00C55DDE">
              <w:rPr>
                <w:rFonts w:hint="cs"/>
                <w:rtl/>
              </w:rPr>
              <w:t>120 %</w:t>
            </w:r>
          </w:p>
        </w:tc>
        <w:tc>
          <w:tcPr>
            <w:tcW w:w="0" w:type="auto"/>
            <w:vAlign w:val="center"/>
          </w:tcPr>
          <w:p w:rsidR="00A601DE" w:rsidRPr="00C55DDE" w:rsidRDefault="00A601DE" w:rsidP="00D1757C">
            <w:pPr>
              <w:jc w:val="left"/>
              <w:rPr>
                <w:rtl/>
              </w:rPr>
            </w:pPr>
            <w:r w:rsidRPr="00C55DDE">
              <w:rPr>
                <w:rFonts w:hint="cs"/>
                <w:rtl/>
              </w:rPr>
              <w:t>ندارد</w:t>
            </w:r>
          </w:p>
        </w:tc>
        <w:tc>
          <w:tcPr>
            <w:tcW w:w="969" w:type="dxa"/>
            <w:vAlign w:val="center"/>
          </w:tcPr>
          <w:p w:rsidR="00A601DE" w:rsidRPr="00C55DDE" w:rsidRDefault="00A601DE" w:rsidP="00D1757C">
            <w:pPr>
              <w:jc w:val="left"/>
              <w:rPr>
                <w:rtl/>
              </w:rPr>
            </w:pPr>
            <w:r w:rsidRPr="00C55DDE">
              <w:rPr>
                <w:rFonts w:hint="cs"/>
                <w:rtl/>
              </w:rPr>
              <w:t>80 %</w:t>
            </w:r>
          </w:p>
        </w:tc>
        <w:tc>
          <w:tcPr>
            <w:tcW w:w="1100" w:type="dxa"/>
            <w:vAlign w:val="center"/>
          </w:tcPr>
          <w:p w:rsidR="00A601DE" w:rsidRPr="00C55DDE" w:rsidRDefault="00A601DE" w:rsidP="00D1757C">
            <w:pPr>
              <w:jc w:val="left"/>
              <w:rPr>
                <w:rtl/>
              </w:rPr>
            </w:pPr>
            <w:r w:rsidRPr="00C55DDE">
              <w:rPr>
                <w:rFonts w:hint="cs"/>
                <w:rtl/>
              </w:rPr>
              <w:t>120 %</w:t>
            </w:r>
          </w:p>
        </w:tc>
        <w:tc>
          <w:tcPr>
            <w:tcW w:w="1076" w:type="dxa"/>
            <w:vAlign w:val="center"/>
          </w:tcPr>
          <w:p w:rsidR="00A601DE" w:rsidRPr="00C55DDE" w:rsidRDefault="00A601DE" w:rsidP="00D1757C">
            <w:pPr>
              <w:jc w:val="left"/>
              <w:rPr>
                <w:rtl/>
              </w:rPr>
            </w:pPr>
            <w:r w:rsidRPr="00C55DDE">
              <w:rPr>
                <w:rFonts w:hint="cs"/>
                <w:rtl/>
              </w:rPr>
              <w:t>60 %</w:t>
            </w:r>
          </w:p>
        </w:tc>
        <w:tc>
          <w:tcPr>
            <w:tcW w:w="1149" w:type="dxa"/>
            <w:vAlign w:val="center"/>
          </w:tcPr>
          <w:p w:rsidR="00A601DE" w:rsidRPr="00C55DDE" w:rsidRDefault="00A601DE" w:rsidP="00D1757C">
            <w:pPr>
              <w:jc w:val="left"/>
              <w:rPr>
                <w:rtl/>
              </w:rPr>
            </w:pPr>
            <w:r w:rsidRPr="00C55DDE">
              <w:rPr>
                <w:rFonts w:hint="cs"/>
                <w:rtl/>
              </w:rPr>
              <w:t>100 %</w:t>
            </w:r>
          </w:p>
        </w:tc>
      </w:tr>
      <w:tr w:rsidR="00C55DDE" w:rsidRPr="00C55DDE" w:rsidTr="00C55DDE">
        <w:trPr>
          <w:trHeight w:val="551"/>
        </w:trPr>
        <w:tc>
          <w:tcPr>
            <w:tcW w:w="2523" w:type="dxa"/>
            <w:vAlign w:val="center"/>
          </w:tcPr>
          <w:p w:rsidR="00A601DE" w:rsidRPr="00C55DDE" w:rsidRDefault="00A601DE" w:rsidP="00D1757C">
            <w:pPr>
              <w:jc w:val="left"/>
              <w:rPr>
                <w:rtl/>
              </w:rPr>
            </w:pPr>
            <w:r w:rsidRPr="00C55DDE">
              <w:rPr>
                <w:rFonts w:hint="cs"/>
                <w:rtl/>
              </w:rPr>
              <w:t>چهار واحد و بیشتر پاساژهای تجاری</w:t>
            </w:r>
          </w:p>
        </w:tc>
        <w:tc>
          <w:tcPr>
            <w:tcW w:w="1151" w:type="dxa"/>
            <w:vAlign w:val="center"/>
          </w:tcPr>
          <w:p w:rsidR="00A601DE" w:rsidRPr="00C55DDE" w:rsidRDefault="00A601DE" w:rsidP="00D1757C">
            <w:pPr>
              <w:jc w:val="left"/>
              <w:rPr>
                <w:rtl/>
              </w:rPr>
            </w:pPr>
            <w:r w:rsidRPr="00C55DDE">
              <w:rPr>
                <w:rFonts w:hint="cs"/>
                <w:rtl/>
              </w:rPr>
              <w:t>150 %</w:t>
            </w:r>
          </w:p>
        </w:tc>
        <w:tc>
          <w:tcPr>
            <w:tcW w:w="0" w:type="auto"/>
            <w:vAlign w:val="center"/>
          </w:tcPr>
          <w:p w:rsidR="00A601DE" w:rsidRPr="00C55DDE" w:rsidRDefault="00A601DE" w:rsidP="00D1757C">
            <w:pPr>
              <w:jc w:val="left"/>
              <w:rPr>
                <w:rtl/>
              </w:rPr>
            </w:pPr>
            <w:r w:rsidRPr="00C55DDE">
              <w:rPr>
                <w:rFonts w:hint="cs"/>
                <w:rtl/>
              </w:rPr>
              <w:t>ندارد</w:t>
            </w:r>
          </w:p>
        </w:tc>
        <w:tc>
          <w:tcPr>
            <w:tcW w:w="969" w:type="dxa"/>
            <w:vAlign w:val="center"/>
          </w:tcPr>
          <w:p w:rsidR="00A601DE" w:rsidRPr="00C55DDE" w:rsidRDefault="00A601DE" w:rsidP="00D1757C">
            <w:pPr>
              <w:jc w:val="left"/>
              <w:rPr>
                <w:rtl/>
              </w:rPr>
            </w:pPr>
            <w:r w:rsidRPr="00C55DDE">
              <w:rPr>
                <w:rFonts w:hint="cs"/>
                <w:rtl/>
              </w:rPr>
              <w:t>90 %</w:t>
            </w:r>
          </w:p>
        </w:tc>
        <w:tc>
          <w:tcPr>
            <w:tcW w:w="1100" w:type="dxa"/>
            <w:vAlign w:val="center"/>
          </w:tcPr>
          <w:p w:rsidR="00A601DE" w:rsidRPr="00C55DDE" w:rsidRDefault="00A601DE" w:rsidP="00D1757C">
            <w:pPr>
              <w:jc w:val="left"/>
              <w:rPr>
                <w:rtl/>
              </w:rPr>
            </w:pPr>
            <w:r w:rsidRPr="00C55DDE">
              <w:rPr>
                <w:rFonts w:hint="cs"/>
                <w:rtl/>
              </w:rPr>
              <w:t>ندارد</w:t>
            </w:r>
          </w:p>
        </w:tc>
        <w:tc>
          <w:tcPr>
            <w:tcW w:w="1076" w:type="dxa"/>
            <w:vAlign w:val="center"/>
          </w:tcPr>
          <w:p w:rsidR="00A601DE" w:rsidRPr="00C55DDE" w:rsidRDefault="00A601DE" w:rsidP="00D1757C">
            <w:pPr>
              <w:jc w:val="left"/>
              <w:rPr>
                <w:rtl/>
              </w:rPr>
            </w:pPr>
            <w:r w:rsidRPr="00C55DDE">
              <w:rPr>
                <w:rFonts w:hint="cs"/>
                <w:rtl/>
              </w:rPr>
              <w:t>70 %</w:t>
            </w:r>
          </w:p>
        </w:tc>
        <w:tc>
          <w:tcPr>
            <w:tcW w:w="1149" w:type="dxa"/>
            <w:vAlign w:val="center"/>
          </w:tcPr>
          <w:p w:rsidR="00A601DE" w:rsidRPr="00C55DDE" w:rsidRDefault="00A601DE" w:rsidP="00D1757C">
            <w:pPr>
              <w:jc w:val="left"/>
              <w:rPr>
                <w:rtl/>
              </w:rPr>
            </w:pPr>
            <w:r w:rsidRPr="00C55DDE">
              <w:rPr>
                <w:rFonts w:hint="cs"/>
                <w:rtl/>
              </w:rPr>
              <w:t>ندارد</w:t>
            </w:r>
          </w:p>
        </w:tc>
      </w:tr>
    </w:tbl>
    <w:p w:rsidR="00A601DE" w:rsidRDefault="00A601DE" w:rsidP="00D1757C">
      <w:pPr>
        <w:jc w:val="left"/>
        <w:rPr>
          <w:rFonts w:cs="B Mitra"/>
          <w:sz w:val="26"/>
          <w:szCs w:val="26"/>
          <w:rtl/>
        </w:rPr>
      </w:pPr>
      <w:r w:rsidRPr="00A7422A">
        <w:rPr>
          <w:rFonts w:ascii="BZar" w:cs="B Mitra" w:hint="cs"/>
          <w:sz w:val="26"/>
          <w:szCs w:val="26"/>
          <w:rtl/>
        </w:rPr>
        <w:t xml:space="preserve">منظور از کاربری اصلی کلیه </w:t>
      </w:r>
      <w:r>
        <w:rPr>
          <w:rFonts w:ascii="BZar" w:cs="B Mitra" w:hint="cs"/>
          <w:sz w:val="26"/>
          <w:szCs w:val="26"/>
          <w:rtl/>
        </w:rPr>
        <w:t>کاربریها دسته چهارم تا ششم</w:t>
      </w:r>
      <w:r w:rsidRPr="00A7422A">
        <w:rPr>
          <w:rFonts w:ascii="BZar" w:cs="B Mitra" w:hint="cs"/>
          <w:sz w:val="26"/>
          <w:szCs w:val="26"/>
          <w:rtl/>
        </w:rPr>
        <w:t xml:space="preserve"> حاشیه خیابانهای منشعب از میدان امام تا میادین باغسلطانی، امداد، بسیج، دژبان و باغملی و حاشیه کلیه بازارها و حاشیه خیابانهای 24 متری و بیشتر است. سایر </w:t>
      </w:r>
      <w:r>
        <w:rPr>
          <w:rFonts w:ascii="BZar" w:cs="B Mitra" w:hint="cs"/>
          <w:sz w:val="26"/>
          <w:szCs w:val="26"/>
          <w:rtl/>
        </w:rPr>
        <w:t>مکانها</w:t>
      </w:r>
      <w:r w:rsidRPr="00A7422A">
        <w:rPr>
          <w:rFonts w:ascii="BZar" w:cs="B Mitra" w:hint="cs"/>
          <w:sz w:val="26"/>
          <w:szCs w:val="26"/>
          <w:rtl/>
        </w:rPr>
        <w:t xml:space="preserve"> کاربری فرعی محسوب می شوند.</w:t>
      </w:r>
    </w:p>
    <w:p w:rsidR="00A601DE" w:rsidRPr="00A7422A" w:rsidRDefault="00A601DE" w:rsidP="00D1757C">
      <w:pPr>
        <w:jc w:val="left"/>
        <w:rPr>
          <w:rFonts w:cs="B Mitra"/>
          <w:sz w:val="26"/>
          <w:szCs w:val="26"/>
        </w:rPr>
      </w:pPr>
    </w:p>
    <w:p w:rsidR="00A601DE" w:rsidRPr="00B95325" w:rsidRDefault="00A601DE" w:rsidP="00D1757C">
      <w:pPr>
        <w:ind w:left="360" w:firstLine="0"/>
        <w:jc w:val="left"/>
        <w:rPr>
          <w:color w:val="C00000"/>
          <w:rtl/>
        </w:rPr>
      </w:pPr>
      <w:bookmarkStart w:id="168" w:name="_Toc379362104"/>
      <w:r w:rsidRPr="00B95325">
        <w:rPr>
          <w:rFonts w:hint="cs"/>
          <w:color w:val="C00000"/>
          <w:rtl/>
        </w:rPr>
        <w:t>عوارض کسری حد نصاب عرصه</w:t>
      </w:r>
      <w:bookmarkEnd w:id="168"/>
    </w:p>
    <w:p w:rsidR="00B95325" w:rsidRPr="00B95325" w:rsidRDefault="00B95325" w:rsidP="00D1757C">
      <w:pPr>
        <w:ind w:left="360" w:firstLine="0"/>
        <w:jc w:val="left"/>
        <w:rPr>
          <w:color w:val="C00000"/>
          <w:rtl/>
        </w:rPr>
      </w:pPr>
      <w:r w:rsidRPr="00B95325">
        <w:rPr>
          <w:rFonts w:hint="cs"/>
          <w:color w:val="C00000"/>
          <w:rtl/>
        </w:rPr>
        <w:t>کمیسیون عمران و شهرسازی 4/10/92</w:t>
      </w:r>
    </w:p>
    <w:p w:rsidR="00B95325" w:rsidRDefault="00B95325" w:rsidP="00D1757C">
      <w:pPr>
        <w:rPr>
          <w:rtl/>
        </w:rPr>
      </w:pPr>
      <w:r>
        <w:rPr>
          <w:rFonts w:hint="cs"/>
          <w:rtl/>
        </w:rPr>
        <w:t>درخصوص عوارض کسری حد نصاب عرصه :</w:t>
      </w:r>
    </w:p>
    <w:p w:rsidR="00B95325" w:rsidRDefault="00B95325" w:rsidP="00D1757C">
      <w:pPr>
        <w:rPr>
          <w:rtl/>
        </w:rPr>
      </w:pPr>
      <w:r>
        <w:rPr>
          <w:rFonts w:hint="cs"/>
          <w:rtl/>
        </w:rPr>
        <w:t xml:space="preserve">مقرر شد عدد </w:t>
      </w:r>
      <w:r>
        <w:t xml:space="preserve">p </w:t>
      </w:r>
      <w:r>
        <w:rPr>
          <w:rFonts w:hint="cs"/>
          <w:rtl/>
        </w:rPr>
        <w:t xml:space="preserve"> در دفترچه بصورت پایه قیمت مسکونی اصلاح شود و ضرایب در جاهایی که تغییر کاربری از مسکونی به سایر کاربریها دارد به </w:t>
      </w:r>
      <w:r>
        <w:t xml:space="preserve">p </w:t>
      </w:r>
      <w:r>
        <w:rPr>
          <w:rFonts w:hint="cs"/>
          <w:rtl/>
        </w:rPr>
        <w:t xml:space="preserve"> اضافه شود . و درخصوص املاکی که خلاف جهت تفکیک شده است عوارض زیر در نظر گرفته شود :</w:t>
      </w:r>
    </w:p>
    <w:p w:rsidR="00B95325" w:rsidRDefault="00B95325" w:rsidP="00D1757C">
      <w:pPr>
        <w:rPr>
          <w:rFonts w:ascii="BTitr,Bold"/>
          <w:rtl/>
        </w:rPr>
      </w:pPr>
      <w:r>
        <w:t xml:space="preserve">P </w:t>
      </w:r>
      <w:r>
        <w:rPr>
          <w:rFonts w:hint="cs"/>
          <w:rtl/>
        </w:rPr>
        <w:t xml:space="preserve">24 </w:t>
      </w:r>
      <w:r>
        <w:rPr>
          <w:rtl/>
        </w:rPr>
        <w:t>×</w:t>
      </w:r>
      <w:r>
        <w:rPr>
          <w:rFonts w:hint="cs"/>
          <w:rtl/>
        </w:rPr>
        <w:t xml:space="preserve"> ( عرصه موجود 25% </w:t>
      </w:r>
      <w:r>
        <w:rPr>
          <w:rFonts w:cs="Aharoni" w:hint="cs"/>
          <w:rtl/>
        </w:rPr>
        <w:t>+</w:t>
      </w:r>
      <w:r>
        <w:rPr>
          <w:rFonts w:hint="cs"/>
          <w:rtl/>
        </w:rPr>
        <w:t xml:space="preserve"> متراژ کسری عرصه )</w:t>
      </w:r>
    </w:p>
    <w:p w:rsidR="00B95325" w:rsidRPr="00B67C19" w:rsidRDefault="00B95325" w:rsidP="00D1757C">
      <w:pPr>
        <w:rPr>
          <w:rFonts w:ascii="BTitr,Bold"/>
        </w:rPr>
      </w:pPr>
    </w:p>
    <w:p w:rsidR="00A601DE" w:rsidRPr="00A7422A" w:rsidRDefault="00A601DE" w:rsidP="00D1757C">
      <w:pPr>
        <w:jc w:val="left"/>
        <w:rPr>
          <w:rFonts w:ascii="BZar" w:cs="B Mitra"/>
          <w:sz w:val="26"/>
          <w:szCs w:val="26"/>
        </w:rPr>
      </w:pPr>
      <w:r w:rsidRPr="00A7422A">
        <w:rPr>
          <w:rFonts w:ascii="BZar" w:cs="B Mitra" w:hint="cs"/>
          <w:sz w:val="26"/>
          <w:szCs w:val="26"/>
          <w:u w:val="single"/>
          <w:rtl/>
        </w:rPr>
        <w:t xml:space="preserve">موضوع : </w:t>
      </w:r>
      <w:r w:rsidRPr="00A7422A">
        <w:rPr>
          <w:rFonts w:ascii="BZar" w:cs="B Mitra" w:hint="cs"/>
          <w:sz w:val="26"/>
          <w:szCs w:val="26"/>
          <w:rtl/>
        </w:rPr>
        <w:t>در صورتي که عرصه مورد نياز در کليه کاربري ها کمتر از حد نصاب تفکيک باشد و امکان تجميع با اراضي مجاور بنا به نظر کارشناسان ذيربط ميسر نباشد در قبال صدور مجوز هرگونه بنا و تاسيسات و ساير اقدامات عوارضي به شرح ذيل وصول مي گردد.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w:t>
      </w:r>
      <w:r w:rsidRPr="00A7422A">
        <w:rPr>
          <w:rFonts w:ascii="BZar" w:cs="B Mitra" w:hint="cs"/>
          <w:sz w:val="26"/>
          <w:szCs w:val="26"/>
          <w:rtl/>
        </w:rPr>
        <w:t>: برای هر بار تفکیک عرصه</w:t>
      </w:r>
      <w:r>
        <w:rPr>
          <w:rFonts w:ascii="BZar" w:cs="B Mitra" w:hint="cs"/>
          <w:sz w:val="26"/>
          <w:szCs w:val="26"/>
          <w:rtl/>
        </w:rPr>
        <w:t xml:space="preserve"> دریافت می گردد و یا تفکیکی ها گذشته که کسری حدنصاب را پرداخت ننموده اند.</w:t>
      </w:r>
    </w:p>
    <w:p w:rsidR="00A601DE" w:rsidRDefault="00A601DE" w:rsidP="00D1757C">
      <w:pPr>
        <w:jc w:val="left"/>
        <w:rPr>
          <w:rFonts w:ascii="BZar" w:cs="B Mitra"/>
          <w:sz w:val="26"/>
          <w:szCs w:val="26"/>
          <w:rtl/>
        </w:rPr>
      </w:pPr>
      <w:r w:rsidRPr="00A7422A">
        <w:rPr>
          <w:rFonts w:ascii="BZar" w:cs="B Mitra" w:hint="cs"/>
          <w:sz w:val="26"/>
          <w:szCs w:val="26"/>
          <w:u w:val="single"/>
          <w:rtl/>
        </w:rPr>
        <w:t xml:space="preserve">فرمول </w:t>
      </w:r>
      <w:r w:rsidRPr="00A7422A">
        <w:rPr>
          <w:rFonts w:ascii="BZar" w:cs="B Mitra" w:hint="cs"/>
          <w:sz w:val="26"/>
          <w:szCs w:val="26"/>
          <w:rtl/>
        </w:rPr>
        <w:t>:</w:t>
      </w:r>
      <w:r>
        <w:rPr>
          <w:rFonts w:ascii="BZar" w:cs="B Mitra" w:hint="cs"/>
          <w:sz w:val="26"/>
          <w:szCs w:val="26"/>
          <w:rtl/>
        </w:rPr>
        <w:t xml:space="preserve"> </w:t>
      </w:r>
    </w:p>
    <w:p w:rsidR="00A601DE" w:rsidRDefault="00A601DE" w:rsidP="00D1757C">
      <w:pPr>
        <w:jc w:val="left"/>
        <w:rPr>
          <w:rFonts w:cs="B Mitra"/>
          <w:sz w:val="26"/>
          <w:szCs w:val="26"/>
        </w:rPr>
      </w:pPr>
      <w:r>
        <w:rPr>
          <w:rFonts w:ascii="BZar" w:cs="B Mitra" w:hint="cs"/>
          <w:sz w:val="26"/>
          <w:szCs w:val="26"/>
          <w:u w:val="single"/>
          <w:rtl/>
        </w:rPr>
        <w:t xml:space="preserve">خلاف جهت مغایر طرح </w:t>
      </w:r>
      <w:r>
        <w:rPr>
          <w:rFonts w:ascii="BZar" w:cs="B Mitra" w:hint="cs"/>
          <w:sz w:val="26"/>
          <w:szCs w:val="26"/>
          <w:rtl/>
        </w:rPr>
        <w:t xml:space="preserve">: (یک چهارم عرصه پس از بر اصلاحی + مساحت کسری نسبت به حد نصاب عرصه) × </w:t>
      </w:r>
      <w:r>
        <w:rPr>
          <w:rFonts w:cs="B Mitra" w:hint="cs"/>
          <w:sz w:val="26"/>
          <w:szCs w:val="26"/>
        </w:rPr>
        <w:t xml:space="preserve"> </w:t>
      </w:r>
      <w:r>
        <w:rPr>
          <w:rFonts w:cs="B Mitra"/>
          <w:sz w:val="26"/>
          <w:szCs w:val="26"/>
        </w:rPr>
        <w:t>P</w:t>
      </w:r>
      <w:r>
        <w:rPr>
          <w:rFonts w:cs="B Mitra" w:hint="cs"/>
          <w:sz w:val="26"/>
          <w:szCs w:val="26"/>
          <w:rtl/>
        </w:rPr>
        <w:t xml:space="preserve">× </w:t>
      </w:r>
      <w:r>
        <w:rPr>
          <w:rFonts w:cs="B Mitra"/>
          <w:sz w:val="26"/>
          <w:szCs w:val="26"/>
        </w:rPr>
        <w:t>24</w:t>
      </w:r>
    </w:p>
    <w:p w:rsidR="00A601DE" w:rsidRPr="00A7422A" w:rsidRDefault="00A601DE" w:rsidP="00D1757C">
      <w:pPr>
        <w:jc w:val="left"/>
        <w:rPr>
          <w:rFonts w:cs="B Mitra"/>
          <w:sz w:val="26"/>
          <w:szCs w:val="26"/>
          <w:rtl/>
        </w:rPr>
      </w:pPr>
      <w:r>
        <w:rPr>
          <w:rFonts w:ascii="BZar" w:cs="B Mitra" w:hint="cs"/>
          <w:sz w:val="26"/>
          <w:szCs w:val="26"/>
          <w:rtl/>
        </w:rPr>
        <w:lastRenderedPageBreak/>
        <w:t xml:space="preserve">سایر موارد : </w:t>
      </w:r>
      <w:r w:rsidRPr="00A7422A">
        <w:rPr>
          <w:rFonts w:ascii="BZar" w:cs="B Mitra" w:hint="cs"/>
          <w:sz w:val="26"/>
          <w:szCs w:val="26"/>
          <w:rtl/>
        </w:rPr>
        <w:t xml:space="preserve">مساحت کسری </w:t>
      </w:r>
      <w:r>
        <w:rPr>
          <w:rFonts w:ascii="BZar" w:cs="B Mitra" w:hint="cs"/>
          <w:sz w:val="26"/>
          <w:szCs w:val="26"/>
          <w:rtl/>
        </w:rPr>
        <w:t xml:space="preserve">نسبت به </w:t>
      </w:r>
      <w:r w:rsidRPr="00A7422A">
        <w:rPr>
          <w:rFonts w:ascii="BZar" w:cs="B Mitra" w:hint="cs"/>
          <w:sz w:val="26"/>
          <w:szCs w:val="26"/>
          <w:rtl/>
        </w:rPr>
        <w:t xml:space="preserve">حد نصاب عرصه </w:t>
      </w:r>
      <w:bookmarkStart w:id="169" w:name="OLE_LINK80"/>
      <w:bookmarkStart w:id="170" w:name="OLE_LINK81"/>
      <w:r w:rsidRPr="00A7422A">
        <w:rPr>
          <w:rFonts w:ascii="BZar" w:cs="B Mitra" w:hint="cs"/>
          <w:sz w:val="26"/>
          <w:szCs w:val="26"/>
          <w:rtl/>
        </w:rPr>
        <w:t>×</w:t>
      </w:r>
      <w:bookmarkEnd w:id="169"/>
      <w:bookmarkEnd w:id="170"/>
      <w:r w:rsidRPr="00A7422A">
        <w:rPr>
          <w:rFonts w:ascii="BZar" w:cs="B Mitra" w:hint="cs"/>
          <w:sz w:val="26"/>
          <w:szCs w:val="26"/>
          <w:rtl/>
        </w:rPr>
        <w:t xml:space="preserve"> </w:t>
      </w:r>
      <w:r w:rsidRPr="00A7422A">
        <w:rPr>
          <w:rFonts w:cs="B Mitra" w:hint="cs"/>
          <w:sz w:val="26"/>
          <w:szCs w:val="26"/>
        </w:rPr>
        <w:t xml:space="preserve"> </w:t>
      </w:r>
      <w:r w:rsidRPr="00A7422A">
        <w:rPr>
          <w:rFonts w:cs="B Mitra"/>
          <w:sz w:val="26"/>
          <w:szCs w:val="26"/>
        </w:rPr>
        <w:t>P</w:t>
      </w:r>
      <w:r w:rsidRPr="00A7422A">
        <w:rPr>
          <w:rFonts w:cs="B Mitra" w:hint="cs"/>
          <w:sz w:val="26"/>
          <w:szCs w:val="26"/>
          <w:rtl/>
        </w:rPr>
        <w:t xml:space="preserve">× </w:t>
      </w:r>
      <w:r w:rsidRPr="00A7422A">
        <w:rPr>
          <w:rFonts w:cs="B Mitra"/>
          <w:sz w:val="26"/>
          <w:szCs w:val="26"/>
        </w:rPr>
        <w:t>12</w:t>
      </w:r>
    </w:p>
    <w:p w:rsidR="00A601DE" w:rsidRPr="00B67C19" w:rsidRDefault="00A601DE" w:rsidP="00D1757C">
      <w:pPr>
        <w:jc w:val="left"/>
        <w:rPr>
          <w:rFonts w:ascii="BZar" w:cs="B Mitra"/>
          <w:sz w:val="26"/>
          <w:szCs w:val="26"/>
          <w:rtl/>
        </w:rPr>
      </w:pPr>
      <w:bookmarkStart w:id="171" w:name="OLE_LINK86"/>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bookmarkEnd w:id="171"/>
    <w:p w:rsidR="00A601DE" w:rsidRPr="00A7422A" w:rsidRDefault="00A601DE" w:rsidP="00D1757C">
      <w:pPr>
        <w:jc w:val="left"/>
        <w:rPr>
          <w:rFonts w:ascii="BZar" w:cs="B Mitra"/>
          <w:sz w:val="26"/>
          <w:szCs w:val="26"/>
        </w:rPr>
      </w:pPr>
    </w:p>
    <w:p w:rsidR="0098009F" w:rsidRPr="00D0689A" w:rsidRDefault="00A601DE" w:rsidP="00D1757C">
      <w:pPr>
        <w:ind w:left="360" w:firstLine="0"/>
        <w:jc w:val="left"/>
        <w:rPr>
          <w:color w:val="C00000"/>
          <w:rtl/>
        </w:rPr>
      </w:pPr>
      <w:bookmarkStart w:id="172" w:name="_Toc379362105"/>
      <w:r w:rsidRPr="00D0689A">
        <w:rPr>
          <w:rFonts w:hint="cs"/>
          <w:color w:val="C00000"/>
          <w:rtl/>
        </w:rPr>
        <w:t>عوارض تفکیک عرصه</w:t>
      </w:r>
      <w:bookmarkEnd w:id="172"/>
    </w:p>
    <w:p w:rsidR="00D0689A" w:rsidRPr="00D0689A" w:rsidRDefault="00D0689A" w:rsidP="00D1757C">
      <w:pPr>
        <w:ind w:left="360" w:firstLine="0"/>
        <w:jc w:val="left"/>
        <w:rPr>
          <w:color w:val="C00000"/>
          <w:rtl/>
        </w:rPr>
      </w:pPr>
      <w:r w:rsidRPr="00B95325">
        <w:rPr>
          <w:rFonts w:hint="cs"/>
          <w:color w:val="C00000"/>
          <w:rtl/>
        </w:rPr>
        <w:t>کمیسیون عمران و شهرسازی 4/10/92</w:t>
      </w:r>
    </w:p>
    <w:p w:rsidR="0098009F" w:rsidRPr="00D0689A" w:rsidRDefault="0098009F" w:rsidP="00D1757C">
      <w:pPr>
        <w:jc w:val="left"/>
        <w:rPr>
          <w:rtl/>
        </w:rPr>
      </w:pPr>
      <w:r w:rsidRPr="00D0689A">
        <w:rPr>
          <w:rFonts w:hint="cs"/>
          <w:rtl/>
        </w:rPr>
        <w:t xml:space="preserve">و درخصوص عوارض تفکیک عرصه غیر از ماده 101 ( زیر 500 مترمربع ) </w:t>
      </w:r>
    </w:p>
    <w:p w:rsidR="0098009F" w:rsidRDefault="0098009F" w:rsidP="00D1757C">
      <w:pPr>
        <w:jc w:val="left"/>
        <w:rPr>
          <w:rFonts w:cs="B Mitra"/>
          <w:sz w:val="28"/>
          <w:szCs w:val="28"/>
        </w:rPr>
      </w:pPr>
      <w:r w:rsidRPr="00D0689A">
        <w:t xml:space="preserve">6p  </w:t>
      </w:r>
      <w:r w:rsidRPr="00D0689A">
        <w:rPr>
          <w:rFonts w:hint="cs"/>
          <w:rtl/>
        </w:rPr>
        <w:t xml:space="preserve">به ازای هر مترمربع تفکیک اراضی </w:t>
      </w:r>
      <w:r w:rsidRPr="00D0689A">
        <w:rPr>
          <w:rtl/>
        </w:rPr>
        <w:t>×</w:t>
      </w:r>
      <w:r w:rsidRPr="00D0689A">
        <w:rPr>
          <w:rFonts w:hint="cs"/>
          <w:rtl/>
        </w:rPr>
        <w:t xml:space="preserve"> </w:t>
      </w:r>
      <w:r w:rsidRPr="00D0689A">
        <w:t xml:space="preserve"> </w:t>
      </w:r>
      <w:r w:rsidRPr="00D0689A">
        <w:rPr>
          <w:rFonts w:hint="cs"/>
          <w:rtl/>
        </w:rPr>
        <w:t xml:space="preserve">                                                                  </w:t>
      </w:r>
      <w:r w:rsidRPr="00D0689A">
        <w:t xml:space="preserve">            </w:t>
      </w:r>
    </w:p>
    <w:p w:rsidR="00A601DE" w:rsidRPr="0098009F" w:rsidRDefault="00A601DE" w:rsidP="00D1757C">
      <w:pPr>
        <w:jc w:val="left"/>
      </w:pPr>
      <w:r w:rsidRPr="0098009F">
        <w:rPr>
          <w:rFonts w:hint="cs"/>
          <w:rtl/>
        </w:rPr>
        <w:t xml:space="preserve"> </w:t>
      </w:r>
    </w:p>
    <w:p w:rsidR="00A601DE" w:rsidRPr="00A7422A" w:rsidRDefault="00A601DE" w:rsidP="00D1757C">
      <w:pPr>
        <w:jc w:val="left"/>
        <w:rPr>
          <w:rFonts w:ascii="BZar" w:cs="B Mitra"/>
          <w:sz w:val="26"/>
          <w:szCs w:val="26"/>
        </w:rPr>
      </w:pPr>
      <w:r w:rsidRPr="00A7422A">
        <w:rPr>
          <w:rFonts w:ascii="BZar" w:cs="B Mitra" w:hint="cs"/>
          <w:sz w:val="26"/>
          <w:szCs w:val="26"/>
          <w:u w:val="single"/>
          <w:rtl/>
        </w:rPr>
        <w:t xml:space="preserve">موضوع : </w:t>
      </w:r>
      <w:r w:rsidRPr="00A7422A">
        <w:rPr>
          <w:rFonts w:ascii="BZar" w:cs="B Mitra" w:hint="cs"/>
          <w:sz w:val="26"/>
          <w:szCs w:val="26"/>
          <w:rtl/>
        </w:rPr>
        <w:t>در کليه کاربري هاکه بر اساس ضوابط درخواست مجوز تفکيک عرصه را مي نمايد درقبال صدور مجوز شهرداري مجاز است عوارض مذکور را وصول نمايد.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r>
        <w:rPr>
          <w:rFonts w:ascii="BZar" w:cs="B Mitra" w:hint="cs"/>
          <w:sz w:val="26"/>
          <w:szCs w:val="26"/>
          <w:rtl/>
        </w:rPr>
        <w:t xml:space="preserve"> در املاکی که مشمول ماده 101 قانون شهرداری نمی شوند</w:t>
      </w:r>
      <w:r w:rsidRPr="00A7422A">
        <w:rPr>
          <w:rFonts w:ascii="BZar" w:cs="B Mitra" w:hint="cs"/>
          <w:sz w:val="26"/>
          <w:szCs w:val="26"/>
          <w:rtl/>
        </w:rPr>
        <w:t>.</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 xml:space="preserve">برای هر بار </w:t>
      </w:r>
      <w:r>
        <w:rPr>
          <w:rFonts w:ascii="BZar" w:cs="B Mitra" w:hint="cs"/>
          <w:sz w:val="26"/>
          <w:szCs w:val="26"/>
          <w:rtl/>
        </w:rPr>
        <w:t>تفکیک یا افراز یا صدور سند ثبتی</w:t>
      </w:r>
      <w:r w:rsidRPr="00A7422A">
        <w:rPr>
          <w:rFonts w:ascii="BZar" w:cs="B Mitra" w:hint="cs"/>
          <w:sz w:val="26"/>
          <w:szCs w:val="26"/>
          <w:rtl/>
        </w:rPr>
        <w:t>.</w:t>
      </w:r>
    </w:p>
    <w:p w:rsidR="00A601DE" w:rsidRPr="0092241C" w:rsidRDefault="00A601DE" w:rsidP="00D1757C">
      <w:pPr>
        <w:jc w:val="left"/>
        <w:rPr>
          <w:rFonts w:ascii="BZar" w:cs="B Mitra"/>
          <w:sz w:val="26"/>
          <w:szCs w:val="26"/>
          <w:rtl/>
        </w:rPr>
      </w:pPr>
      <w:bookmarkStart w:id="173" w:name="OLE_LINK109"/>
      <w:r w:rsidRPr="00A7422A">
        <w:rPr>
          <w:rFonts w:ascii="BZar" w:cs="B Mitra" w:hint="cs"/>
          <w:sz w:val="26"/>
          <w:szCs w:val="26"/>
          <w:u w:val="single"/>
          <w:rtl/>
        </w:rPr>
        <w:t xml:space="preserve">فرمول : </w:t>
      </w:r>
      <w:r w:rsidRPr="00A7422A">
        <w:rPr>
          <w:rFonts w:ascii="BZar" w:cs="B Mitra" w:hint="cs"/>
          <w:sz w:val="26"/>
          <w:szCs w:val="26"/>
          <w:rtl/>
        </w:rPr>
        <w:t xml:space="preserve"> به ازاي هر مترمربع تفکيک اراضي × </w:t>
      </w:r>
      <w:r w:rsidRPr="0092241C">
        <w:rPr>
          <w:rFonts w:ascii="BZar" w:cs="B Mitra" w:hint="cs"/>
          <w:sz w:val="26"/>
          <w:szCs w:val="26"/>
        </w:rPr>
        <w:t xml:space="preserve"> </w:t>
      </w:r>
      <w:r w:rsidRPr="0092241C">
        <w:rPr>
          <w:rFonts w:ascii="BZar" w:cs="B Mitra"/>
          <w:sz w:val="26"/>
          <w:szCs w:val="26"/>
        </w:rPr>
        <w:t>P</w:t>
      </w:r>
      <w:bookmarkStart w:id="174" w:name="OLE_LINK84"/>
      <w:bookmarkStart w:id="175" w:name="OLE_LINK85"/>
      <w:r w:rsidRPr="0092241C">
        <w:rPr>
          <w:rFonts w:ascii="BZar" w:cs="B Mitra" w:hint="cs"/>
          <w:sz w:val="26"/>
          <w:szCs w:val="26"/>
          <w:rtl/>
        </w:rPr>
        <w:t>×</w:t>
      </w:r>
      <w:bookmarkEnd w:id="174"/>
      <w:bookmarkEnd w:id="175"/>
      <w:r w:rsidRPr="0092241C">
        <w:rPr>
          <w:rFonts w:ascii="BZar" w:cs="B Mitra" w:hint="cs"/>
          <w:sz w:val="26"/>
          <w:szCs w:val="26"/>
          <w:rtl/>
        </w:rPr>
        <w:t xml:space="preserve"> </w:t>
      </w:r>
      <w:r w:rsidRPr="0092241C">
        <w:rPr>
          <w:rFonts w:ascii="BZar" w:cs="B Mitra"/>
          <w:sz w:val="26"/>
          <w:szCs w:val="26"/>
        </w:rPr>
        <w:t>6</w:t>
      </w:r>
      <w:r w:rsidRPr="0092241C">
        <w:rPr>
          <w:rFonts w:ascii="BZar" w:cs="B Mitra" w:hint="cs"/>
          <w:sz w:val="26"/>
          <w:szCs w:val="26"/>
          <w:rtl/>
        </w:rPr>
        <w:t xml:space="preserve"> × ضریب کاربری مقصد که مالک در حال دریافت مجوز برای آن است.</w:t>
      </w:r>
    </w:p>
    <w:p w:rsidR="00A601DE" w:rsidRDefault="00A601DE" w:rsidP="00D1757C">
      <w:pPr>
        <w:jc w:val="left"/>
        <w:rPr>
          <w:rFonts w:ascii="BZar" w:cs="B Mitra"/>
          <w:sz w:val="26"/>
          <w:szCs w:val="26"/>
          <w:rtl/>
        </w:rPr>
      </w:pPr>
      <w:bookmarkStart w:id="176" w:name="OLE_LINK87"/>
      <w:bookmarkStart w:id="177" w:name="OLE_LINK88"/>
      <w:bookmarkEnd w:id="173"/>
      <w:r w:rsidRPr="0092241C">
        <w:rPr>
          <w:rFonts w:ascii="BZar" w:cs="B Mitra"/>
          <w:sz w:val="26"/>
          <w:szCs w:val="26"/>
        </w:rPr>
        <w:t>P</w:t>
      </w:r>
      <w:r w:rsidRPr="0092241C">
        <w:rPr>
          <w:rFonts w:ascii="BZar" w:cs="B Mitra" w:hint="cs"/>
          <w:sz w:val="26"/>
          <w:szCs w:val="26"/>
          <w:rtl/>
        </w:rPr>
        <w:t xml:space="preserve"> :</w:t>
      </w:r>
      <w:r w:rsidRPr="00B67C19">
        <w:rPr>
          <w:rFonts w:ascii="BZar" w:cs="B Mitra" w:hint="cs"/>
          <w:sz w:val="26"/>
          <w:szCs w:val="26"/>
          <w:rtl/>
        </w:rPr>
        <w:t xml:space="preserve"> قیمت عرصه طبق تعریف فصل اول</w:t>
      </w:r>
    </w:p>
    <w:p w:rsidR="00A601DE" w:rsidRPr="0092241C" w:rsidRDefault="00A601DE" w:rsidP="00D1757C">
      <w:pPr>
        <w:jc w:val="left"/>
        <w:rPr>
          <w:rFonts w:ascii="BZar" w:cs="B Mitra"/>
          <w:sz w:val="26"/>
          <w:szCs w:val="26"/>
          <w:rtl/>
        </w:rPr>
      </w:pPr>
      <w:r>
        <w:rPr>
          <w:rFonts w:ascii="BZar" w:cs="B Mitra" w:hint="cs"/>
          <w:sz w:val="26"/>
          <w:szCs w:val="26"/>
          <w:rtl/>
        </w:rPr>
        <w:t>تبصره : در افراز یا تفکیک از املاک بزرگی که مالک تنها متصرف بخشی از پلاک است، این عوارض تنها از بخش در تصرف یا افراز اخذ خواهد شد.</w:t>
      </w:r>
    </w:p>
    <w:bookmarkEnd w:id="176"/>
    <w:bookmarkEnd w:id="177"/>
    <w:p w:rsidR="00A601DE" w:rsidRDefault="00A601DE" w:rsidP="00D1757C">
      <w:pPr>
        <w:jc w:val="left"/>
        <w:rPr>
          <w:rFonts w:ascii="BZar" w:cs="B Mitra"/>
          <w:sz w:val="26"/>
          <w:szCs w:val="26"/>
          <w:rtl/>
        </w:rPr>
      </w:pPr>
    </w:p>
    <w:p w:rsidR="00A601DE" w:rsidRPr="00BB5EF3" w:rsidRDefault="00A601DE" w:rsidP="00D1757C">
      <w:pPr>
        <w:jc w:val="left"/>
        <w:rPr>
          <w:rFonts w:ascii="BTitr,Bold" w:cs="B Mitra"/>
        </w:rPr>
      </w:pPr>
      <w:bookmarkStart w:id="178" w:name="_Toc379362106"/>
      <w:r w:rsidRPr="00BB5EF3">
        <w:rPr>
          <w:rFonts w:ascii="BTitr,Bold" w:cs="B Mitra" w:hint="cs"/>
          <w:rtl/>
        </w:rPr>
        <w:t xml:space="preserve">عوارض تفکیک </w:t>
      </w:r>
      <w:r>
        <w:rPr>
          <w:rFonts w:ascii="BTitr,Bold" w:cs="B Mitra" w:hint="cs"/>
          <w:rtl/>
        </w:rPr>
        <w:t>اعیان</w:t>
      </w:r>
      <w:bookmarkEnd w:id="178"/>
      <w:r>
        <w:rPr>
          <w:rFonts w:ascii="BTitr,Bold" w:cs="B Mitra" w:hint="cs"/>
          <w:rtl/>
        </w:rPr>
        <w:t xml:space="preserve"> </w:t>
      </w:r>
    </w:p>
    <w:p w:rsidR="00A601DE" w:rsidRPr="00A7422A" w:rsidRDefault="00A601DE" w:rsidP="00D1757C">
      <w:pPr>
        <w:jc w:val="left"/>
        <w:rPr>
          <w:rFonts w:ascii="BZar" w:cs="B Mitra"/>
          <w:sz w:val="26"/>
          <w:szCs w:val="26"/>
        </w:rPr>
      </w:pPr>
      <w:r w:rsidRPr="00A7422A">
        <w:rPr>
          <w:rFonts w:ascii="BZar" w:cs="B Mitra" w:hint="cs"/>
          <w:sz w:val="26"/>
          <w:szCs w:val="26"/>
          <w:u w:val="single"/>
          <w:rtl/>
        </w:rPr>
        <w:t xml:space="preserve">موضوع : </w:t>
      </w:r>
      <w:r>
        <w:rPr>
          <w:rFonts w:ascii="BZar" w:cs="B Mitra" w:hint="cs"/>
          <w:sz w:val="26"/>
          <w:szCs w:val="26"/>
          <w:rtl/>
        </w:rPr>
        <w:t>املاکی که درخواست تفکیک اعیان مجاز خود را دارند، پس از دریافت مجوزهای لازم از مراجع مربوطه عوارضی به شرح ذیل پرداخت می نمایند: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 xml:space="preserve">هنگام صدور </w:t>
      </w:r>
      <w:r>
        <w:rPr>
          <w:rFonts w:ascii="BZar" w:cs="B Mitra" w:hint="cs"/>
          <w:sz w:val="26"/>
          <w:szCs w:val="26"/>
          <w:rtl/>
        </w:rPr>
        <w:t>استعلام تفکیک با طی مراحل قانونی برای اخذ مجوز و یا هرگونه پاسخ به بناهای ساخته شده غیر مجاز که مراجع ذیصلاح قانونی بنای احداثی را تثبیت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Pr>
          <w:rFonts w:ascii="BZar" w:cs="B Mitra" w:hint="cs"/>
          <w:sz w:val="26"/>
          <w:szCs w:val="26"/>
          <w:rtl/>
        </w:rPr>
        <w:t>برای هر بار تفکیک اعیان</w:t>
      </w:r>
    </w:p>
    <w:p w:rsidR="00A601DE" w:rsidRPr="00A7422A" w:rsidRDefault="00A601DE" w:rsidP="00D1757C">
      <w:pPr>
        <w:jc w:val="left"/>
        <w:rPr>
          <w:rFonts w:cs="B Mitra"/>
          <w:sz w:val="26"/>
          <w:szCs w:val="26"/>
        </w:rPr>
      </w:pPr>
      <w:r w:rsidRPr="00A7422A">
        <w:rPr>
          <w:rFonts w:ascii="BZar" w:cs="B Mitra" w:hint="cs"/>
          <w:sz w:val="26"/>
          <w:szCs w:val="26"/>
          <w:u w:val="single"/>
          <w:rtl/>
        </w:rPr>
        <w:t xml:space="preserve">فرمول : </w:t>
      </w:r>
      <w:r w:rsidRPr="00A7422A">
        <w:rPr>
          <w:rFonts w:ascii="BZar" w:cs="B Mitra" w:hint="cs"/>
          <w:sz w:val="26"/>
          <w:szCs w:val="26"/>
          <w:rtl/>
        </w:rPr>
        <w:t xml:space="preserve"> به ازاي هر مترمربع </w:t>
      </w:r>
      <w:r>
        <w:rPr>
          <w:rFonts w:ascii="BZar" w:cs="B Mitra" w:hint="cs"/>
          <w:sz w:val="26"/>
          <w:szCs w:val="26"/>
          <w:rtl/>
        </w:rPr>
        <w:t>زیربنای مشمول تفکیک</w:t>
      </w:r>
      <w:r w:rsidRPr="00A7422A">
        <w:rPr>
          <w:rFonts w:ascii="BZar" w:cs="B Mitra" w:hint="cs"/>
          <w:sz w:val="26"/>
          <w:szCs w:val="26"/>
          <w:rtl/>
        </w:rPr>
        <w:t xml:space="preserve"> × </w:t>
      </w:r>
      <w:r w:rsidRPr="00A7422A">
        <w:rPr>
          <w:rFonts w:cs="B Mitra" w:hint="cs"/>
          <w:sz w:val="26"/>
          <w:szCs w:val="26"/>
        </w:rPr>
        <w:t xml:space="preserve"> </w:t>
      </w:r>
      <w:r w:rsidRPr="00A7422A">
        <w:rPr>
          <w:rFonts w:cs="B Mitra"/>
          <w:sz w:val="26"/>
          <w:szCs w:val="26"/>
        </w:rPr>
        <w:t>P</w:t>
      </w:r>
      <w:r>
        <w:rPr>
          <w:rFonts w:cs="B Mitra" w:hint="cs"/>
          <w:sz w:val="26"/>
          <w:szCs w:val="26"/>
          <w:rtl/>
        </w:rPr>
        <w:t xml:space="preserve">× </w:t>
      </w:r>
      <w:r>
        <w:rPr>
          <w:rFonts w:cs="B Mitra"/>
          <w:sz w:val="26"/>
          <w:szCs w:val="26"/>
        </w:rPr>
        <w:t>0.6</w:t>
      </w:r>
    </w:p>
    <w:p w:rsidR="00A601DE" w:rsidRPr="00B67C19" w:rsidRDefault="00A601DE" w:rsidP="00D1757C">
      <w:pPr>
        <w:jc w:val="left"/>
        <w:rPr>
          <w:rFonts w:ascii="BZar" w:cs="B Mitra"/>
          <w:sz w:val="26"/>
          <w:szCs w:val="26"/>
          <w:rtl/>
        </w:rPr>
      </w:pPr>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p w:rsidR="00A601DE" w:rsidRPr="003C2C0A" w:rsidRDefault="00A601DE" w:rsidP="00D1757C">
      <w:pPr>
        <w:jc w:val="left"/>
        <w:rPr>
          <w:rFonts w:ascii="BZar" w:cs="B Mitra"/>
          <w:sz w:val="26"/>
          <w:szCs w:val="26"/>
        </w:rPr>
      </w:pPr>
      <w:r w:rsidRPr="003C2C0A">
        <w:rPr>
          <w:rFonts w:ascii="BZar" w:cs="B Mitra" w:hint="cs"/>
          <w:sz w:val="26"/>
          <w:szCs w:val="26"/>
          <w:rtl/>
        </w:rPr>
        <w:t>تبصره (1) : این عوارض در زمان دریافت پایان کار و در صورت درخواست متقاضی برای تفکیک اعیانی و یا در هر زمان دیگری که مالک تقاضای تفکیک اعیانی یا تقاضای گواهی معامله داشته باشد قابل وصول است و بدون تقاضای مالک برای تفکیک ، وصول آن غیر قانونی است.</w:t>
      </w:r>
      <w:r w:rsidRPr="003C2C0A">
        <w:rPr>
          <w:rFonts w:ascii="BZar" w:cs="B Mitra" w:hint="cs"/>
          <w:sz w:val="26"/>
          <w:szCs w:val="26"/>
        </w:rPr>
        <w:t xml:space="preserve"> </w:t>
      </w:r>
    </w:p>
    <w:p w:rsidR="00A601DE" w:rsidRPr="003C2C0A" w:rsidRDefault="00A601DE" w:rsidP="00D1757C">
      <w:pPr>
        <w:jc w:val="left"/>
        <w:rPr>
          <w:rFonts w:ascii="BZar" w:cs="B Mitra"/>
          <w:sz w:val="26"/>
          <w:szCs w:val="26"/>
          <w:rtl/>
        </w:rPr>
      </w:pPr>
      <w:r w:rsidRPr="003C2C0A">
        <w:rPr>
          <w:rFonts w:ascii="BZar" w:cs="B Mitra" w:hint="cs"/>
          <w:sz w:val="26"/>
          <w:szCs w:val="26"/>
          <w:rtl/>
        </w:rPr>
        <w:t>تبصره (2) : در هنگام صدور پایان کار چنانچه مالک متقاضی تفکیک اعیانی نباشد شهرداری موظف است در گواهی پایان کار قید نماید که این گواهی برای تفکیک اعیانی فاقد ارزش است.</w:t>
      </w:r>
    </w:p>
    <w:p w:rsidR="00A601DE" w:rsidRPr="00A7422A" w:rsidRDefault="00A601DE" w:rsidP="00D1757C">
      <w:pPr>
        <w:jc w:val="left"/>
        <w:rPr>
          <w:rFonts w:ascii="BZar" w:cs="B Mitra"/>
          <w:sz w:val="26"/>
          <w:szCs w:val="26"/>
          <w:rtl/>
        </w:rPr>
      </w:pPr>
    </w:p>
    <w:p w:rsidR="00A601DE" w:rsidRPr="00AB3D87" w:rsidRDefault="00A601DE" w:rsidP="00D1757C">
      <w:pPr>
        <w:jc w:val="left"/>
        <w:rPr>
          <w:rFonts w:ascii="BTitr,Bold" w:cs="B Mitra"/>
        </w:rPr>
      </w:pPr>
      <w:bookmarkStart w:id="179" w:name="_Toc379362107"/>
      <w:r w:rsidRPr="00AB3D87">
        <w:rPr>
          <w:rFonts w:ascii="BTitr,Bold" w:cs="B Mitra" w:hint="cs"/>
          <w:rtl/>
        </w:rPr>
        <w:t>عوارض حق مشرفیت</w:t>
      </w:r>
      <w:bookmarkEnd w:id="179"/>
    </w:p>
    <w:p w:rsidR="00A601DE" w:rsidRPr="00A7422A" w:rsidRDefault="00A601DE" w:rsidP="00D1757C">
      <w:pPr>
        <w:jc w:val="left"/>
        <w:rPr>
          <w:rFonts w:ascii="BZar" w:cs="B Mitra"/>
          <w:sz w:val="26"/>
          <w:szCs w:val="26"/>
        </w:rPr>
      </w:pPr>
      <w:r w:rsidRPr="00A7422A">
        <w:rPr>
          <w:rFonts w:ascii="BZar" w:cs="B Mitra" w:hint="cs"/>
          <w:sz w:val="26"/>
          <w:szCs w:val="26"/>
          <w:u w:val="single"/>
          <w:rtl/>
        </w:rPr>
        <w:t xml:space="preserve">موضوع : </w:t>
      </w:r>
      <w:r w:rsidRPr="00A7422A">
        <w:rPr>
          <w:rFonts w:ascii="BZar" w:cs="B Mitra" w:hint="cs"/>
          <w:sz w:val="26"/>
          <w:szCs w:val="26"/>
          <w:rtl/>
        </w:rPr>
        <w:t>قطعات ملکي که بر اثر تعريض يا باز گشايي معابر درحاشيه معبر قرار مي گيرند و بر اثر آن ارزش افزوده دارند از هر قطعه ملک عوارض زير وصول مي شود.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تغییر عرض معبر مجاور ملک و یا مشرف شدن به معبر جدید.</w:t>
      </w:r>
    </w:p>
    <w:p w:rsidR="00A601DE" w:rsidRPr="00A7422A" w:rsidRDefault="00A601DE" w:rsidP="00D1757C">
      <w:pPr>
        <w:jc w:val="left"/>
        <w:rPr>
          <w:rFonts w:cs="B Mitra"/>
          <w:sz w:val="26"/>
          <w:szCs w:val="26"/>
          <w:rtl/>
        </w:rPr>
      </w:pPr>
      <w:r w:rsidRPr="00A7422A">
        <w:rPr>
          <w:rFonts w:ascii="BZar" w:cs="B Mitra" w:hint="cs"/>
          <w:sz w:val="26"/>
          <w:szCs w:val="26"/>
          <w:u w:val="single"/>
          <w:rtl/>
        </w:rPr>
        <w:lastRenderedPageBreak/>
        <w:t xml:space="preserve">فرمول : </w:t>
      </w:r>
      <w:r>
        <w:rPr>
          <w:rFonts w:ascii="BZar" w:cs="B Mitra" w:hint="cs"/>
          <w:sz w:val="26"/>
          <w:szCs w:val="26"/>
          <w:rtl/>
        </w:rPr>
        <w:t xml:space="preserve"> </w:t>
      </w:r>
      <w:r w:rsidRPr="00A7422A">
        <w:rPr>
          <w:rFonts w:ascii="BZar" w:cs="B Mitra" w:hint="cs"/>
          <w:sz w:val="26"/>
          <w:szCs w:val="26"/>
          <w:rtl/>
        </w:rPr>
        <w:t xml:space="preserve">مساحت کل ملک باقی مانده </w:t>
      </w:r>
      <w:r w:rsidRPr="00A7422A">
        <w:rPr>
          <w:rFonts w:ascii="BZar" w:cs="Times New Roman" w:hint="cs"/>
          <w:sz w:val="26"/>
          <w:szCs w:val="26"/>
          <w:rtl/>
        </w:rPr>
        <w:t xml:space="preserve">× </w:t>
      </w:r>
      <w:r>
        <w:rPr>
          <w:rFonts w:ascii="BZar" w:cs="B Mitra" w:hint="cs"/>
          <w:sz w:val="26"/>
          <w:szCs w:val="26"/>
          <w:rtl/>
        </w:rPr>
        <w:t xml:space="preserve">(عرض معبر قدیم </w:t>
      </w:r>
      <w:r>
        <w:rPr>
          <w:rFonts w:ascii="Sakkal Majalla" w:hAnsi="Sakkal Majalla" w:cs="Sakkal Majalla" w:hint="cs"/>
          <w:sz w:val="26"/>
          <w:szCs w:val="26"/>
          <w:rtl/>
        </w:rPr>
        <w:t>–</w:t>
      </w:r>
      <w:r>
        <w:rPr>
          <w:rFonts w:ascii="BZar" w:cs="B Mitra" w:hint="cs"/>
          <w:sz w:val="26"/>
          <w:szCs w:val="26"/>
          <w:rtl/>
        </w:rPr>
        <w:t xml:space="preserve"> عرض معبر جدید)</w:t>
      </w:r>
      <w:r w:rsidRPr="00A7422A">
        <w:rPr>
          <w:rFonts w:ascii="BZar" w:cs="B Mitra" w:hint="cs"/>
          <w:sz w:val="26"/>
          <w:szCs w:val="26"/>
          <w:rtl/>
        </w:rPr>
        <w:t xml:space="preserve"> × </w:t>
      </w:r>
      <w:r w:rsidRPr="00A7422A">
        <w:rPr>
          <w:rFonts w:cs="B Mitra" w:hint="cs"/>
          <w:sz w:val="26"/>
          <w:szCs w:val="26"/>
        </w:rPr>
        <w:t xml:space="preserve"> </w:t>
      </w:r>
      <w:r w:rsidRPr="00A7422A">
        <w:rPr>
          <w:rFonts w:cs="B Mitra"/>
          <w:sz w:val="26"/>
          <w:szCs w:val="26"/>
        </w:rPr>
        <w:t>P</w:t>
      </w:r>
      <w:r w:rsidRPr="00A7422A">
        <w:rPr>
          <w:rFonts w:cs="B Mitra" w:hint="cs"/>
          <w:sz w:val="26"/>
          <w:szCs w:val="26"/>
          <w:rtl/>
        </w:rPr>
        <w:t xml:space="preserve">× </w:t>
      </w:r>
      <w:r>
        <w:rPr>
          <w:rFonts w:cs="B Mitra" w:hint="cs"/>
          <w:sz w:val="26"/>
          <w:szCs w:val="26"/>
          <w:rtl/>
        </w:rPr>
        <w:t>یک دهم طول بر ملک مشرف شده</w:t>
      </w:r>
    </w:p>
    <w:p w:rsidR="00A601DE" w:rsidRPr="00B67C19" w:rsidRDefault="00A601DE" w:rsidP="00D1757C">
      <w:pPr>
        <w:jc w:val="left"/>
        <w:rPr>
          <w:rFonts w:ascii="BZar" w:cs="B Mitra"/>
          <w:sz w:val="26"/>
          <w:szCs w:val="26"/>
          <w:rtl/>
        </w:rPr>
      </w:pPr>
      <w:bookmarkStart w:id="180" w:name="OLE_LINK89"/>
      <w:bookmarkStart w:id="181" w:name="OLE_LINK90"/>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bookmarkEnd w:id="180"/>
    <w:bookmarkEnd w:id="181"/>
    <w:p w:rsidR="00A601DE" w:rsidRPr="00A7422A" w:rsidRDefault="00A601DE" w:rsidP="00D1757C">
      <w:pPr>
        <w:jc w:val="left"/>
        <w:rPr>
          <w:rFonts w:cs="B Mitra"/>
          <w:sz w:val="26"/>
          <w:szCs w:val="26"/>
          <w:rtl/>
        </w:rPr>
      </w:pPr>
      <w:r w:rsidRPr="00A7422A">
        <w:rPr>
          <w:rFonts w:cs="B Mitra" w:hint="cs"/>
          <w:sz w:val="26"/>
          <w:szCs w:val="26"/>
          <w:u w:val="single"/>
          <w:rtl/>
        </w:rPr>
        <w:t xml:space="preserve">سقف قیمت : </w:t>
      </w:r>
      <w:r w:rsidRPr="00A7422A">
        <w:rPr>
          <w:rFonts w:cs="B Mitra" w:hint="cs"/>
          <w:sz w:val="26"/>
          <w:szCs w:val="26"/>
          <w:rtl/>
        </w:rPr>
        <w:t xml:space="preserve">از 30% ارزش روز کل ملک </w:t>
      </w:r>
      <w:r>
        <w:rPr>
          <w:rFonts w:cs="B Mitra" w:hint="cs"/>
          <w:sz w:val="26"/>
          <w:szCs w:val="26"/>
          <w:rtl/>
        </w:rPr>
        <w:t xml:space="preserve">(محاسبه شده طبق دفترچه قیمت روز املاک مصوبه شورای شهر) </w:t>
      </w:r>
      <w:r w:rsidRPr="00A7422A">
        <w:rPr>
          <w:rFonts w:cs="B Mitra" w:hint="cs"/>
          <w:sz w:val="26"/>
          <w:szCs w:val="26"/>
          <w:rtl/>
        </w:rPr>
        <w:t>باقیمانده بیشتر نباشد.</w:t>
      </w:r>
    </w:p>
    <w:p w:rsidR="00A601DE" w:rsidRPr="00A7422A" w:rsidRDefault="00A601DE" w:rsidP="00D1757C">
      <w:pPr>
        <w:jc w:val="left"/>
        <w:rPr>
          <w:rFonts w:cs="B Mitra"/>
          <w:sz w:val="26"/>
          <w:szCs w:val="26"/>
          <w:rtl/>
        </w:rPr>
      </w:pPr>
      <w:r w:rsidRPr="00A7422A">
        <w:rPr>
          <w:rFonts w:cs="B Mitra" w:hint="cs"/>
          <w:sz w:val="26"/>
          <w:szCs w:val="26"/>
          <w:rtl/>
        </w:rPr>
        <w:t>تبصره 1 : برای محاسبه مساحت کل ملک باقی مانده تا حداکثر 20 متر عمق محاسبه می شود.</w:t>
      </w:r>
    </w:p>
    <w:p w:rsidR="00A601DE" w:rsidRDefault="00A601DE" w:rsidP="00D1757C">
      <w:pPr>
        <w:jc w:val="left"/>
        <w:rPr>
          <w:rFonts w:cs="B Mitra"/>
          <w:sz w:val="26"/>
          <w:szCs w:val="26"/>
          <w:rtl/>
        </w:rPr>
      </w:pPr>
      <w:r w:rsidRPr="00A7422A">
        <w:rPr>
          <w:rFonts w:cs="B Mitra" w:hint="cs"/>
          <w:sz w:val="26"/>
          <w:szCs w:val="26"/>
          <w:rtl/>
        </w:rPr>
        <w:t xml:space="preserve">تبصره </w:t>
      </w:r>
      <w:r>
        <w:rPr>
          <w:rFonts w:cs="B Mitra" w:hint="cs"/>
          <w:sz w:val="26"/>
          <w:szCs w:val="26"/>
          <w:rtl/>
        </w:rPr>
        <w:t>2</w:t>
      </w:r>
      <w:r w:rsidRPr="00A7422A">
        <w:rPr>
          <w:rFonts w:cs="B Mitra" w:hint="cs"/>
          <w:sz w:val="26"/>
          <w:szCs w:val="26"/>
          <w:rtl/>
        </w:rPr>
        <w:t xml:space="preserve"> : در صورت </w:t>
      </w:r>
      <w:r>
        <w:rPr>
          <w:rFonts w:cs="B Mitra" w:hint="cs"/>
          <w:sz w:val="26"/>
          <w:szCs w:val="26"/>
          <w:rtl/>
        </w:rPr>
        <w:t>اشراف ملک به معبری که قبلا به آن دسترسی نداشته است فرمول فوق در چهار و نیم ضرب خواهد شد.</w:t>
      </w:r>
    </w:p>
    <w:p w:rsidR="00A601DE" w:rsidRPr="00A7422A" w:rsidRDefault="00A601DE" w:rsidP="00D1757C">
      <w:pPr>
        <w:jc w:val="left"/>
        <w:rPr>
          <w:rFonts w:ascii="BZar" w:cs="B Mitra"/>
          <w:sz w:val="26"/>
          <w:szCs w:val="26"/>
          <w:rtl/>
        </w:rPr>
      </w:pPr>
    </w:p>
    <w:p w:rsidR="00A601DE" w:rsidRPr="005665E4" w:rsidRDefault="00A601DE" w:rsidP="00D1757C">
      <w:pPr>
        <w:jc w:val="left"/>
        <w:rPr>
          <w:rFonts w:ascii="BTitr,Bold" w:cs="B Mitra"/>
        </w:rPr>
      </w:pPr>
      <w:bookmarkStart w:id="182" w:name="_Toc379362108"/>
      <w:r w:rsidRPr="005665E4">
        <w:rPr>
          <w:rFonts w:ascii="BTitr,Bold" w:cs="B Mitra" w:hint="cs"/>
          <w:rtl/>
        </w:rPr>
        <w:t>عوارض تأخیر</w:t>
      </w:r>
      <w:r w:rsidRPr="005665E4">
        <w:rPr>
          <w:rFonts w:ascii="BTitr,Bold" w:cs="B Mitra"/>
        </w:rPr>
        <w:t xml:space="preserve"> </w:t>
      </w:r>
      <w:r w:rsidRPr="005665E4">
        <w:rPr>
          <w:rFonts w:ascii="BTitr,Bold" w:cs="B Mitra" w:hint="cs"/>
          <w:rtl/>
        </w:rPr>
        <w:t>دراجراي</w:t>
      </w:r>
      <w:r w:rsidRPr="005665E4">
        <w:rPr>
          <w:rFonts w:ascii="BTitr,Bold" w:cs="B Mitra"/>
        </w:rPr>
        <w:t xml:space="preserve"> </w:t>
      </w:r>
      <w:r w:rsidRPr="005665E4">
        <w:rPr>
          <w:rFonts w:ascii="BTitr,Bold" w:cs="B Mitra" w:hint="cs"/>
          <w:rtl/>
        </w:rPr>
        <w:t>نماي</w:t>
      </w:r>
      <w:r w:rsidRPr="005665E4">
        <w:rPr>
          <w:rFonts w:ascii="BTitr,Bold" w:cs="B Mitra"/>
        </w:rPr>
        <w:t xml:space="preserve"> </w:t>
      </w:r>
      <w:r w:rsidRPr="005665E4">
        <w:rPr>
          <w:rFonts w:ascii="BTitr,Bold" w:cs="B Mitra" w:hint="cs"/>
          <w:rtl/>
        </w:rPr>
        <w:t>ساختمان</w:t>
      </w:r>
      <w:bookmarkEnd w:id="182"/>
    </w:p>
    <w:p w:rsidR="00A601DE" w:rsidRPr="00A7422A" w:rsidRDefault="00A601DE" w:rsidP="00D1757C">
      <w:pPr>
        <w:jc w:val="left"/>
        <w:rPr>
          <w:rFonts w:ascii="BZar" w:cs="B Mitra"/>
          <w:sz w:val="26"/>
          <w:szCs w:val="26"/>
        </w:rPr>
      </w:pPr>
      <w:r w:rsidRPr="00A7422A">
        <w:rPr>
          <w:rFonts w:ascii="BZar" w:cs="B Mitra" w:hint="cs"/>
          <w:sz w:val="26"/>
          <w:szCs w:val="26"/>
          <w:u w:val="single"/>
          <w:rtl/>
        </w:rPr>
        <w:t xml:space="preserve">موضوع : </w:t>
      </w:r>
      <w:r w:rsidRPr="00A7422A">
        <w:rPr>
          <w:rFonts w:ascii="BZar" w:cs="B Mitra" w:hint="cs"/>
          <w:sz w:val="26"/>
          <w:szCs w:val="26"/>
          <w:rtl/>
        </w:rPr>
        <w:t>باعنايت به مصوبه مورخ 28/8/69 شوراي عالي شهرسازي صاحبان کليه ساختمانهاي احداثي اعم با پروانه ويابدون پروانه وياداراي پايان کار که سطوح نمايان ساختمانهاي واقع در محدوده وحريم شهررا انجام نداده اندومهلت يکساله که طي مصوبه مورخ2/3/89 به آنان داده شدبه اجراي نمااقدام ننموده اند به ازاي هرسال تاخير دراجراي نماکاري مشمول عوارضي به شرح ذيل از آنان اخذ خواهد شد.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بصورت سالانه پس از شمول طبق قوانین ذیل قابل دریافت است.</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فرمول : </w:t>
      </w:r>
      <w:r w:rsidRPr="00A7422A">
        <w:rPr>
          <w:rFonts w:ascii="BZar" w:cs="B Mitra" w:hint="cs"/>
          <w:sz w:val="26"/>
          <w:szCs w:val="26"/>
          <w:rtl/>
        </w:rPr>
        <w:t>به ازاء هر متر مربع از سطوح نمايان ساخت</w:t>
      </w:r>
      <w:r>
        <w:rPr>
          <w:rFonts w:ascii="BZar" w:cs="B Mitra" w:hint="cs"/>
          <w:sz w:val="26"/>
          <w:szCs w:val="26"/>
          <w:rtl/>
        </w:rPr>
        <w:t>مانها از معابر عمومي (ارتفاع ساختمان × بر ساختمان</w:t>
      </w:r>
      <w:r w:rsidRPr="00A7422A">
        <w:rPr>
          <w:rFonts w:ascii="BZar" w:cs="B Mitra" w:hint="cs"/>
          <w:sz w:val="26"/>
          <w:szCs w:val="26"/>
          <w:rtl/>
        </w:rPr>
        <w:t xml:space="preserve">) × </w:t>
      </w:r>
      <w:r w:rsidRPr="00A7422A">
        <w:rPr>
          <w:rFonts w:cs="B Mitra"/>
          <w:sz w:val="26"/>
          <w:szCs w:val="26"/>
        </w:rPr>
        <w:t>P</w:t>
      </w:r>
      <w:r w:rsidRPr="00A7422A">
        <w:rPr>
          <w:rFonts w:cs="B Mitra" w:hint="cs"/>
          <w:sz w:val="26"/>
          <w:szCs w:val="26"/>
          <w:rtl/>
        </w:rPr>
        <w:t xml:space="preserve"> × </w:t>
      </w:r>
      <w:r>
        <w:rPr>
          <w:rFonts w:cs="B Mitra" w:hint="cs"/>
          <w:sz w:val="26"/>
          <w:szCs w:val="26"/>
          <w:rtl/>
        </w:rPr>
        <w:t>(عرض معبر بزرگتر تقسیم بر 24)</w:t>
      </w:r>
    </w:p>
    <w:p w:rsidR="00A601DE" w:rsidRPr="00B67C19" w:rsidRDefault="00A601DE" w:rsidP="00D1757C">
      <w:pPr>
        <w:jc w:val="left"/>
        <w:rPr>
          <w:rFonts w:ascii="BZar" w:cs="B Mitra"/>
          <w:sz w:val="26"/>
          <w:szCs w:val="26"/>
          <w:rtl/>
        </w:rPr>
      </w:pPr>
      <w:bookmarkStart w:id="183" w:name="OLE_LINK91"/>
      <w:bookmarkStart w:id="184" w:name="OLE_LINK92"/>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bookmarkEnd w:id="183"/>
    <w:bookmarkEnd w:id="184"/>
    <w:p w:rsidR="00A601DE" w:rsidRPr="00A7422A" w:rsidRDefault="00A601DE" w:rsidP="00D1757C">
      <w:pPr>
        <w:jc w:val="left"/>
        <w:rPr>
          <w:rFonts w:cs="B Mitra"/>
          <w:sz w:val="26"/>
          <w:szCs w:val="26"/>
          <w:rtl/>
        </w:rPr>
      </w:pPr>
      <w:r w:rsidRPr="00A7422A">
        <w:rPr>
          <w:rFonts w:cs="B Mitra" w:hint="cs"/>
          <w:sz w:val="26"/>
          <w:szCs w:val="26"/>
          <w:u w:val="single"/>
          <w:rtl/>
        </w:rPr>
        <w:t xml:space="preserve">سقف قیمت : </w:t>
      </w:r>
      <w:r w:rsidRPr="00A7422A">
        <w:rPr>
          <w:rFonts w:cs="B Mitra" w:hint="cs"/>
          <w:sz w:val="26"/>
          <w:szCs w:val="26"/>
          <w:rtl/>
        </w:rPr>
        <w:t xml:space="preserve">از 30% ارزش روز کل ملک باقیمانده </w:t>
      </w:r>
      <w:bookmarkStart w:id="185" w:name="OLE_LINK93"/>
      <w:bookmarkStart w:id="186" w:name="OLE_LINK94"/>
      <w:r>
        <w:rPr>
          <w:rFonts w:cs="B Mitra" w:hint="cs"/>
          <w:sz w:val="26"/>
          <w:szCs w:val="26"/>
          <w:rtl/>
        </w:rPr>
        <w:t xml:space="preserve">(محاسبه شده طبق دفترچه قیمت روز ملک مصوب شورای شهر) </w:t>
      </w:r>
      <w:bookmarkEnd w:id="185"/>
      <w:bookmarkEnd w:id="186"/>
      <w:r w:rsidRPr="00A7422A">
        <w:rPr>
          <w:rFonts w:cs="B Mitra" w:hint="cs"/>
          <w:sz w:val="26"/>
          <w:szCs w:val="26"/>
          <w:rtl/>
        </w:rPr>
        <w:t>بیشتر نباشد.</w:t>
      </w:r>
    </w:p>
    <w:p w:rsidR="00A601DE" w:rsidRPr="00A7422A" w:rsidRDefault="00A601DE" w:rsidP="00D1757C">
      <w:pPr>
        <w:jc w:val="left"/>
        <w:rPr>
          <w:rFonts w:cs="B Mitra"/>
          <w:sz w:val="26"/>
          <w:szCs w:val="26"/>
          <w:rtl/>
        </w:rPr>
      </w:pPr>
      <w:r w:rsidRPr="00A7422A">
        <w:rPr>
          <w:rFonts w:cs="B Mitra" w:hint="cs"/>
          <w:sz w:val="26"/>
          <w:szCs w:val="26"/>
          <w:rtl/>
        </w:rPr>
        <w:t xml:space="preserve">تبصره </w:t>
      </w:r>
      <w:r>
        <w:rPr>
          <w:rFonts w:cs="B Mitra" w:hint="cs"/>
          <w:sz w:val="26"/>
          <w:szCs w:val="26"/>
          <w:rtl/>
        </w:rPr>
        <w:t>1</w:t>
      </w:r>
      <w:r w:rsidRPr="00A7422A">
        <w:rPr>
          <w:rFonts w:cs="B Mitra" w:hint="cs"/>
          <w:sz w:val="26"/>
          <w:szCs w:val="26"/>
          <w:rtl/>
        </w:rPr>
        <w:t xml:space="preserve"> : صدور</w:t>
      </w:r>
      <w:r w:rsidRPr="00A7422A">
        <w:rPr>
          <w:rFonts w:cs="B Mitra"/>
          <w:sz w:val="26"/>
          <w:szCs w:val="26"/>
        </w:rPr>
        <w:t xml:space="preserve"> </w:t>
      </w:r>
      <w:r w:rsidRPr="00A7422A">
        <w:rPr>
          <w:rFonts w:cs="B Mitra" w:hint="cs"/>
          <w:sz w:val="26"/>
          <w:szCs w:val="26"/>
          <w:rtl/>
        </w:rPr>
        <w:t>پایانکار</w:t>
      </w:r>
      <w:r w:rsidRPr="00A7422A">
        <w:rPr>
          <w:rFonts w:cs="B Mitra"/>
          <w:sz w:val="26"/>
          <w:szCs w:val="26"/>
        </w:rPr>
        <w:t xml:space="preserve"> </w:t>
      </w:r>
      <w:r w:rsidRPr="00A7422A">
        <w:rPr>
          <w:rFonts w:cs="B Mitra" w:hint="cs"/>
          <w:sz w:val="26"/>
          <w:szCs w:val="26"/>
          <w:rtl/>
        </w:rPr>
        <w:t>براي</w:t>
      </w:r>
      <w:r w:rsidRPr="00A7422A">
        <w:rPr>
          <w:rFonts w:cs="B Mitra"/>
          <w:sz w:val="26"/>
          <w:szCs w:val="26"/>
        </w:rPr>
        <w:t xml:space="preserve"> </w:t>
      </w:r>
      <w:r w:rsidRPr="00A7422A">
        <w:rPr>
          <w:rFonts w:cs="B Mitra" w:hint="cs"/>
          <w:sz w:val="26"/>
          <w:szCs w:val="26"/>
          <w:rtl/>
        </w:rPr>
        <w:t>کلیه</w:t>
      </w:r>
      <w:r w:rsidRPr="00A7422A">
        <w:rPr>
          <w:rFonts w:cs="B Mitra"/>
          <w:sz w:val="26"/>
          <w:szCs w:val="26"/>
        </w:rPr>
        <w:t xml:space="preserve"> </w:t>
      </w:r>
      <w:r w:rsidRPr="00A7422A">
        <w:rPr>
          <w:rFonts w:cs="B Mitra" w:hint="cs"/>
          <w:sz w:val="26"/>
          <w:szCs w:val="26"/>
          <w:rtl/>
        </w:rPr>
        <w:t>املاك</w:t>
      </w:r>
      <w:r w:rsidRPr="00A7422A">
        <w:rPr>
          <w:rFonts w:cs="B Mitra"/>
          <w:sz w:val="26"/>
          <w:szCs w:val="26"/>
        </w:rPr>
        <w:t xml:space="preserve"> </w:t>
      </w:r>
      <w:r w:rsidRPr="00A7422A">
        <w:rPr>
          <w:rFonts w:cs="B Mitra" w:hint="cs"/>
          <w:sz w:val="26"/>
          <w:szCs w:val="26"/>
          <w:rtl/>
        </w:rPr>
        <w:t>وساختمانها</w:t>
      </w:r>
      <w:r w:rsidRPr="00A7422A">
        <w:rPr>
          <w:rFonts w:cs="B Mitra"/>
          <w:sz w:val="26"/>
          <w:szCs w:val="26"/>
        </w:rPr>
        <w:t xml:space="preserve"> </w:t>
      </w:r>
      <w:r w:rsidRPr="00A7422A">
        <w:rPr>
          <w:rFonts w:cs="B Mitra" w:hint="cs"/>
          <w:sz w:val="26"/>
          <w:szCs w:val="26"/>
          <w:rtl/>
        </w:rPr>
        <w:t>منوط</w:t>
      </w:r>
      <w:r w:rsidRPr="00A7422A">
        <w:rPr>
          <w:rFonts w:cs="B Mitra"/>
          <w:sz w:val="26"/>
          <w:szCs w:val="26"/>
        </w:rPr>
        <w:t xml:space="preserve"> </w:t>
      </w:r>
      <w:r w:rsidRPr="00A7422A">
        <w:rPr>
          <w:rFonts w:cs="B Mitra" w:hint="cs"/>
          <w:sz w:val="26"/>
          <w:szCs w:val="26"/>
          <w:rtl/>
        </w:rPr>
        <w:t>به</w:t>
      </w:r>
      <w:r w:rsidRPr="00A7422A">
        <w:rPr>
          <w:rFonts w:cs="B Mitra"/>
          <w:sz w:val="26"/>
          <w:szCs w:val="26"/>
        </w:rPr>
        <w:t xml:space="preserve"> </w:t>
      </w:r>
      <w:r w:rsidRPr="00A7422A">
        <w:rPr>
          <w:rFonts w:cs="B Mitra" w:hint="cs"/>
          <w:sz w:val="26"/>
          <w:szCs w:val="26"/>
          <w:rtl/>
        </w:rPr>
        <w:t>اجراي</w:t>
      </w:r>
      <w:r w:rsidRPr="00A7422A">
        <w:rPr>
          <w:rFonts w:cs="B Mitra"/>
          <w:sz w:val="26"/>
          <w:szCs w:val="26"/>
        </w:rPr>
        <w:t xml:space="preserve"> </w:t>
      </w:r>
      <w:r w:rsidRPr="00A7422A">
        <w:rPr>
          <w:rFonts w:cs="B Mitra" w:hint="cs"/>
          <w:sz w:val="26"/>
          <w:szCs w:val="26"/>
          <w:rtl/>
        </w:rPr>
        <w:t>نماکاري</w:t>
      </w:r>
      <w:r w:rsidRPr="00A7422A">
        <w:rPr>
          <w:rFonts w:cs="B Mitra"/>
          <w:sz w:val="26"/>
          <w:szCs w:val="26"/>
        </w:rPr>
        <w:t xml:space="preserve"> </w:t>
      </w:r>
      <w:r w:rsidRPr="00A7422A">
        <w:rPr>
          <w:rFonts w:cs="B Mitra" w:hint="cs"/>
          <w:sz w:val="26"/>
          <w:szCs w:val="26"/>
          <w:rtl/>
        </w:rPr>
        <w:t>می</w:t>
      </w:r>
      <w:r w:rsidRPr="00A7422A">
        <w:rPr>
          <w:rFonts w:cs="B Mitra"/>
          <w:sz w:val="26"/>
          <w:szCs w:val="26"/>
        </w:rPr>
        <w:t xml:space="preserve"> </w:t>
      </w:r>
      <w:r w:rsidRPr="00A7422A">
        <w:rPr>
          <w:rFonts w:cs="B Mitra" w:hint="cs"/>
          <w:sz w:val="26"/>
          <w:szCs w:val="26"/>
          <w:rtl/>
        </w:rPr>
        <w:t>باشد و صدور</w:t>
      </w:r>
      <w:r w:rsidRPr="00A7422A">
        <w:rPr>
          <w:rFonts w:cs="B Mitra"/>
          <w:sz w:val="26"/>
          <w:szCs w:val="26"/>
        </w:rPr>
        <w:t xml:space="preserve"> </w:t>
      </w:r>
      <w:r w:rsidRPr="00A7422A">
        <w:rPr>
          <w:rFonts w:cs="B Mitra" w:hint="cs"/>
          <w:sz w:val="26"/>
          <w:szCs w:val="26"/>
          <w:rtl/>
        </w:rPr>
        <w:t>گواهی پایانکار</w:t>
      </w:r>
      <w:r w:rsidRPr="00A7422A">
        <w:rPr>
          <w:rFonts w:cs="B Mitra"/>
          <w:sz w:val="26"/>
          <w:szCs w:val="26"/>
        </w:rPr>
        <w:t xml:space="preserve"> </w:t>
      </w:r>
      <w:r w:rsidRPr="00A7422A">
        <w:rPr>
          <w:rFonts w:cs="B Mitra" w:hint="cs"/>
          <w:sz w:val="26"/>
          <w:szCs w:val="26"/>
          <w:rtl/>
        </w:rPr>
        <w:t>بدون</w:t>
      </w:r>
      <w:r w:rsidRPr="00A7422A">
        <w:rPr>
          <w:rFonts w:cs="B Mitra"/>
          <w:sz w:val="26"/>
          <w:szCs w:val="26"/>
        </w:rPr>
        <w:t xml:space="preserve"> </w:t>
      </w:r>
      <w:r w:rsidRPr="00A7422A">
        <w:rPr>
          <w:rFonts w:cs="B Mitra" w:hint="cs"/>
          <w:sz w:val="26"/>
          <w:szCs w:val="26"/>
          <w:rtl/>
        </w:rPr>
        <w:t>رعایت این</w:t>
      </w:r>
      <w:r w:rsidRPr="00A7422A">
        <w:rPr>
          <w:rFonts w:cs="B Mitra"/>
          <w:sz w:val="26"/>
          <w:szCs w:val="26"/>
        </w:rPr>
        <w:t xml:space="preserve"> </w:t>
      </w:r>
      <w:r w:rsidRPr="00A7422A">
        <w:rPr>
          <w:rFonts w:cs="B Mitra" w:hint="cs"/>
          <w:sz w:val="26"/>
          <w:szCs w:val="26"/>
          <w:rtl/>
        </w:rPr>
        <w:t>تبصره</w:t>
      </w:r>
      <w:r w:rsidRPr="00A7422A">
        <w:rPr>
          <w:rFonts w:cs="B Mitra"/>
          <w:sz w:val="26"/>
          <w:szCs w:val="26"/>
        </w:rPr>
        <w:t xml:space="preserve"> </w:t>
      </w:r>
      <w:r w:rsidRPr="00A7422A">
        <w:rPr>
          <w:rFonts w:cs="B Mitra" w:hint="cs"/>
          <w:sz w:val="26"/>
          <w:szCs w:val="26"/>
          <w:rtl/>
        </w:rPr>
        <w:t>تخلف محسوب</w:t>
      </w:r>
      <w:r w:rsidRPr="00A7422A">
        <w:rPr>
          <w:rFonts w:cs="B Mitra"/>
          <w:sz w:val="26"/>
          <w:szCs w:val="26"/>
        </w:rPr>
        <w:t xml:space="preserve"> </w:t>
      </w:r>
      <w:r w:rsidRPr="00A7422A">
        <w:rPr>
          <w:rFonts w:cs="B Mitra" w:hint="cs"/>
          <w:sz w:val="26"/>
          <w:szCs w:val="26"/>
          <w:rtl/>
        </w:rPr>
        <w:t>می</w:t>
      </w:r>
      <w:r w:rsidRPr="00A7422A">
        <w:rPr>
          <w:rFonts w:cs="B Mitra"/>
          <w:sz w:val="26"/>
          <w:szCs w:val="26"/>
        </w:rPr>
        <w:t xml:space="preserve"> </w:t>
      </w:r>
      <w:r w:rsidRPr="00A7422A">
        <w:rPr>
          <w:rFonts w:cs="B Mitra" w:hint="cs"/>
          <w:sz w:val="26"/>
          <w:szCs w:val="26"/>
          <w:rtl/>
        </w:rPr>
        <w:t>شود</w:t>
      </w:r>
      <w:r w:rsidRPr="00A7422A">
        <w:rPr>
          <w:rFonts w:cs="B Mitra"/>
          <w:sz w:val="26"/>
          <w:szCs w:val="26"/>
        </w:rPr>
        <w:t>.</w:t>
      </w:r>
    </w:p>
    <w:p w:rsidR="00A601DE" w:rsidRDefault="00A601DE" w:rsidP="00D1757C">
      <w:pPr>
        <w:jc w:val="left"/>
        <w:rPr>
          <w:rFonts w:ascii="BTitr,Bold" w:cs="B Mitra"/>
          <w:b/>
          <w:bCs/>
          <w:sz w:val="26"/>
          <w:szCs w:val="26"/>
          <w:rtl/>
        </w:rPr>
      </w:pPr>
      <w:r w:rsidRPr="00A7422A">
        <w:rPr>
          <w:rFonts w:cs="B Mitra" w:hint="cs"/>
          <w:sz w:val="26"/>
          <w:szCs w:val="26"/>
          <w:rtl/>
        </w:rPr>
        <w:t xml:space="preserve">تبصره </w:t>
      </w:r>
      <w:r>
        <w:rPr>
          <w:rFonts w:cs="B Mitra" w:hint="cs"/>
          <w:sz w:val="26"/>
          <w:szCs w:val="26"/>
          <w:rtl/>
        </w:rPr>
        <w:t>2</w:t>
      </w:r>
      <w:r w:rsidRPr="00A7422A">
        <w:rPr>
          <w:rFonts w:cs="B Mitra" w:hint="cs"/>
          <w:sz w:val="26"/>
          <w:szCs w:val="26"/>
          <w:rtl/>
        </w:rPr>
        <w:t xml:space="preserve"> : برای املاکی که پروانه دریافت داشته اند، زمان تاخیر در اجرای نمای ساختمان </w:t>
      </w:r>
      <w:r>
        <w:rPr>
          <w:rFonts w:cs="B Mitra" w:hint="cs"/>
          <w:sz w:val="26"/>
          <w:szCs w:val="26"/>
          <w:rtl/>
        </w:rPr>
        <w:t xml:space="preserve">یک سال پس از انقضای مدت پروانه (دوره ساخت) در صورت اجرای سقف و در صورت عدم اخذ پروانه یکسال پس از بهره برداری یا رای کمیسیون ماده صد (هرکدام زودتر اتفاق افتاده باشد) </w:t>
      </w:r>
      <w:r w:rsidRPr="00A7422A">
        <w:rPr>
          <w:rFonts w:cs="B Mitra" w:hint="cs"/>
          <w:sz w:val="26"/>
          <w:szCs w:val="26"/>
          <w:rtl/>
        </w:rPr>
        <w:t>محاسبه خواهد شد.</w:t>
      </w:r>
    </w:p>
    <w:p w:rsidR="00A601DE" w:rsidRPr="00A7422A" w:rsidRDefault="00A601DE" w:rsidP="00D1757C">
      <w:pPr>
        <w:jc w:val="left"/>
        <w:rPr>
          <w:rFonts w:ascii="BTitr,Bold" w:cs="B Mitra"/>
          <w:b/>
          <w:bCs/>
          <w:sz w:val="26"/>
          <w:szCs w:val="26"/>
        </w:rPr>
      </w:pPr>
    </w:p>
    <w:p w:rsidR="00A601DE" w:rsidRPr="005665E4" w:rsidRDefault="00A601DE" w:rsidP="00D1757C">
      <w:pPr>
        <w:jc w:val="left"/>
        <w:rPr>
          <w:rFonts w:ascii="BTitr,Bold" w:cs="B Mitra"/>
        </w:rPr>
      </w:pPr>
      <w:bookmarkStart w:id="187" w:name="_Toc379362109"/>
      <w:r w:rsidRPr="005665E4">
        <w:rPr>
          <w:rFonts w:ascii="BTitr,Bold" w:cs="B Mitra" w:hint="cs"/>
          <w:rtl/>
        </w:rPr>
        <w:t>عوارض تأخیر</w:t>
      </w:r>
      <w:r w:rsidRPr="005665E4">
        <w:rPr>
          <w:rFonts w:ascii="BTitr,Bold" w:cs="B Mitra"/>
        </w:rPr>
        <w:t xml:space="preserve"> </w:t>
      </w:r>
      <w:r w:rsidRPr="005665E4">
        <w:rPr>
          <w:rFonts w:ascii="BTitr,Bold" w:cs="B Mitra" w:hint="cs"/>
          <w:rtl/>
        </w:rPr>
        <w:t>در اتمام</w:t>
      </w:r>
      <w:r w:rsidRPr="005665E4">
        <w:rPr>
          <w:rFonts w:ascii="BTitr,Bold" w:cs="B Mitra"/>
        </w:rPr>
        <w:t xml:space="preserve"> </w:t>
      </w:r>
      <w:r w:rsidRPr="005665E4">
        <w:rPr>
          <w:rFonts w:ascii="BTitr,Bold" w:cs="B Mitra" w:hint="cs"/>
          <w:rtl/>
        </w:rPr>
        <w:t>ساختمان</w:t>
      </w:r>
      <w:bookmarkEnd w:id="187"/>
    </w:p>
    <w:p w:rsidR="00A601DE" w:rsidRPr="00A7422A" w:rsidRDefault="00A601DE" w:rsidP="00D1757C">
      <w:pPr>
        <w:jc w:val="left"/>
        <w:rPr>
          <w:rFonts w:ascii="BZar" w:cs="B Mitra"/>
          <w:sz w:val="26"/>
          <w:szCs w:val="26"/>
          <w:u w:val="single"/>
          <w:rtl/>
        </w:rPr>
      </w:pPr>
      <w:r w:rsidRPr="00A7422A">
        <w:rPr>
          <w:rFonts w:ascii="BZar" w:cs="B Mitra" w:hint="cs"/>
          <w:sz w:val="26"/>
          <w:szCs w:val="26"/>
          <w:u w:val="single"/>
          <w:rtl/>
        </w:rPr>
        <w:t xml:space="preserve">موضوع : </w:t>
      </w:r>
      <w:r w:rsidRPr="00A7422A">
        <w:rPr>
          <w:rFonts w:ascii="BZar" w:cs="B Mitra" w:hint="cs"/>
          <w:sz w:val="26"/>
          <w:szCs w:val="26"/>
          <w:rtl/>
        </w:rPr>
        <w:t xml:space="preserve">صاحبان کلیه ساختمانهاي احداثی با پروانه که </w:t>
      </w:r>
      <w:r>
        <w:rPr>
          <w:rFonts w:ascii="BZar" w:cs="B Mitra" w:hint="cs"/>
          <w:sz w:val="26"/>
          <w:szCs w:val="26"/>
          <w:rtl/>
        </w:rPr>
        <w:t>اتمام دوره ساخت پروانه</w:t>
      </w:r>
      <w:r w:rsidRPr="00A7422A">
        <w:rPr>
          <w:rFonts w:ascii="BZar" w:cs="B Mitra" w:hint="cs"/>
          <w:sz w:val="26"/>
          <w:szCs w:val="26"/>
          <w:rtl/>
        </w:rPr>
        <w:t xml:space="preserve"> اقدام</w:t>
      </w:r>
      <w:r>
        <w:rPr>
          <w:rFonts w:ascii="BZar" w:cs="B Mitra" w:hint="cs"/>
          <w:sz w:val="26"/>
          <w:szCs w:val="26"/>
          <w:rtl/>
        </w:rPr>
        <w:t xml:space="preserve"> به دريافت پايان کار ننموده اند و یا پس از رای کمیسیون ماده صد یا بهره برداری پایانکار نگرفته اند.</w:t>
      </w:r>
      <w:r w:rsidRPr="00A7422A">
        <w:rPr>
          <w:rFonts w:ascii="BZar" w:cs="B Mitra" w:hint="cs"/>
          <w:sz w:val="26"/>
          <w:szCs w:val="26"/>
          <w:rtl/>
        </w:rPr>
        <w:t xml:space="preserve"> </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پایانکار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بصورت سالانه پس از شمول طبق قوانین ذیل قابل دریافت است.</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فرمول : </w:t>
      </w:r>
      <w:r w:rsidRPr="00A7422A">
        <w:rPr>
          <w:rFonts w:ascii="BZar" w:cs="B Mitra" w:hint="cs"/>
          <w:sz w:val="26"/>
          <w:szCs w:val="26"/>
          <w:rtl/>
        </w:rPr>
        <w:t>به ازاء هر متر مربع زیربنا</w:t>
      </w:r>
      <w:r>
        <w:rPr>
          <w:rFonts w:ascii="BZar" w:cs="B Mitra" w:hint="cs"/>
          <w:sz w:val="26"/>
          <w:szCs w:val="26"/>
          <w:rtl/>
        </w:rPr>
        <w:t>ی</w:t>
      </w:r>
      <w:r w:rsidRPr="00A7422A">
        <w:rPr>
          <w:rFonts w:ascii="BZar" w:cs="B Mitra" w:hint="cs"/>
          <w:sz w:val="26"/>
          <w:szCs w:val="26"/>
          <w:rtl/>
        </w:rPr>
        <w:t xml:space="preserve"> </w:t>
      </w:r>
      <w:r>
        <w:rPr>
          <w:rFonts w:ascii="BZar" w:cs="B Mitra" w:hint="cs"/>
          <w:sz w:val="26"/>
          <w:szCs w:val="26"/>
          <w:rtl/>
        </w:rPr>
        <w:t>مسقف، زیربنای دارای اسکلت غیر مسقف، مساحت زمین گودبرداری شده</w:t>
      </w:r>
      <w:r w:rsidRPr="00A7422A">
        <w:rPr>
          <w:rFonts w:ascii="BZar" w:cs="B Mitra" w:hint="cs"/>
          <w:sz w:val="26"/>
          <w:szCs w:val="26"/>
          <w:rtl/>
        </w:rPr>
        <w:t xml:space="preserve"> × </w:t>
      </w:r>
      <w:r w:rsidRPr="00A7422A">
        <w:rPr>
          <w:rFonts w:cs="B Mitra"/>
          <w:sz w:val="26"/>
          <w:szCs w:val="26"/>
        </w:rPr>
        <w:t>P</w:t>
      </w:r>
      <w:r w:rsidRPr="00A7422A">
        <w:rPr>
          <w:rFonts w:cs="B Mitra" w:hint="cs"/>
          <w:sz w:val="26"/>
          <w:szCs w:val="26"/>
          <w:rtl/>
        </w:rPr>
        <w:t xml:space="preserve"> × </w:t>
      </w:r>
      <w:r w:rsidRPr="00A7422A">
        <w:rPr>
          <w:rFonts w:cs="B Mitra"/>
          <w:sz w:val="26"/>
          <w:szCs w:val="26"/>
        </w:rPr>
        <w:t>0.5</w:t>
      </w:r>
    </w:p>
    <w:p w:rsidR="00A601DE" w:rsidRPr="00B67C19" w:rsidRDefault="00A601DE" w:rsidP="00D1757C">
      <w:pPr>
        <w:jc w:val="left"/>
        <w:rPr>
          <w:rFonts w:ascii="BZar" w:cs="B Mitra"/>
          <w:sz w:val="26"/>
          <w:szCs w:val="26"/>
          <w:rtl/>
        </w:rPr>
      </w:pPr>
      <w:bookmarkStart w:id="188" w:name="OLE_LINK95"/>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p w:rsidR="00A601DE" w:rsidRPr="00A7422A" w:rsidRDefault="00A601DE" w:rsidP="00D1757C">
      <w:pPr>
        <w:jc w:val="left"/>
        <w:rPr>
          <w:rFonts w:cs="B Mitra"/>
          <w:sz w:val="26"/>
          <w:szCs w:val="26"/>
          <w:rtl/>
        </w:rPr>
      </w:pPr>
      <w:bookmarkStart w:id="189" w:name="OLE_LINK96"/>
      <w:bookmarkStart w:id="190" w:name="OLE_LINK97"/>
      <w:bookmarkEnd w:id="188"/>
      <w:r w:rsidRPr="00A7422A">
        <w:rPr>
          <w:rFonts w:cs="B Mitra" w:hint="cs"/>
          <w:sz w:val="26"/>
          <w:szCs w:val="26"/>
          <w:u w:val="single"/>
          <w:rtl/>
        </w:rPr>
        <w:t xml:space="preserve">سقف قیمت : </w:t>
      </w:r>
      <w:r w:rsidRPr="00A7422A">
        <w:rPr>
          <w:rFonts w:cs="B Mitra" w:hint="cs"/>
          <w:sz w:val="26"/>
          <w:szCs w:val="26"/>
          <w:rtl/>
        </w:rPr>
        <w:t>از 10% ارزش روز ملک</w:t>
      </w:r>
      <w:r>
        <w:rPr>
          <w:rFonts w:cs="B Mitra" w:hint="cs"/>
          <w:sz w:val="26"/>
          <w:szCs w:val="26"/>
          <w:rtl/>
        </w:rPr>
        <w:t xml:space="preserve"> (محاسبه شده طبق دفترچه قیمت روز ملک مصوب شورای شهر) </w:t>
      </w:r>
      <w:r w:rsidRPr="00A7422A">
        <w:rPr>
          <w:rFonts w:cs="B Mitra" w:hint="cs"/>
          <w:sz w:val="26"/>
          <w:szCs w:val="26"/>
          <w:rtl/>
        </w:rPr>
        <w:t>بیشتر نشود.</w:t>
      </w:r>
    </w:p>
    <w:bookmarkEnd w:id="189"/>
    <w:bookmarkEnd w:id="190"/>
    <w:p w:rsidR="00A601DE" w:rsidRPr="00A7422A" w:rsidRDefault="00A601DE" w:rsidP="00D1757C">
      <w:pPr>
        <w:jc w:val="left"/>
        <w:rPr>
          <w:rFonts w:eastAsiaTheme="majorEastAsia" w:cs="B Mitra"/>
          <w:sz w:val="26"/>
          <w:szCs w:val="26"/>
        </w:rPr>
      </w:pPr>
    </w:p>
    <w:p w:rsidR="00A601DE" w:rsidRPr="00042C6F" w:rsidRDefault="00A601DE" w:rsidP="00D1757C">
      <w:pPr>
        <w:jc w:val="left"/>
        <w:rPr>
          <w:rFonts w:ascii="BTitr,Bold" w:cs="B Mitra"/>
        </w:rPr>
      </w:pPr>
      <w:bookmarkStart w:id="191" w:name="_Toc379362110"/>
      <w:r w:rsidRPr="00042C6F">
        <w:rPr>
          <w:rFonts w:ascii="BTitr,Bold" w:cs="B Mitra" w:hint="cs"/>
          <w:rtl/>
        </w:rPr>
        <w:lastRenderedPageBreak/>
        <w:t>عدم محصور نمودن ملك</w:t>
      </w:r>
      <w:bookmarkEnd w:id="191"/>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Zar" w:cs="B Mitra" w:hint="cs"/>
          <w:sz w:val="26"/>
          <w:szCs w:val="26"/>
          <w:rtl/>
        </w:rPr>
        <w:t xml:space="preserve">به منظور زيبايي و پاكيزگي در سماي شهر (موضوع بند 27 ماده 55 قانون شهرداريها) و حفظ ايمني شهروندان (موضوع بند 14 ماده 55 قانون شهرداريها) </w:t>
      </w:r>
      <w:r>
        <w:rPr>
          <w:rFonts w:ascii="BZar" w:cs="B Mitra" w:hint="cs"/>
          <w:sz w:val="26"/>
          <w:szCs w:val="26"/>
          <w:rtl/>
        </w:rPr>
        <w:t xml:space="preserve">و تشویق شهروندان به محصور نمودن املاک خود، </w:t>
      </w:r>
      <w:r w:rsidRPr="00A7422A">
        <w:rPr>
          <w:rFonts w:ascii="BZar" w:cs="B Mitra" w:hint="cs"/>
          <w:sz w:val="26"/>
          <w:szCs w:val="26"/>
          <w:rtl/>
        </w:rPr>
        <w:t xml:space="preserve">از تاريخ لازم الاجرا بودن اين لايحه به زمينهاي افتاده، فاقد حصار و بناهاي مخروبه و نيمه تمام (خارج از مهلت اعتبار پروانه) </w:t>
      </w:r>
      <w:r>
        <w:rPr>
          <w:rFonts w:ascii="BZar" w:cs="B Mitra" w:hint="cs"/>
          <w:sz w:val="26"/>
          <w:szCs w:val="26"/>
          <w:rtl/>
        </w:rPr>
        <w:t xml:space="preserve">و کارگاههای ساختمانی فاقد حصار یا دیوار </w:t>
      </w:r>
      <w:r w:rsidRPr="00A7422A">
        <w:rPr>
          <w:rFonts w:ascii="BZar" w:cs="B Mitra" w:hint="cs"/>
          <w:sz w:val="26"/>
          <w:szCs w:val="26"/>
          <w:rtl/>
        </w:rPr>
        <w:t>كه به رغم ايجاد مشكلات بهداشتي و ايمني براي شهروندان به زيبايي شهر لطمه وارد آورده است عوارض به شرح ذيل وصول مي گردد.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و یا هر گونه پاسخ به بناهای ساخته شده غیر مجاز که مراجع ذيصلاح قانوني بناي احداثي را تثبيت نموده اند</w:t>
      </w:r>
      <w:r>
        <w:rPr>
          <w:rFonts w:ascii="BZar" w:cs="B Mitra" w:hint="cs"/>
          <w:sz w:val="26"/>
          <w:szCs w:val="26"/>
          <w:rtl/>
        </w:rPr>
        <w:t xml:space="preserve"> ویا پاسخهای شهرداری به زمین در هنگام اخذ استعلام از شهرداری</w:t>
      </w:r>
      <w:r w:rsidRPr="00A7422A">
        <w:rPr>
          <w:rFonts w:ascii="BZar" w:cs="B Mitra" w:hint="cs"/>
          <w:sz w:val="26"/>
          <w:szCs w:val="26"/>
          <w:rtl/>
        </w:rPr>
        <w:t>.</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بصورت سالانه پس از شمول طبق قوانین ذیل قابل دریافت است.</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فرمول : </w:t>
      </w:r>
      <w:r w:rsidRPr="00A7422A">
        <w:rPr>
          <w:rFonts w:ascii="BZar" w:cs="B Mitra" w:hint="cs"/>
          <w:sz w:val="26"/>
          <w:szCs w:val="26"/>
          <w:rtl/>
        </w:rPr>
        <w:t xml:space="preserve">به ازاء هر متر مربع عرصه ملک × </w:t>
      </w:r>
      <w:r w:rsidRPr="00A7422A">
        <w:rPr>
          <w:rFonts w:cs="B Mitra"/>
          <w:sz w:val="26"/>
          <w:szCs w:val="26"/>
        </w:rPr>
        <w:t>P</w:t>
      </w:r>
      <w:r w:rsidRPr="00A7422A">
        <w:rPr>
          <w:rFonts w:cs="B Mitra" w:hint="cs"/>
          <w:sz w:val="26"/>
          <w:szCs w:val="26"/>
          <w:rtl/>
        </w:rPr>
        <w:t xml:space="preserve"> × </w:t>
      </w:r>
      <w:r w:rsidRPr="00A7422A">
        <w:rPr>
          <w:rFonts w:cs="B Mitra"/>
          <w:sz w:val="26"/>
          <w:szCs w:val="26"/>
        </w:rPr>
        <w:t>0.5</w:t>
      </w:r>
    </w:p>
    <w:p w:rsidR="00A601DE" w:rsidRPr="00B67C19" w:rsidRDefault="00A601DE" w:rsidP="00D1757C">
      <w:pPr>
        <w:jc w:val="left"/>
        <w:rPr>
          <w:rFonts w:ascii="BZar" w:cs="B Mitra"/>
          <w:sz w:val="26"/>
          <w:szCs w:val="26"/>
          <w:rtl/>
        </w:rPr>
      </w:pPr>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سقف قیمت : </w:t>
      </w:r>
      <w:r w:rsidRPr="00A7422A">
        <w:rPr>
          <w:rFonts w:cs="B Mitra" w:hint="cs"/>
          <w:sz w:val="26"/>
          <w:szCs w:val="26"/>
          <w:rtl/>
        </w:rPr>
        <w:t>از 10% ارزش روز ملک</w:t>
      </w:r>
      <w:r>
        <w:rPr>
          <w:rFonts w:cs="B Mitra" w:hint="cs"/>
          <w:sz w:val="26"/>
          <w:szCs w:val="26"/>
          <w:rtl/>
        </w:rPr>
        <w:t xml:space="preserve"> (محاسبه شده طبق دفترچه قیمت روز ملک مصوب شورای شهر) </w:t>
      </w:r>
      <w:r w:rsidRPr="00A7422A">
        <w:rPr>
          <w:rFonts w:cs="B Mitra" w:hint="cs"/>
          <w:sz w:val="26"/>
          <w:szCs w:val="26"/>
          <w:rtl/>
        </w:rPr>
        <w:t>بیشتر نشود.</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1 : </w:t>
      </w:r>
      <w:r w:rsidRPr="00A7422A">
        <w:rPr>
          <w:rFonts w:cs="B Mitra" w:hint="cs"/>
          <w:sz w:val="26"/>
          <w:szCs w:val="26"/>
          <w:rtl/>
        </w:rPr>
        <w:t>این</w:t>
      </w:r>
      <w:r w:rsidRPr="00A7422A">
        <w:rPr>
          <w:rFonts w:cs="B Mitra"/>
          <w:sz w:val="26"/>
          <w:szCs w:val="26"/>
        </w:rPr>
        <w:t xml:space="preserve"> </w:t>
      </w:r>
      <w:r w:rsidRPr="00A7422A">
        <w:rPr>
          <w:rFonts w:cs="B Mitra" w:hint="cs"/>
          <w:sz w:val="26"/>
          <w:szCs w:val="26"/>
          <w:rtl/>
        </w:rPr>
        <w:t>عوارض به زمینهاي</w:t>
      </w:r>
      <w:r w:rsidRPr="00A7422A">
        <w:rPr>
          <w:rFonts w:cs="B Mitra"/>
          <w:sz w:val="26"/>
          <w:szCs w:val="26"/>
        </w:rPr>
        <w:t xml:space="preserve"> </w:t>
      </w:r>
      <w:r w:rsidRPr="00A7422A">
        <w:rPr>
          <w:rFonts w:cs="B Mitra" w:hint="cs"/>
          <w:sz w:val="26"/>
          <w:szCs w:val="26"/>
          <w:rtl/>
        </w:rPr>
        <w:t>افتاده اي</w:t>
      </w:r>
      <w:r w:rsidRPr="00A7422A">
        <w:rPr>
          <w:rFonts w:cs="B Mitra"/>
          <w:sz w:val="26"/>
          <w:szCs w:val="26"/>
        </w:rPr>
        <w:t xml:space="preserve"> </w:t>
      </w:r>
      <w:r w:rsidRPr="00A7422A">
        <w:rPr>
          <w:rFonts w:cs="B Mitra" w:hint="cs"/>
          <w:sz w:val="26"/>
          <w:szCs w:val="26"/>
          <w:rtl/>
        </w:rPr>
        <w:t>تعلق</w:t>
      </w:r>
      <w:r w:rsidRPr="00A7422A">
        <w:rPr>
          <w:rFonts w:cs="B Mitra"/>
          <w:sz w:val="26"/>
          <w:szCs w:val="26"/>
        </w:rPr>
        <w:t xml:space="preserve"> </w:t>
      </w:r>
      <w:r w:rsidRPr="00A7422A">
        <w:rPr>
          <w:rFonts w:cs="B Mitra" w:hint="cs"/>
          <w:sz w:val="26"/>
          <w:szCs w:val="26"/>
          <w:rtl/>
        </w:rPr>
        <w:t>میگیرد</w:t>
      </w:r>
      <w:r w:rsidRPr="00A7422A">
        <w:rPr>
          <w:rFonts w:cs="B Mitra"/>
          <w:sz w:val="26"/>
          <w:szCs w:val="26"/>
        </w:rPr>
        <w:t xml:space="preserve"> </w:t>
      </w:r>
      <w:r w:rsidRPr="00A7422A">
        <w:rPr>
          <w:rFonts w:cs="B Mitra" w:hint="cs"/>
          <w:sz w:val="26"/>
          <w:szCs w:val="26"/>
          <w:rtl/>
        </w:rPr>
        <w:t>که</w:t>
      </w:r>
      <w:r w:rsidRPr="00A7422A">
        <w:rPr>
          <w:rFonts w:cs="B Mitra"/>
          <w:sz w:val="26"/>
          <w:szCs w:val="26"/>
        </w:rPr>
        <w:t xml:space="preserve"> </w:t>
      </w:r>
      <w:r w:rsidRPr="00A7422A">
        <w:rPr>
          <w:rFonts w:cs="B Mitra" w:hint="cs"/>
          <w:sz w:val="26"/>
          <w:szCs w:val="26"/>
          <w:rtl/>
        </w:rPr>
        <w:t>از</w:t>
      </w:r>
      <w:r w:rsidRPr="00A7422A">
        <w:rPr>
          <w:rFonts w:cs="B Mitra"/>
          <w:sz w:val="26"/>
          <w:szCs w:val="26"/>
        </w:rPr>
        <w:t xml:space="preserve"> </w:t>
      </w:r>
      <w:r w:rsidRPr="00A7422A">
        <w:rPr>
          <w:rFonts w:cs="B Mitra" w:hint="cs"/>
          <w:sz w:val="26"/>
          <w:szCs w:val="26"/>
          <w:rtl/>
        </w:rPr>
        <w:t>طرف</w:t>
      </w:r>
      <w:r w:rsidRPr="00A7422A">
        <w:rPr>
          <w:rFonts w:cs="B Mitra"/>
          <w:sz w:val="26"/>
          <w:szCs w:val="26"/>
        </w:rPr>
        <w:t xml:space="preserve"> </w:t>
      </w:r>
      <w:r w:rsidRPr="00A7422A">
        <w:rPr>
          <w:rFonts w:cs="B Mitra" w:hint="cs"/>
          <w:sz w:val="26"/>
          <w:szCs w:val="26"/>
          <w:rtl/>
        </w:rPr>
        <w:t>شهرداري</w:t>
      </w:r>
      <w:r w:rsidRPr="00A7422A">
        <w:rPr>
          <w:rFonts w:cs="B Mitra"/>
          <w:sz w:val="26"/>
          <w:szCs w:val="26"/>
        </w:rPr>
        <w:t xml:space="preserve"> </w:t>
      </w:r>
      <w:r w:rsidRPr="00A7422A">
        <w:rPr>
          <w:rFonts w:cs="B Mitra" w:hint="cs"/>
          <w:sz w:val="26"/>
          <w:szCs w:val="26"/>
          <w:rtl/>
        </w:rPr>
        <w:t>به</w:t>
      </w:r>
      <w:r w:rsidRPr="00A7422A">
        <w:rPr>
          <w:rFonts w:cs="B Mitra"/>
          <w:sz w:val="26"/>
          <w:szCs w:val="26"/>
        </w:rPr>
        <w:t xml:space="preserve"> </w:t>
      </w:r>
      <w:r w:rsidRPr="00A7422A">
        <w:rPr>
          <w:rFonts w:cs="B Mitra" w:hint="cs"/>
          <w:sz w:val="26"/>
          <w:szCs w:val="26"/>
          <w:rtl/>
        </w:rPr>
        <w:t>مالک بصورت</w:t>
      </w:r>
      <w:r w:rsidRPr="00A7422A">
        <w:rPr>
          <w:rFonts w:cs="B Mitra"/>
          <w:sz w:val="26"/>
          <w:szCs w:val="26"/>
        </w:rPr>
        <w:t xml:space="preserve"> </w:t>
      </w:r>
      <w:r w:rsidRPr="00A7422A">
        <w:rPr>
          <w:rFonts w:cs="B Mitra" w:hint="cs"/>
          <w:sz w:val="26"/>
          <w:szCs w:val="26"/>
          <w:rtl/>
        </w:rPr>
        <w:t>مکتوب اخطار</w:t>
      </w:r>
      <w:r w:rsidRPr="00A7422A">
        <w:rPr>
          <w:rFonts w:cs="B Mitra"/>
          <w:sz w:val="26"/>
          <w:szCs w:val="26"/>
        </w:rPr>
        <w:t xml:space="preserve"> </w:t>
      </w:r>
      <w:r w:rsidRPr="00A7422A">
        <w:rPr>
          <w:rFonts w:cs="B Mitra" w:hint="cs"/>
          <w:sz w:val="26"/>
          <w:szCs w:val="26"/>
          <w:rtl/>
        </w:rPr>
        <w:t>داده</w:t>
      </w:r>
      <w:r w:rsidRPr="00A7422A">
        <w:rPr>
          <w:rFonts w:cs="B Mitra"/>
          <w:sz w:val="26"/>
          <w:szCs w:val="26"/>
        </w:rPr>
        <w:t xml:space="preserve"> </w:t>
      </w:r>
      <w:r w:rsidRPr="00A7422A">
        <w:rPr>
          <w:rFonts w:cs="B Mitra" w:hint="cs"/>
          <w:sz w:val="26"/>
          <w:szCs w:val="26"/>
          <w:rtl/>
        </w:rPr>
        <w:t>شده</w:t>
      </w:r>
      <w:r w:rsidRPr="00A7422A">
        <w:rPr>
          <w:rFonts w:cs="B Mitra"/>
          <w:sz w:val="26"/>
          <w:szCs w:val="26"/>
        </w:rPr>
        <w:t xml:space="preserve"> </w:t>
      </w:r>
      <w:r w:rsidRPr="00A7422A">
        <w:rPr>
          <w:rFonts w:cs="B Mitra" w:hint="cs"/>
          <w:sz w:val="26"/>
          <w:szCs w:val="26"/>
          <w:rtl/>
        </w:rPr>
        <w:t>باشد</w:t>
      </w:r>
      <w:r w:rsidRPr="00A7422A">
        <w:rPr>
          <w:rFonts w:cs="B Mitra"/>
          <w:sz w:val="26"/>
          <w:szCs w:val="26"/>
        </w:rPr>
        <w:t xml:space="preserve"> </w:t>
      </w:r>
      <w:r w:rsidRPr="00A7422A">
        <w:rPr>
          <w:rFonts w:cs="B Mitra" w:hint="cs"/>
          <w:sz w:val="26"/>
          <w:szCs w:val="26"/>
          <w:rtl/>
        </w:rPr>
        <w:t>ویا</w:t>
      </w:r>
      <w:r w:rsidRPr="00A7422A">
        <w:rPr>
          <w:rFonts w:cs="B Mitra"/>
          <w:sz w:val="26"/>
          <w:szCs w:val="26"/>
        </w:rPr>
        <w:t xml:space="preserve"> </w:t>
      </w:r>
      <w:r w:rsidRPr="00A7422A">
        <w:rPr>
          <w:rFonts w:cs="B Mitra" w:hint="cs"/>
          <w:sz w:val="26"/>
          <w:szCs w:val="26"/>
          <w:rtl/>
        </w:rPr>
        <w:t>درملک مورد</w:t>
      </w:r>
      <w:r w:rsidRPr="00A7422A">
        <w:rPr>
          <w:rFonts w:cs="B Mitra"/>
          <w:sz w:val="26"/>
          <w:szCs w:val="26"/>
        </w:rPr>
        <w:t xml:space="preserve"> </w:t>
      </w:r>
      <w:r w:rsidRPr="00A7422A">
        <w:rPr>
          <w:rFonts w:cs="B Mitra" w:hint="cs"/>
          <w:sz w:val="26"/>
          <w:szCs w:val="26"/>
          <w:rtl/>
        </w:rPr>
        <w:t>نظر</w:t>
      </w:r>
      <w:r w:rsidRPr="00A7422A">
        <w:rPr>
          <w:rFonts w:cs="B Mitra"/>
          <w:sz w:val="26"/>
          <w:szCs w:val="26"/>
        </w:rPr>
        <w:t xml:space="preserve"> </w:t>
      </w:r>
      <w:r w:rsidRPr="00A7422A">
        <w:rPr>
          <w:rFonts w:cs="B Mitra" w:hint="cs"/>
          <w:sz w:val="26"/>
          <w:szCs w:val="26"/>
          <w:rtl/>
        </w:rPr>
        <w:t>تابلو</w:t>
      </w:r>
      <w:r w:rsidRPr="00A7422A">
        <w:rPr>
          <w:rFonts w:cs="B Mitra"/>
          <w:sz w:val="26"/>
          <w:szCs w:val="26"/>
        </w:rPr>
        <w:t xml:space="preserve"> </w:t>
      </w:r>
      <w:r w:rsidRPr="00A7422A">
        <w:rPr>
          <w:rFonts w:cs="B Mitra" w:hint="cs"/>
          <w:sz w:val="26"/>
          <w:szCs w:val="26"/>
          <w:rtl/>
        </w:rPr>
        <w:t>اخطار</w:t>
      </w:r>
      <w:r w:rsidRPr="00A7422A">
        <w:rPr>
          <w:rFonts w:cs="B Mitra"/>
          <w:sz w:val="26"/>
          <w:szCs w:val="26"/>
        </w:rPr>
        <w:t xml:space="preserve"> </w:t>
      </w:r>
      <w:r w:rsidRPr="00A7422A">
        <w:rPr>
          <w:rFonts w:cs="B Mitra" w:hint="cs"/>
          <w:sz w:val="26"/>
          <w:szCs w:val="26"/>
          <w:rtl/>
        </w:rPr>
        <w:t>(حصارکشی) نصب</w:t>
      </w:r>
      <w:r w:rsidRPr="00A7422A">
        <w:rPr>
          <w:rFonts w:cs="B Mitra"/>
          <w:sz w:val="26"/>
          <w:szCs w:val="26"/>
        </w:rPr>
        <w:t xml:space="preserve"> </w:t>
      </w:r>
      <w:r w:rsidRPr="00A7422A">
        <w:rPr>
          <w:rFonts w:cs="B Mitra" w:hint="cs"/>
          <w:sz w:val="26"/>
          <w:szCs w:val="26"/>
          <w:rtl/>
        </w:rPr>
        <w:t>شده</w:t>
      </w:r>
      <w:r w:rsidRPr="00A7422A">
        <w:rPr>
          <w:rFonts w:cs="B Mitra"/>
          <w:sz w:val="26"/>
          <w:szCs w:val="26"/>
        </w:rPr>
        <w:t xml:space="preserve"> </w:t>
      </w:r>
      <w:r w:rsidRPr="00A7422A">
        <w:rPr>
          <w:rFonts w:cs="B Mitra" w:hint="cs"/>
          <w:sz w:val="26"/>
          <w:szCs w:val="26"/>
          <w:rtl/>
        </w:rPr>
        <w:t>باشد</w:t>
      </w:r>
      <w:r>
        <w:rPr>
          <w:rFonts w:cs="B Mitra" w:hint="cs"/>
          <w:sz w:val="26"/>
          <w:szCs w:val="26"/>
          <w:rtl/>
        </w:rPr>
        <w:t xml:space="preserve"> و ملاک محاسبه پس از اتمام مهلت مقرر می باشد.</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تبصره2 : </w:t>
      </w:r>
      <w:r w:rsidRPr="00A7422A">
        <w:rPr>
          <w:rFonts w:cs="B Mitra" w:hint="cs"/>
          <w:sz w:val="26"/>
          <w:szCs w:val="26"/>
          <w:rtl/>
        </w:rPr>
        <w:t>در</w:t>
      </w:r>
      <w:r w:rsidRPr="00A7422A">
        <w:rPr>
          <w:rFonts w:cs="B Mitra"/>
          <w:sz w:val="26"/>
          <w:szCs w:val="26"/>
        </w:rPr>
        <w:t xml:space="preserve"> </w:t>
      </w:r>
      <w:r w:rsidRPr="00A7422A">
        <w:rPr>
          <w:rFonts w:cs="B Mitra" w:hint="cs"/>
          <w:sz w:val="26"/>
          <w:szCs w:val="26"/>
          <w:rtl/>
        </w:rPr>
        <w:t>صورتیکه</w:t>
      </w:r>
      <w:r w:rsidRPr="00A7422A">
        <w:rPr>
          <w:rFonts w:cs="B Mitra"/>
          <w:sz w:val="26"/>
          <w:szCs w:val="26"/>
        </w:rPr>
        <w:t xml:space="preserve"> </w:t>
      </w:r>
      <w:r w:rsidRPr="00A7422A">
        <w:rPr>
          <w:rFonts w:cs="B Mitra" w:hint="cs"/>
          <w:sz w:val="26"/>
          <w:szCs w:val="26"/>
          <w:rtl/>
        </w:rPr>
        <w:t>مالکین</w:t>
      </w:r>
      <w:r w:rsidRPr="00A7422A">
        <w:rPr>
          <w:rFonts w:cs="B Mitra"/>
          <w:sz w:val="26"/>
          <w:szCs w:val="26"/>
        </w:rPr>
        <w:t xml:space="preserve"> </w:t>
      </w:r>
      <w:r w:rsidRPr="00A7422A">
        <w:rPr>
          <w:rFonts w:cs="B Mitra" w:hint="cs"/>
          <w:sz w:val="26"/>
          <w:szCs w:val="26"/>
          <w:rtl/>
        </w:rPr>
        <w:t>اقدام</w:t>
      </w:r>
      <w:r w:rsidRPr="00A7422A">
        <w:rPr>
          <w:rFonts w:cs="B Mitra"/>
          <w:sz w:val="26"/>
          <w:szCs w:val="26"/>
        </w:rPr>
        <w:t xml:space="preserve"> </w:t>
      </w:r>
      <w:r w:rsidRPr="00A7422A">
        <w:rPr>
          <w:rFonts w:cs="B Mitra" w:hint="cs"/>
          <w:sz w:val="26"/>
          <w:szCs w:val="26"/>
          <w:rtl/>
        </w:rPr>
        <w:t>به</w:t>
      </w:r>
      <w:r w:rsidRPr="00A7422A">
        <w:rPr>
          <w:rFonts w:cs="B Mitra"/>
          <w:sz w:val="26"/>
          <w:szCs w:val="26"/>
        </w:rPr>
        <w:t xml:space="preserve"> </w:t>
      </w:r>
      <w:r w:rsidRPr="00A7422A">
        <w:rPr>
          <w:rFonts w:cs="B Mitra" w:hint="cs"/>
          <w:sz w:val="26"/>
          <w:szCs w:val="26"/>
          <w:rtl/>
        </w:rPr>
        <w:t>حصارکشی</w:t>
      </w:r>
      <w:r w:rsidRPr="00A7422A">
        <w:rPr>
          <w:rFonts w:cs="B Mitra"/>
          <w:sz w:val="26"/>
          <w:szCs w:val="26"/>
        </w:rPr>
        <w:t xml:space="preserve"> </w:t>
      </w:r>
      <w:r w:rsidRPr="00A7422A">
        <w:rPr>
          <w:rFonts w:cs="B Mitra" w:hint="cs"/>
          <w:sz w:val="26"/>
          <w:szCs w:val="26"/>
          <w:rtl/>
        </w:rPr>
        <w:t>با</w:t>
      </w:r>
      <w:r w:rsidRPr="00A7422A">
        <w:rPr>
          <w:rFonts w:cs="B Mitra"/>
          <w:sz w:val="26"/>
          <w:szCs w:val="26"/>
        </w:rPr>
        <w:t xml:space="preserve"> </w:t>
      </w:r>
      <w:r w:rsidRPr="00A7422A">
        <w:rPr>
          <w:rFonts w:cs="B Mitra" w:hint="cs"/>
          <w:sz w:val="26"/>
          <w:szCs w:val="26"/>
          <w:rtl/>
        </w:rPr>
        <w:t>ارتفا</w:t>
      </w:r>
      <w:r w:rsidRPr="00A7422A">
        <w:rPr>
          <w:rFonts w:cs="B Mitra"/>
          <w:sz w:val="26"/>
          <w:szCs w:val="26"/>
        </w:rPr>
        <w:t xml:space="preserve"> </w:t>
      </w:r>
      <w:r w:rsidRPr="00A7422A">
        <w:rPr>
          <w:rFonts w:cs="B Mitra" w:hint="cs"/>
          <w:sz w:val="26"/>
          <w:szCs w:val="26"/>
          <w:rtl/>
        </w:rPr>
        <w:t>ع</w:t>
      </w:r>
      <w:r w:rsidRPr="00A7422A">
        <w:rPr>
          <w:rFonts w:cs="B Mitra"/>
          <w:sz w:val="26"/>
          <w:szCs w:val="26"/>
        </w:rPr>
        <w:t xml:space="preserve"> </w:t>
      </w:r>
      <w:r w:rsidRPr="00A7422A">
        <w:rPr>
          <w:rFonts w:cs="B Mitra" w:hint="cs"/>
          <w:sz w:val="26"/>
          <w:szCs w:val="26"/>
          <w:rtl/>
        </w:rPr>
        <w:t>یک</w:t>
      </w:r>
      <w:r w:rsidRPr="00A7422A">
        <w:rPr>
          <w:rFonts w:cs="B Mitra"/>
          <w:sz w:val="26"/>
          <w:szCs w:val="26"/>
        </w:rPr>
        <w:t xml:space="preserve"> </w:t>
      </w:r>
      <w:r w:rsidRPr="00A7422A">
        <w:rPr>
          <w:rFonts w:cs="B Mitra" w:hint="cs"/>
          <w:sz w:val="26"/>
          <w:szCs w:val="26"/>
          <w:rtl/>
        </w:rPr>
        <w:t>متر</w:t>
      </w:r>
      <w:r w:rsidRPr="00A7422A">
        <w:rPr>
          <w:rFonts w:cs="B Mitra"/>
          <w:sz w:val="26"/>
          <w:szCs w:val="26"/>
        </w:rPr>
        <w:t xml:space="preserve"> </w:t>
      </w:r>
      <w:r w:rsidRPr="00A7422A">
        <w:rPr>
          <w:rFonts w:cs="B Mitra" w:hint="cs"/>
          <w:sz w:val="26"/>
          <w:szCs w:val="26"/>
          <w:rtl/>
        </w:rPr>
        <w:t>دیوار</w:t>
      </w:r>
      <w:r w:rsidRPr="00A7422A">
        <w:rPr>
          <w:rFonts w:cs="B Mitra"/>
          <w:sz w:val="26"/>
          <w:szCs w:val="26"/>
        </w:rPr>
        <w:t xml:space="preserve"> </w:t>
      </w:r>
      <w:r w:rsidRPr="00A7422A">
        <w:rPr>
          <w:rFonts w:cs="B Mitra" w:hint="cs"/>
          <w:sz w:val="26"/>
          <w:szCs w:val="26"/>
          <w:rtl/>
        </w:rPr>
        <w:t>آجري</w:t>
      </w:r>
      <w:r w:rsidRPr="00A7422A">
        <w:rPr>
          <w:rFonts w:cs="B Mitra"/>
          <w:sz w:val="26"/>
          <w:szCs w:val="26"/>
        </w:rPr>
        <w:t xml:space="preserve"> </w:t>
      </w:r>
      <w:r w:rsidRPr="00A7422A">
        <w:rPr>
          <w:rFonts w:cs="B Mitra" w:hint="cs"/>
          <w:sz w:val="26"/>
          <w:szCs w:val="26"/>
          <w:rtl/>
        </w:rPr>
        <w:t>ویک</w:t>
      </w:r>
      <w:r w:rsidRPr="00A7422A">
        <w:rPr>
          <w:rFonts w:cs="B Mitra"/>
          <w:sz w:val="26"/>
          <w:szCs w:val="26"/>
        </w:rPr>
        <w:t xml:space="preserve"> </w:t>
      </w:r>
      <w:r w:rsidRPr="00A7422A">
        <w:rPr>
          <w:rFonts w:cs="B Mitra" w:hint="cs"/>
          <w:sz w:val="26"/>
          <w:szCs w:val="26"/>
          <w:rtl/>
        </w:rPr>
        <w:t>متر</w:t>
      </w:r>
      <w:r w:rsidRPr="00A7422A">
        <w:rPr>
          <w:rFonts w:cs="B Mitra"/>
          <w:sz w:val="26"/>
          <w:szCs w:val="26"/>
        </w:rPr>
        <w:t xml:space="preserve"> </w:t>
      </w:r>
      <w:r w:rsidRPr="00A7422A">
        <w:rPr>
          <w:rFonts w:cs="B Mitra" w:hint="cs"/>
          <w:sz w:val="26"/>
          <w:szCs w:val="26"/>
          <w:rtl/>
        </w:rPr>
        <w:t>نرده نماید از</w:t>
      </w:r>
      <w:r w:rsidRPr="00A7422A">
        <w:rPr>
          <w:rFonts w:cs="B Mitra"/>
          <w:sz w:val="26"/>
          <w:szCs w:val="26"/>
        </w:rPr>
        <w:t xml:space="preserve"> </w:t>
      </w:r>
      <w:r w:rsidRPr="00A7422A">
        <w:rPr>
          <w:rFonts w:cs="B Mitra" w:hint="cs"/>
          <w:sz w:val="26"/>
          <w:szCs w:val="26"/>
          <w:rtl/>
        </w:rPr>
        <w:t>زمان</w:t>
      </w:r>
      <w:r w:rsidRPr="00A7422A">
        <w:rPr>
          <w:rFonts w:cs="B Mitra"/>
          <w:sz w:val="26"/>
          <w:szCs w:val="26"/>
        </w:rPr>
        <w:t xml:space="preserve"> </w:t>
      </w:r>
      <w:r w:rsidRPr="00A7422A">
        <w:rPr>
          <w:rFonts w:cs="B Mitra" w:hint="cs"/>
          <w:sz w:val="26"/>
          <w:szCs w:val="26"/>
          <w:rtl/>
        </w:rPr>
        <w:t>اقدام</w:t>
      </w:r>
      <w:r w:rsidRPr="00A7422A">
        <w:rPr>
          <w:rFonts w:cs="B Mitra"/>
          <w:sz w:val="26"/>
          <w:szCs w:val="26"/>
        </w:rPr>
        <w:t xml:space="preserve"> </w:t>
      </w:r>
      <w:r w:rsidRPr="00A7422A">
        <w:rPr>
          <w:rFonts w:cs="B Mitra" w:hint="cs"/>
          <w:sz w:val="26"/>
          <w:szCs w:val="26"/>
          <w:rtl/>
        </w:rPr>
        <w:t>مشمول</w:t>
      </w:r>
      <w:r w:rsidRPr="00A7422A">
        <w:rPr>
          <w:rFonts w:cs="B Mitra"/>
          <w:sz w:val="26"/>
          <w:szCs w:val="26"/>
        </w:rPr>
        <w:t xml:space="preserve"> </w:t>
      </w:r>
      <w:r w:rsidRPr="00A7422A">
        <w:rPr>
          <w:rFonts w:cs="B Mitra" w:hint="cs"/>
          <w:sz w:val="26"/>
          <w:szCs w:val="26"/>
          <w:rtl/>
        </w:rPr>
        <w:t>عوارض</w:t>
      </w:r>
      <w:r w:rsidRPr="00A7422A">
        <w:rPr>
          <w:rFonts w:cs="B Mitra"/>
          <w:sz w:val="26"/>
          <w:szCs w:val="26"/>
        </w:rPr>
        <w:t xml:space="preserve"> </w:t>
      </w:r>
      <w:r w:rsidRPr="00A7422A">
        <w:rPr>
          <w:rFonts w:cs="B Mitra" w:hint="cs"/>
          <w:sz w:val="26"/>
          <w:szCs w:val="26"/>
          <w:rtl/>
        </w:rPr>
        <w:t>سال</w:t>
      </w:r>
      <w:r w:rsidRPr="00A7422A">
        <w:rPr>
          <w:rFonts w:cs="B Mitra"/>
          <w:sz w:val="26"/>
          <w:szCs w:val="26"/>
        </w:rPr>
        <w:t xml:space="preserve"> </w:t>
      </w:r>
      <w:r w:rsidRPr="00A7422A">
        <w:rPr>
          <w:rFonts w:cs="B Mitra" w:hint="cs"/>
          <w:sz w:val="26"/>
          <w:szCs w:val="26"/>
          <w:rtl/>
        </w:rPr>
        <w:t>اقدام</w:t>
      </w:r>
      <w:r w:rsidRPr="00A7422A">
        <w:rPr>
          <w:rFonts w:cs="B Mitra"/>
          <w:sz w:val="26"/>
          <w:szCs w:val="26"/>
        </w:rPr>
        <w:t xml:space="preserve"> </w:t>
      </w:r>
      <w:r w:rsidRPr="00A7422A">
        <w:rPr>
          <w:rFonts w:cs="B Mitra" w:hint="cs"/>
          <w:sz w:val="26"/>
          <w:szCs w:val="26"/>
          <w:rtl/>
        </w:rPr>
        <w:t>نمی</w:t>
      </w:r>
      <w:r w:rsidRPr="00A7422A">
        <w:rPr>
          <w:rFonts w:cs="B Mitra"/>
          <w:sz w:val="26"/>
          <w:szCs w:val="26"/>
        </w:rPr>
        <w:t xml:space="preserve"> </w:t>
      </w:r>
      <w:r w:rsidRPr="00A7422A">
        <w:rPr>
          <w:rFonts w:cs="B Mitra" w:hint="cs"/>
          <w:sz w:val="26"/>
          <w:szCs w:val="26"/>
          <w:rtl/>
        </w:rPr>
        <w:t>گردد</w:t>
      </w:r>
      <w:r w:rsidRPr="00A7422A">
        <w:rPr>
          <w:rFonts w:cs="B Mitra"/>
          <w:sz w:val="26"/>
          <w:szCs w:val="26"/>
        </w:rPr>
        <w:t xml:space="preserve"> </w:t>
      </w:r>
      <w:r w:rsidRPr="00A7422A">
        <w:rPr>
          <w:rFonts w:cs="B Mitra" w:hint="cs"/>
          <w:sz w:val="26"/>
          <w:szCs w:val="26"/>
          <w:rtl/>
        </w:rPr>
        <w:t>و</w:t>
      </w:r>
      <w:r w:rsidRPr="00A7422A">
        <w:rPr>
          <w:rFonts w:cs="B Mitra"/>
          <w:sz w:val="26"/>
          <w:szCs w:val="26"/>
        </w:rPr>
        <w:t xml:space="preserve"> </w:t>
      </w:r>
      <w:r w:rsidRPr="00A7422A">
        <w:rPr>
          <w:rFonts w:cs="B Mitra" w:hint="cs"/>
          <w:sz w:val="26"/>
          <w:szCs w:val="26"/>
          <w:rtl/>
        </w:rPr>
        <w:t>در</w:t>
      </w:r>
      <w:r w:rsidRPr="00A7422A">
        <w:rPr>
          <w:rFonts w:cs="B Mitra"/>
          <w:sz w:val="26"/>
          <w:szCs w:val="26"/>
        </w:rPr>
        <w:t xml:space="preserve"> </w:t>
      </w:r>
      <w:r w:rsidRPr="00A7422A">
        <w:rPr>
          <w:rFonts w:cs="B Mitra" w:hint="cs"/>
          <w:sz w:val="26"/>
          <w:szCs w:val="26"/>
          <w:rtl/>
        </w:rPr>
        <w:t>صورتی</w:t>
      </w:r>
      <w:r w:rsidRPr="00A7422A">
        <w:rPr>
          <w:rFonts w:cs="B Mitra"/>
          <w:sz w:val="26"/>
          <w:szCs w:val="26"/>
        </w:rPr>
        <w:t xml:space="preserve"> </w:t>
      </w:r>
      <w:r w:rsidRPr="00A7422A">
        <w:rPr>
          <w:rFonts w:cs="B Mitra" w:hint="cs"/>
          <w:sz w:val="26"/>
          <w:szCs w:val="26"/>
          <w:rtl/>
        </w:rPr>
        <w:t>که</w:t>
      </w:r>
      <w:r w:rsidRPr="00A7422A">
        <w:rPr>
          <w:rFonts w:cs="B Mitra"/>
          <w:sz w:val="26"/>
          <w:szCs w:val="26"/>
        </w:rPr>
        <w:t xml:space="preserve"> </w:t>
      </w:r>
      <w:r w:rsidRPr="00A7422A">
        <w:rPr>
          <w:rFonts w:cs="B Mitra" w:hint="cs"/>
          <w:sz w:val="26"/>
          <w:szCs w:val="26"/>
          <w:rtl/>
        </w:rPr>
        <w:t>در</w:t>
      </w:r>
      <w:r w:rsidRPr="00A7422A">
        <w:rPr>
          <w:rFonts w:cs="B Mitra"/>
          <w:sz w:val="26"/>
          <w:szCs w:val="26"/>
        </w:rPr>
        <w:t xml:space="preserve"> </w:t>
      </w:r>
      <w:r w:rsidRPr="00A7422A">
        <w:rPr>
          <w:rFonts w:cs="B Mitra" w:hint="cs"/>
          <w:sz w:val="26"/>
          <w:szCs w:val="26"/>
          <w:rtl/>
        </w:rPr>
        <w:t>سال</w:t>
      </w:r>
      <w:r w:rsidRPr="00A7422A">
        <w:rPr>
          <w:rFonts w:cs="B Mitra"/>
          <w:sz w:val="26"/>
          <w:szCs w:val="26"/>
        </w:rPr>
        <w:t xml:space="preserve"> </w:t>
      </w:r>
      <w:r w:rsidRPr="00A7422A">
        <w:rPr>
          <w:rFonts w:cs="B Mitra" w:hint="cs"/>
          <w:sz w:val="26"/>
          <w:szCs w:val="26"/>
          <w:rtl/>
        </w:rPr>
        <w:t>مورد</w:t>
      </w:r>
      <w:r w:rsidRPr="00A7422A">
        <w:rPr>
          <w:rFonts w:cs="B Mitra"/>
          <w:sz w:val="26"/>
          <w:szCs w:val="26"/>
        </w:rPr>
        <w:t xml:space="preserve"> </w:t>
      </w:r>
      <w:r w:rsidRPr="00A7422A">
        <w:rPr>
          <w:rFonts w:cs="B Mitra" w:hint="cs"/>
          <w:sz w:val="26"/>
          <w:szCs w:val="26"/>
          <w:rtl/>
        </w:rPr>
        <w:t>نظر ساختمان</w:t>
      </w:r>
      <w:r w:rsidRPr="00A7422A">
        <w:rPr>
          <w:rFonts w:cs="B Mitra"/>
          <w:sz w:val="26"/>
          <w:szCs w:val="26"/>
        </w:rPr>
        <w:t xml:space="preserve"> </w:t>
      </w:r>
      <w:r w:rsidRPr="00A7422A">
        <w:rPr>
          <w:rFonts w:cs="B Mitra" w:hint="cs"/>
          <w:sz w:val="26"/>
          <w:szCs w:val="26"/>
          <w:rtl/>
        </w:rPr>
        <w:t>نیمه</w:t>
      </w:r>
      <w:r w:rsidRPr="00A7422A">
        <w:rPr>
          <w:rFonts w:cs="B Mitra"/>
          <w:sz w:val="26"/>
          <w:szCs w:val="26"/>
        </w:rPr>
        <w:t xml:space="preserve"> </w:t>
      </w:r>
      <w:r w:rsidRPr="00A7422A">
        <w:rPr>
          <w:rFonts w:cs="B Mitra" w:hint="cs"/>
          <w:sz w:val="26"/>
          <w:szCs w:val="26"/>
          <w:rtl/>
        </w:rPr>
        <w:t>تمام</w:t>
      </w:r>
      <w:r w:rsidRPr="00A7422A">
        <w:rPr>
          <w:rFonts w:cs="B Mitra"/>
          <w:sz w:val="26"/>
          <w:szCs w:val="26"/>
        </w:rPr>
        <w:t xml:space="preserve"> </w:t>
      </w:r>
      <w:r w:rsidRPr="00A7422A">
        <w:rPr>
          <w:rFonts w:cs="B Mitra" w:hint="cs"/>
          <w:sz w:val="26"/>
          <w:szCs w:val="26"/>
          <w:rtl/>
        </w:rPr>
        <w:t>را</w:t>
      </w:r>
      <w:r w:rsidRPr="00A7422A">
        <w:rPr>
          <w:rFonts w:cs="B Mitra"/>
          <w:sz w:val="26"/>
          <w:szCs w:val="26"/>
        </w:rPr>
        <w:t xml:space="preserve"> </w:t>
      </w:r>
      <w:r w:rsidRPr="00A7422A">
        <w:rPr>
          <w:rFonts w:cs="B Mitra" w:hint="cs"/>
          <w:sz w:val="26"/>
          <w:szCs w:val="26"/>
          <w:rtl/>
        </w:rPr>
        <w:t>تکمیل</w:t>
      </w:r>
      <w:r w:rsidRPr="00A7422A">
        <w:rPr>
          <w:rFonts w:cs="B Mitra"/>
          <w:sz w:val="26"/>
          <w:szCs w:val="26"/>
        </w:rPr>
        <w:t xml:space="preserve"> </w:t>
      </w:r>
      <w:r w:rsidRPr="00A7422A">
        <w:rPr>
          <w:rFonts w:cs="B Mitra" w:hint="cs"/>
          <w:sz w:val="26"/>
          <w:szCs w:val="26"/>
          <w:rtl/>
        </w:rPr>
        <w:t>و یا پروانه</w:t>
      </w:r>
      <w:r w:rsidRPr="00A7422A">
        <w:rPr>
          <w:rFonts w:cs="B Mitra"/>
          <w:sz w:val="26"/>
          <w:szCs w:val="26"/>
        </w:rPr>
        <w:t xml:space="preserve"> </w:t>
      </w:r>
      <w:r w:rsidRPr="00A7422A">
        <w:rPr>
          <w:rFonts w:cs="B Mitra" w:hint="cs"/>
          <w:sz w:val="26"/>
          <w:szCs w:val="26"/>
          <w:rtl/>
        </w:rPr>
        <w:t>ساختمان</w:t>
      </w:r>
      <w:r w:rsidRPr="00A7422A">
        <w:rPr>
          <w:rFonts w:cs="B Mitra"/>
          <w:sz w:val="26"/>
          <w:szCs w:val="26"/>
        </w:rPr>
        <w:t xml:space="preserve"> </w:t>
      </w:r>
      <w:r w:rsidRPr="00A7422A">
        <w:rPr>
          <w:rFonts w:cs="B Mitra" w:hint="cs"/>
          <w:sz w:val="26"/>
          <w:szCs w:val="26"/>
          <w:rtl/>
        </w:rPr>
        <w:t>اخذ</w:t>
      </w:r>
      <w:r w:rsidRPr="00A7422A">
        <w:rPr>
          <w:rFonts w:cs="B Mitra"/>
          <w:sz w:val="26"/>
          <w:szCs w:val="26"/>
        </w:rPr>
        <w:t xml:space="preserve"> </w:t>
      </w:r>
      <w:r w:rsidRPr="00A7422A">
        <w:rPr>
          <w:rFonts w:cs="B Mitra" w:hint="cs"/>
          <w:sz w:val="26"/>
          <w:szCs w:val="26"/>
          <w:rtl/>
        </w:rPr>
        <w:t>و</w:t>
      </w:r>
      <w:r w:rsidRPr="00A7422A">
        <w:rPr>
          <w:rFonts w:cs="B Mitra"/>
          <w:sz w:val="26"/>
          <w:szCs w:val="26"/>
        </w:rPr>
        <w:t xml:space="preserve"> </w:t>
      </w:r>
      <w:r w:rsidRPr="00A7422A">
        <w:rPr>
          <w:rFonts w:cs="B Mitra" w:hint="cs"/>
          <w:sz w:val="26"/>
          <w:szCs w:val="26"/>
          <w:rtl/>
        </w:rPr>
        <w:t>یا</w:t>
      </w:r>
      <w:r w:rsidRPr="00A7422A">
        <w:rPr>
          <w:rFonts w:cs="B Mitra"/>
          <w:sz w:val="26"/>
          <w:szCs w:val="26"/>
        </w:rPr>
        <w:t xml:space="preserve"> </w:t>
      </w:r>
      <w:r w:rsidRPr="00A7422A">
        <w:rPr>
          <w:rFonts w:cs="B Mitra" w:hint="cs"/>
          <w:sz w:val="26"/>
          <w:szCs w:val="26"/>
          <w:rtl/>
        </w:rPr>
        <w:t>مهلت</w:t>
      </w:r>
      <w:r w:rsidRPr="00A7422A">
        <w:rPr>
          <w:rFonts w:cs="B Mitra"/>
          <w:sz w:val="26"/>
          <w:szCs w:val="26"/>
        </w:rPr>
        <w:t xml:space="preserve"> </w:t>
      </w:r>
      <w:r w:rsidRPr="00A7422A">
        <w:rPr>
          <w:rFonts w:cs="B Mitra" w:hint="cs"/>
          <w:sz w:val="26"/>
          <w:szCs w:val="26"/>
          <w:rtl/>
        </w:rPr>
        <w:t>پروانه</w:t>
      </w:r>
      <w:r w:rsidRPr="00A7422A">
        <w:rPr>
          <w:rFonts w:cs="B Mitra"/>
          <w:sz w:val="26"/>
          <w:szCs w:val="26"/>
        </w:rPr>
        <w:t xml:space="preserve"> </w:t>
      </w:r>
      <w:r w:rsidRPr="00A7422A">
        <w:rPr>
          <w:rFonts w:cs="B Mitra" w:hint="cs"/>
          <w:sz w:val="26"/>
          <w:szCs w:val="26"/>
          <w:rtl/>
        </w:rPr>
        <w:t>را</w:t>
      </w:r>
      <w:r w:rsidRPr="00A7422A">
        <w:rPr>
          <w:rFonts w:cs="B Mitra"/>
          <w:sz w:val="26"/>
          <w:szCs w:val="26"/>
        </w:rPr>
        <w:t xml:space="preserve"> </w:t>
      </w:r>
      <w:r w:rsidRPr="00A7422A">
        <w:rPr>
          <w:rFonts w:cs="B Mitra" w:hint="cs"/>
          <w:sz w:val="26"/>
          <w:szCs w:val="26"/>
          <w:rtl/>
        </w:rPr>
        <w:t>تمدید</w:t>
      </w:r>
      <w:r w:rsidRPr="00A7422A">
        <w:rPr>
          <w:rFonts w:cs="B Mitra"/>
          <w:sz w:val="26"/>
          <w:szCs w:val="26"/>
        </w:rPr>
        <w:t xml:space="preserve"> </w:t>
      </w:r>
      <w:r w:rsidRPr="00A7422A">
        <w:rPr>
          <w:rFonts w:cs="B Mitra" w:hint="cs"/>
          <w:sz w:val="26"/>
          <w:szCs w:val="26"/>
          <w:rtl/>
        </w:rPr>
        <w:t>نمایند</w:t>
      </w:r>
      <w:r w:rsidRPr="00A7422A">
        <w:rPr>
          <w:rFonts w:cs="B Mitra"/>
          <w:sz w:val="26"/>
          <w:szCs w:val="26"/>
        </w:rPr>
        <w:t xml:space="preserve"> </w:t>
      </w:r>
      <w:r w:rsidRPr="00A7422A">
        <w:rPr>
          <w:rFonts w:cs="B Mitra" w:hint="cs"/>
          <w:sz w:val="26"/>
          <w:szCs w:val="26"/>
          <w:rtl/>
        </w:rPr>
        <w:t>، مشمول</w:t>
      </w:r>
      <w:r w:rsidRPr="00A7422A">
        <w:rPr>
          <w:rFonts w:cs="B Mitra"/>
          <w:sz w:val="26"/>
          <w:szCs w:val="26"/>
        </w:rPr>
        <w:t xml:space="preserve"> </w:t>
      </w:r>
      <w:r w:rsidRPr="00A7422A">
        <w:rPr>
          <w:rFonts w:cs="B Mitra" w:hint="cs"/>
          <w:sz w:val="26"/>
          <w:szCs w:val="26"/>
          <w:rtl/>
        </w:rPr>
        <w:t>عوارض این</w:t>
      </w:r>
      <w:r w:rsidRPr="00A7422A">
        <w:rPr>
          <w:rFonts w:cs="B Mitra"/>
          <w:sz w:val="26"/>
          <w:szCs w:val="26"/>
        </w:rPr>
        <w:t xml:space="preserve"> </w:t>
      </w:r>
      <w:r w:rsidRPr="00A7422A">
        <w:rPr>
          <w:rFonts w:cs="B Mitra" w:hint="cs"/>
          <w:sz w:val="26"/>
          <w:szCs w:val="26"/>
          <w:rtl/>
        </w:rPr>
        <w:t>ردیف نخواهند</w:t>
      </w:r>
      <w:r w:rsidRPr="00A7422A">
        <w:rPr>
          <w:rFonts w:cs="B Mitra"/>
          <w:sz w:val="26"/>
          <w:szCs w:val="26"/>
        </w:rPr>
        <w:t xml:space="preserve"> </w:t>
      </w:r>
      <w:r w:rsidRPr="00A7422A">
        <w:rPr>
          <w:rFonts w:cs="B Mitra" w:hint="cs"/>
          <w:sz w:val="26"/>
          <w:szCs w:val="26"/>
          <w:rtl/>
        </w:rPr>
        <w:t>بود</w:t>
      </w:r>
      <w:r w:rsidRPr="00A7422A">
        <w:rPr>
          <w:rFonts w:cs="B Mitra"/>
          <w:sz w:val="26"/>
          <w:szCs w:val="26"/>
        </w:rPr>
        <w:t>.</w:t>
      </w:r>
    </w:p>
    <w:p w:rsidR="00A601DE" w:rsidRPr="00A7422A" w:rsidRDefault="00A601DE" w:rsidP="00D1757C">
      <w:pPr>
        <w:jc w:val="left"/>
        <w:rPr>
          <w:rFonts w:cs="B Mitra"/>
          <w:sz w:val="26"/>
          <w:szCs w:val="26"/>
        </w:rPr>
      </w:pPr>
      <w:r w:rsidRPr="00A7422A">
        <w:rPr>
          <w:rFonts w:cs="B Mitra" w:hint="cs"/>
          <w:sz w:val="26"/>
          <w:szCs w:val="26"/>
          <w:u w:val="single"/>
          <w:rtl/>
        </w:rPr>
        <w:t xml:space="preserve">تبصره 3 : </w:t>
      </w:r>
      <w:r w:rsidRPr="00A7422A">
        <w:rPr>
          <w:rFonts w:cs="B Mitra" w:hint="cs"/>
          <w:sz w:val="26"/>
          <w:szCs w:val="26"/>
          <w:rtl/>
        </w:rPr>
        <w:t>اراضی</w:t>
      </w:r>
      <w:r w:rsidRPr="00A7422A">
        <w:rPr>
          <w:rFonts w:cs="B Mitra"/>
          <w:sz w:val="26"/>
          <w:szCs w:val="26"/>
        </w:rPr>
        <w:t xml:space="preserve"> </w:t>
      </w:r>
      <w:r w:rsidRPr="00A7422A">
        <w:rPr>
          <w:rFonts w:cs="B Mitra" w:hint="cs"/>
          <w:sz w:val="26"/>
          <w:szCs w:val="26"/>
          <w:rtl/>
        </w:rPr>
        <w:t>زراعی</w:t>
      </w:r>
      <w:r w:rsidRPr="00A7422A">
        <w:rPr>
          <w:rFonts w:cs="B Mitra"/>
          <w:sz w:val="26"/>
          <w:szCs w:val="26"/>
        </w:rPr>
        <w:t xml:space="preserve"> </w:t>
      </w:r>
      <w:r w:rsidRPr="00A7422A">
        <w:rPr>
          <w:rFonts w:cs="B Mitra" w:hint="cs"/>
          <w:sz w:val="26"/>
          <w:szCs w:val="26"/>
          <w:rtl/>
        </w:rPr>
        <w:t>و</w:t>
      </w:r>
      <w:r w:rsidRPr="00A7422A">
        <w:rPr>
          <w:rFonts w:cs="B Mitra"/>
          <w:sz w:val="26"/>
          <w:szCs w:val="26"/>
        </w:rPr>
        <w:t xml:space="preserve"> </w:t>
      </w:r>
      <w:r w:rsidRPr="00A7422A">
        <w:rPr>
          <w:rFonts w:cs="B Mitra" w:hint="cs"/>
          <w:sz w:val="26"/>
          <w:szCs w:val="26"/>
          <w:rtl/>
        </w:rPr>
        <w:t>باغات</w:t>
      </w:r>
      <w:r w:rsidRPr="00A7422A">
        <w:rPr>
          <w:rFonts w:cs="B Mitra"/>
          <w:sz w:val="26"/>
          <w:szCs w:val="26"/>
        </w:rPr>
        <w:t xml:space="preserve"> </w:t>
      </w:r>
      <w:r w:rsidRPr="00A7422A">
        <w:rPr>
          <w:rFonts w:cs="B Mitra" w:hint="cs"/>
          <w:sz w:val="26"/>
          <w:szCs w:val="26"/>
          <w:rtl/>
        </w:rPr>
        <w:t>دایر</w:t>
      </w:r>
      <w:r w:rsidRPr="00A7422A">
        <w:rPr>
          <w:rFonts w:cs="B Mitra"/>
          <w:sz w:val="26"/>
          <w:szCs w:val="26"/>
        </w:rPr>
        <w:t xml:space="preserve"> </w:t>
      </w:r>
      <w:r w:rsidRPr="00A7422A">
        <w:rPr>
          <w:rFonts w:cs="B Mitra" w:hint="cs"/>
          <w:sz w:val="26"/>
          <w:szCs w:val="26"/>
          <w:rtl/>
        </w:rPr>
        <w:t>مشمول</w:t>
      </w:r>
      <w:r w:rsidRPr="00A7422A">
        <w:rPr>
          <w:rFonts w:cs="B Mitra"/>
          <w:sz w:val="26"/>
          <w:szCs w:val="26"/>
        </w:rPr>
        <w:t xml:space="preserve"> </w:t>
      </w:r>
      <w:r w:rsidRPr="00A7422A">
        <w:rPr>
          <w:rFonts w:cs="B Mitra" w:hint="cs"/>
          <w:sz w:val="26"/>
          <w:szCs w:val="26"/>
          <w:rtl/>
        </w:rPr>
        <w:t>این</w:t>
      </w:r>
      <w:r w:rsidRPr="00A7422A">
        <w:rPr>
          <w:rFonts w:cs="B Mitra"/>
          <w:sz w:val="26"/>
          <w:szCs w:val="26"/>
        </w:rPr>
        <w:t xml:space="preserve"> </w:t>
      </w:r>
      <w:r w:rsidRPr="00A7422A">
        <w:rPr>
          <w:rFonts w:cs="B Mitra" w:hint="cs"/>
          <w:sz w:val="26"/>
          <w:szCs w:val="26"/>
          <w:rtl/>
        </w:rPr>
        <w:t>عوارض نمی</w:t>
      </w:r>
      <w:r w:rsidRPr="00A7422A">
        <w:rPr>
          <w:rFonts w:cs="B Mitra"/>
          <w:sz w:val="26"/>
          <w:szCs w:val="26"/>
        </w:rPr>
        <w:t xml:space="preserve"> </w:t>
      </w:r>
      <w:r w:rsidRPr="00A7422A">
        <w:rPr>
          <w:rFonts w:cs="B Mitra" w:hint="cs"/>
          <w:sz w:val="26"/>
          <w:szCs w:val="26"/>
          <w:rtl/>
        </w:rPr>
        <w:t>شوند</w:t>
      </w:r>
      <w:r w:rsidRPr="00A7422A">
        <w:rPr>
          <w:rFonts w:cs="B Mitra"/>
          <w:sz w:val="26"/>
          <w:szCs w:val="26"/>
        </w:rPr>
        <w:t>.</w:t>
      </w:r>
    </w:p>
    <w:p w:rsidR="00A601DE" w:rsidRDefault="00A601DE" w:rsidP="00D1757C">
      <w:pPr>
        <w:jc w:val="left"/>
        <w:rPr>
          <w:rFonts w:cs="B Mitra"/>
          <w:sz w:val="26"/>
          <w:szCs w:val="26"/>
          <w:rtl/>
        </w:rPr>
      </w:pPr>
      <w:r w:rsidRPr="00042C6F">
        <w:rPr>
          <w:rFonts w:cs="B Mitra" w:hint="cs"/>
          <w:sz w:val="26"/>
          <w:szCs w:val="26"/>
          <w:u w:val="single"/>
          <w:rtl/>
        </w:rPr>
        <w:t>تبصره 4 :</w:t>
      </w:r>
      <w:r w:rsidRPr="00A7422A">
        <w:rPr>
          <w:rFonts w:cs="B Mitra" w:hint="cs"/>
          <w:sz w:val="26"/>
          <w:szCs w:val="26"/>
          <w:rtl/>
        </w:rPr>
        <w:t xml:space="preserve"> در</w:t>
      </w:r>
      <w:r w:rsidRPr="00A7422A">
        <w:rPr>
          <w:rFonts w:cs="B Mitra"/>
          <w:sz w:val="26"/>
          <w:szCs w:val="26"/>
        </w:rPr>
        <w:t xml:space="preserve"> </w:t>
      </w:r>
      <w:r w:rsidRPr="00A7422A">
        <w:rPr>
          <w:rFonts w:cs="B Mitra" w:hint="cs"/>
          <w:sz w:val="26"/>
          <w:szCs w:val="26"/>
          <w:rtl/>
        </w:rPr>
        <w:t>صورتی</w:t>
      </w:r>
      <w:r w:rsidRPr="00A7422A">
        <w:rPr>
          <w:rFonts w:cs="B Mitra"/>
          <w:sz w:val="26"/>
          <w:szCs w:val="26"/>
        </w:rPr>
        <w:t xml:space="preserve"> </w:t>
      </w:r>
      <w:r w:rsidRPr="00A7422A">
        <w:rPr>
          <w:rFonts w:cs="B Mitra" w:hint="cs"/>
          <w:sz w:val="26"/>
          <w:szCs w:val="26"/>
          <w:rtl/>
        </w:rPr>
        <w:t>که</w:t>
      </w:r>
      <w:r w:rsidRPr="00A7422A">
        <w:rPr>
          <w:rFonts w:cs="B Mitra"/>
          <w:sz w:val="26"/>
          <w:szCs w:val="26"/>
        </w:rPr>
        <w:t xml:space="preserve"> </w:t>
      </w:r>
      <w:r w:rsidRPr="00A7422A">
        <w:rPr>
          <w:rFonts w:cs="B Mitra" w:hint="cs"/>
          <w:sz w:val="26"/>
          <w:szCs w:val="26"/>
          <w:rtl/>
        </w:rPr>
        <w:t>مالک</w:t>
      </w:r>
      <w:r w:rsidRPr="00A7422A">
        <w:rPr>
          <w:rFonts w:cs="B Mitra"/>
          <w:sz w:val="26"/>
          <w:szCs w:val="26"/>
        </w:rPr>
        <w:t xml:space="preserve"> </w:t>
      </w:r>
      <w:r w:rsidRPr="00A7422A">
        <w:rPr>
          <w:rFonts w:cs="B Mitra" w:hint="cs"/>
          <w:sz w:val="26"/>
          <w:szCs w:val="26"/>
          <w:rtl/>
        </w:rPr>
        <w:t>در</w:t>
      </w:r>
      <w:r w:rsidRPr="00A7422A">
        <w:rPr>
          <w:rFonts w:cs="B Mitra"/>
          <w:sz w:val="26"/>
          <w:szCs w:val="26"/>
        </w:rPr>
        <w:t xml:space="preserve"> </w:t>
      </w:r>
      <w:r w:rsidRPr="00A7422A">
        <w:rPr>
          <w:rFonts w:cs="B Mitra" w:hint="cs"/>
          <w:sz w:val="26"/>
          <w:szCs w:val="26"/>
          <w:rtl/>
        </w:rPr>
        <w:t>خواست</w:t>
      </w:r>
      <w:r w:rsidRPr="00A7422A">
        <w:rPr>
          <w:rFonts w:cs="B Mitra"/>
          <w:sz w:val="26"/>
          <w:szCs w:val="26"/>
        </w:rPr>
        <w:t xml:space="preserve"> </w:t>
      </w:r>
      <w:r w:rsidRPr="00A7422A">
        <w:rPr>
          <w:rFonts w:cs="B Mitra" w:hint="cs"/>
          <w:sz w:val="26"/>
          <w:szCs w:val="26"/>
          <w:rtl/>
        </w:rPr>
        <w:t>پروانه</w:t>
      </w:r>
      <w:r w:rsidRPr="00A7422A">
        <w:rPr>
          <w:rFonts w:cs="B Mitra"/>
          <w:sz w:val="26"/>
          <w:szCs w:val="26"/>
        </w:rPr>
        <w:t xml:space="preserve"> </w:t>
      </w:r>
      <w:r w:rsidRPr="00A7422A">
        <w:rPr>
          <w:rFonts w:cs="B Mitra" w:hint="cs"/>
          <w:sz w:val="26"/>
          <w:szCs w:val="26"/>
          <w:rtl/>
        </w:rPr>
        <w:t>حصارکشی</w:t>
      </w:r>
      <w:r w:rsidRPr="00A7422A">
        <w:rPr>
          <w:rFonts w:cs="B Mitra"/>
          <w:sz w:val="26"/>
          <w:szCs w:val="26"/>
        </w:rPr>
        <w:t xml:space="preserve"> </w:t>
      </w:r>
      <w:r w:rsidRPr="00A7422A">
        <w:rPr>
          <w:rFonts w:cs="B Mitra" w:hint="cs"/>
          <w:sz w:val="26"/>
          <w:szCs w:val="26"/>
          <w:rtl/>
        </w:rPr>
        <w:t>بنماید</w:t>
      </w:r>
      <w:r w:rsidRPr="00A7422A">
        <w:rPr>
          <w:rFonts w:cs="B Mitra"/>
          <w:sz w:val="26"/>
          <w:szCs w:val="26"/>
        </w:rPr>
        <w:t xml:space="preserve"> </w:t>
      </w:r>
      <w:r w:rsidRPr="00A7422A">
        <w:rPr>
          <w:rFonts w:cs="B Mitra" w:hint="cs"/>
          <w:sz w:val="26"/>
          <w:szCs w:val="26"/>
          <w:rtl/>
        </w:rPr>
        <w:t>و</w:t>
      </w:r>
      <w:r w:rsidRPr="00A7422A">
        <w:rPr>
          <w:rFonts w:cs="B Mitra"/>
          <w:sz w:val="26"/>
          <w:szCs w:val="26"/>
        </w:rPr>
        <w:t xml:space="preserve"> </w:t>
      </w:r>
      <w:r w:rsidRPr="00A7422A">
        <w:rPr>
          <w:rFonts w:cs="B Mitra" w:hint="cs"/>
          <w:sz w:val="26"/>
          <w:szCs w:val="26"/>
          <w:rtl/>
        </w:rPr>
        <w:t>صدور</w:t>
      </w:r>
      <w:r w:rsidRPr="00A7422A">
        <w:rPr>
          <w:rFonts w:cs="B Mitra"/>
          <w:sz w:val="26"/>
          <w:szCs w:val="26"/>
        </w:rPr>
        <w:t xml:space="preserve"> </w:t>
      </w:r>
      <w:r w:rsidRPr="00A7422A">
        <w:rPr>
          <w:rFonts w:cs="B Mitra" w:hint="cs"/>
          <w:sz w:val="26"/>
          <w:szCs w:val="26"/>
          <w:rtl/>
        </w:rPr>
        <w:t>پروانه</w:t>
      </w:r>
      <w:r w:rsidRPr="00A7422A">
        <w:rPr>
          <w:rFonts w:cs="B Mitra"/>
          <w:sz w:val="26"/>
          <w:szCs w:val="26"/>
        </w:rPr>
        <w:t xml:space="preserve"> </w:t>
      </w:r>
      <w:r>
        <w:rPr>
          <w:rFonts w:cs="B Mitra" w:hint="cs"/>
          <w:sz w:val="26"/>
          <w:szCs w:val="26"/>
          <w:rtl/>
        </w:rPr>
        <w:t xml:space="preserve">دیوارکشی </w:t>
      </w:r>
      <w:r w:rsidRPr="00A7422A">
        <w:rPr>
          <w:rFonts w:cs="B Mitra" w:hint="cs"/>
          <w:sz w:val="26"/>
          <w:szCs w:val="26"/>
          <w:rtl/>
        </w:rPr>
        <w:t>براي</w:t>
      </w:r>
      <w:r w:rsidRPr="00A7422A">
        <w:rPr>
          <w:rFonts w:cs="B Mitra"/>
          <w:sz w:val="26"/>
          <w:szCs w:val="26"/>
        </w:rPr>
        <w:t xml:space="preserve"> </w:t>
      </w:r>
      <w:r w:rsidRPr="00A7422A">
        <w:rPr>
          <w:rFonts w:cs="B Mitra" w:hint="cs"/>
          <w:sz w:val="26"/>
          <w:szCs w:val="26"/>
          <w:rtl/>
        </w:rPr>
        <w:t>شهرداري معذوریت</w:t>
      </w:r>
      <w:r w:rsidRPr="00A7422A">
        <w:rPr>
          <w:rFonts w:cs="B Mitra"/>
          <w:sz w:val="26"/>
          <w:szCs w:val="26"/>
        </w:rPr>
        <w:t xml:space="preserve"> </w:t>
      </w:r>
      <w:r w:rsidRPr="00A7422A">
        <w:rPr>
          <w:rFonts w:cs="B Mitra" w:hint="cs"/>
          <w:sz w:val="26"/>
          <w:szCs w:val="26"/>
          <w:rtl/>
        </w:rPr>
        <w:t>قانونی</w:t>
      </w:r>
      <w:r w:rsidRPr="00A7422A">
        <w:rPr>
          <w:rFonts w:cs="B Mitra"/>
          <w:sz w:val="26"/>
          <w:szCs w:val="26"/>
        </w:rPr>
        <w:t xml:space="preserve"> </w:t>
      </w:r>
      <w:r w:rsidRPr="00A7422A">
        <w:rPr>
          <w:rFonts w:cs="B Mitra" w:hint="cs"/>
          <w:sz w:val="26"/>
          <w:szCs w:val="26"/>
          <w:rtl/>
        </w:rPr>
        <w:t>داشته</w:t>
      </w:r>
      <w:r w:rsidRPr="00A7422A">
        <w:rPr>
          <w:rFonts w:cs="B Mitra"/>
          <w:sz w:val="26"/>
          <w:szCs w:val="26"/>
        </w:rPr>
        <w:t xml:space="preserve"> </w:t>
      </w:r>
      <w:r w:rsidRPr="00A7422A">
        <w:rPr>
          <w:rFonts w:cs="B Mitra" w:hint="cs"/>
          <w:sz w:val="26"/>
          <w:szCs w:val="26"/>
          <w:rtl/>
        </w:rPr>
        <w:t>باشد</w:t>
      </w:r>
      <w:r w:rsidRPr="00A7422A">
        <w:rPr>
          <w:rFonts w:cs="B Mitra"/>
          <w:sz w:val="26"/>
          <w:szCs w:val="26"/>
        </w:rPr>
        <w:t xml:space="preserve"> </w:t>
      </w:r>
      <w:r>
        <w:rPr>
          <w:rFonts w:cs="B Mitra" w:hint="cs"/>
          <w:sz w:val="26"/>
          <w:szCs w:val="26"/>
          <w:rtl/>
        </w:rPr>
        <w:t xml:space="preserve">و صادر نگردد، </w:t>
      </w:r>
      <w:r w:rsidRPr="00A7422A">
        <w:rPr>
          <w:rFonts w:cs="B Mitra" w:hint="cs"/>
          <w:sz w:val="26"/>
          <w:szCs w:val="26"/>
          <w:rtl/>
        </w:rPr>
        <w:t>مشمول</w:t>
      </w:r>
      <w:r w:rsidRPr="00A7422A">
        <w:rPr>
          <w:rFonts w:cs="B Mitra"/>
          <w:sz w:val="26"/>
          <w:szCs w:val="26"/>
        </w:rPr>
        <w:t xml:space="preserve"> </w:t>
      </w:r>
      <w:r w:rsidRPr="00A7422A">
        <w:rPr>
          <w:rFonts w:cs="B Mitra" w:hint="cs"/>
          <w:sz w:val="26"/>
          <w:szCs w:val="26"/>
          <w:rtl/>
        </w:rPr>
        <w:t>عوارض فوق</w:t>
      </w:r>
      <w:r w:rsidRPr="00A7422A">
        <w:rPr>
          <w:rFonts w:cs="B Mitra"/>
          <w:sz w:val="26"/>
          <w:szCs w:val="26"/>
        </w:rPr>
        <w:t xml:space="preserve"> </w:t>
      </w:r>
      <w:r w:rsidRPr="00A7422A">
        <w:rPr>
          <w:rFonts w:cs="B Mitra" w:hint="cs"/>
          <w:sz w:val="26"/>
          <w:szCs w:val="26"/>
          <w:rtl/>
        </w:rPr>
        <w:t>نمی</w:t>
      </w:r>
      <w:r w:rsidRPr="00A7422A">
        <w:rPr>
          <w:rFonts w:cs="B Mitra"/>
          <w:sz w:val="26"/>
          <w:szCs w:val="26"/>
        </w:rPr>
        <w:t xml:space="preserve"> </w:t>
      </w:r>
      <w:r w:rsidRPr="00A7422A">
        <w:rPr>
          <w:rFonts w:cs="B Mitra" w:hint="cs"/>
          <w:sz w:val="26"/>
          <w:szCs w:val="26"/>
          <w:rtl/>
        </w:rPr>
        <w:t>شود</w:t>
      </w:r>
      <w:r>
        <w:rPr>
          <w:rFonts w:cs="B Mitra"/>
          <w:sz w:val="26"/>
          <w:szCs w:val="26"/>
        </w:rPr>
        <w:t xml:space="preserve"> .</w:t>
      </w:r>
    </w:p>
    <w:p w:rsidR="00A601DE" w:rsidRPr="00A7422A" w:rsidRDefault="00A601DE" w:rsidP="00D1757C">
      <w:pPr>
        <w:jc w:val="left"/>
        <w:rPr>
          <w:rFonts w:cs="B Mitra"/>
          <w:sz w:val="26"/>
          <w:szCs w:val="26"/>
        </w:rPr>
      </w:pPr>
    </w:p>
    <w:p w:rsidR="00A601DE" w:rsidRPr="00D349FD" w:rsidRDefault="00A601DE" w:rsidP="00D1757C">
      <w:pPr>
        <w:jc w:val="left"/>
        <w:rPr>
          <w:rFonts w:ascii="BTitr,Bold" w:cs="B Mitra"/>
          <w:rtl/>
        </w:rPr>
      </w:pPr>
      <w:bookmarkStart w:id="192" w:name="_Toc379362111"/>
      <w:r w:rsidRPr="00D349FD">
        <w:rPr>
          <w:rFonts w:ascii="BTitr,Bold" w:cs="B Mitra" w:hint="cs"/>
          <w:rtl/>
        </w:rPr>
        <w:t>عوارض استفاده از فضای باز برای کاربری خاص</w:t>
      </w:r>
      <w:bookmarkEnd w:id="192"/>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Zar" w:cs="B Mitra" w:hint="cs"/>
          <w:sz w:val="26"/>
          <w:szCs w:val="26"/>
          <w:rtl/>
        </w:rPr>
        <w:t>یک سری از مشاغل مثل سنگ فروشی ، آهن فروشی و ... از فضای باز ملک خود به عنوان انبار و فروشگاه استفاده می نمایند ولی بخاطر عدم وجود سقف هیچگونه عوارض ساختمانی به آنها تعلق نمی گیرد. این در حالی است که از خدمات شهری استفاده نموده و صدماتی هم همچون عبور و مرور ماشینهای سنگین از خیابانها و خرابی آسفالت، ایجاد سروصدا و نازیبایی را به وجود می آورند. لذا برای جبران خسارات وارده به شهر عوارضی تحت عنوان استفاده از فضای باز برای کاربری خاص به شرح ذیل تعیین می گردد.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کلیه مشاغل و صنوفی که از هرگونه فضای باز ملک خود برای استفاده فروشگاهی، انبار، کارگاه و ... استفاده می نمایند.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بصورت سالانه تعلق می گیرد.</w:t>
      </w:r>
    </w:p>
    <w:p w:rsidR="00A601DE" w:rsidRPr="00A7422A" w:rsidRDefault="00A601DE" w:rsidP="00D1757C">
      <w:pPr>
        <w:jc w:val="left"/>
        <w:rPr>
          <w:rFonts w:cs="B Mitra"/>
          <w:sz w:val="26"/>
          <w:szCs w:val="26"/>
        </w:rPr>
      </w:pPr>
      <w:r w:rsidRPr="00A7422A">
        <w:rPr>
          <w:rFonts w:ascii="BZar" w:cs="B Mitra" w:hint="cs"/>
          <w:sz w:val="26"/>
          <w:szCs w:val="26"/>
          <w:u w:val="single"/>
          <w:rtl/>
        </w:rPr>
        <w:t xml:space="preserve">فرمول : </w:t>
      </w:r>
      <w:r w:rsidRPr="00A7422A">
        <w:rPr>
          <w:rFonts w:ascii="BZar" w:cs="B Mitra" w:hint="cs"/>
          <w:sz w:val="26"/>
          <w:szCs w:val="26"/>
          <w:rtl/>
        </w:rPr>
        <w:t xml:space="preserve">مساحت فضای باز مورد استفاده × </w:t>
      </w:r>
      <w:r w:rsidRPr="00A7422A">
        <w:rPr>
          <w:rFonts w:cs="B Mitra"/>
          <w:sz w:val="26"/>
          <w:szCs w:val="26"/>
        </w:rPr>
        <w:t xml:space="preserve"> P</w:t>
      </w:r>
      <w:r w:rsidRPr="00A7422A">
        <w:rPr>
          <w:rFonts w:cs="B Mitra" w:hint="cs"/>
          <w:sz w:val="26"/>
          <w:szCs w:val="26"/>
          <w:rtl/>
        </w:rPr>
        <w:t xml:space="preserve">× </w:t>
      </w:r>
      <w:r>
        <w:rPr>
          <w:rFonts w:cs="B Mitra"/>
          <w:sz w:val="26"/>
          <w:szCs w:val="26"/>
        </w:rPr>
        <w:t>0.2</w:t>
      </w:r>
    </w:p>
    <w:p w:rsidR="00A601DE" w:rsidRPr="00B67C19" w:rsidRDefault="00A601DE" w:rsidP="00D1757C">
      <w:pPr>
        <w:jc w:val="left"/>
        <w:rPr>
          <w:rFonts w:ascii="BZar" w:cs="B Mitra"/>
          <w:sz w:val="26"/>
          <w:szCs w:val="26"/>
          <w:rtl/>
        </w:rPr>
      </w:pPr>
      <w:bookmarkStart w:id="193" w:name="OLE_LINK98"/>
      <w:bookmarkStart w:id="194" w:name="OLE_LINK99"/>
      <w:bookmarkStart w:id="195" w:name="OLE_LINK100"/>
      <w:bookmarkStart w:id="196" w:name="OLE_LINK101"/>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bookmarkEnd w:id="193"/>
    <w:bookmarkEnd w:id="194"/>
    <w:bookmarkEnd w:id="195"/>
    <w:bookmarkEnd w:id="196"/>
    <w:p w:rsidR="00A601DE" w:rsidRPr="00A7422A" w:rsidRDefault="00A601DE" w:rsidP="00D1757C">
      <w:pPr>
        <w:jc w:val="left"/>
        <w:rPr>
          <w:rFonts w:cs="B Mitra"/>
          <w:sz w:val="26"/>
          <w:szCs w:val="26"/>
          <w:rtl/>
        </w:rPr>
      </w:pPr>
      <w:r w:rsidRPr="00A7422A">
        <w:rPr>
          <w:rFonts w:cs="B Mitra" w:hint="cs"/>
          <w:sz w:val="26"/>
          <w:szCs w:val="26"/>
          <w:u w:val="single"/>
          <w:rtl/>
        </w:rPr>
        <w:t xml:space="preserve">سقف قیمت : </w:t>
      </w:r>
      <w:r w:rsidRPr="00A7422A">
        <w:rPr>
          <w:rFonts w:cs="B Mitra" w:hint="cs"/>
          <w:sz w:val="26"/>
          <w:szCs w:val="26"/>
          <w:rtl/>
        </w:rPr>
        <w:t>حداکثر مساحت مورد محاسبه 500 متر میباشد.</w:t>
      </w:r>
    </w:p>
    <w:p w:rsidR="00A601DE" w:rsidRPr="00A7422A" w:rsidRDefault="00A601DE" w:rsidP="00D1757C">
      <w:pPr>
        <w:jc w:val="left"/>
        <w:rPr>
          <w:rFonts w:eastAsiaTheme="majorEastAsia" w:cs="B Mitra"/>
          <w:sz w:val="26"/>
          <w:szCs w:val="26"/>
        </w:rPr>
      </w:pPr>
    </w:p>
    <w:p w:rsidR="00A601DE" w:rsidRPr="00042C6F" w:rsidRDefault="00A601DE" w:rsidP="00D1757C">
      <w:pPr>
        <w:jc w:val="left"/>
        <w:rPr>
          <w:rFonts w:ascii="BTitr,Bold" w:cs="B Mitra"/>
          <w:rtl/>
        </w:rPr>
      </w:pPr>
      <w:bookmarkStart w:id="197" w:name="_Toc379362112"/>
      <w:r w:rsidRPr="00042C6F">
        <w:rPr>
          <w:rFonts w:ascii="BTitr,Bold" w:cs="B Mitra" w:hint="cs"/>
          <w:rtl/>
        </w:rPr>
        <w:t>بهره برداري موقت از كاربري هاي غير مرتبط</w:t>
      </w:r>
      <w:r>
        <w:rPr>
          <w:rFonts w:ascii="BTitr,Bold" w:cs="B Mitra" w:hint="cs"/>
          <w:rtl/>
        </w:rPr>
        <w:t xml:space="preserve"> در اعیان</w:t>
      </w:r>
      <w:bookmarkEnd w:id="197"/>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 Zar" w:cs="B Mitra" w:hint="cs"/>
          <w:sz w:val="26"/>
          <w:szCs w:val="26"/>
          <w:rtl/>
        </w:rPr>
        <w:t>به منظور تعيين تكليف مالكين املاكي كه فاقد پايانكار هستند و قصد بهره برداري موقت از ساختمانهاي احداثي در كاربري هاي غير مرتبط را دارند از تاريخ لازم الاجرا بودن اين لايحه عوارضي به شرح ذيل تا زمان قطعي شدن هر ساله كاربري و اخذ مجوزه</w:t>
      </w:r>
      <w:r>
        <w:rPr>
          <w:rFonts w:ascii="B Zar" w:cs="B Mitra" w:hint="cs"/>
          <w:sz w:val="26"/>
          <w:szCs w:val="26"/>
          <w:rtl/>
        </w:rPr>
        <w:t xml:space="preserve">اي لازم از ايشان دريافت مي گردد و یا </w:t>
      </w:r>
      <w:r>
        <w:rPr>
          <w:rFonts w:ascii="BZar" w:cs="B Mitra" w:hint="cs"/>
          <w:sz w:val="26"/>
          <w:szCs w:val="26"/>
          <w:rtl/>
        </w:rPr>
        <w:t>استفاده موقت از فضا به جز کاربری مجاز.</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lastRenderedPageBreak/>
        <w:t xml:space="preserve">مشمول : </w:t>
      </w:r>
      <w:r w:rsidRPr="00A7422A">
        <w:rPr>
          <w:rFonts w:ascii="BZar" w:cs="B Mitra" w:hint="cs"/>
          <w:sz w:val="26"/>
          <w:szCs w:val="26"/>
          <w:rtl/>
        </w:rPr>
        <w:t>کلیه املاکی که کاربری مورد استفاده آنها با کاربری مجاز ملک مغایر است.</w:t>
      </w:r>
      <w:r w:rsidRPr="00A7422A">
        <w:rPr>
          <w:rFonts w:ascii="B Zar" w:cs="B Mitra" w:hint="cs"/>
          <w:sz w:val="26"/>
          <w:szCs w:val="26"/>
          <w:rtl/>
        </w:rPr>
        <w:t xml:space="preserve"> در زمان مراجعه به شهرداري و يا هنگام صدور هر نوع گواهي براي مالك و يا مستاجر دريافت مي گردد</w:t>
      </w:r>
      <w:r w:rsidRPr="00A7422A">
        <w:rPr>
          <w:rFonts w:ascii="BZar" w:cs="B Mitra" w:hint="cs"/>
          <w:sz w:val="26"/>
          <w:szCs w:val="26"/>
          <w:rtl/>
        </w:rPr>
        <w:t>.</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بصورت سالانه تعلق می گیرد.</w:t>
      </w:r>
    </w:p>
    <w:p w:rsidR="00A601DE" w:rsidRPr="00A7422A" w:rsidRDefault="00A601DE" w:rsidP="00D1757C">
      <w:pPr>
        <w:jc w:val="left"/>
        <w:rPr>
          <w:rFonts w:cs="B Mitra"/>
          <w:sz w:val="26"/>
          <w:szCs w:val="26"/>
          <w:rtl/>
        </w:rPr>
      </w:pPr>
      <w:r w:rsidRPr="00A7422A">
        <w:rPr>
          <w:rFonts w:ascii="BZar" w:cs="B Mitra" w:hint="cs"/>
          <w:sz w:val="26"/>
          <w:szCs w:val="26"/>
          <w:u w:val="single"/>
          <w:rtl/>
        </w:rPr>
        <w:t xml:space="preserve">فرمول : </w:t>
      </w:r>
      <w:r>
        <w:rPr>
          <w:rFonts w:cs="B Mitra" w:hint="cs"/>
          <w:sz w:val="26"/>
          <w:szCs w:val="26"/>
          <w:rtl/>
        </w:rPr>
        <w:t xml:space="preserve">مساحت زیربنای مفید با کاربری مغایر × </w:t>
      </w:r>
      <w:r>
        <w:rPr>
          <w:rFonts w:cs="B Mitra"/>
          <w:sz w:val="26"/>
          <w:szCs w:val="26"/>
        </w:rPr>
        <w:t>P</w:t>
      </w:r>
      <w:r>
        <w:rPr>
          <w:rFonts w:cs="B Mitra" w:hint="cs"/>
          <w:sz w:val="26"/>
          <w:szCs w:val="26"/>
          <w:rtl/>
        </w:rPr>
        <w:t xml:space="preserve"> × (ضریب کاربری مجاز </w:t>
      </w:r>
      <w:r>
        <w:rPr>
          <w:rFonts w:ascii="Times New Roman" w:hAnsi="Times New Roman" w:cs="Times New Roman" w:hint="cs"/>
          <w:sz w:val="26"/>
          <w:szCs w:val="26"/>
          <w:rtl/>
        </w:rPr>
        <w:t>–</w:t>
      </w:r>
      <w:r>
        <w:rPr>
          <w:rFonts w:cs="B Mitra" w:hint="cs"/>
          <w:sz w:val="26"/>
          <w:szCs w:val="26"/>
          <w:rtl/>
        </w:rPr>
        <w:t xml:space="preserve"> ضریب کاربری مورد استفاده یا درخواستی)</w:t>
      </w:r>
    </w:p>
    <w:p w:rsidR="00A601DE" w:rsidRPr="00B67C19" w:rsidRDefault="00A601DE" w:rsidP="00D1757C">
      <w:pPr>
        <w:jc w:val="left"/>
        <w:rPr>
          <w:rFonts w:ascii="BZar" w:cs="B Mitra"/>
          <w:sz w:val="26"/>
          <w:szCs w:val="26"/>
          <w:rtl/>
        </w:rPr>
      </w:pPr>
      <w:bookmarkStart w:id="198" w:name="OLE_LINK103"/>
      <w:bookmarkStart w:id="199" w:name="OLE_LINK104"/>
      <w:bookmarkStart w:id="200" w:name="OLE_LINK110"/>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bookmarkEnd w:id="198"/>
    <w:bookmarkEnd w:id="199"/>
    <w:bookmarkEnd w:id="200"/>
    <w:p w:rsidR="00A601DE" w:rsidRPr="00A7422A" w:rsidRDefault="00A601DE" w:rsidP="00D1757C">
      <w:pPr>
        <w:jc w:val="left"/>
        <w:rPr>
          <w:rFonts w:ascii="B Zar" w:cs="B Mitra"/>
          <w:sz w:val="26"/>
          <w:szCs w:val="26"/>
          <w:rtl/>
        </w:rPr>
      </w:pPr>
      <w:r w:rsidRPr="00A7422A">
        <w:rPr>
          <w:rFonts w:ascii="B Zar" w:cs="B Mitra" w:hint="cs"/>
          <w:sz w:val="26"/>
          <w:szCs w:val="26"/>
          <w:u w:val="single"/>
          <w:rtl/>
        </w:rPr>
        <w:t xml:space="preserve">تبصره 1 : </w:t>
      </w:r>
      <w:r w:rsidRPr="00A7422A">
        <w:rPr>
          <w:rFonts w:ascii="B Zar" w:cs="B Mitra" w:hint="cs"/>
          <w:sz w:val="26"/>
          <w:szCs w:val="26"/>
          <w:rtl/>
        </w:rPr>
        <w:t>اخذ اين عوارض هيچگونه امتيازي براي ملك محسوب نمي شود و در صورت تغيير كاربري طبق مقررات اقدام خواهد شد.</w:t>
      </w:r>
    </w:p>
    <w:p w:rsidR="00A601DE" w:rsidRPr="00A7422A" w:rsidRDefault="00A601DE" w:rsidP="00D1757C">
      <w:pPr>
        <w:jc w:val="left"/>
        <w:rPr>
          <w:rFonts w:ascii="B Zar" w:cs="B Mitra"/>
          <w:sz w:val="26"/>
          <w:szCs w:val="26"/>
          <w:rtl/>
        </w:rPr>
      </w:pPr>
      <w:r w:rsidRPr="00A7422A">
        <w:rPr>
          <w:rFonts w:ascii="B Zar" w:cs="B Mitra" w:hint="cs"/>
          <w:sz w:val="26"/>
          <w:szCs w:val="26"/>
          <w:u w:val="single"/>
          <w:rtl/>
        </w:rPr>
        <w:t xml:space="preserve">تبصره 2 : </w:t>
      </w:r>
      <w:r w:rsidRPr="00A7422A">
        <w:rPr>
          <w:rFonts w:ascii="B Zar" w:cs="B Mitra" w:hint="cs"/>
          <w:sz w:val="26"/>
          <w:szCs w:val="26"/>
          <w:rtl/>
        </w:rPr>
        <w:t>در صورتي كه محل كسب داير باشد و نارضايتي و يا مخالفتي از طرف مالكين مجاور با ادامه فعاليت مطرح نشده باشد شهرداري با وصول عوارض مزبور مانع ادامه فعاليت نمي شود.</w:t>
      </w:r>
    </w:p>
    <w:p w:rsidR="00A601DE" w:rsidRPr="00A7422A" w:rsidRDefault="00A601DE" w:rsidP="00D1757C">
      <w:pPr>
        <w:jc w:val="left"/>
        <w:rPr>
          <w:rFonts w:ascii="B Zar" w:cs="B Mitra"/>
          <w:sz w:val="26"/>
          <w:szCs w:val="26"/>
          <w:rtl/>
        </w:rPr>
      </w:pPr>
      <w:r w:rsidRPr="00A7422A">
        <w:rPr>
          <w:rFonts w:ascii="B Zar" w:cs="B Mitra" w:hint="cs"/>
          <w:sz w:val="26"/>
          <w:szCs w:val="26"/>
          <w:u w:val="single"/>
          <w:rtl/>
        </w:rPr>
        <w:t xml:space="preserve">تبصره 3 : </w:t>
      </w:r>
      <w:r w:rsidRPr="00A7422A">
        <w:rPr>
          <w:rFonts w:ascii="B Zar" w:cs="B Mitra" w:hint="cs"/>
          <w:sz w:val="26"/>
          <w:szCs w:val="26"/>
          <w:rtl/>
        </w:rPr>
        <w:t>مالكيني كه بدون مراجعه به شهرداري و اخذ مجوز</w:t>
      </w:r>
      <w:r>
        <w:rPr>
          <w:rFonts w:ascii="B Zar" w:cs="B Mitra" w:hint="cs"/>
          <w:sz w:val="26"/>
          <w:szCs w:val="26"/>
          <w:rtl/>
        </w:rPr>
        <w:t>،</w:t>
      </w:r>
      <w:r w:rsidRPr="00A7422A">
        <w:rPr>
          <w:rFonts w:ascii="B Zar" w:cs="B Mitra" w:hint="cs"/>
          <w:sz w:val="26"/>
          <w:szCs w:val="26"/>
          <w:rtl/>
        </w:rPr>
        <w:t xml:space="preserve"> بهره برداري غير مرتبط از ساختمانهاي احداثي خود داشته باشند عوارض معادل 30% افزايش نسبت به تعرفه هاي فوق محاسبه مي گردد.</w:t>
      </w:r>
    </w:p>
    <w:p w:rsidR="00A601DE" w:rsidRPr="00A7422A" w:rsidRDefault="00A601DE" w:rsidP="00D1757C">
      <w:pPr>
        <w:jc w:val="left"/>
        <w:rPr>
          <w:rFonts w:ascii="B Zar" w:cs="B Mitra"/>
          <w:sz w:val="26"/>
          <w:szCs w:val="26"/>
          <w:rtl/>
        </w:rPr>
      </w:pPr>
    </w:p>
    <w:p w:rsidR="00A601DE" w:rsidRPr="006532D3" w:rsidRDefault="00A601DE" w:rsidP="00D1757C">
      <w:pPr>
        <w:jc w:val="left"/>
        <w:rPr>
          <w:rFonts w:ascii="BTitr,Bold" w:cs="B Mitra"/>
          <w:rtl/>
        </w:rPr>
      </w:pPr>
      <w:bookmarkStart w:id="201" w:name="_Toc379362113"/>
      <w:r>
        <w:rPr>
          <w:rFonts w:ascii="BTitr,Bold" w:cs="B Mitra" w:hint="cs"/>
          <w:rtl/>
        </w:rPr>
        <w:t>درصدهای ماده 101 قانون شهرداری، ورود به طرح قانون تعیین وضعیت املاک، سرانه طرح تفصیلی</w:t>
      </w:r>
      <w:bookmarkEnd w:id="201"/>
    </w:p>
    <w:p w:rsidR="00A601DE" w:rsidRPr="00A7422A" w:rsidRDefault="00A601DE" w:rsidP="00D1757C">
      <w:pPr>
        <w:jc w:val="left"/>
        <w:rPr>
          <w:rFonts w:ascii="BTitr,Bold" w:cs="B Mitra"/>
          <w:sz w:val="26"/>
          <w:szCs w:val="26"/>
          <w:rtl/>
        </w:rPr>
      </w:pPr>
      <w:r w:rsidRPr="00A7422A">
        <w:rPr>
          <w:rFonts w:ascii="BZar" w:cs="B Mitra" w:hint="cs"/>
          <w:sz w:val="26"/>
          <w:szCs w:val="26"/>
          <w:u w:val="single"/>
          <w:rtl/>
        </w:rPr>
        <w:t>موضوع</w:t>
      </w:r>
      <w:r>
        <w:rPr>
          <w:rFonts w:ascii="BZar" w:cs="B Mitra" w:hint="cs"/>
          <w:sz w:val="26"/>
          <w:szCs w:val="26"/>
          <w:u w:val="single"/>
          <w:rtl/>
        </w:rPr>
        <w:t xml:space="preserve"> : </w:t>
      </w:r>
      <w:r>
        <w:rPr>
          <w:rFonts w:ascii="BTitr,Bold" w:cs="B Mitra" w:hint="cs"/>
          <w:sz w:val="26"/>
          <w:szCs w:val="26"/>
          <w:rtl/>
        </w:rPr>
        <w:t>مستند به قانون املاکی که اقدام به تفکیک، افراز، صدور سند ثبتی یا ورود به طرح های شهری نمایند شامل درصدهای ذیل خواهند بود. لذا با توجه به اینکه قانون حداکثر درصدها را مشخص نموده است در ذیل درصد قطعی وصول مشخص شده است :</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 xml:space="preserve">هنگام صدور پروانه با طی مراحل قانونی برای اخذ مجوز و یا هر گونه پاسخ به </w:t>
      </w:r>
      <w:r>
        <w:rPr>
          <w:rFonts w:ascii="BZar" w:cs="B Mitra" w:hint="cs"/>
          <w:sz w:val="26"/>
          <w:szCs w:val="26"/>
          <w:rtl/>
        </w:rPr>
        <w:t xml:space="preserve">املاکی که طبق قانون مشمول پرداخت هر بخش میشونداز جمله </w:t>
      </w:r>
      <w:r w:rsidRPr="00A7422A">
        <w:rPr>
          <w:rFonts w:ascii="BZar" w:cs="B Mitra" w:hint="cs"/>
          <w:sz w:val="26"/>
          <w:szCs w:val="26"/>
          <w:rtl/>
        </w:rPr>
        <w:t>بناهای ساخته شده غیر مجاز که مراجع ذيصلاح قانوني</w:t>
      </w:r>
      <w:r>
        <w:rPr>
          <w:rFonts w:ascii="BZar" w:cs="B Mitra" w:hint="cs"/>
          <w:sz w:val="26"/>
          <w:szCs w:val="26"/>
          <w:rtl/>
        </w:rPr>
        <w:t xml:space="preserve"> بناي احداثي را تثبيت نموده اند و یا پاسخ استعلام های شهرسازی.</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sidRPr="00A7422A">
        <w:rPr>
          <w:rFonts w:ascii="BZar" w:cs="B Mitra" w:hint="cs"/>
          <w:sz w:val="26"/>
          <w:szCs w:val="26"/>
          <w:rtl/>
        </w:rPr>
        <w:t xml:space="preserve">در هر بار </w:t>
      </w:r>
      <w:r>
        <w:rPr>
          <w:rFonts w:ascii="BZar" w:cs="B Mitra" w:hint="cs"/>
          <w:sz w:val="26"/>
          <w:szCs w:val="26"/>
          <w:rtl/>
        </w:rPr>
        <w:t>تفکیک، افراز، صدور سند ثبتی و ورود به طرح های شهری</w:t>
      </w:r>
      <w:r w:rsidRPr="00A7422A">
        <w:rPr>
          <w:rFonts w:ascii="BZar" w:cs="B Mitra" w:hint="cs"/>
          <w:sz w:val="26"/>
          <w:szCs w:val="26"/>
          <w:rtl/>
        </w:rPr>
        <w:t>.</w:t>
      </w:r>
    </w:p>
    <w:p w:rsidR="00A601DE" w:rsidRPr="00834F05" w:rsidRDefault="00A601DE" w:rsidP="00D1757C">
      <w:pPr>
        <w:jc w:val="left"/>
        <w:rPr>
          <w:rFonts w:ascii="BZar" w:cs="B Mitra"/>
          <w:sz w:val="26"/>
          <w:szCs w:val="26"/>
        </w:rPr>
      </w:pPr>
      <w:r>
        <w:rPr>
          <w:rFonts w:ascii="BZar" w:cs="B Mitra" w:hint="cs"/>
          <w:sz w:val="26"/>
          <w:szCs w:val="26"/>
          <w:rtl/>
        </w:rPr>
        <w:t xml:space="preserve">در عرصه های دارای سند ششدانگ کمتر از 500 متر مربع سرانه طبق طرح تفصیلی اخذ شود. </w:t>
      </w:r>
      <w:r w:rsidRPr="00834F05">
        <w:rPr>
          <w:rFonts w:ascii="BZar" w:cs="B Mitra" w:hint="cs"/>
          <w:sz w:val="26"/>
          <w:szCs w:val="26"/>
          <w:rtl/>
        </w:rPr>
        <w:t>طبق صفحات 60 تا 64 طرح تفصیلی و حداکثر 12 درصد می باشد.</w:t>
      </w:r>
    </w:p>
    <w:p w:rsidR="00A601DE" w:rsidRDefault="00A601DE" w:rsidP="00D1757C">
      <w:pPr>
        <w:jc w:val="left"/>
        <w:rPr>
          <w:rFonts w:ascii="BZar" w:cs="B Mitra"/>
          <w:sz w:val="26"/>
          <w:szCs w:val="26"/>
        </w:rPr>
      </w:pPr>
      <w:r w:rsidRPr="00834F05">
        <w:rPr>
          <w:rFonts w:ascii="BZar" w:cs="B Mitra" w:hint="cs"/>
          <w:sz w:val="26"/>
          <w:szCs w:val="26"/>
          <w:rtl/>
        </w:rPr>
        <w:t>در اسناد ماده 147 تا 500 متر مربع با توجه به اینکه صدور سند ثبتی شده است طبق تبصره 4 ماده 101</w:t>
      </w:r>
      <w:r>
        <w:rPr>
          <w:rFonts w:ascii="BZar" w:cs="B Mitra" w:hint="cs"/>
          <w:sz w:val="26"/>
          <w:szCs w:val="26"/>
          <w:rtl/>
        </w:rPr>
        <w:t xml:space="preserve"> کلیه مقدار در مسیر معابر عمومی ناشی از تفکیک (تا سقف 25 درصد باقیمانده پس از کسر سرانه طرح) رایگان در اختیار شهرداری قرار می گیرد.</w:t>
      </w:r>
    </w:p>
    <w:p w:rsidR="00A601DE" w:rsidRDefault="00A601DE" w:rsidP="00D1757C">
      <w:pPr>
        <w:jc w:val="left"/>
        <w:rPr>
          <w:rFonts w:ascii="BZar" w:cs="B Mitra"/>
          <w:sz w:val="26"/>
          <w:szCs w:val="26"/>
        </w:rPr>
      </w:pPr>
      <w:r>
        <w:rPr>
          <w:rFonts w:ascii="BZar" w:cs="B Mitra" w:hint="cs"/>
          <w:sz w:val="26"/>
          <w:szCs w:val="26"/>
          <w:rtl/>
        </w:rPr>
        <w:t>اسناد ماده 147 از 500 متر مربع به بالا طبق ماده 101 قانون شهرداری جزء صدور سند ثبتی محسوب شده و شامل پرداخت درصدهای جدول ذیل می گردند.</w:t>
      </w:r>
    </w:p>
    <w:p w:rsidR="00A601DE" w:rsidRDefault="00A601DE" w:rsidP="00D1757C">
      <w:pPr>
        <w:jc w:val="left"/>
        <w:rPr>
          <w:rFonts w:ascii="BZar" w:cs="B Mitra"/>
          <w:sz w:val="26"/>
          <w:szCs w:val="26"/>
        </w:rPr>
      </w:pPr>
      <w:r>
        <w:rPr>
          <w:rFonts w:ascii="BZar" w:cs="B Mitra" w:hint="cs"/>
          <w:sz w:val="26"/>
          <w:szCs w:val="26"/>
          <w:rtl/>
        </w:rPr>
        <w:t>درصد سرانه ورود به طرح در املاک مشمول که تابه حال پرداخت ننموده اند طبق جدول ذیل دریافت شود.</w:t>
      </w:r>
    </w:p>
    <w:p w:rsidR="00A601DE" w:rsidRDefault="00A601DE" w:rsidP="00D1757C">
      <w:pPr>
        <w:jc w:val="left"/>
        <w:rPr>
          <w:rFonts w:ascii="BZar" w:cs="B Mitra"/>
          <w:sz w:val="26"/>
          <w:szCs w:val="26"/>
        </w:rPr>
      </w:pPr>
      <w:r>
        <w:rPr>
          <w:rFonts w:ascii="BZar" w:cs="B Mitra" w:hint="cs"/>
          <w:sz w:val="26"/>
          <w:szCs w:val="26"/>
          <w:rtl/>
        </w:rPr>
        <w:t>درصد سرانه های ماده 101 به شرط رعایت سایر بندها بصورت جدول ذیل دریافت شود :</w:t>
      </w:r>
    </w:p>
    <w:tbl>
      <w:tblPr>
        <w:bidiVisual/>
        <w:tblW w:w="0" w:type="auto"/>
        <w:jc w:val="center"/>
        <w:tblLayout w:type="fixed"/>
        <w:tblLook w:val="04A0" w:firstRow="1" w:lastRow="0" w:firstColumn="1" w:lastColumn="0" w:noHBand="0" w:noVBand="1"/>
      </w:tblPr>
      <w:tblGrid>
        <w:gridCol w:w="4276"/>
        <w:gridCol w:w="2268"/>
        <w:gridCol w:w="2292"/>
      </w:tblGrid>
      <w:tr w:rsidR="00A601DE" w:rsidTr="00C55DDE">
        <w:trPr>
          <w:jc w:val="center"/>
        </w:trPr>
        <w:tc>
          <w:tcPr>
            <w:tcW w:w="4276" w:type="dxa"/>
            <w:vAlign w:val="center"/>
          </w:tcPr>
          <w:p w:rsidR="00A601DE" w:rsidRDefault="00A601DE" w:rsidP="00D1757C">
            <w:pPr>
              <w:jc w:val="left"/>
              <w:rPr>
                <w:rFonts w:ascii="BZar" w:cs="B Mitra"/>
                <w:sz w:val="26"/>
                <w:rtl/>
              </w:rPr>
            </w:pPr>
            <w:r>
              <w:rPr>
                <w:rFonts w:ascii="BZar" w:cs="B Mitra" w:hint="cs"/>
                <w:sz w:val="26"/>
                <w:rtl/>
              </w:rPr>
              <w:t xml:space="preserve">مساحت عرصه پس از </w:t>
            </w:r>
            <w:r>
              <w:rPr>
                <w:rFonts w:ascii="BZar" w:cs="B Mitra"/>
                <w:sz w:val="26"/>
                <w:rtl/>
              </w:rPr>
              <w:br/>
            </w:r>
            <w:r>
              <w:rPr>
                <w:rFonts w:ascii="BZar" w:cs="B Mitra" w:hint="cs"/>
                <w:sz w:val="26"/>
                <w:rtl/>
              </w:rPr>
              <w:t xml:space="preserve">بر </w:t>
            </w:r>
            <w:r w:rsidRPr="007D5FE0">
              <w:rPr>
                <w:rFonts w:ascii="BZar" w:cs="B Mitra" w:hint="cs"/>
                <w:sz w:val="26"/>
                <w:rtl/>
              </w:rPr>
              <w:t>اصلاحی و در تصرف</w:t>
            </w:r>
          </w:p>
        </w:tc>
        <w:tc>
          <w:tcPr>
            <w:tcW w:w="2268" w:type="dxa"/>
            <w:vAlign w:val="center"/>
          </w:tcPr>
          <w:p w:rsidR="00A601DE" w:rsidRDefault="00A601DE" w:rsidP="00D1757C">
            <w:pPr>
              <w:jc w:val="left"/>
              <w:rPr>
                <w:rFonts w:ascii="BZar" w:cs="B Mitra"/>
                <w:sz w:val="26"/>
                <w:rtl/>
              </w:rPr>
            </w:pPr>
            <w:r>
              <w:rPr>
                <w:rFonts w:ascii="BZar" w:cs="B Mitra" w:hint="cs"/>
                <w:sz w:val="26"/>
                <w:rtl/>
              </w:rPr>
              <w:t xml:space="preserve">املاک مشمول ماده 101 </w:t>
            </w:r>
            <w:r>
              <w:rPr>
                <w:rFonts w:ascii="BZar" w:cs="B Mitra"/>
                <w:sz w:val="26"/>
                <w:rtl/>
              </w:rPr>
              <w:br/>
            </w:r>
            <w:r>
              <w:rPr>
                <w:rFonts w:ascii="BZar" w:cs="B Mitra" w:hint="cs"/>
                <w:sz w:val="26"/>
                <w:rtl/>
              </w:rPr>
              <w:t>بدون ورود به طرح</w:t>
            </w:r>
          </w:p>
        </w:tc>
        <w:tc>
          <w:tcPr>
            <w:tcW w:w="2292" w:type="dxa"/>
            <w:vAlign w:val="center"/>
          </w:tcPr>
          <w:p w:rsidR="00A601DE" w:rsidRDefault="00A601DE" w:rsidP="00D1757C">
            <w:pPr>
              <w:jc w:val="left"/>
              <w:rPr>
                <w:rFonts w:ascii="BZar" w:cs="B Mitra"/>
                <w:sz w:val="26"/>
                <w:rtl/>
              </w:rPr>
            </w:pPr>
            <w:r>
              <w:rPr>
                <w:rFonts w:ascii="BZar" w:cs="B Mitra" w:hint="cs"/>
                <w:sz w:val="26"/>
                <w:rtl/>
              </w:rPr>
              <w:t xml:space="preserve">املاک مشمول ماده 101 </w:t>
            </w:r>
            <w:r>
              <w:rPr>
                <w:rFonts w:ascii="BZar" w:cs="B Mitra"/>
                <w:sz w:val="26"/>
                <w:rtl/>
              </w:rPr>
              <w:br/>
            </w:r>
            <w:r>
              <w:rPr>
                <w:rFonts w:ascii="BZar" w:cs="B Mitra" w:hint="cs"/>
                <w:sz w:val="26"/>
                <w:rtl/>
              </w:rPr>
              <w:t>و ورود به طرح</w:t>
            </w:r>
          </w:p>
        </w:tc>
      </w:tr>
      <w:tr w:rsidR="00A601DE" w:rsidTr="00C55DDE">
        <w:trPr>
          <w:jc w:val="center"/>
        </w:trPr>
        <w:tc>
          <w:tcPr>
            <w:tcW w:w="4276" w:type="dxa"/>
          </w:tcPr>
          <w:p w:rsidR="00A601DE" w:rsidRDefault="00A601DE" w:rsidP="00D1757C">
            <w:pPr>
              <w:jc w:val="left"/>
              <w:rPr>
                <w:rFonts w:ascii="BZar" w:cs="B Mitra"/>
                <w:sz w:val="26"/>
                <w:rtl/>
              </w:rPr>
            </w:pPr>
            <w:r>
              <w:rPr>
                <w:rFonts w:ascii="BZar" w:cs="B Mitra" w:hint="cs"/>
                <w:sz w:val="26"/>
                <w:rtl/>
              </w:rPr>
              <w:t>از 500 متر مربع تا 1000 متر مربع</w:t>
            </w:r>
          </w:p>
        </w:tc>
        <w:tc>
          <w:tcPr>
            <w:tcW w:w="2268" w:type="dxa"/>
          </w:tcPr>
          <w:p w:rsidR="00A601DE" w:rsidRDefault="00A601DE" w:rsidP="00D1757C">
            <w:pPr>
              <w:jc w:val="left"/>
              <w:rPr>
                <w:rFonts w:ascii="BZar" w:cs="B Mitra"/>
                <w:sz w:val="26"/>
                <w:rtl/>
              </w:rPr>
            </w:pPr>
            <w:r>
              <w:rPr>
                <w:rFonts w:ascii="BZar" w:cs="B Mitra" w:hint="cs"/>
                <w:sz w:val="26"/>
                <w:rtl/>
              </w:rPr>
              <w:t>20 درصد</w:t>
            </w:r>
          </w:p>
        </w:tc>
        <w:tc>
          <w:tcPr>
            <w:tcW w:w="2292" w:type="dxa"/>
          </w:tcPr>
          <w:p w:rsidR="00A601DE" w:rsidRDefault="00A601DE" w:rsidP="00D1757C">
            <w:pPr>
              <w:jc w:val="left"/>
              <w:rPr>
                <w:rFonts w:ascii="BZar" w:cs="B Mitra"/>
                <w:sz w:val="26"/>
                <w:rtl/>
              </w:rPr>
            </w:pPr>
            <w:r>
              <w:rPr>
                <w:rFonts w:ascii="BZar" w:cs="B Mitra" w:hint="cs"/>
                <w:sz w:val="26"/>
                <w:rtl/>
              </w:rPr>
              <w:t>35 درصد</w:t>
            </w:r>
          </w:p>
        </w:tc>
      </w:tr>
      <w:tr w:rsidR="00A601DE" w:rsidTr="00C55DDE">
        <w:trPr>
          <w:jc w:val="center"/>
        </w:trPr>
        <w:tc>
          <w:tcPr>
            <w:tcW w:w="4276" w:type="dxa"/>
          </w:tcPr>
          <w:p w:rsidR="00A601DE" w:rsidRDefault="00A601DE" w:rsidP="00D1757C">
            <w:pPr>
              <w:jc w:val="left"/>
              <w:rPr>
                <w:rFonts w:ascii="BZar" w:cs="B Mitra"/>
                <w:sz w:val="26"/>
                <w:rtl/>
              </w:rPr>
            </w:pPr>
            <w:r>
              <w:rPr>
                <w:rFonts w:ascii="BZar" w:cs="B Mitra" w:hint="cs"/>
                <w:sz w:val="26"/>
                <w:rtl/>
              </w:rPr>
              <w:t>مازاد 1000 متر مربع تا 2000 متر مربع</w:t>
            </w:r>
          </w:p>
        </w:tc>
        <w:tc>
          <w:tcPr>
            <w:tcW w:w="2268" w:type="dxa"/>
          </w:tcPr>
          <w:p w:rsidR="00A601DE" w:rsidRDefault="00A601DE" w:rsidP="00D1757C">
            <w:pPr>
              <w:jc w:val="left"/>
              <w:rPr>
                <w:rFonts w:ascii="BZar" w:cs="B Mitra"/>
                <w:sz w:val="26"/>
                <w:rtl/>
              </w:rPr>
            </w:pPr>
            <w:r>
              <w:rPr>
                <w:rFonts w:ascii="BZar" w:cs="B Mitra" w:hint="cs"/>
                <w:sz w:val="26"/>
                <w:rtl/>
              </w:rPr>
              <w:t>30 درصد</w:t>
            </w:r>
          </w:p>
        </w:tc>
        <w:tc>
          <w:tcPr>
            <w:tcW w:w="2292" w:type="dxa"/>
          </w:tcPr>
          <w:p w:rsidR="00A601DE" w:rsidRDefault="00A601DE" w:rsidP="00D1757C">
            <w:pPr>
              <w:jc w:val="left"/>
              <w:rPr>
                <w:rFonts w:ascii="BZar" w:cs="B Mitra"/>
                <w:sz w:val="26"/>
                <w:rtl/>
              </w:rPr>
            </w:pPr>
            <w:r>
              <w:rPr>
                <w:rFonts w:ascii="BZar" w:cs="B Mitra" w:hint="cs"/>
                <w:sz w:val="26"/>
                <w:rtl/>
              </w:rPr>
              <w:t>40 درصد</w:t>
            </w:r>
          </w:p>
        </w:tc>
      </w:tr>
      <w:tr w:rsidR="00A601DE" w:rsidTr="00C55DDE">
        <w:trPr>
          <w:jc w:val="center"/>
        </w:trPr>
        <w:tc>
          <w:tcPr>
            <w:tcW w:w="4276" w:type="dxa"/>
          </w:tcPr>
          <w:p w:rsidR="00A601DE" w:rsidRDefault="00A601DE" w:rsidP="00D1757C">
            <w:pPr>
              <w:jc w:val="left"/>
              <w:rPr>
                <w:rFonts w:ascii="BZar" w:cs="B Mitra"/>
                <w:sz w:val="26"/>
                <w:rtl/>
              </w:rPr>
            </w:pPr>
            <w:bookmarkStart w:id="202" w:name="_Hlk378348261"/>
            <w:r>
              <w:rPr>
                <w:rFonts w:ascii="BZar" w:cs="B Mitra" w:hint="cs"/>
                <w:sz w:val="26"/>
                <w:rtl/>
              </w:rPr>
              <w:t>مازاد 2000 متر مربع تا 5000 متر مربع</w:t>
            </w:r>
          </w:p>
        </w:tc>
        <w:tc>
          <w:tcPr>
            <w:tcW w:w="2268" w:type="dxa"/>
          </w:tcPr>
          <w:p w:rsidR="00A601DE" w:rsidRDefault="00A601DE" w:rsidP="00D1757C">
            <w:pPr>
              <w:jc w:val="left"/>
              <w:rPr>
                <w:rFonts w:ascii="BZar" w:cs="B Mitra"/>
                <w:sz w:val="26"/>
                <w:rtl/>
              </w:rPr>
            </w:pPr>
            <w:r>
              <w:rPr>
                <w:rFonts w:ascii="BZar" w:cs="B Mitra" w:hint="cs"/>
                <w:sz w:val="26"/>
                <w:rtl/>
              </w:rPr>
              <w:t>40 درصد</w:t>
            </w:r>
          </w:p>
        </w:tc>
        <w:tc>
          <w:tcPr>
            <w:tcW w:w="2292" w:type="dxa"/>
          </w:tcPr>
          <w:p w:rsidR="00A601DE" w:rsidRDefault="00A601DE" w:rsidP="00D1757C">
            <w:pPr>
              <w:jc w:val="left"/>
              <w:rPr>
                <w:rFonts w:ascii="BZar" w:cs="B Mitra"/>
                <w:sz w:val="26"/>
                <w:rtl/>
              </w:rPr>
            </w:pPr>
            <w:r>
              <w:rPr>
                <w:rFonts w:ascii="BZar" w:cs="B Mitra" w:hint="cs"/>
                <w:sz w:val="26"/>
                <w:rtl/>
              </w:rPr>
              <w:t>75/43 درصد</w:t>
            </w:r>
          </w:p>
        </w:tc>
      </w:tr>
      <w:bookmarkEnd w:id="202"/>
      <w:tr w:rsidR="00A601DE" w:rsidTr="00C55DDE">
        <w:trPr>
          <w:jc w:val="center"/>
        </w:trPr>
        <w:tc>
          <w:tcPr>
            <w:tcW w:w="4276" w:type="dxa"/>
          </w:tcPr>
          <w:p w:rsidR="00A601DE" w:rsidRDefault="00A601DE" w:rsidP="00D1757C">
            <w:pPr>
              <w:jc w:val="left"/>
              <w:rPr>
                <w:rFonts w:ascii="BZar" w:cs="B Mitra"/>
                <w:sz w:val="26"/>
                <w:rtl/>
              </w:rPr>
            </w:pPr>
            <w:r>
              <w:rPr>
                <w:rFonts w:ascii="BZar" w:cs="B Mitra" w:hint="cs"/>
                <w:sz w:val="26"/>
                <w:rtl/>
              </w:rPr>
              <w:t>مازاد 5000 متر مربع</w:t>
            </w:r>
          </w:p>
        </w:tc>
        <w:tc>
          <w:tcPr>
            <w:tcW w:w="2268" w:type="dxa"/>
          </w:tcPr>
          <w:p w:rsidR="00A601DE" w:rsidRDefault="00A601DE" w:rsidP="00D1757C">
            <w:pPr>
              <w:jc w:val="left"/>
              <w:rPr>
                <w:rFonts w:ascii="BZar" w:cs="B Mitra"/>
                <w:sz w:val="26"/>
              </w:rPr>
            </w:pPr>
            <w:r>
              <w:rPr>
                <w:rFonts w:ascii="BZar" w:cs="B Mitra" w:hint="cs"/>
                <w:sz w:val="26"/>
                <w:rtl/>
              </w:rPr>
              <w:t>75/43 درصد</w:t>
            </w:r>
          </w:p>
        </w:tc>
        <w:tc>
          <w:tcPr>
            <w:tcW w:w="2292" w:type="dxa"/>
          </w:tcPr>
          <w:p w:rsidR="00A601DE" w:rsidRDefault="00A601DE" w:rsidP="00D1757C">
            <w:pPr>
              <w:jc w:val="left"/>
              <w:rPr>
                <w:rFonts w:ascii="BZar" w:cs="B Mitra"/>
                <w:sz w:val="26"/>
              </w:rPr>
            </w:pPr>
            <w:r>
              <w:rPr>
                <w:rFonts w:ascii="BZar" w:cs="B Mitra" w:hint="cs"/>
                <w:sz w:val="26"/>
                <w:rtl/>
              </w:rPr>
              <w:t>75/43 درصد</w:t>
            </w:r>
          </w:p>
        </w:tc>
      </w:tr>
    </w:tbl>
    <w:p w:rsidR="00A601DE" w:rsidRPr="001669A8" w:rsidRDefault="00A601DE" w:rsidP="00D1757C">
      <w:pPr>
        <w:jc w:val="left"/>
        <w:rPr>
          <w:rFonts w:ascii="BZar" w:cs="B Mitra"/>
          <w:sz w:val="26"/>
          <w:szCs w:val="26"/>
        </w:rPr>
      </w:pPr>
    </w:p>
    <w:p w:rsidR="00A601DE" w:rsidRDefault="00A601DE" w:rsidP="00D1757C">
      <w:pPr>
        <w:jc w:val="left"/>
        <w:rPr>
          <w:rFonts w:ascii="BZar" w:cs="B Mitra"/>
          <w:sz w:val="26"/>
          <w:szCs w:val="26"/>
        </w:rPr>
      </w:pPr>
      <w:r>
        <w:rPr>
          <w:rFonts w:ascii="BZar" w:cs="B Mitra" w:hint="cs"/>
          <w:sz w:val="26"/>
          <w:szCs w:val="26"/>
          <w:rtl/>
        </w:rPr>
        <w:t>در صورتی که مساحت عرصه قبل از بر اصلاحی بیش از 500 متر مربع (طبق سند) و پس از بر اصلاحی کمتر از 500 متر مربع شود از ردیف اول جدول استفاده می شود.</w:t>
      </w:r>
    </w:p>
    <w:p w:rsidR="00A601DE" w:rsidRDefault="00A601DE" w:rsidP="00D1757C">
      <w:pPr>
        <w:jc w:val="left"/>
        <w:rPr>
          <w:rFonts w:ascii="BZar" w:cs="B Mitra"/>
          <w:sz w:val="26"/>
          <w:szCs w:val="26"/>
        </w:rPr>
      </w:pPr>
      <w:r>
        <w:rPr>
          <w:rFonts w:ascii="BZar" w:cs="B Mitra" w:hint="cs"/>
          <w:sz w:val="26"/>
          <w:szCs w:val="26"/>
          <w:rtl/>
        </w:rPr>
        <w:lastRenderedPageBreak/>
        <w:t>در صورتی که ملک تنها ورود به طرح داشته باشد و شامل ماده 101 نگردد، ورود به طرح 20% اخذ می شود.</w:t>
      </w:r>
    </w:p>
    <w:p w:rsidR="00A601DE" w:rsidRDefault="00A601DE" w:rsidP="00D1757C">
      <w:pPr>
        <w:jc w:val="left"/>
        <w:rPr>
          <w:rFonts w:ascii="BZar" w:cs="B Mitra"/>
          <w:sz w:val="26"/>
          <w:szCs w:val="26"/>
        </w:rPr>
      </w:pPr>
      <w:r>
        <w:rPr>
          <w:rFonts w:ascii="BZar" w:cs="B Mitra" w:hint="cs"/>
          <w:sz w:val="26"/>
          <w:szCs w:val="26"/>
          <w:rtl/>
        </w:rPr>
        <w:t>سقف هر سه مورد از 75/43 درصد کل زمین مشمول (پس از کسر مقدار واگذاری های رایگان) بیشتر نشود.</w:t>
      </w:r>
    </w:p>
    <w:p w:rsidR="00A601DE" w:rsidRDefault="00A601DE" w:rsidP="00D1757C">
      <w:pPr>
        <w:jc w:val="left"/>
        <w:rPr>
          <w:rFonts w:ascii="BZar" w:cs="B Mitra"/>
          <w:sz w:val="26"/>
          <w:szCs w:val="26"/>
        </w:rPr>
      </w:pPr>
      <w:r>
        <w:rPr>
          <w:rFonts w:ascii="BZar" w:cs="B Mitra" w:hint="cs"/>
          <w:sz w:val="26"/>
          <w:szCs w:val="26"/>
          <w:rtl/>
        </w:rPr>
        <w:t xml:space="preserve">در املاکی که وفق مقررات، به جای زمین، قیمت زمین گرفته می شود، این قیمت بر اساس دفترچه قیمت عرصه مصوبه شورای شهر و به مقدار </w:t>
      </w:r>
      <w:r>
        <w:rPr>
          <w:rFonts w:cs="B Mitra"/>
          <w:sz w:val="26"/>
          <w:szCs w:val="26"/>
        </w:rPr>
        <w:t>100P</w:t>
      </w:r>
      <w:r>
        <w:rPr>
          <w:rFonts w:cs="B Mitra" w:hint="cs"/>
          <w:sz w:val="26"/>
          <w:szCs w:val="26"/>
          <w:rtl/>
        </w:rPr>
        <w:t xml:space="preserve"> که معادل قیمت روز است محاسبه شود.</w:t>
      </w:r>
    </w:p>
    <w:p w:rsidR="00A601DE" w:rsidRDefault="00A601DE" w:rsidP="00D1757C">
      <w:pPr>
        <w:jc w:val="left"/>
        <w:rPr>
          <w:rFonts w:ascii="BZar" w:cs="B Mitra"/>
          <w:sz w:val="26"/>
          <w:szCs w:val="26"/>
        </w:rPr>
      </w:pPr>
      <w:r>
        <w:rPr>
          <w:rFonts w:ascii="BZar" w:cs="B Mitra" w:hint="cs"/>
          <w:sz w:val="26"/>
          <w:szCs w:val="26"/>
          <w:rtl/>
        </w:rPr>
        <w:t>در صورتی که مالک سهم را از زمین باقیمانده واگذار نماید شامل 35 درصد تخفیف در درصدها به غیر از مقدار در مسیر می شود.</w:t>
      </w:r>
    </w:p>
    <w:p w:rsidR="00A601DE" w:rsidRDefault="00A601DE" w:rsidP="00D1757C">
      <w:pPr>
        <w:jc w:val="left"/>
        <w:rPr>
          <w:rFonts w:ascii="BZar" w:cs="B Mitra"/>
          <w:sz w:val="26"/>
          <w:szCs w:val="26"/>
        </w:rPr>
      </w:pPr>
      <w:r>
        <w:rPr>
          <w:rFonts w:ascii="BZar" w:cs="B Mitra" w:hint="cs"/>
          <w:sz w:val="26"/>
          <w:szCs w:val="26"/>
          <w:rtl/>
        </w:rPr>
        <w:t>چنانچه اختلاف عرض معابر مشرف به زمین 10 متر و بیشتر باشد اگر مالک از قطعات مشرف به عرض معبر بزرگتر سهم شهرداری را بدهد مشمول 35 درصد می شود و در غیر اینصورت این تخفیف حذف خواهد شد.</w:t>
      </w:r>
    </w:p>
    <w:p w:rsidR="00A601DE" w:rsidRDefault="00A601DE" w:rsidP="00D1757C">
      <w:pPr>
        <w:jc w:val="left"/>
        <w:rPr>
          <w:rFonts w:ascii="BZar" w:cs="B Mitra"/>
          <w:sz w:val="26"/>
          <w:szCs w:val="26"/>
        </w:rPr>
      </w:pPr>
      <w:r>
        <w:rPr>
          <w:rFonts w:ascii="BZar" w:cs="B Mitra" w:hint="cs"/>
          <w:sz w:val="26"/>
          <w:szCs w:val="26"/>
          <w:rtl/>
        </w:rPr>
        <w:t>سرانه های هر سه مورد از مقدار در مسیر کسر می شود و در صورتی که مالک طلبکار گردد مقدار باقیمانده بصورت تراکم طبق ضوابط جبران خواهد شد.</w:t>
      </w:r>
    </w:p>
    <w:p w:rsidR="00A601DE" w:rsidRPr="001669A8" w:rsidRDefault="00A601DE" w:rsidP="00D1757C">
      <w:pPr>
        <w:jc w:val="left"/>
        <w:rPr>
          <w:rFonts w:ascii="BZar" w:cs="B Mitra"/>
          <w:sz w:val="26"/>
          <w:szCs w:val="26"/>
        </w:rPr>
      </w:pPr>
      <w:r>
        <w:rPr>
          <w:rFonts w:ascii="BZar" w:cs="B Mitra" w:hint="cs"/>
          <w:sz w:val="26"/>
          <w:szCs w:val="26"/>
          <w:rtl/>
        </w:rPr>
        <w:t>در صورتی که تفکیک سهم شهرداری منجر به عدول از حد نصاب تفکیک یا ضوابط تفکیک نگردد، در اولویت اول سرانه باید بصورت زمین دریافت شود و در صورت درخواست مالک برای پرداخت وجه در این موارد، موافقت شهرداری طبق قانون الزامیست.</w:t>
      </w:r>
    </w:p>
    <w:p w:rsidR="00A601DE" w:rsidRPr="001669A8" w:rsidRDefault="00A601DE" w:rsidP="00D1757C">
      <w:pPr>
        <w:jc w:val="left"/>
        <w:rPr>
          <w:rFonts w:ascii="BZar" w:cs="B Mitra"/>
          <w:sz w:val="26"/>
          <w:szCs w:val="26"/>
        </w:rPr>
      </w:pPr>
      <w:r>
        <w:rPr>
          <w:rFonts w:cs="B Mitra" w:hint="cs"/>
          <w:sz w:val="26"/>
          <w:szCs w:val="26"/>
          <w:rtl/>
        </w:rPr>
        <w:t>برای عرصه در مسیر بصورت ثابت 75/43 درصد دریافت می شود.</w:t>
      </w:r>
    </w:p>
    <w:p w:rsidR="00A601DE" w:rsidRPr="00106704" w:rsidRDefault="00A601DE" w:rsidP="00D1757C">
      <w:pPr>
        <w:jc w:val="left"/>
        <w:rPr>
          <w:rFonts w:ascii="BZar" w:cs="B Mitra"/>
          <w:sz w:val="26"/>
          <w:szCs w:val="26"/>
          <w:rtl/>
        </w:rPr>
      </w:pPr>
      <w:r>
        <w:rPr>
          <w:rFonts w:cs="B Mitra" w:hint="cs"/>
          <w:sz w:val="26"/>
          <w:szCs w:val="26"/>
          <w:rtl/>
        </w:rPr>
        <w:t>ورود به طرح تنها از باقیمانده عرصه پس از کسر معابر گرفته می شود.</w:t>
      </w:r>
    </w:p>
    <w:p w:rsidR="00A601DE" w:rsidRPr="00106704" w:rsidRDefault="00A601DE" w:rsidP="00D1757C">
      <w:pPr>
        <w:jc w:val="left"/>
        <w:rPr>
          <w:rFonts w:ascii="BZar" w:cs="B Mitra"/>
          <w:sz w:val="26"/>
          <w:szCs w:val="26"/>
          <w:rtl/>
        </w:rPr>
      </w:pPr>
    </w:p>
    <w:p w:rsidR="00A601DE" w:rsidRPr="006532D3" w:rsidRDefault="00A601DE" w:rsidP="00D1757C">
      <w:pPr>
        <w:jc w:val="left"/>
        <w:rPr>
          <w:rFonts w:ascii="BTitr,Bold" w:cs="B Mitra"/>
          <w:rtl/>
        </w:rPr>
      </w:pPr>
      <w:bookmarkStart w:id="203" w:name="_Toc379362114"/>
      <w:r w:rsidRPr="006532D3">
        <w:rPr>
          <w:rFonts w:ascii="BTitr,Bold" w:cs="B Mitra" w:hint="cs"/>
          <w:rtl/>
        </w:rPr>
        <w:t>عوارض</w:t>
      </w:r>
      <w:r w:rsidRPr="006532D3">
        <w:rPr>
          <w:rFonts w:ascii="BTitr,Bold" w:cs="B Mitra"/>
        </w:rPr>
        <w:t xml:space="preserve"> </w:t>
      </w:r>
      <w:r w:rsidRPr="006532D3">
        <w:rPr>
          <w:rFonts w:ascii="BTitr,Bold" w:cs="B Mitra" w:hint="cs"/>
          <w:rtl/>
        </w:rPr>
        <w:t>تغییر</w:t>
      </w:r>
      <w:r w:rsidRPr="006532D3">
        <w:rPr>
          <w:rFonts w:ascii="BTitr,Bold" w:cs="B Mitra"/>
        </w:rPr>
        <w:t xml:space="preserve"> </w:t>
      </w:r>
      <w:r w:rsidRPr="006532D3">
        <w:rPr>
          <w:rFonts w:ascii="BTitr,Bold" w:cs="B Mitra" w:hint="cs"/>
          <w:rtl/>
        </w:rPr>
        <w:t>کاربري</w:t>
      </w:r>
      <w:r>
        <w:rPr>
          <w:rFonts w:ascii="BTitr,Bold" w:cs="B Mitra" w:hint="cs"/>
          <w:rtl/>
        </w:rPr>
        <w:t xml:space="preserve"> عرصه</w:t>
      </w:r>
      <w:bookmarkEnd w:id="203"/>
    </w:p>
    <w:p w:rsidR="00A601DE" w:rsidRPr="00A7422A" w:rsidRDefault="00A601DE" w:rsidP="00D1757C">
      <w:pPr>
        <w:jc w:val="left"/>
        <w:rPr>
          <w:rFonts w:ascii="BTitr,Bold" w:cs="B Mitra"/>
          <w:sz w:val="26"/>
          <w:szCs w:val="26"/>
          <w:rtl/>
        </w:rPr>
      </w:pPr>
      <w:r w:rsidRPr="00A7422A">
        <w:rPr>
          <w:rFonts w:ascii="BZar" w:cs="B Mitra" w:hint="cs"/>
          <w:sz w:val="26"/>
          <w:szCs w:val="26"/>
          <w:u w:val="single"/>
          <w:rtl/>
        </w:rPr>
        <w:t xml:space="preserve">موضوع : </w:t>
      </w:r>
      <w:r w:rsidRPr="00A7422A">
        <w:rPr>
          <w:rFonts w:ascii="BTitr,Bold" w:cs="B Mitra" w:hint="cs"/>
          <w:sz w:val="26"/>
          <w:szCs w:val="26"/>
          <w:rtl/>
        </w:rPr>
        <w:t>املاكي كه درخواست تغيير كاربري مجاز عرصه ملك خود را دارند، پس از دریافت مجوز های لازم از مراجع مربوطه عوارضی به شرح ذیل پرداخت می نمایند :</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زمانبندی : </w:t>
      </w:r>
      <w:r>
        <w:rPr>
          <w:rFonts w:ascii="BZar" w:cs="B Mitra" w:hint="cs"/>
          <w:sz w:val="26"/>
          <w:szCs w:val="26"/>
          <w:rtl/>
        </w:rPr>
        <w:t>در هر بار تغییر کاربری</w:t>
      </w:r>
      <w:r w:rsidRPr="00A7422A">
        <w:rPr>
          <w:rFonts w:ascii="BZar" w:cs="B Mitra" w:hint="cs"/>
          <w:sz w:val="26"/>
          <w:szCs w:val="26"/>
          <w:rtl/>
        </w:rPr>
        <w:t xml:space="preserve"> اخذ می شود.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فرمول : </w:t>
      </w:r>
      <w:r w:rsidRPr="00A7422A">
        <w:rPr>
          <w:rFonts w:ascii="BZar" w:cs="B Mitra" w:hint="cs"/>
          <w:sz w:val="26"/>
          <w:szCs w:val="26"/>
          <w:rtl/>
        </w:rPr>
        <w:t xml:space="preserve">هر متر مربع عرصه </w:t>
      </w:r>
      <w:r>
        <w:rPr>
          <w:rFonts w:ascii="BZar" w:cs="B Mitra" w:hint="cs"/>
          <w:sz w:val="26"/>
          <w:szCs w:val="26"/>
          <w:rtl/>
        </w:rPr>
        <w:t>مشمول</w:t>
      </w:r>
      <w:r w:rsidRPr="00A7422A">
        <w:rPr>
          <w:rFonts w:ascii="BZar" w:cs="B Mitra" w:hint="cs"/>
          <w:sz w:val="26"/>
          <w:szCs w:val="26"/>
          <w:rtl/>
        </w:rPr>
        <w:t xml:space="preserve"> × </w:t>
      </w:r>
      <w:r>
        <w:rPr>
          <w:rFonts w:cs="B Mitra"/>
          <w:sz w:val="26"/>
          <w:szCs w:val="26"/>
        </w:rPr>
        <w:t>100P</w:t>
      </w:r>
      <w:r w:rsidRPr="00A7422A">
        <w:rPr>
          <w:rFonts w:cs="B Mitra" w:hint="cs"/>
          <w:sz w:val="26"/>
          <w:szCs w:val="26"/>
          <w:rtl/>
        </w:rPr>
        <w:t xml:space="preserve"> </w:t>
      </w:r>
      <w:r>
        <w:rPr>
          <w:rFonts w:cs="B Mitra" w:hint="cs"/>
          <w:sz w:val="26"/>
          <w:szCs w:val="26"/>
          <w:rtl/>
        </w:rPr>
        <w:t xml:space="preserve">(که معادل قیمت روز میباشد) </w:t>
      </w:r>
      <w:r w:rsidRPr="00A7422A">
        <w:rPr>
          <w:rFonts w:cs="B Mitra" w:hint="cs"/>
          <w:sz w:val="26"/>
          <w:szCs w:val="26"/>
          <w:rtl/>
        </w:rPr>
        <w:t xml:space="preserve">× </w:t>
      </w:r>
      <w:r>
        <w:rPr>
          <w:rFonts w:cs="B Mitra" w:hint="cs"/>
          <w:sz w:val="26"/>
          <w:szCs w:val="26"/>
          <w:rtl/>
        </w:rPr>
        <w:t xml:space="preserve">(ضریب کاربری مجاز </w:t>
      </w:r>
      <w:r>
        <w:rPr>
          <w:rFonts w:ascii="Sakkal Majalla" w:hAnsi="Sakkal Majalla" w:cs="Sakkal Majalla" w:hint="cs"/>
          <w:sz w:val="26"/>
          <w:szCs w:val="26"/>
          <w:rtl/>
        </w:rPr>
        <w:t>–</w:t>
      </w:r>
      <w:r>
        <w:rPr>
          <w:rFonts w:cs="B Mitra" w:hint="cs"/>
          <w:sz w:val="26"/>
          <w:szCs w:val="26"/>
          <w:rtl/>
        </w:rPr>
        <w:t xml:space="preserve"> ضریب کاربری درخواستی)</w:t>
      </w:r>
    </w:p>
    <w:p w:rsidR="00A601DE" w:rsidRPr="00B67C19" w:rsidRDefault="00A601DE" w:rsidP="00D1757C">
      <w:pPr>
        <w:jc w:val="left"/>
        <w:rPr>
          <w:rFonts w:ascii="BZar" w:cs="B Mitra"/>
          <w:sz w:val="26"/>
          <w:szCs w:val="26"/>
          <w:rtl/>
        </w:rPr>
      </w:pPr>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6"/>
        <w:gridCol w:w="1429"/>
      </w:tblGrid>
      <w:tr w:rsidR="00A601DE" w:rsidRPr="00A7422A" w:rsidTr="00D5168A">
        <w:trPr>
          <w:tblHeader/>
          <w:jc w:val="center"/>
        </w:trPr>
        <w:tc>
          <w:tcPr>
            <w:tcW w:w="1926" w:type="dxa"/>
            <w:shd w:val="clear" w:color="auto" w:fill="D9D9D9" w:themeFill="background1" w:themeFillShade="D9"/>
            <w:vAlign w:val="center"/>
          </w:tcPr>
          <w:p w:rsidR="00A601DE" w:rsidRPr="00A7422A" w:rsidRDefault="00A601DE" w:rsidP="00D1757C">
            <w:pPr>
              <w:jc w:val="left"/>
              <w:rPr>
                <w:rFonts w:cs="B Mitra"/>
                <w:sz w:val="26"/>
                <w:szCs w:val="26"/>
                <w:rtl/>
              </w:rPr>
            </w:pPr>
            <w:r>
              <w:rPr>
                <w:rFonts w:cs="B Mitra" w:hint="cs"/>
                <w:sz w:val="26"/>
                <w:szCs w:val="26"/>
                <w:rtl/>
              </w:rPr>
              <w:t>دسته کاربری</w:t>
            </w:r>
          </w:p>
        </w:tc>
        <w:tc>
          <w:tcPr>
            <w:tcW w:w="1429" w:type="dxa"/>
            <w:shd w:val="clear" w:color="auto" w:fill="D9D9D9" w:themeFill="background1" w:themeFillShade="D9"/>
            <w:vAlign w:val="center"/>
          </w:tcPr>
          <w:p w:rsidR="00A601DE" w:rsidRPr="00A7422A" w:rsidRDefault="00A601DE" w:rsidP="00D1757C">
            <w:pPr>
              <w:jc w:val="left"/>
              <w:rPr>
                <w:rFonts w:cs="B Mitra"/>
                <w:sz w:val="26"/>
                <w:szCs w:val="26"/>
                <w:rtl/>
              </w:rPr>
            </w:pPr>
            <w:r>
              <w:rPr>
                <w:rFonts w:cs="B Mitra" w:hint="cs"/>
                <w:sz w:val="26"/>
                <w:szCs w:val="26"/>
                <w:rtl/>
              </w:rPr>
              <w:t>ضریب</w:t>
            </w:r>
          </w:p>
        </w:tc>
      </w:tr>
      <w:tr w:rsidR="00A601DE" w:rsidRPr="00A7422A" w:rsidTr="00D5168A">
        <w:trPr>
          <w:jc w:val="center"/>
        </w:trPr>
        <w:tc>
          <w:tcPr>
            <w:tcW w:w="1926" w:type="dxa"/>
            <w:vAlign w:val="center"/>
          </w:tcPr>
          <w:p w:rsidR="00A601DE" w:rsidRPr="00A7422A" w:rsidRDefault="00A601DE" w:rsidP="00D1757C">
            <w:pPr>
              <w:jc w:val="left"/>
              <w:rPr>
                <w:rFonts w:cs="B Mitra"/>
                <w:sz w:val="26"/>
                <w:szCs w:val="26"/>
                <w:rtl/>
              </w:rPr>
            </w:pPr>
            <w:r>
              <w:rPr>
                <w:rFonts w:cs="B Mitra" w:hint="cs"/>
                <w:sz w:val="26"/>
                <w:szCs w:val="26"/>
                <w:rtl/>
              </w:rPr>
              <w:t>اول (غیر انتفاعی)</w:t>
            </w:r>
          </w:p>
        </w:tc>
        <w:tc>
          <w:tcPr>
            <w:tcW w:w="1429" w:type="dxa"/>
            <w:vAlign w:val="center"/>
          </w:tcPr>
          <w:p w:rsidR="00A601DE" w:rsidRPr="00A7422A" w:rsidRDefault="00A601DE" w:rsidP="00D1757C">
            <w:pPr>
              <w:jc w:val="left"/>
              <w:rPr>
                <w:rFonts w:cs="B Mitra"/>
                <w:sz w:val="26"/>
                <w:szCs w:val="26"/>
              </w:rPr>
            </w:pPr>
            <w:r>
              <w:rPr>
                <w:rFonts w:cs="B Mitra"/>
                <w:sz w:val="26"/>
                <w:szCs w:val="26"/>
              </w:rPr>
              <w:t>0</w:t>
            </w:r>
          </w:p>
        </w:tc>
      </w:tr>
      <w:tr w:rsidR="00A601DE" w:rsidRPr="00A7422A" w:rsidTr="00D5168A">
        <w:trPr>
          <w:jc w:val="center"/>
        </w:trPr>
        <w:tc>
          <w:tcPr>
            <w:tcW w:w="1926" w:type="dxa"/>
            <w:vAlign w:val="center"/>
          </w:tcPr>
          <w:p w:rsidR="00A601DE" w:rsidRPr="00A7422A" w:rsidRDefault="00A601DE" w:rsidP="00D1757C">
            <w:pPr>
              <w:jc w:val="left"/>
              <w:rPr>
                <w:rFonts w:cs="B Mitra"/>
                <w:sz w:val="26"/>
                <w:szCs w:val="26"/>
              </w:rPr>
            </w:pPr>
            <w:r>
              <w:rPr>
                <w:rFonts w:cs="B Mitra" w:hint="cs"/>
                <w:sz w:val="26"/>
                <w:szCs w:val="26"/>
                <w:rtl/>
              </w:rPr>
              <w:t>دوم (مسکونی)</w:t>
            </w:r>
          </w:p>
        </w:tc>
        <w:tc>
          <w:tcPr>
            <w:tcW w:w="1429" w:type="dxa"/>
            <w:vAlign w:val="center"/>
          </w:tcPr>
          <w:p w:rsidR="00A601DE" w:rsidRPr="00A7422A" w:rsidRDefault="00A601DE" w:rsidP="00D1757C">
            <w:pPr>
              <w:jc w:val="left"/>
              <w:rPr>
                <w:rFonts w:cs="B Mitra"/>
                <w:sz w:val="26"/>
                <w:szCs w:val="26"/>
              </w:rPr>
            </w:pPr>
            <w:r>
              <w:rPr>
                <w:rFonts w:cs="B Mitra"/>
                <w:sz w:val="26"/>
                <w:szCs w:val="26"/>
              </w:rPr>
              <w:t>0.20</w:t>
            </w:r>
          </w:p>
        </w:tc>
      </w:tr>
      <w:tr w:rsidR="00A601DE" w:rsidRPr="00A7422A" w:rsidTr="00D5168A">
        <w:trPr>
          <w:jc w:val="center"/>
        </w:trPr>
        <w:tc>
          <w:tcPr>
            <w:tcW w:w="1926" w:type="dxa"/>
            <w:vAlign w:val="center"/>
          </w:tcPr>
          <w:p w:rsidR="00A601DE" w:rsidRPr="00A7422A" w:rsidRDefault="00A601DE" w:rsidP="00D1757C">
            <w:pPr>
              <w:jc w:val="left"/>
              <w:rPr>
                <w:rFonts w:cs="B Mitra"/>
                <w:sz w:val="26"/>
                <w:szCs w:val="26"/>
              </w:rPr>
            </w:pPr>
            <w:r>
              <w:rPr>
                <w:rFonts w:cs="B Mitra" w:hint="cs"/>
                <w:sz w:val="26"/>
                <w:szCs w:val="26"/>
                <w:rtl/>
              </w:rPr>
              <w:t>سوم (خدماتی)</w:t>
            </w:r>
          </w:p>
        </w:tc>
        <w:tc>
          <w:tcPr>
            <w:tcW w:w="1429" w:type="dxa"/>
            <w:vAlign w:val="center"/>
          </w:tcPr>
          <w:p w:rsidR="00A601DE" w:rsidRPr="00A7422A" w:rsidRDefault="00A601DE" w:rsidP="00D1757C">
            <w:pPr>
              <w:jc w:val="left"/>
              <w:rPr>
                <w:rFonts w:cs="B Mitra"/>
                <w:sz w:val="26"/>
                <w:szCs w:val="26"/>
              </w:rPr>
            </w:pPr>
            <w:r>
              <w:rPr>
                <w:rFonts w:cs="B Mitra"/>
                <w:sz w:val="26"/>
                <w:szCs w:val="26"/>
              </w:rPr>
              <w:t>0.30</w:t>
            </w:r>
          </w:p>
        </w:tc>
      </w:tr>
      <w:tr w:rsidR="00A601DE" w:rsidRPr="00A7422A" w:rsidTr="00D5168A">
        <w:trPr>
          <w:jc w:val="center"/>
        </w:trPr>
        <w:tc>
          <w:tcPr>
            <w:tcW w:w="1926" w:type="dxa"/>
            <w:vAlign w:val="center"/>
          </w:tcPr>
          <w:p w:rsidR="00A601DE" w:rsidRPr="00A7422A" w:rsidRDefault="00A601DE" w:rsidP="00D1757C">
            <w:pPr>
              <w:jc w:val="left"/>
              <w:rPr>
                <w:rFonts w:cs="B Mitra"/>
                <w:sz w:val="26"/>
                <w:szCs w:val="26"/>
              </w:rPr>
            </w:pPr>
            <w:r>
              <w:rPr>
                <w:rFonts w:cs="B Mitra" w:hint="cs"/>
                <w:sz w:val="26"/>
                <w:szCs w:val="26"/>
                <w:rtl/>
              </w:rPr>
              <w:t>چهارم (صنعتی)</w:t>
            </w:r>
          </w:p>
        </w:tc>
        <w:tc>
          <w:tcPr>
            <w:tcW w:w="1429" w:type="dxa"/>
            <w:vAlign w:val="center"/>
          </w:tcPr>
          <w:p w:rsidR="00A601DE" w:rsidRPr="00A7422A" w:rsidRDefault="00A601DE" w:rsidP="00D1757C">
            <w:pPr>
              <w:jc w:val="left"/>
              <w:rPr>
                <w:rFonts w:cs="B Mitra"/>
                <w:sz w:val="26"/>
                <w:szCs w:val="26"/>
              </w:rPr>
            </w:pPr>
            <w:r>
              <w:rPr>
                <w:rFonts w:cs="B Mitra"/>
                <w:sz w:val="26"/>
                <w:szCs w:val="26"/>
              </w:rPr>
              <w:t>0.40</w:t>
            </w:r>
          </w:p>
        </w:tc>
      </w:tr>
      <w:tr w:rsidR="00A601DE" w:rsidRPr="00A7422A" w:rsidTr="00D5168A">
        <w:trPr>
          <w:jc w:val="center"/>
        </w:trPr>
        <w:tc>
          <w:tcPr>
            <w:tcW w:w="1926" w:type="dxa"/>
            <w:vAlign w:val="center"/>
          </w:tcPr>
          <w:p w:rsidR="00A601DE" w:rsidRPr="00A7422A" w:rsidRDefault="00A601DE" w:rsidP="00D1757C">
            <w:pPr>
              <w:jc w:val="left"/>
              <w:rPr>
                <w:rFonts w:cs="B Mitra"/>
                <w:sz w:val="26"/>
                <w:szCs w:val="26"/>
              </w:rPr>
            </w:pPr>
            <w:r>
              <w:rPr>
                <w:rFonts w:cs="B Mitra" w:hint="cs"/>
                <w:sz w:val="26"/>
                <w:szCs w:val="26"/>
                <w:rtl/>
              </w:rPr>
              <w:t>پنجم (دولتی)</w:t>
            </w:r>
          </w:p>
        </w:tc>
        <w:tc>
          <w:tcPr>
            <w:tcW w:w="1429" w:type="dxa"/>
            <w:vAlign w:val="center"/>
          </w:tcPr>
          <w:p w:rsidR="00A601DE" w:rsidRPr="00A7422A" w:rsidRDefault="00A601DE" w:rsidP="00D1757C">
            <w:pPr>
              <w:jc w:val="left"/>
              <w:rPr>
                <w:rFonts w:cs="B Mitra"/>
                <w:sz w:val="26"/>
                <w:szCs w:val="26"/>
              </w:rPr>
            </w:pPr>
            <w:r>
              <w:rPr>
                <w:rFonts w:cs="B Mitra"/>
                <w:sz w:val="26"/>
                <w:szCs w:val="26"/>
              </w:rPr>
              <w:t>0.50</w:t>
            </w:r>
          </w:p>
        </w:tc>
      </w:tr>
      <w:tr w:rsidR="00A601DE" w:rsidRPr="00A7422A" w:rsidTr="00D5168A">
        <w:trPr>
          <w:jc w:val="center"/>
        </w:trPr>
        <w:tc>
          <w:tcPr>
            <w:tcW w:w="1926" w:type="dxa"/>
            <w:vAlign w:val="center"/>
          </w:tcPr>
          <w:p w:rsidR="00A601DE" w:rsidRPr="00A7422A" w:rsidRDefault="00A601DE" w:rsidP="00D1757C">
            <w:pPr>
              <w:jc w:val="left"/>
              <w:rPr>
                <w:rFonts w:cs="B Mitra"/>
                <w:sz w:val="26"/>
                <w:szCs w:val="26"/>
              </w:rPr>
            </w:pPr>
            <w:r>
              <w:rPr>
                <w:rFonts w:cs="B Mitra" w:hint="cs"/>
                <w:sz w:val="26"/>
                <w:szCs w:val="26"/>
                <w:rtl/>
              </w:rPr>
              <w:t>ششم (تجاری)</w:t>
            </w:r>
          </w:p>
        </w:tc>
        <w:tc>
          <w:tcPr>
            <w:tcW w:w="1429" w:type="dxa"/>
            <w:vAlign w:val="center"/>
          </w:tcPr>
          <w:p w:rsidR="00A601DE" w:rsidRPr="00A7422A" w:rsidRDefault="00A601DE" w:rsidP="00D1757C">
            <w:pPr>
              <w:jc w:val="left"/>
              <w:rPr>
                <w:rFonts w:cs="B Mitra"/>
                <w:sz w:val="26"/>
                <w:szCs w:val="26"/>
              </w:rPr>
            </w:pPr>
            <w:r>
              <w:rPr>
                <w:rFonts w:cs="B Mitra"/>
                <w:sz w:val="26"/>
                <w:szCs w:val="26"/>
              </w:rPr>
              <w:t>0.60</w:t>
            </w:r>
          </w:p>
        </w:tc>
      </w:tr>
    </w:tbl>
    <w:p w:rsidR="00A601DE" w:rsidRPr="00A7422A" w:rsidRDefault="00A601DE" w:rsidP="00D1757C">
      <w:pPr>
        <w:jc w:val="left"/>
        <w:rPr>
          <w:rFonts w:cs="B Mitra"/>
          <w:sz w:val="26"/>
          <w:szCs w:val="26"/>
          <w:rtl/>
        </w:rPr>
      </w:pP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w:t>
      </w:r>
      <w:r>
        <w:rPr>
          <w:rFonts w:cs="B Mitra" w:hint="cs"/>
          <w:sz w:val="26"/>
          <w:szCs w:val="26"/>
          <w:u w:val="single"/>
          <w:rtl/>
        </w:rPr>
        <w:t>1</w:t>
      </w:r>
      <w:r w:rsidRPr="00A7422A">
        <w:rPr>
          <w:rFonts w:cs="B Mitra" w:hint="cs"/>
          <w:sz w:val="26"/>
          <w:szCs w:val="26"/>
          <w:u w:val="single"/>
          <w:rtl/>
        </w:rPr>
        <w:t xml:space="preserve"> : </w:t>
      </w:r>
      <w:r w:rsidRPr="00A7422A">
        <w:rPr>
          <w:rFonts w:cs="B Mitra" w:hint="cs"/>
          <w:sz w:val="26"/>
          <w:szCs w:val="26"/>
          <w:rtl/>
        </w:rPr>
        <w:t>در تغییر کاربری منظور از کاربری های مورد درخواست، کاربری مربوطه با کمترین تراکم است.</w:t>
      </w:r>
    </w:p>
    <w:p w:rsidR="00A601DE" w:rsidRDefault="00A601DE" w:rsidP="00D1757C">
      <w:pPr>
        <w:jc w:val="left"/>
        <w:rPr>
          <w:rFonts w:cs="B Mitra"/>
          <w:sz w:val="26"/>
          <w:szCs w:val="26"/>
          <w:rtl/>
        </w:rPr>
      </w:pPr>
      <w:r>
        <w:rPr>
          <w:rFonts w:cs="B Mitra" w:hint="cs"/>
          <w:sz w:val="26"/>
          <w:szCs w:val="26"/>
          <w:u w:val="single"/>
          <w:rtl/>
        </w:rPr>
        <w:t>تبصره 2</w:t>
      </w:r>
      <w:r w:rsidRPr="00A7422A">
        <w:rPr>
          <w:rFonts w:cs="B Mitra" w:hint="cs"/>
          <w:sz w:val="26"/>
          <w:szCs w:val="26"/>
          <w:u w:val="single"/>
          <w:rtl/>
        </w:rPr>
        <w:t xml:space="preserve"> : </w:t>
      </w:r>
      <w:r w:rsidRPr="00A7422A">
        <w:rPr>
          <w:rFonts w:cs="B Mitra" w:hint="cs"/>
          <w:sz w:val="26"/>
          <w:szCs w:val="26"/>
          <w:rtl/>
        </w:rPr>
        <w:t>درصورت درخواست مالک برای تغییر تراکم در کاربری مربوطه خود به تراکم بیشتر و پس از تایید مراجع ذیصلاح، عوارض آن معادل عوارض تراکم مازاد و برای یک بار دریافت می گردد و کاربری ملک به همان کاربری با تراکم بیشتر تغییر می یابد.</w:t>
      </w:r>
    </w:p>
    <w:p w:rsidR="00A601DE" w:rsidRDefault="00A601DE" w:rsidP="00D1757C">
      <w:pPr>
        <w:jc w:val="left"/>
        <w:rPr>
          <w:rFonts w:cs="B Mitra"/>
          <w:sz w:val="26"/>
          <w:szCs w:val="26"/>
          <w:rtl/>
        </w:rPr>
      </w:pPr>
      <w:r>
        <w:rPr>
          <w:rFonts w:cs="B Mitra" w:hint="cs"/>
          <w:sz w:val="26"/>
          <w:szCs w:val="26"/>
          <w:rtl/>
        </w:rPr>
        <w:lastRenderedPageBreak/>
        <w:t>تبصره 3 : در صورت منفی شدن ضریب، وجه ای به مالک پرداخت نمی شود ولی ملک همواره تا سطح پرداخت شده امکان تغییر کاربری رایگان را در آینده خواهد داشت.</w:t>
      </w:r>
    </w:p>
    <w:p w:rsidR="00A601DE" w:rsidRPr="00A7422A" w:rsidRDefault="00A601DE" w:rsidP="00D1757C">
      <w:pPr>
        <w:jc w:val="left"/>
        <w:rPr>
          <w:rFonts w:cs="B Mitra"/>
          <w:sz w:val="26"/>
          <w:szCs w:val="26"/>
          <w:rtl/>
        </w:rPr>
      </w:pPr>
      <w:r>
        <w:rPr>
          <w:rFonts w:cs="B Mitra" w:hint="cs"/>
          <w:sz w:val="26"/>
          <w:szCs w:val="26"/>
          <w:rtl/>
        </w:rPr>
        <w:t>تبصره 4 : در مواردی که بخاطر تغییر طرح های تفصیلی، ملک مشمول پرداخت عوارض تغییر کاربری یا افزایش تراکم شده باشد، در صورت تقاضای مالک مبنی بر انتقال ملک با کاربری و تراکم مصوب قبلی، در صورتیکه انتقال گیرنده رسما تعهد نماید در ازای استفاده از انتفاع کاربری یا تراکم جدید ملک، حقوق مذکور را به نرخ روز به شهرداری بپردازد، شهرداری موظف است بر اساس کاربری و تراکم مصوب قبلی با انتقال ملک موافقت نماید.</w:t>
      </w:r>
    </w:p>
    <w:p w:rsidR="00A601DE" w:rsidRPr="00A7422A" w:rsidRDefault="00A601DE" w:rsidP="00D1757C">
      <w:pPr>
        <w:jc w:val="left"/>
        <w:rPr>
          <w:rFonts w:cs="B Mitra"/>
          <w:sz w:val="26"/>
          <w:szCs w:val="26"/>
          <w:rtl/>
        </w:rPr>
      </w:pPr>
      <w:r>
        <w:rPr>
          <w:rFonts w:cs="B Mitra" w:hint="cs"/>
          <w:sz w:val="26"/>
          <w:szCs w:val="26"/>
          <w:rtl/>
        </w:rPr>
        <w:t xml:space="preserve">تبصره 5 : برای محاسبه مساحت عرصه مشمول، مقدار زیربنا یا سطح عرصه مورد استفاده هر کدام بیشتر باشد و حداکثر تا مساحت کل عرصه ملاک محاسبه است. </w:t>
      </w:r>
    </w:p>
    <w:p w:rsidR="00A601DE" w:rsidRPr="00A7422A" w:rsidRDefault="00C55DDE" w:rsidP="00D1757C">
      <w:pPr>
        <w:pStyle w:val="Heading3"/>
      </w:pPr>
      <w:bookmarkStart w:id="204" w:name="_Toc379362115"/>
      <w:bookmarkStart w:id="205" w:name="_Toc56102031"/>
      <w:r>
        <w:rPr>
          <w:rFonts w:hint="cs"/>
          <w:rtl/>
        </w:rPr>
        <w:t>فصل</w:t>
      </w:r>
      <w:r w:rsidR="00A601DE">
        <w:rPr>
          <w:rFonts w:hint="cs"/>
          <w:rtl/>
        </w:rPr>
        <w:t xml:space="preserve"> سوم : </w:t>
      </w:r>
      <w:r w:rsidR="00A601DE" w:rsidRPr="00A7422A">
        <w:rPr>
          <w:rFonts w:hint="cs"/>
          <w:rtl/>
        </w:rPr>
        <w:t>عوارضات عمومی :</w:t>
      </w:r>
      <w:bookmarkEnd w:id="204"/>
      <w:bookmarkEnd w:id="205"/>
    </w:p>
    <w:p w:rsidR="00A601DE" w:rsidRPr="00FD6E35" w:rsidRDefault="00A601DE" w:rsidP="00D1757C">
      <w:pPr>
        <w:jc w:val="left"/>
        <w:rPr>
          <w:rFonts w:ascii="BTitr,Bold" w:cs="B Mitra"/>
          <w:rtl/>
        </w:rPr>
      </w:pPr>
      <w:bookmarkStart w:id="206" w:name="_Toc379362116"/>
      <w:r w:rsidRPr="00FD6E35">
        <w:rPr>
          <w:rFonts w:ascii="BTitr,Bold" w:cs="B Mitra" w:hint="cs"/>
          <w:rtl/>
        </w:rPr>
        <w:t>عوارض تصرف معابر عمومی</w:t>
      </w:r>
      <w:bookmarkEnd w:id="206"/>
    </w:p>
    <w:p w:rsidR="00A601DE" w:rsidRPr="00A7422A" w:rsidRDefault="00A601DE" w:rsidP="00D1757C">
      <w:pPr>
        <w:jc w:val="left"/>
        <w:rPr>
          <w:rFonts w:ascii="BZar" w:cs="B Mitra"/>
          <w:sz w:val="26"/>
          <w:szCs w:val="26"/>
          <w:u w:val="single"/>
          <w:rtl/>
        </w:rPr>
      </w:pPr>
      <w:r w:rsidRPr="00A7422A">
        <w:rPr>
          <w:rFonts w:ascii="BZar" w:cs="B Mitra" w:hint="cs"/>
          <w:sz w:val="26"/>
          <w:szCs w:val="26"/>
          <w:u w:val="single"/>
          <w:rtl/>
        </w:rPr>
        <w:t xml:space="preserve">موضوع : </w:t>
      </w:r>
      <w:r w:rsidRPr="00A7422A">
        <w:rPr>
          <w:rFonts w:ascii="BZar" w:cs="B Mitra" w:hint="cs"/>
          <w:sz w:val="26"/>
          <w:szCs w:val="26"/>
          <w:rtl/>
        </w:rPr>
        <w:t>در پی درخواست حفاری و یا استفاده از سطح معابر عمومی جهت کارهای عمرانی و شهری توسط کلیه اشخاص حقیقی و حقوقی مانند پیمانکاران شرکتهای آبفا، برق، گاز، مخابرات و دیگر متقاضیان و مسدود شدن خیابان مشکلاتی همچون نازیبایی ، آلودگی ، ترافیک ، نارضایتی و ... به شهروندان و شهر وارد می شود که برای جبران این امر عوارض ذیل قابل دریافت است.</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حفاری و یا تصرف معابر و یا هر گونه پاسخ پس از تصرف معابر به متصدی آن.</w:t>
      </w:r>
    </w:p>
    <w:p w:rsidR="00A601DE" w:rsidRPr="00A7422A" w:rsidRDefault="00A601DE" w:rsidP="00D1757C">
      <w:pPr>
        <w:jc w:val="left"/>
        <w:rPr>
          <w:rFonts w:ascii="BZar" w:cs="B Mitra"/>
          <w:sz w:val="26"/>
          <w:szCs w:val="26"/>
          <w:u w:val="single"/>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تصرف و به مدت ر</w:t>
      </w:r>
      <w:r>
        <w:rPr>
          <w:rFonts w:ascii="BZar" w:cs="B Mitra" w:hint="cs"/>
          <w:sz w:val="26"/>
          <w:szCs w:val="26"/>
          <w:rtl/>
        </w:rPr>
        <w:t>وزهای اشغال</w:t>
      </w:r>
      <w:r w:rsidRPr="00A7422A">
        <w:rPr>
          <w:rFonts w:ascii="BZar" w:cs="B Mitra" w:hint="cs"/>
          <w:sz w:val="26"/>
          <w:szCs w:val="26"/>
          <w:rtl/>
        </w:rPr>
        <w:t xml:space="preserve"> محاسبه می شود.</w:t>
      </w:r>
    </w:p>
    <w:p w:rsidR="00A601DE" w:rsidRPr="00A7422A" w:rsidRDefault="00A601DE" w:rsidP="00D1757C">
      <w:pPr>
        <w:jc w:val="left"/>
        <w:rPr>
          <w:rFonts w:cs="B Mitra"/>
          <w:sz w:val="26"/>
          <w:szCs w:val="26"/>
          <w:rtl/>
        </w:rPr>
      </w:pPr>
      <w:r w:rsidRPr="00A7422A">
        <w:rPr>
          <w:rFonts w:ascii="BZar" w:cs="B Mitra" w:hint="cs"/>
          <w:sz w:val="26"/>
          <w:szCs w:val="26"/>
          <w:u w:val="single"/>
          <w:rtl/>
        </w:rPr>
        <w:t xml:space="preserve"> فرمول : </w:t>
      </w:r>
      <w:r w:rsidRPr="00A7422A">
        <w:rPr>
          <w:rFonts w:ascii="BZar" w:cs="B Mitra" w:hint="cs"/>
          <w:sz w:val="26"/>
          <w:szCs w:val="26"/>
          <w:rtl/>
        </w:rPr>
        <w:t>طول معبر مورد استفاده × عرض موجود معبر</w:t>
      </w:r>
      <w:r>
        <w:rPr>
          <w:rFonts w:ascii="BZar" w:cs="B Mitra" w:hint="cs"/>
          <w:sz w:val="26"/>
          <w:szCs w:val="26"/>
          <w:rtl/>
        </w:rPr>
        <w:t xml:space="preserve"> مورد اشغال</w:t>
      </w:r>
      <w:r w:rsidRPr="00A7422A">
        <w:rPr>
          <w:rFonts w:ascii="BZar" w:cs="B Mitra" w:hint="cs"/>
          <w:sz w:val="26"/>
          <w:szCs w:val="26"/>
          <w:rtl/>
        </w:rPr>
        <w:t xml:space="preserve">  × تعداد روز استفاده × </w:t>
      </w:r>
      <w:r w:rsidRPr="00A7422A">
        <w:rPr>
          <w:rFonts w:cs="B Mitra"/>
          <w:sz w:val="26"/>
          <w:szCs w:val="26"/>
        </w:rPr>
        <w:t xml:space="preserve"> P</w:t>
      </w:r>
      <w:r w:rsidRPr="00A7422A">
        <w:rPr>
          <w:rFonts w:cs="B Mitra" w:hint="cs"/>
          <w:sz w:val="26"/>
          <w:szCs w:val="26"/>
          <w:rtl/>
        </w:rPr>
        <w:t xml:space="preserve">× </w:t>
      </w:r>
      <w:r w:rsidRPr="00A7422A">
        <w:rPr>
          <w:rFonts w:cs="B Mitra"/>
          <w:sz w:val="26"/>
          <w:szCs w:val="26"/>
        </w:rPr>
        <w:t>0.002</w:t>
      </w:r>
    </w:p>
    <w:p w:rsidR="00A601DE" w:rsidRPr="00B67C19" w:rsidRDefault="00A601DE" w:rsidP="00D1757C">
      <w:pPr>
        <w:jc w:val="left"/>
        <w:rPr>
          <w:rFonts w:ascii="BZar" w:cs="B Mitra"/>
          <w:sz w:val="26"/>
          <w:szCs w:val="26"/>
          <w:rtl/>
        </w:rPr>
      </w:pPr>
      <w:bookmarkStart w:id="207" w:name="OLE_LINK105"/>
      <w:bookmarkStart w:id="208" w:name="OLE_LINK106"/>
      <w:r w:rsidRPr="00B67C19">
        <w:rPr>
          <w:rFonts w:cs="Cambria"/>
          <w:sz w:val="26"/>
          <w:szCs w:val="26"/>
        </w:rPr>
        <w:t>P</w:t>
      </w:r>
      <w:r w:rsidRPr="00B67C19">
        <w:rPr>
          <w:rFonts w:hint="cs"/>
          <w:sz w:val="26"/>
          <w:szCs w:val="26"/>
          <w:rtl/>
        </w:rPr>
        <w:t xml:space="preserve"> :</w:t>
      </w:r>
      <w:r w:rsidRPr="00B67C19">
        <w:rPr>
          <w:rFonts w:ascii="BZar" w:cs="B Mitra" w:hint="cs"/>
          <w:sz w:val="26"/>
          <w:szCs w:val="26"/>
          <w:rtl/>
        </w:rPr>
        <w:t xml:space="preserve"> قیمت عرصه طبق تعریف فصل اول</w:t>
      </w:r>
    </w:p>
    <w:bookmarkEnd w:id="207"/>
    <w:bookmarkEnd w:id="208"/>
    <w:p w:rsidR="00A601DE" w:rsidRPr="00A7422A" w:rsidRDefault="00A601DE" w:rsidP="00D1757C">
      <w:pPr>
        <w:jc w:val="left"/>
        <w:rPr>
          <w:rFonts w:cs="B Mitra"/>
          <w:sz w:val="26"/>
          <w:szCs w:val="26"/>
          <w:rtl/>
        </w:rPr>
      </w:pPr>
      <w:r w:rsidRPr="00A7422A">
        <w:rPr>
          <w:rFonts w:cs="B Mitra" w:hint="cs"/>
          <w:sz w:val="26"/>
          <w:szCs w:val="26"/>
          <w:u w:val="single"/>
          <w:rtl/>
        </w:rPr>
        <w:t>تبصره 1 :</w:t>
      </w:r>
      <w:r w:rsidRPr="00A7422A">
        <w:rPr>
          <w:rFonts w:cs="B Mitra" w:hint="cs"/>
          <w:sz w:val="26"/>
          <w:szCs w:val="26"/>
          <w:rtl/>
        </w:rPr>
        <w:t xml:space="preserve"> در محاسبه روزهای استفاده از معبر در صورت بیشتر شدن از یک ماه برای هر ماه بیشتر 10 درصد و تا سقف 100 درصد افزایش عوارض افزایش می یابد.</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2 : </w:t>
      </w:r>
      <w:r w:rsidRPr="00A7422A">
        <w:rPr>
          <w:rFonts w:cs="B Mitra" w:hint="cs"/>
          <w:sz w:val="26"/>
          <w:szCs w:val="26"/>
          <w:rtl/>
        </w:rPr>
        <w:t>در صورت عدم کسب مجوز از شهرداری و استفاده از معابر ، عوارض به دو برابر افزایش می یابد.</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3 : </w:t>
      </w:r>
      <w:r w:rsidRPr="00A7422A">
        <w:rPr>
          <w:rFonts w:cs="B Mitra" w:hint="cs"/>
          <w:sz w:val="26"/>
          <w:szCs w:val="26"/>
          <w:rtl/>
        </w:rPr>
        <w:t>در صورت افزایش زمان پس از کسب مجوز و تاخیر در اتمام کار برای هر روز تاخیر نیم درصد به عوارض افزوده می شود.</w:t>
      </w:r>
    </w:p>
    <w:p w:rsidR="00A601DE" w:rsidRPr="00A7422A" w:rsidRDefault="00A601DE" w:rsidP="00D1757C">
      <w:pPr>
        <w:jc w:val="left"/>
        <w:rPr>
          <w:rFonts w:cs="B Mitra"/>
          <w:sz w:val="26"/>
          <w:szCs w:val="26"/>
          <w:rtl/>
        </w:rPr>
      </w:pPr>
      <w:r w:rsidRPr="00A7422A">
        <w:rPr>
          <w:rFonts w:cs="B Mitra" w:hint="cs"/>
          <w:sz w:val="26"/>
          <w:szCs w:val="26"/>
          <w:u w:val="single"/>
          <w:rtl/>
        </w:rPr>
        <w:t>تبصره 4 :</w:t>
      </w:r>
      <w:r w:rsidRPr="00A7422A">
        <w:rPr>
          <w:rFonts w:cs="B Mitra" w:hint="cs"/>
          <w:sz w:val="26"/>
          <w:szCs w:val="26"/>
          <w:rtl/>
        </w:rPr>
        <w:t xml:space="preserve"> در صورتی که معبر بلوار باشد ، همان لاین در حال کار محاسبه می شود.</w:t>
      </w:r>
    </w:p>
    <w:p w:rsidR="00A601DE" w:rsidRPr="00A7422A" w:rsidRDefault="00A601DE" w:rsidP="00D1757C">
      <w:pPr>
        <w:jc w:val="left"/>
        <w:rPr>
          <w:rFonts w:cs="B Mitra"/>
          <w:sz w:val="26"/>
          <w:szCs w:val="26"/>
        </w:rPr>
      </w:pPr>
    </w:p>
    <w:p w:rsidR="00A601DE" w:rsidRPr="00FD6E35" w:rsidRDefault="00A601DE" w:rsidP="00D1757C">
      <w:pPr>
        <w:jc w:val="left"/>
        <w:rPr>
          <w:rFonts w:ascii="BTitr,Bold" w:cs="B Mitra"/>
        </w:rPr>
      </w:pPr>
      <w:bookmarkStart w:id="209" w:name="_Toc379362117"/>
      <w:r w:rsidRPr="00FD6E35">
        <w:rPr>
          <w:rFonts w:ascii="BTitr,Bold" w:cs="B Mitra" w:hint="cs"/>
          <w:rtl/>
        </w:rPr>
        <w:t>عوارض معاملات غیر منقول و یا صلح خیاری</w:t>
      </w:r>
      <w:r>
        <w:rPr>
          <w:rFonts w:ascii="BTitr,Bold" w:cs="B Mitra" w:hint="cs"/>
          <w:rtl/>
        </w:rPr>
        <w:t xml:space="preserve"> و سرقفلی</w:t>
      </w:r>
      <w:bookmarkEnd w:id="209"/>
    </w:p>
    <w:p w:rsidR="00A601DE" w:rsidRPr="00A7422A" w:rsidRDefault="00A601DE" w:rsidP="00D1757C">
      <w:pPr>
        <w:jc w:val="left"/>
        <w:rPr>
          <w:rFonts w:ascii="BZar" w:cs="B Mitra"/>
          <w:sz w:val="26"/>
          <w:szCs w:val="26"/>
          <w:u w:val="single"/>
          <w:rtl/>
        </w:rPr>
      </w:pPr>
      <w:r w:rsidRPr="00A7422A">
        <w:rPr>
          <w:rFonts w:ascii="BZar" w:cs="B Mitra" w:hint="cs"/>
          <w:sz w:val="26"/>
          <w:szCs w:val="26"/>
          <w:u w:val="single"/>
          <w:rtl/>
        </w:rPr>
        <w:t xml:space="preserve">موضوع : </w:t>
      </w:r>
      <w:r w:rsidRPr="00A7422A">
        <w:rPr>
          <w:rFonts w:ascii="BZar" w:cs="B Mitra" w:hint="cs"/>
          <w:sz w:val="26"/>
          <w:szCs w:val="26"/>
          <w:rtl/>
        </w:rPr>
        <w:t>در معاملات غیر منقول استعلام هایی از شهرداری می شود که برای پاسخ به آن کارهای فراوانی در شهرداری انجام می پذیرد لذا عوارض ذیل به این معاملات تعلق می گیرد.</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مشمول : </w:t>
      </w:r>
      <w:r w:rsidRPr="00A7422A">
        <w:rPr>
          <w:rFonts w:ascii="BZar" w:cs="B Mitra" w:hint="cs"/>
          <w:sz w:val="26"/>
          <w:szCs w:val="26"/>
          <w:rtl/>
        </w:rPr>
        <w:t>کلیه معاملات غیر منقول و یا صلح خیاری</w:t>
      </w:r>
      <w:r>
        <w:rPr>
          <w:rFonts w:ascii="BZar" w:cs="B Mitra" w:hint="cs"/>
          <w:sz w:val="26"/>
          <w:szCs w:val="26"/>
          <w:rtl/>
        </w:rPr>
        <w:t xml:space="preserve"> و سرقفلی</w:t>
      </w:r>
      <w:r w:rsidRPr="00A7422A">
        <w:rPr>
          <w:rFonts w:ascii="BZar" w:cs="B Mitra" w:hint="cs"/>
          <w:sz w:val="26"/>
          <w:szCs w:val="26"/>
          <w:rtl/>
        </w:rPr>
        <w:t>.</w:t>
      </w:r>
    </w:p>
    <w:p w:rsidR="00A601DE" w:rsidRPr="00A7422A" w:rsidRDefault="00A601DE" w:rsidP="00D1757C">
      <w:pPr>
        <w:jc w:val="left"/>
        <w:rPr>
          <w:rFonts w:ascii="BZar" w:cs="B Mitra"/>
          <w:sz w:val="26"/>
          <w:szCs w:val="26"/>
          <w:u w:val="single"/>
          <w:rtl/>
        </w:rPr>
      </w:pPr>
      <w:r w:rsidRPr="00A7422A">
        <w:rPr>
          <w:rFonts w:ascii="BZar" w:cs="B Mitra" w:hint="cs"/>
          <w:sz w:val="26"/>
          <w:szCs w:val="26"/>
          <w:u w:val="single"/>
          <w:rtl/>
        </w:rPr>
        <w:t xml:space="preserve">زمانبندی : </w:t>
      </w:r>
      <w:r w:rsidRPr="00A7422A">
        <w:rPr>
          <w:rFonts w:ascii="BZar" w:cs="B Mitra" w:hint="cs"/>
          <w:sz w:val="26"/>
          <w:szCs w:val="26"/>
          <w:rtl/>
        </w:rPr>
        <w:t>برای هر بار معامله.</w:t>
      </w:r>
    </w:p>
    <w:p w:rsidR="00A601DE" w:rsidRDefault="00A601DE" w:rsidP="00D1757C">
      <w:pPr>
        <w:jc w:val="left"/>
        <w:rPr>
          <w:rFonts w:cs="B Mitra"/>
          <w:sz w:val="26"/>
          <w:szCs w:val="26"/>
          <w:rtl/>
        </w:rPr>
      </w:pPr>
      <w:r w:rsidRPr="00A7422A">
        <w:rPr>
          <w:rFonts w:ascii="BZar" w:cs="B Mitra" w:hint="cs"/>
          <w:sz w:val="26"/>
          <w:szCs w:val="26"/>
          <w:u w:val="single"/>
          <w:rtl/>
        </w:rPr>
        <w:t xml:space="preserve"> فرمول : </w:t>
      </w:r>
      <w:r w:rsidRPr="00A7422A">
        <w:rPr>
          <w:rFonts w:ascii="BZar" w:cs="B Mitra" w:hint="cs"/>
          <w:sz w:val="26"/>
          <w:szCs w:val="26"/>
          <w:rtl/>
        </w:rPr>
        <w:t xml:space="preserve">آخرین ارزش معاملاتی زمین ، ساختمان و مستحدثات بنا به آنچه مورد معامله قرار می گیرد طبق آخرین ارزش در دفترچه معاملاتی املاک موضوع ماده 64 قانون مالیاتهای مستقیم × </w:t>
      </w:r>
      <w:r w:rsidRPr="00A7422A">
        <w:rPr>
          <w:rFonts w:cs="B Mitra"/>
          <w:sz w:val="26"/>
          <w:szCs w:val="26"/>
        </w:rPr>
        <w:t>0.1</w:t>
      </w:r>
      <w:r>
        <w:rPr>
          <w:rFonts w:cs="B Mitra"/>
          <w:sz w:val="26"/>
          <w:szCs w:val="26"/>
        </w:rPr>
        <w:t>5</w:t>
      </w:r>
    </w:p>
    <w:p w:rsidR="00A601DE" w:rsidRDefault="00A601DE" w:rsidP="00D1757C">
      <w:pPr>
        <w:jc w:val="left"/>
        <w:rPr>
          <w:rFonts w:ascii="Tahoma" w:hAnsi="Tahoma" w:cs="B Mitra"/>
          <w:sz w:val="26"/>
          <w:szCs w:val="26"/>
          <w:rtl/>
        </w:rPr>
      </w:pPr>
      <w:r w:rsidRPr="00A7422A">
        <w:rPr>
          <w:rFonts w:cs="B Mitra" w:hint="cs"/>
          <w:sz w:val="26"/>
          <w:szCs w:val="26"/>
          <w:u w:val="single"/>
          <w:rtl/>
        </w:rPr>
        <w:t xml:space="preserve">افزایش قیمت : </w:t>
      </w:r>
      <w:r w:rsidRPr="00A7422A">
        <w:rPr>
          <w:rFonts w:cs="B Mitra" w:hint="cs"/>
          <w:sz w:val="26"/>
          <w:szCs w:val="26"/>
          <w:rtl/>
        </w:rPr>
        <w:t>سالانه درصد به اندازه نرخ تورم اعلام شده توسط بانک مرکزی ایران و حداقل 10% افزایش می یابد.</w:t>
      </w:r>
    </w:p>
    <w:p w:rsidR="00A601DE" w:rsidRPr="003C2C0A" w:rsidRDefault="00A601DE" w:rsidP="00D1757C">
      <w:pPr>
        <w:jc w:val="left"/>
        <w:rPr>
          <w:rFonts w:cs="B Mitra"/>
          <w:sz w:val="26"/>
          <w:szCs w:val="26"/>
          <w:rtl/>
        </w:rPr>
      </w:pPr>
      <w:r w:rsidRPr="003C2C0A">
        <w:rPr>
          <w:rFonts w:cs="B Mitra" w:hint="cs"/>
          <w:sz w:val="26"/>
          <w:szCs w:val="26"/>
          <w:rtl/>
        </w:rPr>
        <w:t>تبصره (1) : این عوارض به هنگام صدور گواهی انتقال ملک اخذ می گردد و به هنگام قراردادن ملک در رهن بانک و یا انتقال ملک به شهرداری تعلق نمی گیرد. در مورد افرادی که به منظور امور خیریه و عام المنفعه املاک خود را به صورت بلاعوض واگذار می نمایند با معرفی مراجع مربوطه از پرداخت عوارض معاف می باشند.</w:t>
      </w:r>
    </w:p>
    <w:p w:rsidR="00A601DE" w:rsidRPr="003C2C0A" w:rsidRDefault="00A601DE" w:rsidP="00D1757C">
      <w:pPr>
        <w:jc w:val="left"/>
        <w:rPr>
          <w:rFonts w:cs="B Mitra"/>
          <w:sz w:val="26"/>
          <w:szCs w:val="26"/>
        </w:rPr>
      </w:pPr>
      <w:r w:rsidRPr="003C2C0A">
        <w:rPr>
          <w:rFonts w:cs="B Mitra" w:hint="cs"/>
          <w:sz w:val="26"/>
          <w:szCs w:val="26"/>
          <w:rtl/>
        </w:rPr>
        <w:t>تبصره (2) : نقل و انتقال ملک بدون اخذ مفاصاحساب از شهرداری به موجب تعلق کلیه بدهیهای معوقه ملک و همچنین عوارض نقل و انتقال بعهده خریدار جدید (انتقال گیرنده) می باشد.</w:t>
      </w:r>
    </w:p>
    <w:p w:rsidR="00A601DE" w:rsidRPr="00A7422A" w:rsidRDefault="00A601DE" w:rsidP="00D1757C">
      <w:pPr>
        <w:jc w:val="left"/>
        <w:rPr>
          <w:sz w:val="26"/>
          <w:szCs w:val="26"/>
          <w:rtl/>
        </w:rPr>
      </w:pPr>
    </w:p>
    <w:p w:rsidR="00A601DE" w:rsidRPr="00FD6E35" w:rsidRDefault="00A601DE" w:rsidP="00D1757C">
      <w:pPr>
        <w:jc w:val="left"/>
        <w:rPr>
          <w:rFonts w:ascii="B Titr" w:cs="B Mitra"/>
          <w:rtl/>
        </w:rPr>
      </w:pPr>
      <w:bookmarkStart w:id="210" w:name="_Toc379362118"/>
      <w:r w:rsidRPr="00FD6E35">
        <w:rPr>
          <w:rFonts w:ascii="BTitr,Bold" w:cs="B Mitra" w:hint="cs"/>
          <w:rtl/>
        </w:rPr>
        <w:t>عوارض مزایده</w:t>
      </w:r>
      <w:r w:rsidRPr="00FD6E35">
        <w:rPr>
          <w:rFonts w:ascii="BTitr,Bold" w:cs="B Mitra"/>
        </w:rPr>
        <w:t xml:space="preserve"> </w:t>
      </w:r>
      <w:r w:rsidRPr="00FD6E35">
        <w:rPr>
          <w:rFonts w:ascii="BTitr,Bold" w:cs="B Mitra" w:hint="cs"/>
          <w:rtl/>
        </w:rPr>
        <w:t>و</w:t>
      </w:r>
      <w:r w:rsidRPr="00FD6E35">
        <w:rPr>
          <w:rFonts w:ascii="BTitr,Bold" w:cs="B Mitra"/>
        </w:rPr>
        <w:t xml:space="preserve"> </w:t>
      </w:r>
      <w:r w:rsidRPr="00FD6E35">
        <w:rPr>
          <w:rFonts w:ascii="BTitr,Bold" w:cs="B Mitra" w:hint="cs"/>
          <w:rtl/>
        </w:rPr>
        <w:t>حراج</w:t>
      </w:r>
      <w:r w:rsidRPr="00FD6E35">
        <w:rPr>
          <w:rFonts w:ascii="BTitr,Bold" w:cs="B Mitra"/>
        </w:rPr>
        <w:t xml:space="preserve"> </w:t>
      </w:r>
      <w:r w:rsidRPr="00FD6E35">
        <w:rPr>
          <w:rFonts w:ascii="BTitr,Bold" w:cs="B Mitra" w:hint="cs"/>
          <w:rtl/>
        </w:rPr>
        <w:t>اموال</w:t>
      </w:r>
      <w:r w:rsidRPr="00FD6E35">
        <w:rPr>
          <w:rFonts w:ascii="BTitr,Bold" w:cs="B Mitra"/>
        </w:rPr>
        <w:t xml:space="preserve"> </w:t>
      </w:r>
      <w:r w:rsidRPr="00FD6E35">
        <w:rPr>
          <w:rFonts w:ascii="BTitr,Bold" w:cs="B Mitra" w:hint="cs"/>
          <w:rtl/>
        </w:rPr>
        <w:t>منقول</w:t>
      </w:r>
      <w:r w:rsidRPr="00FD6E35">
        <w:rPr>
          <w:rFonts w:ascii="BTitr,Bold" w:cs="B Mitra"/>
        </w:rPr>
        <w:t xml:space="preserve"> </w:t>
      </w:r>
      <w:r w:rsidRPr="00FD6E35">
        <w:rPr>
          <w:rFonts w:ascii="BTitr,Bold" w:cs="B Mitra" w:hint="cs"/>
          <w:rtl/>
        </w:rPr>
        <w:t>و</w:t>
      </w:r>
      <w:r w:rsidRPr="00FD6E35">
        <w:rPr>
          <w:rFonts w:ascii="BTitr,Bold" w:cs="B Mitra"/>
        </w:rPr>
        <w:t xml:space="preserve"> </w:t>
      </w:r>
      <w:r w:rsidRPr="00FD6E35">
        <w:rPr>
          <w:rFonts w:ascii="BTitr,Bold" w:cs="B Mitra" w:hint="cs"/>
          <w:rtl/>
        </w:rPr>
        <w:t>غیر</w:t>
      </w:r>
      <w:r w:rsidRPr="00FD6E35">
        <w:rPr>
          <w:rFonts w:ascii="BTitr,Bold" w:cs="B Mitra"/>
        </w:rPr>
        <w:t xml:space="preserve"> </w:t>
      </w:r>
      <w:r w:rsidRPr="00FD6E35">
        <w:rPr>
          <w:rFonts w:ascii="BTitr,Bold" w:cs="B Mitra" w:hint="cs"/>
          <w:rtl/>
        </w:rPr>
        <w:t>منقول</w:t>
      </w:r>
      <w:r w:rsidRPr="00FD6E35">
        <w:rPr>
          <w:rFonts w:ascii="BTitr,Bold" w:cs="B Mitra"/>
        </w:rPr>
        <w:t xml:space="preserve"> </w:t>
      </w:r>
      <w:r w:rsidRPr="00FD6E35">
        <w:rPr>
          <w:rFonts w:ascii="BTitr,Bold" w:cs="B Mitra" w:hint="cs"/>
          <w:rtl/>
        </w:rPr>
        <w:t>و</w:t>
      </w:r>
      <w:r w:rsidRPr="00FD6E35">
        <w:rPr>
          <w:rFonts w:ascii="BTitr,Bold" w:cs="B Mitra"/>
        </w:rPr>
        <w:t xml:space="preserve"> </w:t>
      </w:r>
      <w:r w:rsidRPr="00FD6E35">
        <w:rPr>
          <w:rFonts w:ascii="BTitr,Bold" w:cs="B Mitra" w:hint="cs"/>
          <w:rtl/>
        </w:rPr>
        <w:t>ضایعاتی</w:t>
      </w:r>
      <w:r w:rsidRPr="00FD6E35">
        <w:rPr>
          <w:rFonts w:ascii="BTitr,Bold" w:cs="B Mitra"/>
        </w:rPr>
        <w:t xml:space="preserve"> </w:t>
      </w:r>
      <w:r w:rsidRPr="00FD6E35">
        <w:rPr>
          <w:rFonts w:ascii="BTitr,Bold" w:cs="B Mitra" w:hint="cs"/>
          <w:rtl/>
        </w:rPr>
        <w:t>و</w:t>
      </w:r>
      <w:r w:rsidRPr="00FD6E35">
        <w:rPr>
          <w:rFonts w:ascii="BTitr,Bold" w:cs="B Mitra"/>
        </w:rPr>
        <w:t xml:space="preserve"> </w:t>
      </w:r>
      <w:r w:rsidRPr="00FD6E35">
        <w:rPr>
          <w:rFonts w:ascii="BTitr,Bold" w:cs="B Mitra" w:hint="cs"/>
          <w:rtl/>
        </w:rPr>
        <w:t>متروکه</w:t>
      </w:r>
      <w:r w:rsidRPr="00FD6E35">
        <w:rPr>
          <w:rFonts w:ascii="BTitr,Bold" w:cs="B Mitra"/>
        </w:rPr>
        <w:t xml:space="preserve"> </w:t>
      </w:r>
      <w:r w:rsidRPr="00FD6E35">
        <w:rPr>
          <w:rFonts w:ascii="BTitr,Bold" w:cs="B Mitra" w:hint="cs"/>
          <w:rtl/>
        </w:rPr>
        <w:t>و</w:t>
      </w:r>
      <w:r w:rsidRPr="00FD6E35">
        <w:rPr>
          <w:rFonts w:ascii="BTitr,Bold" w:cs="B Mitra"/>
        </w:rPr>
        <w:t xml:space="preserve"> </w:t>
      </w:r>
      <w:r w:rsidRPr="00FD6E35">
        <w:rPr>
          <w:rFonts w:ascii="BTitr,Bold" w:cs="B Mitra" w:hint="cs"/>
          <w:rtl/>
        </w:rPr>
        <w:t>قاچاق</w:t>
      </w:r>
      <w:r w:rsidRPr="00FD6E35">
        <w:rPr>
          <w:rFonts w:ascii="B Titr" w:cs="B Mitra" w:hint="cs"/>
          <w:rtl/>
        </w:rPr>
        <w:t xml:space="preserve"> (</w:t>
      </w:r>
      <w:r w:rsidRPr="00FD6E35">
        <w:rPr>
          <w:rFonts w:ascii="BTitr,Bold" w:cs="B Mitra" w:hint="cs"/>
          <w:rtl/>
        </w:rPr>
        <w:t>مزایده</w:t>
      </w:r>
      <w:r w:rsidRPr="00FD6E35">
        <w:rPr>
          <w:rFonts w:ascii="BTitr,Bold" w:cs="B Mitra"/>
        </w:rPr>
        <w:t xml:space="preserve"> </w:t>
      </w:r>
      <w:r w:rsidRPr="00FD6E35">
        <w:rPr>
          <w:rFonts w:ascii="BTitr,Bold" w:cs="B Mitra" w:hint="cs"/>
          <w:rtl/>
        </w:rPr>
        <w:t>حضوري</w:t>
      </w:r>
      <w:r w:rsidRPr="00FD6E35">
        <w:rPr>
          <w:rFonts w:ascii="BTitr,Bold" w:cs="B Mitra"/>
        </w:rPr>
        <w:t xml:space="preserve"> </w:t>
      </w:r>
      <w:r w:rsidRPr="00FD6E35">
        <w:rPr>
          <w:rFonts w:ascii="BTitr,Bold" w:cs="B Mitra" w:hint="cs"/>
          <w:rtl/>
        </w:rPr>
        <w:t>یا</w:t>
      </w:r>
      <w:r w:rsidRPr="00FD6E35">
        <w:rPr>
          <w:rFonts w:ascii="BTitr,Bold" w:cs="B Mitra"/>
        </w:rPr>
        <w:t xml:space="preserve"> </w:t>
      </w:r>
      <w:r w:rsidRPr="00FD6E35">
        <w:rPr>
          <w:rFonts w:ascii="BTitr,Bold" w:cs="B Mitra" w:hint="cs"/>
          <w:rtl/>
        </w:rPr>
        <w:t>کتبی</w:t>
      </w:r>
      <w:r w:rsidRPr="00FD6E35">
        <w:rPr>
          <w:rFonts w:ascii="B Titr" w:cs="B Mitra" w:hint="cs"/>
          <w:rtl/>
        </w:rPr>
        <w:t>)</w:t>
      </w:r>
      <w:bookmarkEnd w:id="210"/>
    </w:p>
    <w:p w:rsidR="00A601DE" w:rsidRPr="00A7422A" w:rsidRDefault="00A601DE" w:rsidP="00D1757C">
      <w:pPr>
        <w:jc w:val="left"/>
        <w:rPr>
          <w:rFonts w:ascii="BZar" w:cs="B Mitra"/>
          <w:sz w:val="26"/>
          <w:szCs w:val="26"/>
        </w:rPr>
      </w:pPr>
      <w:r w:rsidRPr="00A7422A">
        <w:rPr>
          <w:rFonts w:ascii="B Zar" w:cs="B Mitra"/>
          <w:sz w:val="26"/>
          <w:szCs w:val="26"/>
        </w:rPr>
        <w:t xml:space="preserve">%2 </w:t>
      </w:r>
      <w:r w:rsidRPr="00A7422A">
        <w:rPr>
          <w:rFonts w:ascii="BZar" w:cs="B Mitra" w:hint="cs"/>
          <w:sz w:val="26"/>
          <w:szCs w:val="26"/>
          <w:rtl/>
        </w:rPr>
        <w:t>(دو درصد) نرخ</w:t>
      </w:r>
      <w:r w:rsidRPr="00A7422A">
        <w:rPr>
          <w:rFonts w:ascii="BZar" w:cs="B Mitra"/>
          <w:sz w:val="26"/>
          <w:szCs w:val="26"/>
        </w:rPr>
        <w:t xml:space="preserve"> </w:t>
      </w:r>
      <w:r w:rsidRPr="00A7422A">
        <w:rPr>
          <w:rFonts w:ascii="BZar" w:cs="B Mitra" w:hint="cs"/>
          <w:sz w:val="26"/>
          <w:szCs w:val="26"/>
          <w:rtl/>
        </w:rPr>
        <w:t>برنده</w:t>
      </w:r>
      <w:r w:rsidRPr="00A7422A">
        <w:rPr>
          <w:rFonts w:ascii="BZar" w:cs="B Mitra"/>
          <w:sz w:val="26"/>
          <w:szCs w:val="26"/>
        </w:rPr>
        <w:t xml:space="preserve"> </w:t>
      </w:r>
      <w:r w:rsidRPr="00A7422A">
        <w:rPr>
          <w:rFonts w:ascii="BZar" w:cs="B Mitra" w:hint="cs"/>
          <w:sz w:val="26"/>
          <w:szCs w:val="26"/>
          <w:rtl/>
        </w:rPr>
        <w:t>حراج</w:t>
      </w:r>
      <w:r w:rsidRPr="00A7422A">
        <w:rPr>
          <w:rFonts w:ascii="BZar" w:cs="B Mitra"/>
          <w:sz w:val="26"/>
          <w:szCs w:val="26"/>
        </w:rPr>
        <w:t xml:space="preserve"> </w:t>
      </w:r>
      <w:r w:rsidRPr="00A7422A">
        <w:rPr>
          <w:rFonts w:ascii="BZar" w:cs="B Mitra" w:hint="cs"/>
          <w:sz w:val="26"/>
          <w:szCs w:val="26"/>
          <w:rtl/>
        </w:rPr>
        <w:t>یا</w:t>
      </w:r>
      <w:r w:rsidRPr="00A7422A">
        <w:rPr>
          <w:rFonts w:ascii="BZar" w:cs="B Mitra"/>
          <w:sz w:val="26"/>
          <w:szCs w:val="26"/>
        </w:rPr>
        <w:t xml:space="preserve"> </w:t>
      </w:r>
      <w:r w:rsidRPr="00A7422A">
        <w:rPr>
          <w:rFonts w:ascii="BZar" w:cs="B Mitra" w:hint="cs"/>
          <w:sz w:val="26"/>
          <w:szCs w:val="26"/>
          <w:rtl/>
        </w:rPr>
        <w:t>مزایده</w:t>
      </w:r>
    </w:p>
    <w:p w:rsidR="00A601DE" w:rsidRPr="00A7422A" w:rsidRDefault="00A601DE" w:rsidP="00D1757C">
      <w:pPr>
        <w:jc w:val="left"/>
        <w:rPr>
          <w:rFonts w:ascii="Times New Roman" w:hAnsi="Times New Roman" w:cs="B Mitra"/>
          <w:sz w:val="26"/>
          <w:szCs w:val="26"/>
        </w:rPr>
      </w:pPr>
      <w:r w:rsidRPr="00A7422A">
        <w:rPr>
          <w:rFonts w:ascii="BZar,Bold" w:cs="B Mitra" w:hint="cs"/>
          <w:sz w:val="26"/>
          <w:szCs w:val="26"/>
          <w:rtl/>
        </w:rPr>
        <w:t>تبصره</w:t>
      </w:r>
      <w:r w:rsidRPr="00A7422A">
        <w:rPr>
          <w:rFonts w:ascii="Times New Roman" w:hAnsi="Times New Roman" w:cs="B Mitra"/>
          <w:sz w:val="26"/>
          <w:szCs w:val="26"/>
          <w:rtl/>
        </w:rPr>
        <w:t>:</w:t>
      </w:r>
    </w:p>
    <w:p w:rsidR="00A601DE" w:rsidRPr="00A7422A" w:rsidRDefault="00A601DE" w:rsidP="00D1757C">
      <w:pPr>
        <w:jc w:val="left"/>
        <w:rPr>
          <w:rFonts w:ascii="B Zar" w:cs="B Mitra"/>
          <w:sz w:val="26"/>
          <w:szCs w:val="26"/>
        </w:rPr>
      </w:pPr>
      <w:r w:rsidRPr="00A7422A">
        <w:rPr>
          <w:rFonts w:ascii="BZar" w:cs="B Mitra" w:hint="cs"/>
          <w:sz w:val="26"/>
          <w:szCs w:val="26"/>
          <w:rtl/>
        </w:rPr>
        <w:t>عوارض مزایده</w:t>
      </w:r>
      <w:r w:rsidRPr="00A7422A">
        <w:rPr>
          <w:rFonts w:ascii="BZar" w:cs="B Mitra"/>
          <w:sz w:val="26"/>
          <w:szCs w:val="26"/>
        </w:rPr>
        <w:t xml:space="preserve"> </w:t>
      </w:r>
      <w:r w:rsidRPr="00A7422A">
        <w:rPr>
          <w:rFonts w:ascii="BZar" w:cs="B Mitra" w:hint="cs"/>
          <w:sz w:val="26"/>
          <w:szCs w:val="26"/>
          <w:rtl/>
        </w:rPr>
        <w:t>وحراج</w:t>
      </w:r>
      <w:r w:rsidRPr="00A7422A">
        <w:rPr>
          <w:rFonts w:ascii="BZar" w:cs="B Mitra"/>
          <w:sz w:val="26"/>
          <w:szCs w:val="26"/>
        </w:rPr>
        <w:t xml:space="preserve"> </w:t>
      </w:r>
      <w:r w:rsidRPr="00A7422A">
        <w:rPr>
          <w:rFonts w:ascii="BZar" w:cs="B Mitra" w:hint="cs"/>
          <w:sz w:val="26"/>
          <w:szCs w:val="26"/>
          <w:rtl/>
        </w:rPr>
        <w:t>اموال</w:t>
      </w:r>
      <w:r w:rsidRPr="00A7422A">
        <w:rPr>
          <w:rFonts w:ascii="BZar" w:cs="B Mitra"/>
          <w:sz w:val="26"/>
          <w:szCs w:val="26"/>
        </w:rPr>
        <w:t xml:space="preserve"> </w:t>
      </w:r>
      <w:r w:rsidRPr="00A7422A">
        <w:rPr>
          <w:rFonts w:ascii="BZar" w:cs="B Mitra" w:hint="cs"/>
          <w:sz w:val="26"/>
          <w:szCs w:val="26"/>
          <w:rtl/>
        </w:rPr>
        <w:t>منقول</w:t>
      </w:r>
      <w:r w:rsidRPr="00A7422A">
        <w:rPr>
          <w:rFonts w:ascii="BZar" w:cs="B Mitra"/>
          <w:sz w:val="26"/>
          <w:szCs w:val="26"/>
        </w:rPr>
        <w:t xml:space="preserve"> </w:t>
      </w:r>
      <w:r w:rsidRPr="00A7422A">
        <w:rPr>
          <w:rFonts w:ascii="BZar" w:cs="B Mitra" w:hint="cs"/>
          <w:sz w:val="26"/>
          <w:szCs w:val="26"/>
          <w:rtl/>
        </w:rPr>
        <w:t>وغیرمنقول</w:t>
      </w:r>
      <w:r w:rsidRPr="00A7422A">
        <w:rPr>
          <w:rFonts w:ascii="BZar" w:cs="B Mitra"/>
          <w:sz w:val="26"/>
          <w:szCs w:val="26"/>
        </w:rPr>
        <w:t xml:space="preserve"> </w:t>
      </w:r>
      <w:r w:rsidRPr="00A7422A">
        <w:rPr>
          <w:rFonts w:ascii="BZar" w:cs="B Mitra" w:hint="cs"/>
          <w:sz w:val="26"/>
          <w:szCs w:val="26"/>
          <w:rtl/>
        </w:rPr>
        <w:t>وضایعاتی</w:t>
      </w:r>
      <w:r w:rsidRPr="00A7422A">
        <w:rPr>
          <w:rFonts w:ascii="BZar" w:cs="B Mitra"/>
          <w:sz w:val="26"/>
          <w:szCs w:val="26"/>
        </w:rPr>
        <w:t xml:space="preserve"> </w:t>
      </w:r>
      <w:r w:rsidRPr="00A7422A">
        <w:rPr>
          <w:rFonts w:ascii="BZar" w:cs="B Mitra" w:hint="cs"/>
          <w:sz w:val="26"/>
          <w:szCs w:val="26"/>
          <w:rtl/>
        </w:rPr>
        <w:t>و</w:t>
      </w:r>
      <w:r w:rsidRPr="00A7422A">
        <w:rPr>
          <w:rFonts w:ascii="BZar" w:cs="B Mitra"/>
          <w:sz w:val="26"/>
          <w:szCs w:val="26"/>
        </w:rPr>
        <w:t xml:space="preserve"> </w:t>
      </w:r>
      <w:r w:rsidRPr="00A7422A">
        <w:rPr>
          <w:rFonts w:ascii="BZar" w:cs="B Mitra" w:hint="cs"/>
          <w:sz w:val="26"/>
          <w:szCs w:val="26"/>
          <w:rtl/>
        </w:rPr>
        <w:t>متروکه</w:t>
      </w:r>
      <w:r w:rsidRPr="00A7422A">
        <w:rPr>
          <w:rFonts w:ascii="BZar" w:cs="B Mitra"/>
          <w:sz w:val="26"/>
          <w:szCs w:val="26"/>
        </w:rPr>
        <w:t xml:space="preserve"> </w:t>
      </w:r>
      <w:r w:rsidRPr="00A7422A">
        <w:rPr>
          <w:rFonts w:ascii="BZar" w:cs="B Mitra" w:hint="cs"/>
          <w:sz w:val="26"/>
          <w:szCs w:val="26"/>
          <w:rtl/>
        </w:rPr>
        <w:t>و</w:t>
      </w:r>
      <w:r w:rsidRPr="00A7422A">
        <w:rPr>
          <w:rFonts w:ascii="BZar" w:cs="B Mitra"/>
          <w:sz w:val="26"/>
          <w:szCs w:val="26"/>
        </w:rPr>
        <w:t xml:space="preserve"> </w:t>
      </w:r>
      <w:r w:rsidRPr="00A7422A">
        <w:rPr>
          <w:rFonts w:ascii="BZar" w:cs="B Mitra" w:hint="cs"/>
          <w:sz w:val="26"/>
          <w:szCs w:val="26"/>
          <w:rtl/>
        </w:rPr>
        <w:t>قاچاق</w:t>
      </w:r>
      <w:r w:rsidRPr="00A7422A">
        <w:rPr>
          <w:rFonts w:ascii="BZar" w:cs="B Mitra"/>
          <w:sz w:val="26"/>
          <w:szCs w:val="26"/>
        </w:rPr>
        <w:t xml:space="preserve"> </w:t>
      </w:r>
      <w:r w:rsidRPr="00A7422A">
        <w:rPr>
          <w:rFonts w:ascii="B Zar" w:cs="B Mitra" w:hint="cs"/>
          <w:sz w:val="26"/>
          <w:szCs w:val="26"/>
          <w:rtl/>
        </w:rPr>
        <w:t>(</w:t>
      </w:r>
      <w:r w:rsidRPr="00A7422A">
        <w:rPr>
          <w:rFonts w:ascii="BZar" w:cs="B Mitra" w:hint="cs"/>
          <w:sz w:val="26"/>
          <w:szCs w:val="26"/>
          <w:rtl/>
        </w:rPr>
        <w:t>مزایده</w:t>
      </w:r>
      <w:r w:rsidRPr="00A7422A">
        <w:rPr>
          <w:rFonts w:ascii="BZar" w:cs="B Mitra"/>
          <w:sz w:val="26"/>
          <w:szCs w:val="26"/>
        </w:rPr>
        <w:t xml:space="preserve"> </w:t>
      </w:r>
      <w:r w:rsidRPr="00A7422A">
        <w:rPr>
          <w:rFonts w:ascii="BZar" w:cs="B Mitra" w:hint="cs"/>
          <w:sz w:val="26"/>
          <w:szCs w:val="26"/>
          <w:rtl/>
        </w:rPr>
        <w:t>حضوري یا</w:t>
      </w:r>
      <w:r w:rsidRPr="00A7422A">
        <w:rPr>
          <w:rFonts w:ascii="BZar" w:cs="B Mitra"/>
          <w:sz w:val="26"/>
          <w:szCs w:val="26"/>
        </w:rPr>
        <w:t xml:space="preserve"> </w:t>
      </w:r>
      <w:r w:rsidRPr="00A7422A">
        <w:rPr>
          <w:rFonts w:ascii="BZar" w:cs="B Mitra" w:hint="cs"/>
          <w:sz w:val="26"/>
          <w:szCs w:val="26"/>
          <w:rtl/>
        </w:rPr>
        <w:t>کتبی</w:t>
      </w:r>
      <w:r w:rsidRPr="00A7422A">
        <w:rPr>
          <w:rFonts w:ascii="BZar" w:cs="B Mitra"/>
          <w:sz w:val="26"/>
          <w:szCs w:val="26"/>
        </w:rPr>
        <w:t xml:space="preserve"> </w:t>
      </w:r>
      <w:r w:rsidRPr="00A7422A">
        <w:rPr>
          <w:rFonts w:ascii="B Zar" w:cs="B Mitra" w:hint="cs"/>
          <w:sz w:val="26"/>
          <w:szCs w:val="26"/>
          <w:rtl/>
        </w:rPr>
        <w:t>)</w:t>
      </w:r>
      <w:r w:rsidRPr="00A7422A">
        <w:rPr>
          <w:rFonts w:ascii="B Zar" w:cs="B Mitra"/>
          <w:sz w:val="26"/>
          <w:szCs w:val="26"/>
        </w:rPr>
        <w:t xml:space="preserve"> </w:t>
      </w:r>
      <w:r w:rsidRPr="00A7422A">
        <w:rPr>
          <w:rFonts w:ascii="BZar" w:cs="B Mitra" w:hint="cs"/>
          <w:sz w:val="26"/>
          <w:szCs w:val="26"/>
          <w:rtl/>
        </w:rPr>
        <w:t>توسط</w:t>
      </w:r>
      <w:r w:rsidRPr="00A7422A">
        <w:rPr>
          <w:rFonts w:ascii="BZar" w:cs="B Mitra"/>
          <w:sz w:val="26"/>
          <w:szCs w:val="26"/>
        </w:rPr>
        <w:t xml:space="preserve"> </w:t>
      </w:r>
      <w:r w:rsidRPr="00A7422A">
        <w:rPr>
          <w:rFonts w:ascii="BZar" w:cs="B Mitra" w:hint="cs"/>
          <w:sz w:val="26"/>
          <w:szCs w:val="26"/>
          <w:rtl/>
        </w:rPr>
        <w:t>دستگاهها</w:t>
      </w:r>
      <w:r w:rsidRPr="00A7422A">
        <w:rPr>
          <w:rFonts w:ascii="BZar" w:cs="B Mitra"/>
          <w:sz w:val="26"/>
          <w:szCs w:val="26"/>
        </w:rPr>
        <w:t xml:space="preserve"> </w:t>
      </w:r>
      <w:r w:rsidRPr="00A7422A">
        <w:rPr>
          <w:rFonts w:ascii="BZar" w:cs="B Mitra" w:hint="cs"/>
          <w:sz w:val="26"/>
          <w:szCs w:val="26"/>
          <w:rtl/>
        </w:rPr>
        <w:t>و</w:t>
      </w:r>
      <w:r w:rsidRPr="00A7422A">
        <w:rPr>
          <w:rFonts w:ascii="BZar" w:cs="B Mitra"/>
          <w:sz w:val="26"/>
          <w:szCs w:val="26"/>
        </w:rPr>
        <w:t xml:space="preserve"> </w:t>
      </w:r>
      <w:r w:rsidRPr="00A7422A">
        <w:rPr>
          <w:rFonts w:ascii="BZar" w:cs="B Mitra" w:hint="cs"/>
          <w:sz w:val="26"/>
          <w:szCs w:val="26"/>
          <w:rtl/>
        </w:rPr>
        <w:t>مؤسسات</w:t>
      </w:r>
      <w:r w:rsidRPr="00A7422A">
        <w:rPr>
          <w:rFonts w:ascii="BZar" w:cs="B Mitra"/>
          <w:sz w:val="26"/>
          <w:szCs w:val="26"/>
        </w:rPr>
        <w:t xml:space="preserve"> </w:t>
      </w:r>
      <w:r w:rsidRPr="00A7422A">
        <w:rPr>
          <w:rFonts w:ascii="BZar" w:cs="B Mitra" w:hint="cs"/>
          <w:sz w:val="26"/>
          <w:szCs w:val="26"/>
          <w:rtl/>
        </w:rPr>
        <w:t>برگزار</w:t>
      </w:r>
      <w:r w:rsidRPr="00A7422A">
        <w:rPr>
          <w:rFonts w:ascii="BZar" w:cs="B Mitra"/>
          <w:sz w:val="26"/>
          <w:szCs w:val="26"/>
        </w:rPr>
        <w:t xml:space="preserve"> </w:t>
      </w:r>
      <w:r w:rsidRPr="00A7422A">
        <w:rPr>
          <w:rFonts w:ascii="BZar" w:cs="B Mitra" w:hint="cs"/>
          <w:sz w:val="26"/>
          <w:szCs w:val="26"/>
          <w:rtl/>
        </w:rPr>
        <w:t>کننده</w:t>
      </w:r>
      <w:r w:rsidRPr="00A7422A">
        <w:rPr>
          <w:rFonts w:ascii="BZar" w:cs="B Mitra"/>
          <w:sz w:val="26"/>
          <w:szCs w:val="26"/>
        </w:rPr>
        <w:t xml:space="preserve"> </w:t>
      </w:r>
      <w:r w:rsidRPr="00A7422A">
        <w:rPr>
          <w:rFonts w:ascii="BZar" w:cs="B Mitra" w:hint="cs"/>
          <w:sz w:val="26"/>
          <w:szCs w:val="26"/>
          <w:rtl/>
        </w:rPr>
        <w:t>مزایده</w:t>
      </w:r>
      <w:r w:rsidRPr="00A7422A">
        <w:rPr>
          <w:rFonts w:ascii="BZar" w:cs="B Mitra"/>
          <w:sz w:val="26"/>
          <w:szCs w:val="26"/>
        </w:rPr>
        <w:t xml:space="preserve"> </w:t>
      </w:r>
      <w:r w:rsidRPr="00A7422A">
        <w:rPr>
          <w:rFonts w:ascii="BZar" w:cs="B Mitra" w:hint="cs"/>
          <w:sz w:val="26"/>
          <w:szCs w:val="26"/>
          <w:rtl/>
        </w:rPr>
        <w:t>و</w:t>
      </w:r>
      <w:r w:rsidRPr="00A7422A">
        <w:rPr>
          <w:rFonts w:ascii="BZar" w:cs="B Mitra"/>
          <w:sz w:val="26"/>
          <w:szCs w:val="26"/>
        </w:rPr>
        <w:t xml:space="preserve"> </w:t>
      </w:r>
      <w:r w:rsidRPr="00A7422A">
        <w:rPr>
          <w:rFonts w:ascii="BZar" w:cs="B Mitra" w:hint="cs"/>
          <w:sz w:val="26"/>
          <w:szCs w:val="26"/>
          <w:rtl/>
        </w:rPr>
        <w:t>یا</w:t>
      </w:r>
      <w:r w:rsidRPr="00A7422A">
        <w:rPr>
          <w:rFonts w:ascii="BZar" w:cs="B Mitra"/>
          <w:sz w:val="26"/>
          <w:szCs w:val="26"/>
        </w:rPr>
        <w:t xml:space="preserve"> </w:t>
      </w:r>
      <w:r w:rsidRPr="00A7422A">
        <w:rPr>
          <w:rFonts w:ascii="BZar" w:cs="B Mitra" w:hint="cs"/>
          <w:sz w:val="26"/>
          <w:szCs w:val="26"/>
          <w:rtl/>
        </w:rPr>
        <w:t>حراج،</w:t>
      </w:r>
      <w:r w:rsidRPr="00A7422A">
        <w:rPr>
          <w:rFonts w:ascii="BZar" w:cs="B Mitra"/>
          <w:sz w:val="26"/>
          <w:szCs w:val="26"/>
        </w:rPr>
        <w:t xml:space="preserve"> </w:t>
      </w:r>
      <w:r w:rsidRPr="00A7422A">
        <w:rPr>
          <w:rFonts w:ascii="BZar" w:cs="B Mitra" w:hint="cs"/>
          <w:sz w:val="26"/>
          <w:szCs w:val="26"/>
          <w:rtl/>
        </w:rPr>
        <w:t>موظفند</w:t>
      </w:r>
      <w:r w:rsidRPr="00A7422A">
        <w:rPr>
          <w:rFonts w:ascii="BZar" w:cs="B Mitra"/>
          <w:sz w:val="26"/>
          <w:szCs w:val="26"/>
        </w:rPr>
        <w:t xml:space="preserve"> </w:t>
      </w:r>
      <w:r w:rsidRPr="00A7422A">
        <w:rPr>
          <w:rFonts w:ascii="BZar" w:cs="B Mitra" w:hint="cs"/>
          <w:sz w:val="26"/>
          <w:szCs w:val="26"/>
          <w:rtl/>
        </w:rPr>
        <w:t>از</w:t>
      </w:r>
      <w:r w:rsidRPr="00A7422A">
        <w:rPr>
          <w:rFonts w:ascii="BZar" w:cs="B Mitra"/>
          <w:sz w:val="26"/>
          <w:szCs w:val="26"/>
        </w:rPr>
        <w:t xml:space="preserve"> </w:t>
      </w:r>
      <w:r w:rsidRPr="00A7422A">
        <w:rPr>
          <w:rFonts w:ascii="BZar" w:cs="B Mitra" w:hint="cs"/>
          <w:sz w:val="26"/>
          <w:szCs w:val="26"/>
          <w:rtl/>
        </w:rPr>
        <w:t>برنده</w:t>
      </w:r>
      <w:r w:rsidRPr="00A7422A">
        <w:rPr>
          <w:rFonts w:ascii="BZar" w:cs="B Mitra"/>
          <w:sz w:val="26"/>
          <w:szCs w:val="26"/>
        </w:rPr>
        <w:t xml:space="preserve"> </w:t>
      </w:r>
      <w:r w:rsidRPr="00A7422A">
        <w:rPr>
          <w:rFonts w:ascii="BZar" w:cs="B Mitra" w:hint="cs"/>
          <w:sz w:val="26"/>
          <w:szCs w:val="26"/>
          <w:rtl/>
        </w:rPr>
        <w:t>اخذ</w:t>
      </w:r>
      <w:r w:rsidRPr="00A7422A">
        <w:rPr>
          <w:rFonts w:ascii="BZar" w:cs="B Mitra"/>
          <w:sz w:val="26"/>
          <w:szCs w:val="26"/>
        </w:rPr>
        <w:t xml:space="preserve"> </w:t>
      </w:r>
      <w:r w:rsidRPr="00A7422A">
        <w:rPr>
          <w:rFonts w:ascii="BZar" w:cs="B Mitra" w:hint="cs"/>
          <w:sz w:val="26"/>
          <w:szCs w:val="26"/>
          <w:rtl/>
        </w:rPr>
        <w:t>و به</w:t>
      </w:r>
      <w:r w:rsidRPr="00A7422A">
        <w:rPr>
          <w:rFonts w:ascii="BZar" w:cs="B Mitra"/>
          <w:sz w:val="26"/>
          <w:szCs w:val="26"/>
        </w:rPr>
        <w:t xml:space="preserve"> </w:t>
      </w:r>
      <w:r w:rsidRPr="00A7422A">
        <w:rPr>
          <w:rFonts w:ascii="BZar" w:cs="B Mitra" w:hint="cs"/>
          <w:sz w:val="26"/>
          <w:szCs w:val="26"/>
          <w:rtl/>
        </w:rPr>
        <w:t>حساب</w:t>
      </w:r>
      <w:r w:rsidRPr="00A7422A">
        <w:rPr>
          <w:rFonts w:ascii="BZar" w:cs="B Mitra"/>
          <w:sz w:val="26"/>
          <w:szCs w:val="26"/>
        </w:rPr>
        <w:t xml:space="preserve"> </w:t>
      </w:r>
      <w:r w:rsidRPr="00A7422A">
        <w:rPr>
          <w:rFonts w:ascii="BZar" w:cs="B Mitra" w:hint="cs"/>
          <w:sz w:val="26"/>
          <w:szCs w:val="26"/>
          <w:rtl/>
        </w:rPr>
        <w:t>شهرداري</w:t>
      </w:r>
      <w:r w:rsidRPr="00A7422A">
        <w:rPr>
          <w:rFonts w:ascii="BZar" w:cs="B Mitra"/>
          <w:sz w:val="26"/>
          <w:szCs w:val="26"/>
        </w:rPr>
        <w:t xml:space="preserve"> </w:t>
      </w:r>
      <w:r w:rsidRPr="00A7422A">
        <w:rPr>
          <w:rFonts w:ascii="BZar" w:cs="B Mitra" w:hint="cs"/>
          <w:sz w:val="26"/>
          <w:szCs w:val="26"/>
          <w:rtl/>
        </w:rPr>
        <w:t>واریز</w:t>
      </w:r>
      <w:r w:rsidRPr="00A7422A">
        <w:rPr>
          <w:rFonts w:ascii="BZar" w:cs="B Mitra"/>
          <w:sz w:val="26"/>
          <w:szCs w:val="26"/>
        </w:rPr>
        <w:t xml:space="preserve"> </w:t>
      </w:r>
      <w:r w:rsidRPr="00A7422A">
        <w:rPr>
          <w:rFonts w:ascii="BZar" w:cs="B Mitra" w:hint="cs"/>
          <w:sz w:val="26"/>
          <w:szCs w:val="26"/>
          <w:rtl/>
        </w:rPr>
        <w:t>و</w:t>
      </w:r>
      <w:r w:rsidRPr="00A7422A">
        <w:rPr>
          <w:rFonts w:ascii="BZar" w:cs="B Mitra"/>
          <w:sz w:val="26"/>
          <w:szCs w:val="26"/>
        </w:rPr>
        <w:t xml:space="preserve"> </w:t>
      </w:r>
      <w:r w:rsidRPr="00A7422A">
        <w:rPr>
          <w:rFonts w:ascii="BZar" w:cs="B Mitra" w:hint="cs"/>
          <w:sz w:val="26"/>
          <w:szCs w:val="26"/>
          <w:rtl/>
        </w:rPr>
        <w:t>یا</w:t>
      </w:r>
      <w:r w:rsidRPr="00A7422A">
        <w:rPr>
          <w:rFonts w:ascii="BZar" w:cs="B Mitra"/>
          <w:sz w:val="26"/>
          <w:szCs w:val="26"/>
        </w:rPr>
        <w:t xml:space="preserve"> </w:t>
      </w:r>
      <w:r w:rsidRPr="00A7422A">
        <w:rPr>
          <w:rFonts w:ascii="BZar" w:cs="B Mitra" w:hint="cs"/>
          <w:sz w:val="26"/>
          <w:szCs w:val="26"/>
          <w:rtl/>
        </w:rPr>
        <w:t>برنده</w:t>
      </w:r>
      <w:r w:rsidRPr="00A7422A">
        <w:rPr>
          <w:rFonts w:ascii="BZar" w:cs="B Mitra"/>
          <w:sz w:val="26"/>
          <w:szCs w:val="26"/>
        </w:rPr>
        <w:t xml:space="preserve"> </w:t>
      </w:r>
      <w:r w:rsidRPr="00A7422A">
        <w:rPr>
          <w:rFonts w:ascii="BZar" w:cs="B Mitra" w:hint="cs"/>
          <w:sz w:val="26"/>
          <w:szCs w:val="26"/>
          <w:rtl/>
        </w:rPr>
        <w:t>را</w:t>
      </w:r>
      <w:r w:rsidRPr="00A7422A">
        <w:rPr>
          <w:rFonts w:ascii="BZar" w:cs="B Mitra"/>
          <w:sz w:val="26"/>
          <w:szCs w:val="26"/>
        </w:rPr>
        <w:t xml:space="preserve"> </w:t>
      </w:r>
      <w:r w:rsidRPr="00A7422A">
        <w:rPr>
          <w:rFonts w:ascii="BZar" w:cs="B Mitra" w:hint="cs"/>
          <w:sz w:val="26"/>
          <w:szCs w:val="26"/>
          <w:rtl/>
        </w:rPr>
        <w:t>جهت</w:t>
      </w:r>
      <w:r w:rsidRPr="00A7422A">
        <w:rPr>
          <w:rFonts w:ascii="BZar" w:cs="B Mitra"/>
          <w:sz w:val="26"/>
          <w:szCs w:val="26"/>
        </w:rPr>
        <w:t xml:space="preserve"> </w:t>
      </w:r>
      <w:r w:rsidRPr="00A7422A">
        <w:rPr>
          <w:rFonts w:ascii="BZar" w:cs="B Mitra" w:hint="cs"/>
          <w:sz w:val="26"/>
          <w:szCs w:val="26"/>
          <w:rtl/>
        </w:rPr>
        <w:t>پرداخت</w:t>
      </w:r>
      <w:r w:rsidRPr="00A7422A">
        <w:rPr>
          <w:rFonts w:ascii="BZar" w:cs="B Mitra"/>
          <w:sz w:val="26"/>
          <w:szCs w:val="26"/>
        </w:rPr>
        <w:t xml:space="preserve"> </w:t>
      </w:r>
      <w:r w:rsidRPr="00A7422A">
        <w:rPr>
          <w:rFonts w:ascii="BZar" w:cs="B Mitra" w:hint="cs"/>
          <w:sz w:val="26"/>
          <w:szCs w:val="26"/>
          <w:rtl/>
        </w:rPr>
        <w:t>این</w:t>
      </w:r>
      <w:r w:rsidRPr="00A7422A">
        <w:rPr>
          <w:rFonts w:ascii="BZar" w:cs="B Mitra"/>
          <w:sz w:val="26"/>
          <w:szCs w:val="26"/>
        </w:rPr>
        <w:t xml:space="preserve"> </w:t>
      </w:r>
      <w:r w:rsidRPr="00A7422A">
        <w:rPr>
          <w:rFonts w:ascii="BZar" w:cs="B Mitra" w:hint="cs"/>
          <w:sz w:val="26"/>
          <w:szCs w:val="26"/>
          <w:rtl/>
        </w:rPr>
        <w:t>عوارض</w:t>
      </w:r>
      <w:r w:rsidRPr="00A7422A">
        <w:rPr>
          <w:rFonts w:ascii="BZar" w:cs="B Mitra"/>
          <w:sz w:val="26"/>
          <w:szCs w:val="26"/>
        </w:rPr>
        <w:t xml:space="preserve"> </w:t>
      </w:r>
      <w:r w:rsidRPr="00A7422A">
        <w:rPr>
          <w:rFonts w:ascii="BZar" w:cs="B Mitra" w:hint="cs"/>
          <w:sz w:val="26"/>
          <w:szCs w:val="26"/>
          <w:rtl/>
        </w:rPr>
        <w:t>به</w:t>
      </w:r>
      <w:r w:rsidRPr="00A7422A">
        <w:rPr>
          <w:rFonts w:ascii="BZar" w:cs="B Mitra"/>
          <w:sz w:val="26"/>
          <w:szCs w:val="26"/>
        </w:rPr>
        <w:t xml:space="preserve"> </w:t>
      </w:r>
      <w:r w:rsidRPr="00A7422A">
        <w:rPr>
          <w:rFonts w:ascii="BZar" w:cs="B Mitra" w:hint="cs"/>
          <w:sz w:val="26"/>
          <w:szCs w:val="26"/>
          <w:rtl/>
        </w:rPr>
        <w:t>شهرداري</w:t>
      </w:r>
      <w:r w:rsidRPr="00A7422A">
        <w:rPr>
          <w:rFonts w:ascii="BZar" w:cs="B Mitra"/>
          <w:sz w:val="26"/>
          <w:szCs w:val="26"/>
        </w:rPr>
        <w:t xml:space="preserve"> </w:t>
      </w:r>
      <w:r w:rsidRPr="00A7422A">
        <w:rPr>
          <w:rFonts w:ascii="BZar" w:cs="B Mitra" w:hint="cs"/>
          <w:sz w:val="26"/>
          <w:szCs w:val="26"/>
          <w:rtl/>
        </w:rPr>
        <w:t>معرفی مینماید</w:t>
      </w:r>
      <w:r w:rsidRPr="00A7422A">
        <w:rPr>
          <w:rFonts w:ascii="B Zar" w:cs="B Mitra"/>
          <w:sz w:val="26"/>
          <w:szCs w:val="26"/>
        </w:rPr>
        <w:t>.</w:t>
      </w:r>
    </w:p>
    <w:p w:rsidR="00A601DE" w:rsidRPr="00A7422A" w:rsidRDefault="00A601DE" w:rsidP="00D1757C">
      <w:pPr>
        <w:jc w:val="left"/>
        <w:rPr>
          <w:rFonts w:ascii="Tahoma" w:hAnsi="Tahoma" w:cs="B Mitra"/>
          <w:sz w:val="26"/>
          <w:szCs w:val="26"/>
        </w:rPr>
      </w:pPr>
    </w:p>
    <w:p w:rsidR="00A601DE" w:rsidRPr="00FD6E35" w:rsidRDefault="00A601DE" w:rsidP="00D1757C">
      <w:pPr>
        <w:jc w:val="left"/>
        <w:rPr>
          <w:rFonts w:ascii="BTitr,Bold" w:cs="B Mitra"/>
        </w:rPr>
      </w:pPr>
      <w:bookmarkStart w:id="211" w:name="_Toc379362119"/>
      <w:r w:rsidRPr="00FD6E35">
        <w:rPr>
          <w:rFonts w:ascii="BTitr,Bold" w:cs="B Mitra" w:hint="cs"/>
          <w:rtl/>
        </w:rPr>
        <w:t>عوارض بر</w:t>
      </w:r>
      <w:r w:rsidRPr="00FD6E35">
        <w:rPr>
          <w:rFonts w:ascii="BTitr,Bold" w:cs="B Mitra"/>
        </w:rPr>
        <w:t xml:space="preserve"> </w:t>
      </w:r>
      <w:r w:rsidRPr="00FD6E35">
        <w:rPr>
          <w:rFonts w:ascii="BTitr,Bold" w:cs="B Mitra" w:hint="cs"/>
          <w:rtl/>
        </w:rPr>
        <w:t>بلیط</w:t>
      </w:r>
      <w:r w:rsidRPr="00FD6E35">
        <w:rPr>
          <w:rFonts w:ascii="BTitr,Bold" w:cs="B Mitra"/>
        </w:rPr>
        <w:t xml:space="preserve"> </w:t>
      </w:r>
      <w:r w:rsidRPr="00FD6E35">
        <w:rPr>
          <w:rFonts w:ascii="BTitr,Bold" w:cs="B Mitra" w:hint="cs"/>
          <w:rtl/>
        </w:rPr>
        <w:t>کنسرت</w:t>
      </w:r>
      <w:r w:rsidRPr="00FD6E35">
        <w:rPr>
          <w:rFonts w:ascii="BTitr,Bold" w:cs="B Mitra"/>
        </w:rPr>
        <w:t xml:space="preserve"> </w:t>
      </w:r>
      <w:r w:rsidRPr="00FD6E35">
        <w:rPr>
          <w:rFonts w:ascii="BTitr,Bold" w:cs="B Mitra" w:hint="cs"/>
          <w:rtl/>
        </w:rPr>
        <w:t>و</w:t>
      </w:r>
      <w:r w:rsidRPr="00FD6E35">
        <w:rPr>
          <w:rFonts w:ascii="BTitr,Bold" w:cs="B Mitra"/>
        </w:rPr>
        <w:t xml:space="preserve"> </w:t>
      </w:r>
      <w:r w:rsidRPr="00FD6E35">
        <w:rPr>
          <w:rFonts w:ascii="BTitr,Bold" w:cs="B Mitra" w:hint="cs"/>
          <w:rtl/>
        </w:rPr>
        <w:t>سیرك و</w:t>
      </w:r>
      <w:r w:rsidRPr="00FD6E35">
        <w:rPr>
          <w:rFonts w:ascii="BTitr,Bold" w:cs="B Mitra"/>
        </w:rPr>
        <w:t xml:space="preserve"> </w:t>
      </w:r>
      <w:r w:rsidRPr="00FD6E35">
        <w:rPr>
          <w:rFonts w:ascii="BTitr,Bold" w:cs="B Mitra" w:hint="cs"/>
          <w:rtl/>
        </w:rPr>
        <w:t>نظایر</w:t>
      </w:r>
      <w:r w:rsidRPr="00FD6E35">
        <w:rPr>
          <w:rFonts w:ascii="BTitr,Bold" w:cs="B Mitra"/>
        </w:rPr>
        <w:t xml:space="preserve"> </w:t>
      </w:r>
      <w:r w:rsidRPr="00FD6E35">
        <w:rPr>
          <w:rFonts w:ascii="BTitr,Bold" w:cs="B Mitra" w:hint="cs"/>
          <w:rtl/>
        </w:rPr>
        <w:t>آن</w:t>
      </w:r>
      <w:bookmarkEnd w:id="211"/>
    </w:p>
    <w:p w:rsidR="00A601DE" w:rsidRPr="00A7422A" w:rsidRDefault="00A601DE" w:rsidP="00D1757C">
      <w:pPr>
        <w:jc w:val="left"/>
        <w:rPr>
          <w:rFonts w:ascii="BTitr,Bold" w:cs="B Mitra"/>
          <w:sz w:val="26"/>
          <w:szCs w:val="26"/>
        </w:rPr>
      </w:pPr>
      <w:r w:rsidRPr="00A7422A">
        <w:rPr>
          <w:rFonts w:ascii="BTitr,Bold" w:cs="B Mitra" w:hint="cs"/>
          <w:sz w:val="26"/>
          <w:szCs w:val="26"/>
          <w:rtl/>
        </w:rPr>
        <w:t>عوارض بلیط</w:t>
      </w:r>
      <w:r w:rsidRPr="00A7422A">
        <w:rPr>
          <w:rFonts w:ascii="BTitr,Bold" w:cs="B Mitra"/>
          <w:sz w:val="26"/>
          <w:szCs w:val="26"/>
        </w:rPr>
        <w:t xml:space="preserve"> </w:t>
      </w:r>
      <w:r w:rsidRPr="00A7422A">
        <w:rPr>
          <w:rFonts w:ascii="BTitr,Bold" w:cs="B Mitra" w:hint="cs"/>
          <w:sz w:val="26"/>
          <w:szCs w:val="26"/>
          <w:rtl/>
        </w:rPr>
        <w:t>کنسرت</w:t>
      </w:r>
      <w:r w:rsidRPr="00A7422A">
        <w:rPr>
          <w:rFonts w:ascii="BTitr,Bold" w:cs="B Mitra"/>
          <w:sz w:val="26"/>
          <w:szCs w:val="26"/>
        </w:rPr>
        <w:t xml:space="preserve"> </w:t>
      </w:r>
      <w:r w:rsidRPr="00A7422A">
        <w:rPr>
          <w:rFonts w:ascii="BTitr,Bold" w:cs="B Mitra" w:hint="cs"/>
          <w:sz w:val="26"/>
          <w:szCs w:val="26"/>
          <w:rtl/>
        </w:rPr>
        <w:t>و</w:t>
      </w:r>
      <w:r w:rsidRPr="00A7422A">
        <w:rPr>
          <w:rFonts w:ascii="BTitr,Bold" w:cs="B Mitra"/>
          <w:sz w:val="26"/>
          <w:szCs w:val="26"/>
        </w:rPr>
        <w:t xml:space="preserve"> </w:t>
      </w:r>
      <w:r w:rsidRPr="00A7422A">
        <w:rPr>
          <w:rFonts w:ascii="BTitr,Bold" w:cs="B Mitra" w:hint="cs"/>
          <w:sz w:val="26"/>
          <w:szCs w:val="26"/>
          <w:rtl/>
        </w:rPr>
        <w:t>سیرك و</w:t>
      </w:r>
      <w:r w:rsidRPr="00A7422A">
        <w:rPr>
          <w:rFonts w:ascii="BTitr,Bold" w:cs="B Mitra"/>
          <w:sz w:val="26"/>
          <w:szCs w:val="26"/>
        </w:rPr>
        <w:t xml:space="preserve"> </w:t>
      </w:r>
      <w:r w:rsidRPr="00A7422A">
        <w:rPr>
          <w:rFonts w:ascii="BTitr,Bold" w:cs="B Mitra" w:hint="cs"/>
          <w:sz w:val="26"/>
          <w:szCs w:val="26"/>
          <w:rtl/>
        </w:rPr>
        <w:t>جشنهاي</w:t>
      </w:r>
      <w:r w:rsidRPr="00A7422A">
        <w:rPr>
          <w:rFonts w:ascii="BTitr,Bold" w:cs="B Mitra"/>
          <w:sz w:val="26"/>
          <w:szCs w:val="26"/>
        </w:rPr>
        <w:t xml:space="preserve"> </w:t>
      </w:r>
      <w:r w:rsidRPr="00A7422A">
        <w:rPr>
          <w:rFonts w:ascii="BTitr,Bold" w:cs="B Mitra" w:hint="cs"/>
          <w:sz w:val="26"/>
          <w:szCs w:val="26"/>
          <w:rtl/>
        </w:rPr>
        <w:t>نمایشی</w:t>
      </w:r>
      <w:r w:rsidRPr="00A7422A">
        <w:rPr>
          <w:rFonts w:ascii="BTitr,Bold" w:cs="B Mitra"/>
          <w:sz w:val="26"/>
          <w:szCs w:val="26"/>
        </w:rPr>
        <w:t xml:space="preserve"> </w:t>
      </w:r>
      <w:r w:rsidRPr="00A7422A">
        <w:rPr>
          <w:rFonts w:ascii="B Titr" w:cs="B Mitra"/>
          <w:sz w:val="26"/>
          <w:szCs w:val="26"/>
        </w:rPr>
        <w:t xml:space="preserve">10 % </w:t>
      </w:r>
      <w:r w:rsidRPr="00A7422A">
        <w:rPr>
          <w:rFonts w:ascii="BTitr,Bold" w:cs="B Mitra" w:hint="cs"/>
          <w:sz w:val="26"/>
          <w:szCs w:val="26"/>
          <w:rtl/>
        </w:rPr>
        <w:t>بهاي</w:t>
      </w:r>
      <w:r w:rsidRPr="00A7422A">
        <w:rPr>
          <w:rFonts w:ascii="BTitr,Bold" w:cs="B Mitra"/>
          <w:sz w:val="26"/>
          <w:szCs w:val="26"/>
        </w:rPr>
        <w:t xml:space="preserve"> </w:t>
      </w:r>
      <w:r w:rsidRPr="00A7422A">
        <w:rPr>
          <w:rFonts w:ascii="BTitr,Bold" w:cs="B Mitra" w:hint="cs"/>
          <w:sz w:val="26"/>
          <w:szCs w:val="26"/>
          <w:rtl/>
        </w:rPr>
        <w:t>بلیط</w:t>
      </w:r>
    </w:p>
    <w:p w:rsidR="00A601DE" w:rsidRPr="00A7422A" w:rsidRDefault="00A601DE" w:rsidP="00D1757C">
      <w:pPr>
        <w:jc w:val="left"/>
        <w:rPr>
          <w:rFonts w:ascii="B Zar" w:cs="B Mitra"/>
          <w:sz w:val="26"/>
          <w:szCs w:val="26"/>
        </w:rPr>
      </w:pPr>
      <w:r w:rsidRPr="00A7422A">
        <w:rPr>
          <w:rFonts w:ascii="BZar" w:cs="B Mitra" w:hint="cs"/>
          <w:sz w:val="26"/>
          <w:szCs w:val="26"/>
          <w:rtl/>
        </w:rPr>
        <w:t>بلیط</w:t>
      </w:r>
      <w:r w:rsidRPr="00A7422A">
        <w:rPr>
          <w:rFonts w:ascii="BZar" w:cs="B Mitra"/>
          <w:sz w:val="26"/>
          <w:szCs w:val="26"/>
        </w:rPr>
        <w:t xml:space="preserve"> </w:t>
      </w:r>
      <w:r w:rsidRPr="00A7422A">
        <w:rPr>
          <w:rFonts w:ascii="BZar" w:cs="B Mitra" w:hint="cs"/>
          <w:sz w:val="26"/>
          <w:szCs w:val="26"/>
          <w:rtl/>
        </w:rPr>
        <w:t>تمام</w:t>
      </w:r>
      <w:r w:rsidRPr="00A7422A">
        <w:rPr>
          <w:rFonts w:ascii="BZar" w:cs="B Mitra"/>
          <w:sz w:val="26"/>
          <w:szCs w:val="26"/>
        </w:rPr>
        <w:t xml:space="preserve"> </w:t>
      </w:r>
      <w:r w:rsidRPr="00A7422A">
        <w:rPr>
          <w:rFonts w:ascii="BZar" w:cs="B Mitra" w:hint="cs"/>
          <w:sz w:val="26"/>
          <w:szCs w:val="26"/>
          <w:rtl/>
        </w:rPr>
        <w:t>کنسرتها</w:t>
      </w:r>
      <w:r w:rsidRPr="00A7422A">
        <w:rPr>
          <w:rFonts w:ascii="BZar" w:cs="B Mitra"/>
          <w:sz w:val="26"/>
          <w:szCs w:val="26"/>
        </w:rPr>
        <w:t xml:space="preserve"> </w:t>
      </w:r>
      <w:r w:rsidRPr="00A7422A">
        <w:rPr>
          <w:rFonts w:ascii="BZar" w:cs="B Mitra" w:hint="cs"/>
          <w:sz w:val="26"/>
          <w:szCs w:val="26"/>
          <w:rtl/>
        </w:rPr>
        <w:t>و</w:t>
      </w:r>
      <w:r w:rsidRPr="00A7422A">
        <w:rPr>
          <w:rFonts w:ascii="BZar" w:cs="B Mitra"/>
          <w:sz w:val="26"/>
          <w:szCs w:val="26"/>
        </w:rPr>
        <w:t xml:space="preserve"> </w:t>
      </w:r>
      <w:r w:rsidRPr="00A7422A">
        <w:rPr>
          <w:rFonts w:ascii="BZar" w:cs="B Mitra" w:hint="cs"/>
          <w:sz w:val="26"/>
          <w:szCs w:val="26"/>
          <w:rtl/>
        </w:rPr>
        <w:t>سیرکها</w:t>
      </w:r>
      <w:r w:rsidRPr="00A7422A">
        <w:rPr>
          <w:rFonts w:ascii="BZar" w:cs="B Mitra"/>
          <w:sz w:val="26"/>
          <w:szCs w:val="26"/>
        </w:rPr>
        <w:t xml:space="preserve"> </w:t>
      </w:r>
      <w:r w:rsidRPr="00A7422A">
        <w:rPr>
          <w:rFonts w:ascii="BZar" w:cs="B Mitra" w:hint="cs"/>
          <w:sz w:val="26"/>
          <w:szCs w:val="26"/>
          <w:rtl/>
        </w:rPr>
        <w:t>و</w:t>
      </w:r>
      <w:r w:rsidRPr="00A7422A">
        <w:rPr>
          <w:rFonts w:ascii="BZar" w:cs="B Mitra"/>
          <w:sz w:val="26"/>
          <w:szCs w:val="26"/>
        </w:rPr>
        <w:t xml:space="preserve"> </w:t>
      </w:r>
      <w:r w:rsidRPr="00A7422A">
        <w:rPr>
          <w:rFonts w:ascii="BZar" w:cs="B Mitra" w:hint="cs"/>
          <w:sz w:val="26"/>
          <w:szCs w:val="26"/>
          <w:rtl/>
        </w:rPr>
        <w:t>جشنهاي</w:t>
      </w:r>
      <w:r w:rsidRPr="00A7422A">
        <w:rPr>
          <w:rFonts w:ascii="BZar" w:cs="B Mitra"/>
          <w:sz w:val="26"/>
          <w:szCs w:val="26"/>
        </w:rPr>
        <w:t xml:space="preserve"> </w:t>
      </w:r>
      <w:r w:rsidRPr="00A7422A">
        <w:rPr>
          <w:rFonts w:ascii="BZar" w:cs="B Mitra" w:hint="cs"/>
          <w:sz w:val="26"/>
          <w:szCs w:val="26"/>
          <w:rtl/>
        </w:rPr>
        <w:t>نمایشی</w:t>
      </w:r>
      <w:r w:rsidRPr="00A7422A">
        <w:rPr>
          <w:rFonts w:ascii="BZar" w:cs="B Mitra"/>
          <w:sz w:val="26"/>
          <w:szCs w:val="26"/>
        </w:rPr>
        <w:t xml:space="preserve"> </w:t>
      </w:r>
      <w:r w:rsidRPr="00A7422A">
        <w:rPr>
          <w:rFonts w:ascii="BZar" w:cs="B Mitra" w:hint="cs"/>
          <w:sz w:val="26"/>
          <w:szCs w:val="26"/>
          <w:rtl/>
        </w:rPr>
        <w:t>باید</w:t>
      </w:r>
      <w:r w:rsidRPr="00A7422A">
        <w:rPr>
          <w:rFonts w:ascii="BZar" w:cs="B Mitra"/>
          <w:sz w:val="26"/>
          <w:szCs w:val="26"/>
        </w:rPr>
        <w:t xml:space="preserve"> </w:t>
      </w:r>
      <w:r w:rsidRPr="00A7422A">
        <w:rPr>
          <w:rFonts w:ascii="BZar" w:cs="B Mitra" w:hint="cs"/>
          <w:sz w:val="26"/>
          <w:szCs w:val="26"/>
          <w:rtl/>
        </w:rPr>
        <w:t>به</w:t>
      </w:r>
      <w:r w:rsidRPr="00A7422A">
        <w:rPr>
          <w:rFonts w:ascii="BZar" w:cs="B Mitra"/>
          <w:sz w:val="26"/>
          <w:szCs w:val="26"/>
        </w:rPr>
        <w:t xml:space="preserve"> </w:t>
      </w:r>
      <w:r w:rsidRPr="00A7422A">
        <w:rPr>
          <w:rFonts w:ascii="BZar" w:cs="B Mitra" w:hint="cs"/>
          <w:sz w:val="26"/>
          <w:szCs w:val="26"/>
          <w:rtl/>
        </w:rPr>
        <w:t>مهر</w:t>
      </w:r>
      <w:r w:rsidRPr="00A7422A">
        <w:rPr>
          <w:rFonts w:ascii="BZar" w:cs="B Mitra"/>
          <w:sz w:val="26"/>
          <w:szCs w:val="26"/>
        </w:rPr>
        <w:t xml:space="preserve"> </w:t>
      </w:r>
      <w:r w:rsidRPr="00A7422A">
        <w:rPr>
          <w:rFonts w:ascii="BZar" w:cs="B Mitra" w:hint="cs"/>
          <w:sz w:val="26"/>
          <w:szCs w:val="26"/>
          <w:rtl/>
        </w:rPr>
        <w:t>شهرداري</w:t>
      </w:r>
      <w:r w:rsidRPr="00A7422A">
        <w:rPr>
          <w:rFonts w:ascii="BZar" w:cs="B Mitra"/>
          <w:sz w:val="26"/>
          <w:szCs w:val="26"/>
        </w:rPr>
        <w:t xml:space="preserve"> </w:t>
      </w:r>
      <w:r w:rsidRPr="00A7422A">
        <w:rPr>
          <w:rFonts w:ascii="BZar" w:cs="B Mitra" w:hint="cs"/>
          <w:sz w:val="26"/>
          <w:szCs w:val="26"/>
          <w:rtl/>
        </w:rPr>
        <w:t>ممهور</w:t>
      </w:r>
      <w:r w:rsidRPr="00A7422A">
        <w:rPr>
          <w:rFonts w:ascii="BZar" w:cs="B Mitra"/>
          <w:sz w:val="26"/>
          <w:szCs w:val="26"/>
        </w:rPr>
        <w:t xml:space="preserve"> </w:t>
      </w:r>
      <w:r w:rsidRPr="00A7422A">
        <w:rPr>
          <w:rFonts w:ascii="BZar" w:cs="B Mitra" w:hint="cs"/>
          <w:sz w:val="26"/>
          <w:szCs w:val="26"/>
          <w:rtl/>
        </w:rPr>
        <w:t>گردد</w:t>
      </w:r>
      <w:r w:rsidRPr="00A7422A">
        <w:rPr>
          <w:rFonts w:ascii="B Zar" w:cs="B Mitra"/>
          <w:sz w:val="26"/>
          <w:szCs w:val="26"/>
        </w:rPr>
        <w:t>.</w:t>
      </w:r>
    </w:p>
    <w:p w:rsidR="00A601DE" w:rsidRPr="00A7422A" w:rsidRDefault="00A601DE" w:rsidP="00D1757C">
      <w:pPr>
        <w:jc w:val="left"/>
        <w:rPr>
          <w:rFonts w:ascii="BTitr,Bold" w:cs="B Mitra"/>
          <w:sz w:val="26"/>
          <w:szCs w:val="26"/>
        </w:rPr>
      </w:pPr>
      <w:r w:rsidRPr="00A7422A">
        <w:rPr>
          <w:rFonts w:ascii="BTitr,Bold" w:cs="B Mitra" w:hint="cs"/>
          <w:sz w:val="26"/>
          <w:szCs w:val="26"/>
          <w:rtl/>
        </w:rPr>
        <w:t>عوارض نمایشگاهها</w:t>
      </w:r>
      <w:r w:rsidRPr="00A7422A">
        <w:rPr>
          <w:rFonts w:ascii="BTitr,Bold" w:cs="B Mitra"/>
          <w:sz w:val="26"/>
          <w:szCs w:val="26"/>
        </w:rPr>
        <w:t xml:space="preserve"> </w:t>
      </w:r>
      <w:r w:rsidRPr="00A7422A">
        <w:rPr>
          <w:rFonts w:ascii="B Titr" w:cs="B Mitra"/>
          <w:sz w:val="26"/>
          <w:szCs w:val="26"/>
        </w:rPr>
        <w:t xml:space="preserve">10 % </w:t>
      </w:r>
      <w:r w:rsidRPr="00A7422A">
        <w:rPr>
          <w:rFonts w:ascii="BTitr,Bold" w:cs="B Mitra" w:hint="cs"/>
          <w:sz w:val="26"/>
          <w:szCs w:val="26"/>
          <w:rtl/>
        </w:rPr>
        <w:t>بهاي</w:t>
      </w:r>
      <w:r w:rsidRPr="00A7422A">
        <w:rPr>
          <w:rFonts w:ascii="BTitr,Bold" w:cs="B Mitra"/>
          <w:sz w:val="26"/>
          <w:szCs w:val="26"/>
        </w:rPr>
        <w:t xml:space="preserve"> </w:t>
      </w:r>
      <w:r w:rsidRPr="00A7422A">
        <w:rPr>
          <w:rFonts w:ascii="BTitr,Bold" w:cs="B Mitra" w:hint="cs"/>
          <w:sz w:val="26"/>
          <w:szCs w:val="26"/>
          <w:rtl/>
        </w:rPr>
        <w:t>بلیط</w:t>
      </w:r>
    </w:p>
    <w:p w:rsidR="00A601DE" w:rsidRPr="00A7422A" w:rsidRDefault="00A601DE" w:rsidP="00D1757C">
      <w:pPr>
        <w:jc w:val="left"/>
        <w:rPr>
          <w:rFonts w:ascii="B Zar" w:cs="B Mitra"/>
          <w:sz w:val="26"/>
          <w:szCs w:val="26"/>
        </w:rPr>
      </w:pPr>
      <w:r w:rsidRPr="00A7422A">
        <w:rPr>
          <w:rFonts w:ascii="BTitr,Bold" w:cs="B Mitra" w:hint="cs"/>
          <w:sz w:val="26"/>
          <w:szCs w:val="26"/>
          <w:u w:val="single"/>
          <w:rtl/>
        </w:rPr>
        <w:t xml:space="preserve">تبصره 1 : </w:t>
      </w:r>
      <w:r w:rsidRPr="00A7422A">
        <w:rPr>
          <w:rFonts w:ascii="BZar" w:cs="B Mitra" w:hint="cs"/>
          <w:sz w:val="26"/>
          <w:szCs w:val="26"/>
          <w:rtl/>
        </w:rPr>
        <w:t>نمایشگاههایی</w:t>
      </w:r>
      <w:r w:rsidRPr="00A7422A">
        <w:rPr>
          <w:rFonts w:ascii="BZar" w:cs="B Mitra"/>
          <w:sz w:val="26"/>
          <w:szCs w:val="26"/>
        </w:rPr>
        <w:t xml:space="preserve"> </w:t>
      </w:r>
      <w:r w:rsidRPr="00A7422A">
        <w:rPr>
          <w:rFonts w:ascii="BZar" w:cs="B Mitra" w:hint="cs"/>
          <w:sz w:val="26"/>
          <w:szCs w:val="26"/>
          <w:rtl/>
        </w:rPr>
        <w:t>که</w:t>
      </w:r>
      <w:r w:rsidRPr="00A7422A">
        <w:rPr>
          <w:rFonts w:ascii="BZar" w:cs="B Mitra"/>
          <w:sz w:val="26"/>
          <w:szCs w:val="26"/>
        </w:rPr>
        <w:t xml:space="preserve"> </w:t>
      </w:r>
      <w:r w:rsidRPr="00A7422A">
        <w:rPr>
          <w:rFonts w:ascii="BZar" w:cs="B Mitra" w:hint="cs"/>
          <w:sz w:val="26"/>
          <w:szCs w:val="26"/>
          <w:rtl/>
        </w:rPr>
        <w:t>در</w:t>
      </w:r>
      <w:r w:rsidRPr="00A7422A">
        <w:rPr>
          <w:rFonts w:ascii="BZar" w:cs="B Mitra"/>
          <w:sz w:val="26"/>
          <w:szCs w:val="26"/>
        </w:rPr>
        <w:t xml:space="preserve"> </w:t>
      </w:r>
      <w:r w:rsidRPr="00A7422A">
        <w:rPr>
          <w:rFonts w:ascii="BZar" w:cs="B Mitra" w:hint="cs"/>
          <w:sz w:val="26"/>
          <w:szCs w:val="26"/>
          <w:rtl/>
        </w:rPr>
        <w:t>سطح</w:t>
      </w:r>
      <w:r w:rsidRPr="00A7422A">
        <w:rPr>
          <w:rFonts w:ascii="BZar" w:cs="B Mitra"/>
          <w:sz w:val="26"/>
          <w:szCs w:val="26"/>
        </w:rPr>
        <w:t xml:space="preserve"> </w:t>
      </w:r>
      <w:r w:rsidRPr="00A7422A">
        <w:rPr>
          <w:rFonts w:ascii="BZar" w:cs="B Mitra" w:hint="cs"/>
          <w:sz w:val="26"/>
          <w:szCs w:val="26"/>
          <w:rtl/>
        </w:rPr>
        <w:t>شهر</w:t>
      </w:r>
      <w:r w:rsidRPr="00A7422A">
        <w:rPr>
          <w:rFonts w:ascii="BZar" w:cs="B Mitra"/>
          <w:sz w:val="26"/>
          <w:szCs w:val="26"/>
        </w:rPr>
        <w:t xml:space="preserve"> </w:t>
      </w:r>
      <w:r w:rsidRPr="00A7422A">
        <w:rPr>
          <w:rFonts w:ascii="BZar" w:cs="B Mitra" w:hint="cs"/>
          <w:sz w:val="26"/>
          <w:szCs w:val="26"/>
          <w:rtl/>
        </w:rPr>
        <w:t>بر</w:t>
      </w:r>
      <w:r w:rsidRPr="00A7422A">
        <w:rPr>
          <w:rFonts w:ascii="BZar" w:cs="B Mitra"/>
          <w:sz w:val="26"/>
          <w:szCs w:val="26"/>
        </w:rPr>
        <w:t xml:space="preserve"> </w:t>
      </w:r>
      <w:r w:rsidRPr="00A7422A">
        <w:rPr>
          <w:rFonts w:ascii="BZar" w:cs="B Mitra" w:hint="cs"/>
          <w:sz w:val="26"/>
          <w:szCs w:val="26"/>
          <w:rtl/>
        </w:rPr>
        <w:t>گزار</w:t>
      </w:r>
      <w:r w:rsidRPr="00A7422A">
        <w:rPr>
          <w:rFonts w:ascii="BZar" w:cs="B Mitra"/>
          <w:sz w:val="26"/>
          <w:szCs w:val="26"/>
        </w:rPr>
        <w:t xml:space="preserve"> </w:t>
      </w:r>
      <w:r w:rsidRPr="00A7422A">
        <w:rPr>
          <w:rFonts w:ascii="BZar" w:cs="B Mitra" w:hint="cs"/>
          <w:sz w:val="26"/>
          <w:szCs w:val="26"/>
          <w:rtl/>
        </w:rPr>
        <w:t>میگردند</w:t>
      </w:r>
      <w:r w:rsidRPr="00A7422A">
        <w:rPr>
          <w:rFonts w:ascii="BZar" w:cs="B Mitra"/>
          <w:sz w:val="26"/>
          <w:szCs w:val="26"/>
        </w:rPr>
        <w:t xml:space="preserve"> </w:t>
      </w:r>
      <w:r w:rsidRPr="00A7422A">
        <w:rPr>
          <w:rFonts w:ascii="BZar" w:cs="B Mitra" w:hint="cs"/>
          <w:sz w:val="26"/>
          <w:szCs w:val="26"/>
          <w:rtl/>
        </w:rPr>
        <w:t>مشمول</w:t>
      </w:r>
      <w:r w:rsidRPr="00A7422A">
        <w:rPr>
          <w:rFonts w:ascii="BZar" w:cs="B Mitra"/>
          <w:sz w:val="26"/>
          <w:szCs w:val="26"/>
        </w:rPr>
        <w:t xml:space="preserve"> </w:t>
      </w:r>
      <w:r w:rsidRPr="00A7422A">
        <w:rPr>
          <w:rFonts w:ascii="BZar" w:cs="B Mitra" w:hint="cs"/>
          <w:sz w:val="26"/>
          <w:szCs w:val="26"/>
          <w:rtl/>
        </w:rPr>
        <w:t>این</w:t>
      </w:r>
      <w:r w:rsidRPr="00A7422A">
        <w:rPr>
          <w:rFonts w:ascii="BZar" w:cs="B Mitra"/>
          <w:sz w:val="26"/>
          <w:szCs w:val="26"/>
        </w:rPr>
        <w:t xml:space="preserve"> </w:t>
      </w:r>
      <w:r w:rsidRPr="00A7422A">
        <w:rPr>
          <w:rFonts w:ascii="BZar" w:cs="B Mitra" w:hint="cs"/>
          <w:sz w:val="26"/>
          <w:szCs w:val="26"/>
          <w:rtl/>
        </w:rPr>
        <w:t>عوارض</w:t>
      </w:r>
      <w:r w:rsidRPr="00A7422A">
        <w:rPr>
          <w:rFonts w:ascii="BZar" w:cs="B Mitra"/>
          <w:sz w:val="26"/>
          <w:szCs w:val="26"/>
        </w:rPr>
        <w:t xml:space="preserve"> </w:t>
      </w:r>
      <w:r w:rsidRPr="00A7422A">
        <w:rPr>
          <w:rFonts w:ascii="BZar" w:cs="B Mitra" w:hint="cs"/>
          <w:sz w:val="26"/>
          <w:szCs w:val="26"/>
          <w:rtl/>
        </w:rPr>
        <w:t>می</w:t>
      </w:r>
      <w:r w:rsidRPr="00A7422A">
        <w:rPr>
          <w:rFonts w:ascii="BZar" w:cs="B Mitra"/>
          <w:sz w:val="26"/>
          <w:szCs w:val="26"/>
        </w:rPr>
        <w:t xml:space="preserve"> </w:t>
      </w:r>
      <w:r w:rsidRPr="00A7422A">
        <w:rPr>
          <w:rFonts w:ascii="BZar" w:cs="B Mitra" w:hint="cs"/>
          <w:sz w:val="26"/>
          <w:szCs w:val="26"/>
          <w:rtl/>
        </w:rPr>
        <w:t>شوند</w:t>
      </w:r>
      <w:r w:rsidRPr="00A7422A">
        <w:rPr>
          <w:rFonts w:ascii="BZar" w:cs="B Mitra"/>
          <w:sz w:val="26"/>
          <w:szCs w:val="26"/>
        </w:rPr>
        <w:t xml:space="preserve"> </w:t>
      </w:r>
      <w:r w:rsidRPr="00A7422A">
        <w:rPr>
          <w:rFonts w:ascii="BZar" w:cs="B Mitra" w:hint="cs"/>
          <w:sz w:val="26"/>
          <w:szCs w:val="26"/>
          <w:rtl/>
        </w:rPr>
        <w:t>و نمایشگاههایی</w:t>
      </w:r>
      <w:r w:rsidRPr="00A7422A">
        <w:rPr>
          <w:rFonts w:ascii="BZar" w:cs="B Mitra"/>
          <w:sz w:val="26"/>
          <w:szCs w:val="26"/>
        </w:rPr>
        <w:t xml:space="preserve"> </w:t>
      </w:r>
      <w:r w:rsidRPr="00A7422A">
        <w:rPr>
          <w:rFonts w:ascii="BZar" w:cs="B Mitra" w:hint="cs"/>
          <w:sz w:val="26"/>
          <w:szCs w:val="26"/>
          <w:rtl/>
        </w:rPr>
        <w:t>که</w:t>
      </w:r>
      <w:r w:rsidRPr="00A7422A">
        <w:rPr>
          <w:rFonts w:ascii="BZar" w:cs="B Mitra"/>
          <w:sz w:val="26"/>
          <w:szCs w:val="26"/>
        </w:rPr>
        <w:t xml:space="preserve"> </w:t>
      </w:r>
      <w:r w:rsidRPr="00A7422A">
        <w:rPr>
          <w:rFonts w:ascii="BZar" w:cs="B Mitra" w:hint="cs"/>
          <w:sz w:val="26"/>
          <w:szCs w:val="26"/>
          <w:rtl/>
        </w:rPr>
        <w:t>غرفه</w:t>
      </w:r>
      <w:r w:rsidRPr="00A7422A">
        <w:rPr>
          <w:rFonts w:ascii="BZar" w:cs="B Mitra"/>
          <w:sz w:val="26"/>
          <w:szCs w:val="26"/>
        </w:rPr>
        <w:t xml:space="preserve"> </w:t>
      </w:r>
      <w:r w:rsidRPr="00A7422A">
        <w:rPr>
          <w:rFonts w:ascii="BZar" w:cs="B Mitra" w:hint="cs"/>
          <w:sz w:val="26"/>
          <w:szCs w:val="26"/>
          <w:rtl/>
        </w:rPr>
        <w:t>هاي</w:t>
      </w:r>
      <w:r w:rsidRPr="00A7422A">
        <w:rPr>
          <w:rFonts w:ascii="BZar" w:cs="B Mitra"/>
          <w:sz w:val="26"/>
          <w:szCs w:val="26"/>
        </w:rPr>
        <w:t xml:space="preserve"> </w:t>
      </w:r>
      <w:r w:rsidRPr="00A7422A">
        <w:rPr>
          <w:rFonts w:ascii="BZar" w:cs="B Mitra" w:hint="cs"/>
          <w:sz w:val="26"/>
          <w:szCs w:val="26"/>
          <w:rtl/>
        </w:rPr>
        <w:t>آنها</w:t>
      </w:r>
      <w:r w:rsidRPr="00A7422A">
        <w:rPr>
          <w:rFonts w:ascii="BZar" w:cs="B Mitra"/>
          <w:sz w:val="26"/>
          <w:szCs w:val="26"/>
        </w:rPr>
        <w:t xml:space="preserve"> </w:t>
      </w:r>
      <w:r w:rsidRPr="00A7422A">
        <w:rPr>
          <w:rFonts w:ascii="BZar" w:cs="B Mitra" w:hint="cs"/>
          <w:sz w:val="26"/>
          <w:szCs w:val="26"/>
          <w:rtl/>
        </w:rPr>
        <w:t>به</w:t>
      </w:r>
      <w:r w:rsidRPr="00A7422A">
        <w:rPr>
          <w:rFonts w:ascii="BZar" w:cs="B Mitra"/>
          <w:sz w:val="26"/>
          <w:szCs w:val="26"/>
        </w:rPr>
        <w:t xml:space="preserve"> </w:t>
      </w:r>
      <w:r w:rsidRPr="00A7422A">
        <w:rPr>
          <w:rFonts w:ascii="BZar" w:cs="B Mitra" w:hint="cs"/>
          <w:sz w:val="26"/>
          <w:szCs w:val="26"/>
          <w:rtl/>
        </w:rPr>
        <w:t>صورت</w:t>
      </w:r>
      <w:r w:rsidRPr="00A7422A">
        <w:rPr>
          <w:rFonts w:ascii="BZar" w:cs="B Mitra"/>
          <w:sz w:val="26"/>
          <w:szCs w:val="26"/>
        </w:rPr>
        <w:t xml:space="preserve"> </w:t>
      </w:r>
      <w:r w:rsidRPr="00A7422A">
        <w:rPr>
          <w:rFonts w:ascii="BZar" w:cs="B Mitra" w:hint="cs"/>
          <w:sz w:val="26"/>
          <w:szCs w:val="26"/>
          <w:rtl/>
        </w:rPr>
        <w:t>اجاره</w:t>
      </w:r>
      <w:r w:rsidRPr="00A7422A">
        <w:rPr>
          <w:rFonts w:ascii="BZar" w:cs="B Mitra"/>
          <w:sz w:val="26"/>
          <w:szCs w:val="26"/>
        </w:rPr>
        <w:t xml:space="preserve"> </w:t>
      </w:r>
      <w:r w:rsidRPr="00A7422A">
        <w:rPr>
          <w:rFonts w:ascii="BZar" w:cs="B Mitra" w:hint="cs"/>
          <w:sz w:val="26"/>
          <w:szCs w:val="26"/>
          <w:rtl/>
        </w:rPr>
        <w:t>به</w:t>
      </w:r>
      <w:r w:rsidRPr="00A7422A">
        <w:rPr>
          <w:rFonts w:ascii="BZar" w:cs="B Mitra"/>
          <w:sz w:val="26"/>
          <w:szCs w:val="26"/>
        </w:rPr>
        <w:t xml:space="preserve"> </w:t>
      </w:r>
      <w:r w:rsidRPr="00A7422A">
        <w:rPr>
          <w:rFonts w:ascii="BZar" w:cs="B Mitra" w:hint="cs"/>
          <w:sz w:val="26"/>
          <w:szCs w:val="26"/>
          <w:rtl/>
        </w:rPr>
        <w:t>متقاضیان</w:t>
      </w:r>
      <w:r w:rsidRPr="00A7422A">
        <w:rPr>
          <w:rFonts w:ascii="BZar" w:cs="B Mitra"/>
          <w:sz w:val="26"/>
          <w:szCs w:val="26"/>
        </w:rPr>
        <w:t xml:space="preserve"> </w:t>
      </w:r>
      <w:r w:rsidRPr="00A7422A">
        <w:rPr>
          <w:rFonts w:ascii="BZar" w:cs="B Mitra" w:hint="cs"/>
          <w:sz w:val="26"/>
          <w:szCs w:val="26"/>
          <w:rtl/>
        </w:rPr>
        <w:t>واگذار</w:t>
      </w:r>
      <w:r w:rsidRPr="00A7422A">
        <w:rPr>
          <w:rFonts w:ascii="BZar" w:cs="B Mitra"/>
          <w:sz w:val="26"/>
          <w:szCs w:val="26"/>
        </w:rPr>
        <w:t xml:space="preserve"> </w:t>
      </w:r>
      <w:r w:rsidRPr="00A7422A">
        <w:rPr>
          <w:rFonts w:ascii="BZar" w:cs="B Mitra" w:hint="cs"/>
          <w:sz w:val="26"/>
          <w:szCs w:val="26"/>
          <w:rtl/>
        </w:rPr>
        <w:t>می</w:t>
      </w:r>
      <w:r w:rsidRPr="00A7422A">
        <w:rPr>
          <w:rFonts w:ascii="BZar" w:cs="B Mitra"/>
          <w:sz w:val="26"/>
          <w:szCs w:val="26"/>
        </w:rPr>
        <w:t xml:space="preserve"> </w:t>
      </w:r>
      <w:r w:rsidRPr="00A7422A">
        <w:rPr>
          <w:rFonts w:ascii="BZar" w:cs="B Mitra" w:hint="cs"/>
          <w:sz w:val="26"/>
          <w:szCs w:val="26"/>
          <w:rtl/>
        </w:rPr>
        <w:t>گردد</w:t>
      </w:r>
      <w:r w:rsidRPr="00A7422A">
        <w:rPr>
          <w:rFonts w:ascii="BZar" w:cs="B Mitra"/>
          <w:sz w:val="26"/>
          <w:szCs w:val="26"/>
        </w:rPr>
        <w:t xml:space="preserve"> </w:t>
      </w:r>
      <w:r w:rsidRPr="00A7422A">
        <w:rPr>
          <w:rFonts w:ascii="BZar" w:cs="B Mitra" w:hint="cs"/>
          <w:sz w:val="26"/>
          <w:szCs w:val="26"/>
          <w:rtl/>
        </w:rPr>
        <w:t>مشمول پرداخت</w:t>
      </w:r>
      <w:r w:rsidRPr="00A7422A">
        <w:rPr>
          <w:rFonts w:ascii="BZar" w:cs="B Mitra"/>
          <w:sz w:val="26"/>
          <w:szCs w:val="26"/>
        </w:rPr>
        <w:t xml:space="preserve"> </w:t>
      </w:r>
      <w:r w:rsidRPr="00A7422A">
        <w:rPr>
          <w:rFonts w:ascii="B Zar" w:cs="B Mitra"/>
          <w:sz w:val="26"/>
          <w:szCs w:val="26"/>
        </w:rPr>
        <w:t xml:space="preserve">10 % </w:t>
      </w:r>
      <w:r w:rsidRPr="00A7422A">
        <w:rPr>
          <w:rFonts w:ascii="BZar" w:cs="B Mitra" w:hint="cs"/>
          <w:sz w:val="26"/>
          <w:szCs w:val="26"/>
          <w:rtl/>
        </w:rPr>
        <w:t>اجاره</w:t>
      </w:r>
      <w:r w:rsidRPr="00A7422A">
        <w:rPr>
          <w:rFonts w:ascii="BZar" w:cs="B Mitra"/>
          <w:sz w:val="26"/>
          <w:szCs w:val="26"/>
        </w:rPr>
        <w:t xml:space="preserve"> </w:t>
      </w:r>
      <w:r w:rsidRPr="00A7422A">
        <w:rPr>
          <w:rFonts w:ascii="BZar" w:cs="B Mitra" w:hint="cs"/>
          <w:sz w:val="26"/>
          <w:szCs w:val="26"/>
          <w:rtl/>
        </w:rPr>
        <w:t>بها،</w:t>
      </w:r>
      <w:r w:rsidRPr="00A7422A">
        <w:rPr>
          <w:rFonts w:ascii="BZar" w:cs="B Mitra"/>
          <w:sz w:val="26"/>
          <w:szCs w:val="26"/>
        </w:rPr>
        <w:t xml:space="preserve"> </w:t>
      </w:r>
      <w:r w:rsidRPr="00A7422A">
        <w:rPr>
          <w:rFonts w:ascii="BZar" w:cs="B Mitra" w:hint="cs"/>
          <w:sz w:val="26"/>
          <w:szCs w:val="26"/>
          <w:rtl/>
        </w:rPr>
        <w:t>به</w:t>
      </w:r>
      <w:r w:rsidRPr="00A7422A">
        <w:rPr>
          <w:rFonts w:ascii="BZar" w:cs="B Mitra"/>
          <w:sz w:val="26"/>
          <w:szCs w:val="26"/>
        </w:rPr>
        <w:t xml:space="preserve"> </w:t>
      </w:r>
      <w:r w:rsidRPr="00A7422A">
        <w:rPr>
          <w:rFonts w:ascii="BZar" w:cs="B Mitra" w:hint="cs"/>
          <w:sz w:val="26"/>
          <w:szCs w:val="26"/>
          <w:rtl/>
        </w:rPr>
        <w:t>جاي</w:t>
      </w:r>
      <w:r w:rsidRPr="00A7422A">
        <w:rPr>
          <w:rFonts w:ascii="BZar" w:cs="B Mitra"/>
          <w:sz w:val="26"/>
          <w:szCs w:val="26"/>
        </w:rPr>
        <w:t xml:space="preserve"> </w:t>
      </w:r>
      <w:r w:rsidRPr="00A7422A">
        <w:rPr>
          <w:rFonts w:ascii="BZar" w:cs="B Mitra" w:hint="cs"/>
          <w:sz w:val="26"/>
          <w:szCs w:val="26"/>
          <w:rtl/>
        </w:rPr>
        <w:t>عوارض بلیط</w:t>
      </w:r>
      <w:r w:rsidRPr="00A7422A">
        <w:rPr>
          <w:rFonts w:ascii="BZar" w:cs="B Mitra"/>
          <w:sz w:val="26"/>
          <w:szCs w:val="26"/>
        </w:rPr>
        <w:t xml:space="preserve"> </w:t>
      </w:r>
      <w:r w:rsidRPr="00A7422A">
        <w:rPr>
          <w:rFonts w:ascii="BZar" w:cs="B Mitra" w:hint="cs"/>
          <w:sz w:val="26"/>
          <w:szCs w:val="26"/>
          <w:rtl/>
        </w:rPr>
        <w:t>می</w:t>
      </w:r>
      <w:r w:rsidRPr="00A7422A">
        <w:rPr>
          <w:rFonts w:ascii="BZar" w:cs="B Mitra"/>
          <w:sz w:val="26"/>
          <w:szCs w:val="26"/>
        </w:rPr>
        <w:t xml:space="preserve"> </w:t>
      </w:r>
      <w:r w:rsidRPr="00A7422A">
        <w:rPr>
          <w:rFonts w:ascii="BZar" w:cs="B Mitra" w:hint="cs"/>
          <w:sz w:val="26"/>
          <w:szCs w:val="26"/>
          <w:rtl/>
        </w:rPr>
        <w:t>باشند</w:t>
      </w:r>
      <w:r w:rsidRPr="00A7422A">
        <w:rPr>
          <w:rFonts w:ascii="B Zar" w:cs="B Mitra"/>
          <w:sz w:val="26"/>
          <w:szCs w:val="26"/>
        </w:rPr>
        <w:t>.</w:t>
      </w:r>
    </w:p>
    <w:p w:rsidR="00A601DE" w:rsidRPr="00A7422A" w:rsidRDefault="00A601DE" w:rsidP="00D1757C">
      <w:pPr>
        <w:jc w:val="left"/>
        <w:rPr>
          <w:rFonts w:ascii="BZar" w:cs="B Mitra"/>
          <w:sz w:val="26"/>
          <w:szCs w:val="26"/>
          <w:rtl/>
        </w:rPr>
      </w:pPr>
      <w:r w:rsidRPr="00A7422A">
        <w:rPr>
          <w:rFonts w:ascii="BTitr,Bold" w:cs="B Mitra" w:hint="cs"/>
          <w:sz w:val="26"/>
          <w:szCs w:val="26"/>
          <w:u w:val="single"/>
          <w:rtl/>
        </w:rPr>
        <w:t>تبصر</w:t>
      </w:r>
      <w:r w:rsidRPr="00A7422A">
        <w:rPr>
          <w:rFonts w:ascii="BZar" w:cs="B Mitra" w:hint="cs"/>
          <w:sz w:val="26"/>
          <w:szCs w:val="26"/>
          <w:u w:val="single"/>
          <w:rtl/>
        </w:rPr>
        <w:t xml:space="preserve">ه 2 : </w:t>
      </w:r>
      <w:r w:rsidRPr="00A7422A">
        <w:rPr>
          <w:rFonts w:ascii="BZar" w:cs="B Mitra" w:hint="cs"/>
          <w:sz w:val="26"/>
          <w:szCs w:val="26"/>
          <w:rtl/>
        </w:rPr>
        <w:t>نمایشگاههاي</w:t>
      </w:r>
      <w:r w:rsidRPr="00A7422A">
        <w:rPr>
          <w:rFonts w:ascii="BZar" w:cs="B Mitra"/>
          <w:sz w:val="26"/>
          <w:szCs w:val="26"/>
        </w:rPr>
        <w:t xml:space="preserve"> </w:t>
      </w:r>
      <w:r w:rsidRPr="00A7422A">
        <w:rPr>
          <w:rFonts w:ascii="BZar" w:cs="B Mitra" w:hint="cs"/>
          <w:sz w:val="26"/>
          <w:szCs w:val="26"/>
          <w:rtl/>
        </w:rPr>
        <w:t>کتاب</w:t>
      </w:r>
      <w:r w:rsidRPr="00A7422A">
        <w:rPr>
          <w:rFonts w:ascii="BZar" w:cs="B Mitra"/>
          <w:sz w:val="26"/>
          <w:szCs w:val="26"/>
        </w:rPr>
        <w:t xml:space="preserve"> </w:t>
      </w:r>
      <w:r w:rsidRPr="00A7422A">
        <w:rPr>
          <w:rFonts w:ascii="BZar" w:cs="B Mitra" w:hint="cs"/>
          <w:sz w:val="26"/>
          <w:szCs w:val="26"/>
          <w:rtl/>
        </w:rPr>
        <w:t>اعم</w:t>
      </w:r>
      <w:r w:rsidRPr="00A7422A">
        <w:rPr>
          <w:rFonts w:ascii="BZar" w:cs="B Mitra"/>
          <w:sz w:val="26"/>
          <w:szCs w:val="26"/>
        </w:rPr>
        <w:t xml:space="preserve"> </w:t>
      </w:r>
      <w:r w:rsidRPr="00A7422A">
        <w:rPr>
          <w:rFonts w:ascii="BZar" w:cs="B Mitra" w:hint="cs"/>
          <w:sz w:val="26"/>
          <w:szCs w:val="26"/>
          <w:rtl/>
        </w:rPr>
        <w:t>از</w:t>
      </w:r>
      <w:r w:rsidRPr="00A7422A">
        <w:rPr>
          <w:rFonts w:ascii="BZar" w:cs="B Mitra"/>
          <w:sz w:val="26"/>
          <w:szCs w:val="26"/>
        </w:rPr>
        <w:t xml:space="preserve"> </w:t>
      </w:r>
      <w:r w:rsidRPr="00A7422A">
        <w:rPr>
          <w:rFonts w:ascii="BZar" w:cs="B Mitra" w:hint="cs"/>
          <w:sz w:val="26"/>
          <w:szCs w:val="26"/>
          <w:rtl/>
        </w:rPr>
        <w:t>مکتوب</w:t>
      </w:r>
      <w:r w:rsidRPr="00A7422A">
        <w:rPr>
          <w:rFonts w:ascii="BZar" w:cs="B Mitra"/>
          <w:sz w:val="26"/>
          <w:szCs w:val="26"/>
        </w:rPr>
        <w:t xml:space="preserve"> </w:t>
      </w:r>
      <w:r w:rsidRPr="00A7422A">
        <w:rPr>
          <w:rFonts w:ascii="BZar" w:cs="B Mitra" w:hint="cs"/>
          <w:sz w:val="26"/>
          <w:szCs w:val="26"/>
          <w:rtl/>
        </w:rPr>
        <w:t>والکترونیکی</w:t>
      </w:r>
      <w:r w:rsidRPr="00A7422A">
        <w:rPr>
          <w:rFonts w:ascii="BZar" w:cs="B Mitra"/>
          <w:sz w:val="26"/>
          <w:szCs w:val="26"/>
        </w:rPr>
        <w:t xml:space="preserve"> </w:t>
      </w:r>
      <w:r w:rsidRPr="00A7422A">
        <w:rPr>
          <w:rFonts w:ascii="BZar" w:cs="B Mitra" w:hint="cs"/>
          <w:sz w:val="26"/>
          <w:szCs w:val="26"/>
          <w:rtl/>
        </w:rPr>
        <w:t>وهمچنین</w:t>
      </w:r>
      <w:r w:rsidRPr="00A7422A">
        <w:rPr>
          <w:rFonts w:ascii="BZar" w:cs="B Mitra"/>
          <w:sz w:val="26"/>
          <w:szCs w:val="26"/>
        </w:rPr>
        <w:t xml:space="preserve"> </w:t>
      </w:r>
      <w:r w:rsidRPr="00A7422A">
        <w:rPr>
          <w:rFonts w:ascii="BZar" w:cs="B Mitra" w:hint="cs"/>
          <w:sz w:val="26"/>
          <w:szCs w:val="26"/>
          <w:rtl/>
        </w:rPr>
        <w:t>نمایشگاههاي</w:t>
      </w:r>
      <w:r w:rsidRPr="00A7422A">
        <w:rPr>
          <w:rFonts w:ascii="BZar" w:cs="B Mitra"/>
          <w:sz w:val="26"/>
          <w:szCs w:val="26"/>
        </w:rPr>
        <w:t xml:space="preserve"> </w:t>
      </w:r>
      <w:r w:rsidRPr="00A7422A">
        <w:rPr>
          <w:rFonts w:ascii="BZar" w:cs="B Mitra" w:hint="cs"/>
          <w:sz w:val="26"/>
          <w:szCs w:val="26"/>
          <w:rtl/>
        </w:rPr>
        <w:t>قرآنی</w:t>
      </w:r>
      <w:r w:rsidRPr="00A7422A">
        <w:rPr>
          <w:rFonts w:ascii="BZar" w:cs="B Mitra"/>
          <w:sz w:val="26"/>
          <w:szCs w:val="26"/>
        </w:rPr>
        <w:t xml:space="preserve"> </w:t>
      </w:r>
      <w:r w:rsidRPr="00A7422A">
        <w:rPr>
          <w:rFonts w:ascii="BZar" w:cs="B Mitra" w:hint="cs"/>
          <w:sz w:val="26"/>
          <w:szCs w:val="26"/>
          <w:rtl/>
        </w:rPr>
        <w:t>اعم</w:t>
      </w:r>
      <w:r w:rsidRPr="00A7422A">
        <w:rPr>
          <w:rFonts w:ascii="BZar" w:cs="B Mitra"/>
          <w:sz w:val="26"/>
          <w:szCs w:val="26"/>
        </w:rPr>
        <w:t xml:space="preserve"> </w:t>
      </w:r>
      <w:r w:rsidRPr="00A7422A">
        <w:rPr>
          <w:rFonts w:ascii="BZar" w:cs="B Mitra" w:hint="cs"/>
          <w:sz w:val="26"/>
          <w:szCs w:val="26"/>
          <w:rtl/>
        </w:rPr>
        <w:t>از مکتوب</w:t>
      </w:r>
      <w:r w:rsidRPr="00A7422A">
        <w:rPr>
          <w:rFonts w:ascii="BZar" w:cs="B Mitra"/>
          <w:sz w:val="26"/>
          <w:szCs w:val="26"/>
        </w:rPr>
        <w:t xml:space="preserve"> </w:t>
      </w:r>
      <w:r w:rsidRPr="00A7422A">
        <w:rPr>
          <w:rFonts w:ascii="BZar" w:cs="B Mitra" w:hint="cs"/>
          <w:sz w:val="26"/>
          <w:szCs w:val="26"/>
          <w:rtl/>
        </w:rPr>
        <w:t>والکترونیکی</w:t>
      </w:r>
      <w:r w:rsidRPr="00A7422A">
        <w:rPr>
          <w:rFonts w:ascii="BZar" w:cs="B Mitra"/>
          <w:sz w:val="26"/>
          <w:szCs w:val="26"/>
        </w:rPr>
        <w:t xml:space="preserve"> </w:t>
      </w:r>
      <w:r w:rsidRPr="00A7422A">
        <w:rPr>
          <w:rFonts w:ascii="BZar" w:cs="B Mitra" w:hint="cs"/>
          <w:sz w:val="26"/>
          <w:szCs w:val="26"/>
          <w:rtl/>
        </w:rPr>
        <w:t>ونمایشگاههاي</w:t>
      </w:r>
      <w:r w:rsidRPr="00A7422A">
        <w:rPr>
          <w:rFonts w:ascii="BZar" w:cs="B Mitra"/>
          <w:sz w:val="26"/>
          <w:szCs w:val="26"/>
        </w:rPr>
        <w:t xml:space="preserve"> </w:t>
      </w:r>
      <w:r w:rsidRPr="00A7422A">
        <w:rPr>
          <w:rFonts w:ascii="BZar" w:cs="B Mitra" w:hint="cs"/>
          <w:sz w:val="26"/>
          <w:szCs w:val="26"/>
          <w:rtl/>
        </w:rPr>
        <w:t>مذهبی</w:t>
      </w:r>
      <w:r w:rsidRPr="00A7422A">
        <w:rPr>
          <w:rFonts w:ascii="BZar" w:cs="B Mitra"/>
          <w:sz w:val="26"/>
          <w:szCs w:val="26"/>
        </w:rPr>
        <w:t xml:space="preserve"> </w:t>
      </w:r>
      <w:r w:rsidRPr="00A7422A">
        <w:rPr>
          <w:rFonts w:ascii="BZar" w:cs="B Mitra" w:hint="cs"/>
          <w:sz w:val="26"/>
          <w:szCs w:val="26"/>
          <w:rtl/>
        </w:rPr>
        <w:t>که</w:t>
      </w:r>
      <w:r w:rsidRPr="00A7422A">
        <w:rPr>
          <w:rFonts w:ascii="BZar" w:cs="B Mitra"/>
          <w:sz w:val="26"/>
          <w:szCs w:val="26"/>
        </w:rPr>
        <w:t xml:space="preserve"> </w:t>
      </w:r>
      <w:r w:rsidRPr="00A7422A">
        <w:rPr>
          <w:rFonts w:ascii="BZar" w:cs="B Mitra" w:hint="cs"/>
          <w:sz w:val="26"/>
          <w:szCs w:val="26"/>
          <w:rtl/>
        </w:rPr>
        <w:t>جنبه</w:t>
      </w:r>
      <w:r w:rsidRPr="00A7422A">
        <w:rPr>
          <w:rFonts w:ascii="BZar" w:cs="B Mitra"/>
          <w:sz w:val="26"/>
          <w:szCs w:val="26"/>
        </w:rPr>
        <w:t xml:space="preserve"> </w:t>
      </w:r>
      <w:r w:rsidRPr="00A7422A">
        <w:rPr>
          <w:rFonts w:ascii="BZar" w:cs="B Mitra" w:hint="cs"/>
          <w:sz w:val="26"/>
          <w:szCs w:val="26"/>
          <w:rtl/>
        </w:rPr>
        <w:t>انتفاعی</w:t>
      </w:r>
      <w:r w:rsidRPr="00A7422A">
        <w:rPr>
          <w:rFonts w:ascii="BZar" w:cs="B Mitra"/>
          <w:sz w:val="26"/>
          <w:szCs w:val="26"/>
        </w:rPr>
        <w:t xml:space="preserve"> </w:t>
      </w:r>
      <w:r w:rsidRPr="00A7422A">
        <w:rPr>
          <w:rFonts w:ascii="BZar" w:cs="B Mitra" w:hint="cs"/>
          <w:sz w:val="26"/>
          <w:szCs w:val="26"/>
          <w:rtl/>
        </w:rPr>
        <w:t>نداشته</w:t>
      </w:r>
      <w:r w:rsidRPr="00A7422A">
        <w:rPr>
          <w:rFonts w:ascii="BZar" w:cs="B Mitra"/>
          <w:sz w:val="26"/>
          <w:szCs w:val="26"/>
        </w:rPr>
        <w:t xml:space="preserve"> </w:t>
      </w:r>
      <w:r w:rsidRPr="00A7422A">
        <w:rPr>
          <w:rFonts w:ascii="BZar" w:cs="B Mitra" w:hint="cs"/>
          <w:sz w:val="26"/>
          <w:szCs w:val="26"/>
          <w:rtl/>
        </w:rPr>
        <w:t>باشند</w:t>
      </w:r>
      <w:r w:rsidRPr="00A7422A">
        <w:rPr>
          <w:rFonts w:ascii="BZar" w:cs="B Mitra"/>
          <w:sz w:val="26"/>
          <w:szCs w:val="26"/>
        </w:rPr>
        <w:t xml:space="preserve"> </w:t>
      </w:r>
      <w:r w:rsidRPr="00A7422A">
        <w:rPr>
          <w:rFonts w:ascii="BZar" w:cs="B Mitra" w:hint="cs"/>
          <w:sz w:val="26"/>
          <w:szCs w:val="26"/>
          <w:rtl/>
        </w:rPr>
        <w:t>معاف می</w:t>
      </w:r>
      <w:r w:rsidRPr="00A7422A">
        <w:rPr>
          <w:rFonts w:ascii="BZar" w:cs="B Mitra"/>
          <w:sz w:val="26"/>
          <w:szCs w:val="26"/>
        </w:rPr>
        <w:t xml:space="preserve"> </w:t>
      </w:r>
      <w:r w:rsidRPr="00A7422A">
        <w:rPr>
          <w:rFonts w:ascii="BZar" w:cs="B Mitra" w:hint="cs"/>
          <w:sz w:val="26"/>
          <w:szCs w:val="26"/>
          <w:rtl/>
        </w:rPr>
        <w:t>گردند</w:t>
      </w:r>
      <w:r w:rsidRPr="00A7422A">
        <w:rPr>
          <w:rFonts w:ascii="BZar" w:cs="B Mitra"/>
          <w:sz w:val="26"/>
          <w:szCs w:val="26"/>
        </w:rPr>
        <w:t>.</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تبصره 3 :</w:t>
      </w:r>
      <w:r w:rsidRPr="00A7422A">
        <w:rPr>
          <w:rFonts w:ascii="BZar" w:cs="B Mitra" w:hint="cs"/>
          <w:sz w:val="26"/>
          <w:szCs w:val="26"/>
          <w:rtl/>
        </w:rPr>
        <w:t xml:space="preserve"> برگزار کننده کنسرت،نمايشگاه و.....به عنوان مودي شناخته مي شودوموظف است قبل ازبرگزاري به شهرداري مراجعه وبليط ممهور به مهر شهرداري راتحويل گرفته وتضمين کافي براي تصفيه حساب پس از اجرابه واحددرآمد شهرداري تحويل نمايد. </w:t>
      </w:r>
    </w:p>
    <w:p w:rsidR="00A601DE" w:rsidRPr="00A7422A" w:rsidRDefault="00A601DE" w:rsidP="00D1757C">
      <w:pPr>
        <w:jc w:val="left"/>
        <w:rPr>
          <w:rFonts w:cs="B Mitra"/>
          <w:sz w:val="26"/>
          <w:szCs w:val="26"/>
          <w:rtl/>
        </w:rPr>
      </w:pPr>
    </w:p>
    <w:p w:rsidR="00A601DE" w:rsidRPr="00FD6E35" w:rsidRDefault="00A601DE" w:rsidP="00D1757C">
      <w:pPr>
        <w:jc w:val="left"/>
        <w:rPr>
          <w:rFonts w:ascii="BTitr,Bold" w:cs="B Mitra"/>
          <w:rtl/>
        </w:rPr>
      </w:pPr>
      <w:bookmarkStart w:id="212" w:name="_Toc379362120"/>
      <w:r w:rsidRPr="00FD6E35">
        <w:rPr>
          <w:rFonts w:ascii="BTitr,Bold" w:cs="B Mitra" w:hint="cs"/>
          <w:rtl/>
        </w:rPr>
        <w:t>عوارض قطع اشجار</w:t>
      </w:r>
      <w:bookmarkEnd w:id="212"/>
    </w:p>
    <w:p w:rsidR="00A601DE" w:rsidRPr="00A7422A" w:rsidRDefault="00A601DE" w:rsidP="00D1757C">
      <w:pPr>
        <w:jc w:val="left"/>
        <w:rPr>
          <w:rFonts w:ascii="Tahoma" w:hAnsi="Tahoma" w:cs="B Mitra"/>
          <w:sz w:val="26"/>
          <w:szCs w:val="26"/>
          <w:rtl/>
        </w:rPr>
      </w:pPr>
      <w:r w:rsidRPr="00A7422A">
        <w:rPr>
          <w:rFonts w:ascii="Tahoma" w:hAnsi="Tahoma" w:cs="B Mitra" w:hint="cs"/>
          <w:sz w:val="26"/>
          <w:szCs w:val="26"/>
          <w:rtl/>
        </w:rPr>
        <w:t>این عوارض برای درختانی که در املاک شهروندان واقع شده است و درصورت احداث و یا تجدید بنا و ... ناچار به قطع درخت می باشند به شرح ذیل دریافت می شود. مسلما شهرداری باید برای حفظ سرانه فضای سبز شهر این درآمد را صرف کاشت درخت در سطوح دیگر شهر نماید :</w:t>
      </w:r>
    </w:p>
    <w:p w:rsidR="00A601DE" w:rsidRPr="00A7422A" w:rsidRDefault="00A601DE" w:rsidP="00D1757C">
      <w:pPr>
        <w:jc w:val="left"/>
        <w:rPr>
          <w:rFonts w:ascii="Tahoma" w:hAnsi="Tahoma" w:cs="B Mitra"/>
          <w:sz w:val="26"/>
          <w:szCs w:val="26"/>
          <w:rtl/>
        </w:rPr>
      </w:pPr>
    </w:p>
    <w:p w:rsidR="00A601DE" w:rsidRPr="00A7422A" w:rsidRDefault="00A601DE" w:rsidP="00D1757C">
      <w:pPr>
        <w:jc w:val="left"/>
        <w:rPr>
          <w:rFonts w:ascii="Tahoma" w:hAnsi="Tahoma" w:cs="B Mitra"/>
          <w:sz w:val="26"/>
          <w:szCs w:val="26"/>
          <w:rtl/>
        </w:rPr>
      </w:pPr>
      <w:r w:rsidRPr="00A7422A">
        <w:rPr>
          <w:rFonts w:ascii="Tahoma" w:hAnsi="Tahoma" w:cs="B Mitra" w:hint="cs"/>
          <w:sz w:val="26"/>
          <w:szCs w:val="26"/>
          <w:rtl/>
        </w:rPr>
        <w:t>درختچه های زینتی :</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درختچه از صفر تا 25 سانتیمتر مبلغ 000/</w:t>
      </w:r>
      <w:r>
        <w:rPr>
          <w:rFonts w:ascii="Tahoma" w:hAnsi="Tahoma" w:cs="B Mitra" w:hint="cs"/>
          <w:sz w:val="26"/>
          <w:szCs w:val="26"/>
          <w:rtl/>
        </w:rPr>
        <w:t>000/1</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درختچه بیشتر از 25 سانتیمتر تا 50 سانتیمتر علاوه بر مبلغ 000/</w:t>
      </w:r>
      <w:r>
        <w:rPr>
          <w:rFonts w:ascii="Tahoma" w:hAnsi="Tahoma" w:cs="B Mitra" w:hint="cs"/>
          <w:sz w:val="26"/>
          <w:szCs w:val="26"/>
          <w:rtl/>
        </w:rPr>
        <w:t>000/1</w:t>
      </w:r>
      <w:r w:rsidRPr="00A7422A">
        <w:rPr>
          <w:rFonts w:ascii="Tahoma" w:hAnsi="Tahoma" w:cs="B Mitra" w:hint="cs"/>
          <w:sz w:val="26"/>
          <w:szCs w:val="26"/>
          <w:rtl/>
        </w:rPr>
        <w:t xml:space="preserve"> ریال ، هر سانتیمتر 000/</w:t>
      </w:r>
      <w:r>
        <w:rPr>
          <w:rFonts w:ascii="Tahoma" w:hAnsi="Tahoma" w:cs="B Mitra" w:hint="cs"/>
          <w:sz w:val="26"/>
          <w:szCs w:val="26"/>
          <w:rtl/>
        </w:rPr>
        <w:t>120</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درختچه بیشتر از 50 سانتیمتر  علاوه بر مبلغ 000/000/</w:t>
      </w:r>
      <w:r>
        <w:rPr>
          <w:rFonts w:ascii="Tahoma" w:hAnsi="Tahoma" w:cs="B Mitra" w:hint="cs"/>
          <w:sz w:val="26"/>
          <w:szCs w:val="26"/>
          <w:rtl/>
        </w:rPr>
        <w:t>4</w:t>
      </w:r>
      <w:r w:rsidRPr="00A7422A">
        <w:rPr>
          <w:rFonts w:ascii="Tahoma" w:hAnsi="Tahoma" w:cs="B Mitra" w:hint="cs"/>
          <w:sz w:val="26"/>
          <w:szCs w:val="26"/>
          <w:rtl/>
        </w:rPr>
        <w:t xml:space="preserve"> ریال هر سانتیمتر 000/</w:t>
      </w:r>
      <w:r>
        <w:rPr>
          <w:rFonts w:ascii="Tahoma" w:hAnsi="Tahoma" w:cs="B Mitra" w:hint="cs"/>
          <w:sz w:val="26"/>
          <w:szCs w:val="26"/>
          <w:rtl/>
        </w:rPr>
        <w:t>160</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tl/>
        </w:rPr>
      </w:pPr>
      <w:r w:rsidRPr="00A7422A">
        <w:rPr>
          <w:rFonts w:ascii="Tahoma" w:hAnsi="Tahoma" w:cs="B Mitra" w:hint="cs"/>
          <w:sz w:val="26"/>
          <w:szCs w:val="26"/>
          <w:rtl/>
        </w:rPr>
        <w:t>درختان خزان پذیر :</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 از صفر تا 50 سانتیمتر مثمر مبلغ 000/</w:t>
      </w:r>
      <w:r>
        <w:rPr>
          <w:rFonts w:ascii="Tahoma" w:hAnsi="Tahoma" w:cs="B Mitra" w:hint="cs"/>
          <w:sz w:val="26"/>
          <w:szCs w:val="26"/>
          <w:rtl/>
        </w:rPr>
        <w:t>400/1</w:t>
      </w:r>
      <w:r w:rsidRPr="00A7422A">
        <w:rPr>
          <w:rFonts w:ascii="Tahoma" w:hAnsi="Tahoma" w:cs="B Mitra" w:hint="cs"/>
          <w:sz w:val="26"/>
          <w:szCs w:val="26"/>
          <w:rtl/>
        </w:rPr>
        <w:t xml:space="preserve"> ریال و غیر مثمر مبلغ 000/</w:t>
      </w:r>
      <w:r>
        <w:rPr>
          <w:rFonts w:ascii="Tahoma" w:hAnsi="Tahoma" w:cs="B Mitra" w:hint="cs"/>
          <w:sz w:val="26"/>
          <w:szCs w:val="26"/>
          <w:rtl/>
        </w:rPr>
        <w:t>100/1</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 بیشتر از 50 سانتیمتر تا 100 سانتیمتر در مثمر علاوه بر مبلغ 000/</w:t>
      </w:r>
      <w:r>
        <w:rPr>
          <w:rFonts w:ascii="Tahoma" w:hAnsi="Tahoma" w:cs="B Mitra" w:hint="cs"/>
          <w:sz w:val="26"/>
          <w:szCs w:val="26"/>
          <w:rtl/>
        </w:rPr>
        <w:t>400/1</w:t>
      </w:r>
      <w:r w:rsidRPr="00A7422A">
        <w:rPr>
          <w:rFonts w:ascii="Tahoma" w:hAnsi="Tahoma" w:cs="B Mitra" w:hint="cs"/>
          <w:sz w:val="26"/>
          <w:szCs w:val="26"/>
          <w:rtl/>
        </w:rPr>
        <w:t xml:space="preserve"> ریال ، هر سانتیمتر 000/</w:t>
      </w:r>
      <w:r>
        <w:rPr>
          <w:rFonts w:ascii="Tahoma" w:hAnsi="Tahoma" w:cs="B Mitra" w:hint="cs"/>
          <w:sz w:val="26"/>
          <w:szCs w:val="26"/>
          <w:rtl/>
        </w:rPr>
        <w:t>100</w:t>
      </w:r>
      <w:r w:rsidRPr="00A7422A">
        <w:rPr>
          <w:rFonts w:ascii="Tahoma" w:hAnsi="Tahoma" w:cs="B Mitra" w:hint="cs"/>
          <w:sz w:val="26"/>
          <w:szCs w:val="26"/>
          <w:rtl/>
        </w:rPr>
        <w:t xml:space="preserve"> ریال و در غیر مثمر علاوه بر مبلغ 000/</w:t>
      </w:r>
      <w:r>
        <w:rPr>
          <w:rFonts w:ascii="Tahoma" w:hAnsi="Tahoma" w:cs="B Mitra" w:hint="cs"/>
          <w:sz w:val="26"/>
          <w:szCs w:val="26"/>
          <w:rtl/>
        </w:rPr>
        <w:t>100/1</w:t>
      </w:r>
      <w:r w:rsidRPr="00A7422A">
        <w:rPr>
          <w:rFonts w:ascii="Tahoma" w:hAnsi="Tahoma" w:cs="B Mitra" w:hint="cs"/>
          <w:sz w:val="26"/>
          <w:szCs w:val="26"/>
          <w:rtl/>
        </w:rPr>
        <w:t xml:space="preserve"> ریال ، هر سانتیمتر 000/</w:t>
      </w:r>
      <w:r>
        <w:rPr>
          <w:rFonts w:ascii="Tahoma" w:hAnsi="Tahoma" w:cs="B Mitra" w:hint="cs"/>
          <w:sz w:val="26"/>
          <w:szCs w:val="26"/>
          <w:rtl/>
        </w:rPr>
        <w:t>80</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 بیشتر از 100 سانتیمتر در مثمر علاوه بر مبلغ 000/</w:t>
      </w:r>
      <w:r>
        <w:rPr>
          <w:rFonts w:ascii="Tahoma" w:hAnsi="Tahoma" w:cs="B Mitra" w:hint="cs"/>
          <w:sz w:val="26"/>
          <w:szCs w:val="26"/>
          <w:rtl/>
        </w:rPr>
        <w:t>400</w:t>
      </w:r>
      <w:r w:rsidRPr="00A7422A">
        <w:rPr>
          <w:rFonts w:ascii="Tahoma" w:hAnsi="Tahoma" w:cs="B Mitra" w:hint="cs"/>
          <w:sz w:val="26"/>
          <w:szCs w:val="26"/>
          <w:rtl/>
        </w:rPr>
        <w:t>/</w:t>
      </w:r>
      <w:r>
        <w:rPr>
          <w:rFonts w:ascii="Tahoma" w:hAnsi="Tahoma" w:cs="B Mitra" w:hint="cs"/>
          <w:sz w:val="26"/>
          <w:szCs w:val="26"/>
          <w:rtl/>
        </w:rPr>
        <w:t>6</w:t>
      </w:r>
      <w:r w:rsidRPr="00A7422A">
        <w:rPr>
          <w:rFonts w:ascii="Tahoma" w:hAnsi="Tahoma" w:cs="B Mitra" w:hint="cs"/>
          <w:sz w:val="26"/>
          <w:szCs w:val="26"/>
          <w:rtl/>
        </w:rPr>
        <w:t xml:space="preserve"> ریال ، هر سانتیمتر 000/</w:t>
      </w:r>
      <w:r>
        <w:rPr>
          <w:rFonts w:ascii="Tahoma" w:hAnsi="Tahoma" w:cs="B Mitra" w:hint="cs"/>
          <w:sz w:val="26"/>
          <w:szCs w:val="26"/>
          <w:rtl/>
        </w:rPr>
        <w:t>110</w:t>
      </w:r>
      <w:r w:rsidRPr="00A7422A">
        <w:rPr>
          <w:rFonts w:ascii="Tahoma" w:hAnsi="Tahoma" w:cs="B Mitra" w:hint="cs"/>
          <w:sz w:val="26"/>
          <w:szCs w:val="26"/>
          <w:rtl/>
        </w:rPr>
        <w:t xml:space="preserve"> ریال و در غیر مثمر علاوه بر مبلغ 000/</w:t>
      </w:r>
      <w:r>
        <w:rPr>
          <w:rFonts w:ascii="Tahoma" w:hAnsi="Tahoma" w:cs="B Mitra" w:hint="cs"/>
          <w:sz w:val="26"/>
          <w:szCs w:val="26"/>
          <w:rtl/>
        </w:rPr>
        <w:t>100</w:t>
      </w:r>
      <w:r w:rsidRPr="00A7422A">
        <w:rPr>
          <w:rFonts w:ascii="Tahoma" w:hAnsi="Tahoma" w:cs="B Mitra" w:hint="cs"/>
          <w:sz w:val="26"/>
          <w:szCs w:val="26"/>
          <w:rtl/>
        </w:rPr>
        <w:t>/</w:t>
      </w:r>
      <w:r>
        <w:rPr>
          <w:rFonts w:ascii="Tahoma" w:hAnsi="Tahoma" w:cs="B Mitra" w:hint="cs"/>
          <w:sz w:val="26"/>
          <w:szCs w:val="26"/>
          <w:rtl/>
        </w:rPr>
        <w:t>3</w:t>
      </w:r>
      <w:r w:rsidRPr="00A7422A">
        <w:rPr>
          <w:rFonts w:ascii="Tahoma" w:hAnsi="Tahoma" w:cs="B Mitra" w:hint="cs"/>
          <w:sz w:val="26"/>
          <w:szCs w:val="26"/>
          <w:rtl/>
        </w:rPr>
        <w:t xml:space="preserve"> ریال ، هر سانتیمتر 000/</w:t>
      </w:r>
      <w:r>
        <w:rPr>
          <w:rFonts w:ascii="Tahoma" w:hAnsi="Tahoma" w:cs="B Mitra" w:hint="cs"/>
          <w:sz w:val="26"/>
          <w:szCs w:val="26"/>
          <w:rtl/>
        </w:rPr>
        <w:t>100</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tl/>
        </w:rPr>
      </w:pPr>
      <w:r w:rsidRPr="00A7422A">
        <w:rPr>
          <w:rFonts w:ascii="Tahoma" w:hAnsi="Tahoma" w:cs="B Mitra" w:hint="cs"/>
          <w:sz w:val="26"/>
          <w:szCs w:val="26"/>
          <w:rtl/>
        </w:rPr>
        <w:t>درختان همیشه سبز :</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lastRenderedPageBreak/>
        <w:t>محیط بن درخت از صفر تا 35 سانتیمتر سوزنی برگان مبلغ 000/</w:t>
      </w:r>
      <w:r>
        <w:rPr>
          <w:rFonts w:ascii="Tahoma" w:hAnsi="Tahoma" w:cs="B Mitra" w:hint="cs"/>
          <w:sz w:val="26"/>
          <w:szCs w:val="26"/>
          <w:rtl/>
        </w:rPr>
        <w:t>600/1</w:t>
      </w:r>
      <w:r w:rsidRPr="00A7422A">
        <w:rPr>
          <w:rFonts w:ascii="Tahoma" w:hAnsi="Tahoma" w:cs="B Mitra" w:hint="cs"/>
          <w:sz w:val="26"/>
          <w:szCs w:val="26"/>
          <w:rtl/>
        </w:rPr>
        <w:t xml:space="preserve"> ریال و سایر همیشه سبزان مبلغ 000/</w:t>
      </w:r>
      <w:r>
        <w:rPr>
          <w:rFonts w:ascii="Tahoma" w:hAnsi="Tahoma" w:cs="B Mitra" w:hint="cs"/>
          <w:sz w:val="26"/>
          <w:szCs w:val="26"/>
          <w:rtl/>
        </w:rPr>
        <w:t>300/1</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 بیشتر از 35 سانتیمتر تا 70 سانتیمتر در سوزنی برگان علاوه بر مبلغ 000/</w:t>
      </w:r>
      <w:r>
        <w:rPr>
          <w:rFonts w:ascii="Tahoma" w:hAnsi="Tahoma" w:cs="B Mitra" w:hint="cs"/>
          <w:sz w:val="26"/>
          <w:szCs w:val="26"/>
          <w:rtl/>
        </w:rPr>
        <w:t>600/1</w:t>
      </w:r>
      <w:r w:rsidRPr="00A7422A">
        <w:rPr>
          <w:rFonts w:ascii="Tahoma" w:hAnsi="Tahoma" w:cs="B Mitra" w:hint="cs"/>
          <w:sz w:val="26"/>
          <w:szCs w:val="26"/>
          <w:rtl/>
        </w:rPr>
        <w:t xml:space="preserve"> ریال ، هر سانتیمتر 000/</w:t>
      </w:r>
      <w:r>
        <w:rPr>
          <w:rFonts w:ascii="Tahoma" w:hAnsi="Tahoma" w:cs="B Mitra" w:hint="cs"/>
          <w:sz w:val="26"/>
          <w:szCs w:val="26"/>
          <w:rtl/>
        </w:rPr>
        <w:t>120</w:t>
      </w:r>
      <w:r w:rsidRPr="00A7422A">
        <w:rPr>
          <w:rFonts w:ascii="Tahoma" w:hAnsi="Tahoma" w:cs="B Mitra" w:hint="cs"/>
          <w:sz w:val="26"/>
          <w:szCs w:val="26"/>
          <w:rtl/>
        </w:rPr>
        <w:t xml:space="preserve"> ریال و در سایر همیشه سبزان علاوه بر مبلغ 000/</w:t>
      </w:r>
      <w:r>
        <w:rPr>
          <w:rFonts w:ascii="Tahoma" w:hAnsi="Tahoma" w:cs="B Mitra" w:hint="cs"/>
          <w:sz w:val="26"/>
          <w:szCs w:val="26"/>
          <w:rtl/>
        </w:rPr>
        <w:t>300/1</w:t>
      </w:r>
      <w:r w:rsidRPr="00A7422A">
        <w:rPr>
          <w:rFonts w:ascii="Tahoma" w:hAnsi="Tahoma" w:cs="B Mitra" w:hint="cs"/>
          <w:sz w:val="26"/>
          <w:szCs w:val="26"/>
          <w:rtl/>
        </w:rPr>
        <w:t xml:space="preserve"> ریال ، هر سانتیمتر 000/</w:t>
      </w:r>
      <w:r>
        <w:rPr>
          <w:rFonts w:ascii="Tahoma" w:hAnsi="Tahoma" w:cs="B Mitra" w:hint="cs"/>
          <w:sz w:val="26"/>
          <w:szCs w:val="26"/>
          <w:rtl/>
        </w:rPr>
        <w:t>110</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rtl/>
        </w:rPr>
        <w:t>محیط بن درخت بیشتر از 70 سانتیمتر در سوزنی برگان علاوه بر مبلغ 000/</w:t>
      </w:r>
      <w:r>
        <w:rPr>
          <w:rFonts w:ascii="Tahoma" w:hAnsi="Tahoma" w:cs="B Mitra" w:hint="cs"/>
          <w:sz w:val="26"/>
          <w:szCs w:val="26"/>
          <w:rtl/>
        </w:rPr>
        <w:t>800</w:t>
      </w:r>
      <w:r w:rsidRPr="00A7422A">
        <w:rPr>
          <w:rFonts w:ascii="Tahoma" w:hAnsi="Tahoma" w:cs="B Mitra" w:hint="cs"/>
          <w:sz w:val="26"/>
          <w:szCs w:val="26"/>
          <w:rtl/>
        </w:rPr>
        <w:t>/</w:t>
      </w:r>
      <w:r>
        <w:rPr>
          <w:rFonts w:ascii="Tahoma" w:hAnsi="Tahoma" w:cs="B Mitra" w:hint="cs"/>
          <w:sz w:val="26"/>
          <w:szCs w:val="26"/>
          <w:rtl/>
        </w:rPr>
        <w:t>5</w:t>
      </w:r>
      <w:r w:rsidRPr="00A7422A">
        <w:rPr>
          <w:rFonts w:ascii="Tahoma" w:hAnsi="Tahoma" w:cs="B Mitra" w:hint="cs"/>
          <w:sz w:val="26"/>
          <w:szCs w:val="26"/>
          <w:rtl/>
        </w:rPr>
        <w:t xml:space="preserve"> ریال ، هر سانتیمتر 000/</w:t>
      </w:r>
      <w:r>
        <w:rPr>
          <w:rFonts w:ascii="Tahoma" w:hAnsi="Tahoma" w:cs="B Mitra" w:hint="cs"/>
          <w:sz w:val="26"/>
          <w:szCs w:val="26"/>
          <w:rtl/>
        </w:rPr>
        <w:t>160</w:t>
      </w:r>
      <w:r w:rsidRPr="00A7422A">
        <w:rPr>
          <w:rFonts w:ascii="Tahoma" w:hAnsi="Tahoma" w:cs="B Mitra" w:hint="cs"/>
          <w:sz w:val="26"/>
          <w:szCs w:val="26"/>
          <w:rtl/>
        </w:rPr>
        <w:t xml:space="preserve"> ریال و در سایر همیشه سبزان علاوه بر مبلغ 000/</w:t>
      </w:r>
      <w:r>
        <w:rPr>
          <w:rFonts w:ascii="Tahoma" w:hAnsi="Tahoma" w:cs="B Mitra" w:hint="cs"/>
          <w:sz w:val="26"/>
          <w:szCs w:val="26"/>
          <w:rtl/>
        </w:rPr>
        <w:t>150</w:t>
      </w:r>
      <w:r w:rsidRPr="00A7422A">
        <w:rPr>
          <w:rFonts w:ascii="Tahoma" w:hAnsi="Tahoma" w:cs="B Mitra" w:hint="cs"/>
          <w:sz w:val="26"/>
          <w:szCs w:val="26"/>
          <w:rtl/>
        </w:rPr>
        <w:t>/</w:t>
      </w:r>
      <w:r>
        <w:rPr>
          <w:rFonts w:ascii="Tahoma" w:hAnsi="Tahoma" w:cs="B Mitra" w:hint="cs"/>
          <w:sz w:val="26"/>
          <w:szCs w:val="26"/>
          <w:rtl/>
        </w:rPr>
        <w:t>5</w:t>
      </w:r>
      <w:r w:rsidRPr="00A7422A">
        <w:rPr>
          <w:rFonts w:ascii="Tahoma" w:hAnsi="Tahoma" w:cs="B Mitra" w:hint="cs"/>
          <w:sz w:val="26"/>
          <w:szCs w:val="26"/>
          <w:rtl/>
        </w:rPr>
        <w:t xml:space="preserve"> ریال ، هر سانتیمتر 000/</w:t>
      </w:r>
      <w:r>
        <w:rPr>
          <w:rFonts w:ascii="Tahoma" w:hAnsi="Tahoma" w:cs="B Mitra" w:hint="cs"/>
          <w:sz w:val="26"/>
          <w:szCs w:val="26"/>
          <w:rtl/>
        </w:rPr>
        <w:t>140</w:t>
      </w:r>
      <w:r w:rsidRPr="00A7422A">
        <w:rPr>
          <w:rFonts w:ascii="Tahoma" w:hAnsi="Tahoma" w:cs="B Mitra" w:hint="cs"/>
          <w:sz w:val="26"/>
          <w:szCs w:val="26"/>
          <w:rtl/>
        </w:rPr>
        <w:t xml:space="preserve"> ریال</w:t>
      </w:r>
    </w:p>
    <w:p w:rsidR="00A601DE" w:rsidRPr="00A7422A" w:rsidRDefault="00A601DE" w:rsidP="00D1757C">
      <w:pPr>
        <w:jc w:val="left"/>
        <w:rPr>
          <w:rFonts w:ascii="Tahoma" w:hAnsi="Tahoma" w:cs="B Mitra"/>
          <w:sz w:val="26"/>
          <w:szCs w:val="26"/>
          <w:rtl/>
        </w:rPr>
      </w:pPr>
      <w:r w:rsidRPr="00A7422A">
        <w:rPr>
          <w:rFonts w:ascii="Tahoma" w:hAnsi="Tahoma" w:cs="B Mitra" w:hint="cs"/>
          <w:sz w:val="26"/>
          <w:szCs w:val="26"/>
          <w:u w:val="single"/>
          <w:rtl/>
        </w:rPr>
        <w:t>تبصره :</w:t>
      </w:r>
      <w:r w:rsidRPr="00A7422A">
        <w:rPr>
          <w:rFonts w:ascii="Tahoma" w:hAnsi="Tahoma" w:cs="B Mitra" w:hint="cs"/>
          <w:sz w:val="26"/>
          <w:szCs w:val="26"/>
          <w:rtl/>
        </w:rPr>
        <w:t xml:space="preserve"> درصورتی که درختان قطع شده و یا عمدا خشک شده توسط شهروند در معبر باشد ، به خاطر هزینه ای که شهرداری در طول سالیان متمادی برای نگهداری و رشد درخت صرف کرده است ، عوارض فوق به سه برابر افزایش می یابد.</w:t>
      </w:r>
    </w:p>
    <w:p w:rsidR="00A601DE" w:rsidRPr="00A7422A" w:rsidRDefault="00A601DE" w:rsidP="00D1757C">
      <w:pPr>
        <w:jc w:val="left"/>
        <w:rPr>
          <w:rFonts w:ascii="BZar" w:cs="B Mitra"/>
          <w:sz w:val="26"/>
          <w:szCs w:val="26"/>
          <w:rtl/>
        </w:rPr>
      </w:pPr>
    </w:p>
    <w:p w:rsidR="00A601DE" w:rsidRPr="00FD6E35" w:rsidRDefault="00A601DE" w:rsidP="00D1757C">
      <w:pPr>
        <w:jc w:val="left"/>
        <w:rPr>
          <w:rFonts w:ascii="BTitr,Bold" w:cs="B Mitra"/>
        </w:rPr>
      </w:pPr>
      <w:bookmarkStart w:id="213" w:name="_Toc379362121"/>
      <w:r w:rsidRPr="00FD6E35">
        <w:rPr>
          <w:rFonts w:ascii="BTitr,Bold" w:cs="B Mitra" w:hint="cs"/>
          <w:rtl/>
        </w:rPr>
        <w:t>عوارض تبليغات محيطي (شهري)</w:t>
      </w:r>
      <w:bookmarkEnd w:id="213"/>
    </w:p>
    <w:p w:rsidR="00A601DE" w:rsidRPr="00A7422A" w:rsidRDefault="00A601DE" w:rsidP="00D1757C">
      <w:pPr>
        <w:jc w:val="left"/>
        <w:rPr>
          <w:rFonts w:ascii="Tahoma" w:hAnsi="Tahoma" w:cs="B Mitra"/>
          <w:sz w:val="26"/>
          <w:szCs w:val="26"/>
          <w:rtl/>
        </w:rPr>
      </w:pPr>
      <w:r w:rsidRPr="00A7422A">
        <w:rPr>
          <w:rFonts w:ascii="Tahoma" w:hAnsi="Tahoma" w:cs="B Mitra"/>
          <w:sz w:val="26"/>
          <w:szCs w:val="26"/>
          <w:rtl/>
        </w:rPr>
        <w:t>بنا بر ضرورت ايجاد هماهنگي و وحدت</w:t>
      </w:r>
      <w:r w:rsidRPr="00A7422A">
        <w:rPr>
          <w:rFonts w:ascii="Tahoma" w:hAnsi="Tahoma" w:cs="B Mitra" w:hint="cs"/>
          <w:sz w:val="26"/>
          <w:szCs w:val="26"/>
          <w:rtl/>
        </w:rPr>
        <w:t xml:space="preserve"> </w:t>
      </w:r>
      <w:r w:rsidRPr="00A7422A">
        <w:rPr>
          <w:rFonts w:ascii="Tahoma" w:hAnsi="Tahoma" w:cs="B Mitra"/>
          <w:sz w:val="26"/>
          <w:szCs w:val="26"/>
          <w:rtl/>
        </w:rPr>
        <w:t xml:space="preserve">‌رويه در خصوص مديريت و نظارت بر بهره‌برداري از فضاي تبليغات محيطي در شهر با اهداف حفظ زيبايي و </w:t>
      </w:r>
      <w:r w:rsidRPr="00A7422A">
        <w:rPr>
          <w:rFonts w:ascii="Tahoma" w:hAnsi="Tahoma" w:cs="B Mitra" w:hint="cs"/>
          <w:sz w:val="26"/>
          <w:szCs w:val="26"/>
          <w:rtl/>
        </w:rPr>
        <w:t xml:space="preserve">پاکیزگی </w:t>
      </w:r>
      <w:r w:rsidRPr="00A7422A">
        <w:rPr>
          <w:rFonts w:ascii="Tahoma" w:hAnsi="Tahoma" w:cs="B Mitra"/>
          <w:sz w:val="26"/>
          <w:szCs w:val="26"/>
          <w:rtl/>
        </w:rPr>
        <w:t>در سيماي شهر</w:t>
      </w:r>
      <w:r w:rsidRPr="00A7422A">
        <w:rPr>
          <w:rFonts w:ascii="Tahoma" w:hAnsi="Tahoma" w:cs="B Mitra" w:hint="cs"/>
          <w:sz w:val="26"/>
          <w:szCs w:val="26"/>
          <w:rtl/>
        </w:rPr>
        <w:t xml:space="preserve"> (موضوع بند 27 ماده 55 قانون شهرداریها)</w:t>
      </w:r>
      <w:r w:rsidRPr="00A7422A">
        <w:rPr>
          <w:rFonts w:ascii="Tahoma" w:hAnsi="Tahoma" w:cs="B Mitra"/>
          <w:sz w:val="26"/>
          <w:szCs w:val="26"/>
          <w:rtl/>
        </w:rPr>
        <w:t xml:space="preserve">، </w:t>
      </w:r>
      <w:r w:rsidRPr="00A7422A">
        <w:rPr>
          <w:rFonts w:ascii="Tahoma" w:hAnsi="Tahoma" w:cs="B Mitra" w:hint="cs"/>
          <w:sz w:val="26"/>
          <w:szCs w:val="26"/>
          <w:rtl/>
        </w:rPr>
        <w:t xml:space="preserve">حفظ ایمنی شهروندان (موضوع بند 14 ماده 55 قانون شهرداریها)، </w:t>
      </w:r>
      <w:r w:rsidRPr="00A7422A">
        <w:rPr>
          <w:rFonts w:ascii="Tahoma" w:hAnsi="Tahoma" w:cs="B Mitra"/>
          <w:sz w:val="26"/>
          <w:szCs w:val="26"/>
          <w:rtl/>
        </w:rPr>
        <w:t xml:space="preserve">ايجاد زمينه‌هاي ارتقاء فرهنگ شهري، توزيع عادلانه امتيازات عمومي و </w:t>
      </w:r>
      <w:r w:rsidRPr="00A7422A">
        <w:rPr>
          <w:rFonts w:ascii="Tahoma" w:hAnsi="Tahoma" w:cs="B Mitra" w:hint="cs"/>
          <w:sz w:val="26"/>
          <w:szCs w:val="26"/>
          <w:rtl/>
        </w:rPr>
        <w:t xml:space="preserve">تامین </w:t>
      </w:r>
      <w:r w:rsidRPr="00A7422A">
        <w:rPr>
          <w:rFonts w:ascii="Tahoma" w:hAnsi="Tahoma" w:cs="B Mitra"/>
          <w:sz w:val="26"/>
          <w:szCs w:val="26"/>
          <w:rtl/>
        </w:rPr>
        <w:t>درآمدهاي شهرداري</w:t>
      </w:r>
      <w:r w:rsidRPr="00A7422A">
        <w:rPr>
          <w:rFonts w:ascii="Tahoma" w:hAnsi="Tahoma" w:cs="B Mitra" w:hint="cs"/>
          <w:sz w:val="26"/>
          <w:szCs w:val="26"/>
          <w:rtl/>
        </w:rPr>
        <w:t xml:space="preserve"> </w:t>
      </w:r>
      <w:r w:rsidRPr="00A7422A">
        <w:rPr>
          <w:rFonts w:ascii="Tahoma" w:hAnsi="Tahoma" w:cs="B Mitra"/>
          <w:sz w:val="26"/>
          <w:szCs w:val="26"/>
          <w:rtl/>
        </w:rPr>
        <w:t>با رعايت كليه قوانين و مقررات تبليغاتي كشور</w:t>
      </w:r>
      <w:r w:rsidRPr="00A7422A">
        <w:rPr>
          <w:rFonts w:ascii="Tahoma" w:hAnsi="Tahoma" w:cs="B Mitra" w:hint="cs"/>
          <w:sz w:val="26"/>
          <w:szCs w:val="26"/>
          <w:rtl/>
        </w:rPr>
        <w:t xml:space="preserve"> ، عوارض تبليغات محيطي به شرح ذيل از تاريخ لازم الاجرا بودن اين مصوبه قابل دريافت مي باشد.</w:t>
      </w:r>
    </w:p>
    <w:p w:rsidR="00A601DE" w:rsidRPr="00A7422A" w:rsidRDefault="00A601DE" w:rsidP="00D1757C">
      <w:pPr>
        <w:jc w:val="left"/>
        <w:rPr>
          <w:rFonts w:ascii="Tahoma" w:hAnsi="Tahoma" w:cs="B Mitra"/>
          <w:sz w:val="26"/>
          <w:szCs w:val="26"/>
        </w:rPr>
      </w:pPr>
      <w:r>
        <w:rPr>
          <w:rFonts w:ascii="Tahoma" w:hAnsi="Tahoma" w:cs="B Mitra" w:hint="cs"/>
          <w:sz w:val="26"/>
          <w:szCs w:val="26"/>
          <w:rtl/>
        </w:rPr>
        <w:t xml:space="preserve">فرمول </w:t>
      </w:r>
      <w:r w:rsidRPr="00A7422A">
        <w:rPr>
          <w:rFonts w:ascii="Tahoma" w:hAnsi="Tahoma" w:cs="B Mitra" w:hint="cs"/>
          <w:sz w:val="26"/>
          <w:szCs w:val="26"/>
          <w:rtl/>
        </w:rPr>
        <w:t>عوارض تبليغات محيطي</w:t>
      </w:r>
      <w:r>
        <w:rPr>
          <w:rFonts w:ascii="Tahoma" w:hAnsi="Tahoma" w:cs="B Mitra" w:hint="cs"/>
          <w:sz w:val="26"/>
          <w:szCs w:val="26"/>
          <w:rtl/>
        </w:rPr>
        <w:t xml:space="preserve"> : </w:t>
      </w:r>
      <w:r>
        <w:rPr>
          <w:rFonts w:ascii="Tahoma" w:hAnsi="Tahoma" w:cs="B Mitra"/>
          <w:sz w:val="26"/>
          <w:szCs w:val="26"/>
        </w:rPr>
        <w:t xml:space="preserve">(M-2) </w:t>
      </w:r>
      <w:r>
        <w:rPr>
          <w:rFonts w:ascii="Tahoma" w:hAnsi="Tahoma" w:cs="B Mitra" w:hint="cs"/>
          <w:sz w:val="26"/>
          <w:szCs w:val="26"/>
          <w:rtl/>
        </w:rPr>
        <w:t xml:space="preserve"> ×</w:t>
      </w:r>
      <w:r>
        <w:rPr>
          <w:rFonts w:ascii="Tahoma" w:hAnsi="Tahoma" w:cs="B Mitra"/>
          <w:sz w:val="26"/>
          <w:szCs w:val="26"/>
        </w:rPr>
        <w:t xml:space="preserve"> P </w:t>
      </w:r>
    </w:p>
    <w:p w:rsidR="00A601DE" w:rsidRPr="00A7422A" w:rsidRDefault="00A601DE" w:rsidP="00D1757C">
      <w:pPr>
        <w:jc w:val="left"/>
        <w:rPr>
          <w:rFonts w:ascii="Tahoma" w:hAnsi="Tahoma" w:cs="B Mitra"/>
          <w:sz w:val="26"/>
          <w:szCs w:val="26"/>
          <w:rtl/>
        </w:rPr>
      </w:pPr>
      <w:r w:rsidRPr="00A7422A">
        <w:rPr>
          <w:rFonts w:ascii="Tahoma" w:hAnsi="Tahoma" w:cs="B Mitra"/>
          <w:sz w:val="26"/>
          <w:szCs w:val="26"/>
        </w:rPr>
        <w:t>M</w:t>
      </w:r>
      <w:r w:rsidRPr="00A7422A">
        <w:rPr>
          <w:rFonts w:ascii="Tahoma" w:hAnsi="Tahoma" w:cs="B Mitra" w:hint="cs"/>
          <w:sz w:val="26"/>
          <w:szCs w:val="26"/>
          <w:rtl/>
        </w:rPr>
        <w:t xml:space="preserve"> </w:t>
      </w:r>
      <w:r>
        <w:rPr>
          <w:rFonts w:ascii="Tahoma" w:hAnsi="Tahoma" w:cs="B Mitra" w:hint="cs"/>
          <w:sz w:val="26"/>
          <w:szCs w:val="26"/>
          <w:rtl/>
        </w:rPr>
        <w:t>:</w:t>
      </w:r>
      <w:r w:rsidRPr="00A7422A">
        <w:rPr>
          <w:rFonts w:ascii="Tahoma" w:hAnsi="Tahoma" w:cs="B Mitra" w:hint="cs"/>
          <w:sz w:val="26"/>
          <w:szCs w:val="26"/>
          <w:rtl/>
        </w:rPr>
        <w:t xml:space="preserve"> مساحت فضاي تبليغات محيطي به متر مربع</w:t>
      </w:r>
    </w:p>
    <w:p w:rsidR="00A601DE" w:rsidRDefault="00A601DE" w:rsidP="00D1757C">
      <w:pPr>
        <w:jc w:val="left"/>
        <w:rPr>
          <w:rFonts w:ascii="BZar" w:cs="B Mitra"/>
          <w:sz w:val="26"/>
          <w:szCs w:val="26"/>
        </w:rPr>
      </w:pPr>
      <w:r>
        <w:rPr>
          <w:rFonts w:cs="Cambria"/>
          <w:sz w:val="26"/>
          <w:szCs w:val="26"/>
        </w:rPr>
        <w:t>P</w:t>
      </w:r>
      <w:r>
        <w:rPr>
          <w:rFonts w:hint="cs"/>
          <w:sz w:val="26"/>
          <w:szCs w:val="26"/>
          <w:rtl/>
        </w:rPr>
        <w:t xml:space="preserve"> :</w:t>
      </w:r>
      <w:r>
        <w:rPr>
          <w:rFonts w:ascii="BZar" w:cs="B Mitra" w:hint="cs"/>
          <w:sz w:val="26"/>
          <w:szCs w:val="26"/>
          <w:rtl/>
        </w:rPr>
        <w:t xml:space="preserve"> قیمت عرصه طبق تعریف فصل اول</w:t>
      </w:r>
    </w:p>
    <w:p w:rsidR="00A601DE" w:rsidRPr="00A7422A" w:rsidRDefault="00A601DE" w:rsidP="00D1757C">
      <w:pPr>
        <w:jc w:val="left"/>
        <w:rPr>
          <w:rFonts w:ascii="Tahoma" w:hAnsi="Tahoma" w:cs="B Mitra"/>
          <w:sz w:val="26"/>
          <w:szCs w:val="26"/>
          <w:rtl/>
        </w:rPr>
      </w:pPr>
      <w:r w:rsidRPr="00A7422A">
        <w:rPr>
          <w:rFonts w:ascii="Tahoma" w:hAnsi="Tahoma" w:cs="B Mitra" w:hint="cs"/>
          <w:sz w:val="26"/>
          <w:szCs w:val="26"/>
          <w:u w:val="single"/>
          <w:rtl/>
        </w:rPr>
        <w:t>تبصره 1 :</w:t>
      </w:r>
      <w:r w:rsidRPr="00A7422A">
        <w:rPr>
          <w:rFonts w:ascii="Tahoma" w:hAnsi="Tahoma" w:cs="B Mitra" w:hint="cs"/>
          <w:sz w:val="26"/>
          <w:szCs w:val="26"/>
          <w:rtl/>
        </w:rPr>
        <w:t xml:space="preserve"> عوارض فوق ماهانه محاسبه و قابل دريافت مي باشد ولي در مورد تبليغات بدون مجوز حداقل زمان محاسبه يك سال مي باشد.</w:t>
      </w:r>
    </w:p>
    <w:p w:rsidR="00A601DE" w:rsidRPr="00A7422A" w:rsidRDefault="00A601DE" w:rsidP="00D1757C">
      <w:pPr>
        <w:jc w:val="left"/>
        <w:rPr>
          <w:rFonts w:ascii="Tahoma" w:hAnsi="Tahoma" w:cs="B Mitra"/>
          <w:sz w:val="26"/>
          <w:szCs w:val="26"/>
        </w:rPr>
      </w:pPr>
      <w:r w:rsidRPr="00A7422A">
        <w:rPr>
          <w:rFonts w:ascii="Tahoma" w:hAnsi="Tahoma" w:cs="B Mitra" w:hint="cs"/>
          <w:sz w:val="26"/>
          <w:szCs w:val="26"/>
          <w:u w:val="single"/>
          <w:rtl/>
        </w:rPr>
        <w:t xml:space="preserve">تبصره </w:t>
      </w:r>
      <w:r>
        <w:rPr>
          <w:rFonts w:ascii="Tahoma" w:hAnsi="Tahoma" w:cs="B Mitra" w:hint="cs"/>
          <w:sz w:val="26"/>
          <w:szCs w:val="26"/>
          <w:u w:val="single"/>
          <w:rtl/>
        </w:rPr>
        <w:t>2</w:t>
      </w:r>
      <w:r w:rsidRPr="00A7422A">
        <w:rPr>
          <w:rFonts w:ascii="Tahoma" w:hAnsi="Tahoma" w:cs="B Mitra" w:hint="cs"/>
          <w:sz w:val="26"/>
          <w:szCs w:val="26"/>
          <w:u w:val="single"/>
          <w:rtl/>
        </w:rPr>
        <w:t xml:space="preserve"> : </w:t>
      </w:r>
      <w:r w:rsidRPr="00A7422A">
        <w:rPr>
          <w:rFonts w:ascii="Tahoma" w:hAnsi="Tahoma" w:cs="B Mitra" w:hint="cs"/>
          <w:sz w:val="26"/>
          <w:szCs w:val="26"/>
          <w:rtl/>
        </w:rPr>
        <w:t>شخص حقیقی یا حقوقی مشمول پرداخت کننده عوارض ابتدا کارگزار و سپس بهره بردار خواهد بود.</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w:t>
      </w:r>
      <w:r>
        <w:rPr>
          <w:rFonts w:cs="B Mitra" w:hint="cs"/>
          <w:sz w:val="26"/>
          <w:szCs w:val="26"/>
          <w:u w:val="single"/>
          <w:rtl/>
        </w:rPr>
        <w:t>3</w:t>
      </w:r>
      <w:r w:rsidRPr="00A7422A">
        <w:rPr>
          <w:rFonts w:cs="B Mitra" w:hint="cs"/>
          <w:sz w:val="26"/>
          <w:szCs w:val="26"/>
          <w:u w:val="single"/>
          <w:rtl/>
        </w:rPr>
        <w:t xml:space="preserve"> :</w:t>
      </w:r>
      <w:r w:rsidRPr="00A7422A">
        <w:rPr>
          <w:rFonts w:cs="B Mitra" w:hint="cs"/>
          <w:sz w:val="26"/>
          <w:szCs w:val="26"/>
          <w:rtl/>
        </w:rPr>
        <w:t xml:space="preserve"> تابلوهای با مضامین فرهنگی و مذهبی که با مجوز مراجع ذیصلاح و در محل ملک نصب می شود چنانچه مورد استفاده تبلیغاتی قرار نگیرد مشمول عوارض نمی گردد.</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w:t>
      </w:r>
      <w:r>
        <w:rPr>
          <w:rFonts w:cs="B Mitra" w:hint="cs"/>
          <w:sz w:val="26"/>
          <w:szCs w:val="26"/>
          <w:u w:val="single"/>
          <w:rtl/>
        </w:rPr>
        <w:t>4</w:t>
      </w:r>
      <w:r w:rsidRPr="00A7422A">
        <w:rPr>
          <w:rFonts w:cs="B Mitra" w:hint="cs"/>
          <w:sz w:val="26"/>
          <w:szCs w:val="26"/>
          <w:u w:val="single"/>
          <w:rtl/>
        </w:rPr>
        <w:t xml:space="preserve"> : </w:t>
      </w:r>
      <w:r w:rsidRPr="00A7422A">
        <w:rPr>
          <w:rFonts w:cs="B Mitra" w:hint="cs"/>
          <w:sz w:val="26"/>
          <w:szCs w:val="26"/>
          <w:rtl/>
        </w:rPr>
        <w:t xml:space="preserve">تابلوهای </w:t>
      </w:r>
      <w:r>
        <w:rPr>
          <w:rFonts w:cs="B Mitra" w:hint="cs"/>
          <w:sz w:val="26"/>
          <w:szCs w:val="26"/>
          <w:rtl/>
        </w:rPr>
        <w:t xml:space="preserve">نوری که در طول شب همواره روشن می باشند از جمله </w:t>
      </w:r>
      <w:r w:rsidRPr="00A7422A">
        <w:rPr>
          <w:rFonts w:cs="B Mitra" w:hint="cs"/>
          <w:sz w:val="26"/>
          <w:szCs w:val="26"/>
          <w:rtl/>
        </w:rPr>
        <w:t>نئون</w:t>
      </w:r>
      <w:r>
        <w:rPr>
          <w:rFonts w:cs="B Mitra" w:hint="cs"/>
          <w:sz w:val="26"/>
          <w:szCs w:val="26"/>
          <w:rtl/>
        </w:rPr>
        <w:t>، ال ای دی</w:t>
      </w:r>
      <w:r w:rsidRPr="00A7422A">
        <w:rPr>
          <w:rFonts w:cs="B Mitra" w:hint="cs"/>
          <w:sz w:val="26"/>
          <w:szCs w:val="26"/>
          <w:rtl/>
        </w:rPr>
        <w:t xml:space="preserve"> و نوری روان در هر اندازه در صورتی که در محل ملک باشند، از پرداخت عوارض معاف هستند.</w:t>
      </w:r>
    </w:p>
    <w:p w:rsidR="00A601DE" w:rsidRPr="00A7422A" w:rsidRDefault="00A601DE" w:rsidP="00D1757C">
      <w:pPr>
        <w:jc w:val="left"/>
        <w:rPr>
          <w:rFonts w:cs="B Mitra"/>
          <w:sz w:val="26"/>
          <w:szCs w:val="26"/>
          <w:rtl/>
        </w:rPr>
      </w:pPr>
      <w:r w:rsidRPr="00A7422A">
        <w:rPr>
          <w:rFonts w:cs="B Mitra" w:hint="cs"/>
          <w:sz w:val="26"/>
          <w:szCs w:val="26"/>
          <w:u w:val="single"/>
          <w:rtl/>
        </w:rPr>
        <w:t xml:space="preserve">تبصره </w:t>
      </w:r>
      <w:r>
        <w:rPr>
          <w:rFonts w:cs="B Mitra" w:hint="cs"/>
          <w:sz w:val="26"/>
          <w:szCs w:val="26"/>
          <w:u w:val="single"/>
          <w:rtl/>
        </w:rPr>
        <w:t>5</w:t>
      </w:r>
      <w:r w:rsidRPr="00A7422A">
        <w:rPr>
          <w:rFonts w:cs="B Mitra" w:hint="cs"/>
          <w:sz w:val="26"/>
          <w:szCs w:val="26"/>
          <w:u w:val="single"/>
          <w:rtl/>
        </w:rPr>
        <w:t xml:space="preserve"> :</w:t>
      </w:r>
      <w:r w:rsidRPr="00A7422A">
        <w:rPr>
          <w:rFonts w:cs="B Mitra" w:hint="cs"/>
          <w:sz w:val="26"/>
          <w:szCs w:val="26"/>
          <w:rtl/>
        </w:rPr>
        <w:t xml:space="preserve"> در صورتی که تابلو نازیبا باشد و یا با مواد نامناسب تهیه شده باشد عوارض فوق 30% افزایش می یابد.</w:t>
      </w:r>
      <w:r>
        <w:rPr>
          <w:rFonts w:cs="B Mitra" w:hint="cs"/>
          <w:sz w:val="26"/>
          <w:szCs w:val="26"/>
          <w:rtl/>
        </w:rPr>
        <w:t xml:space="preserve"> در صورت تهیه آیین نامه زیباسازی، تابلوهای نازیبا بعد از طی مراحل قانونی جمع آوری شود.</w:t>
      </w:r>
    </w:p>
    <w:p w:rsidR="00A601DE" w:rsidRDefault="00A601DE" w:rsidP="00D1757C">
      <w:pPr>
        <w:jc w:val="left"/>
        <w:rPr>
          <w:rFonts w:cs="B Mitra"/>
          <w:sz w:val="26"/>
          <w:szCs w:val="26"/>
          <w:rtl/>
        </w:rPr>
      </w:pPr>
      <w:r w:rsidRPr="00A7422A">
        <w:rPr>
          <w:rFonts w:cs="B Mitra" w:hint="cs"/>
          <w:sz w:val="26"/>
          <w:szCs w:val="26"/>
          <w:u w:val="single"/>
          <w:rtl/>
        </w:rPr>
        <w:t xml:space="preserve">تبصره </w:t>
      </w:r>
      <w:r>
        <w:rPr>
          <w:rFonts w:cs="B Mitra" w:hint="cs"/>
          <w:sz w:val="26"/>
          <w:szCs w:val="26"/>
          <w:u w:val="single"/>
          <w:rtl/>
        </w:rPr>
        <w:t>6</w:t>
      </w:r>
      <w:r w:rsidRPr="00A7422A">
        <w:rPr>
          <w:rFonts w:cs="B Mitra" w:hint="cs"/>
          <w:sz w:val="26"/>
          <w:szCs w:val="26"/>
          <w:u w:val="single"/>
          <w:rtl/>
        </w:rPr>
        <w:t xml:space="preserve"> :</w:t>
      </w:r>
      <w:r w:rsidRPr="00A7422A">
        <w:rPr>
          <w:rFonts w:cs="B Mitra" w:hint="cs"/>
          <w:sz w:val="26"/>
          <w:szCs w:val="26"/>
          <w:rtl/>
        </w:rPr>
        <w:t xml:space="preserve"> در صورتی که تابلو در معبر نصب شود ، شامل مبلغ حق الارض می گردد که </w:t>
      </w:r>
      <w:r>
        <w:rPr>
          <w:rFonts w:cs="B Mitra" w:hint="cs"/>
          <w:sz w:val="26"/>
          <w:szCs w:val="26"/>
          <w:rtl/>
        </w:rPr>
        <w:t>برابر با مصوبه 30/4/89 شورای اسلامی شهر برای استندهای تبلیغاتی، با اعمال تورم محاسبه خواهد شد.</w:t>
      </w:r>
    </w:p>
    <w:p w:rsidR="00A601DE" w:rsidRPr="00A7422A" w:rsidRDefault="00A601DE" w:rsidP="00D1757C">
      <w:pPr>
        <w:jc w:val="left"/>
        <w:rPr>
          <w:rFonts w:cs="B Mitra"/>
          <w:sz w:val="26"/>
          <w:szCs w:val="26"/>
          <w:rtl/>
        </w:rPr>
      </w:pPr>
      <w:r w:rsidRPr="004B18D8">
        <w:rPr>
          <w:rFonts w:cs="B Mitra" w:hint="cs"/>
          <w:sz w:val="26"/>
          <w:szCs w:val="26"/>
          <w:u w:val="single"/>
          <w:rtl/>
        </w:rPr>
        <w:t>تبصره 7</w:t>
      </w:r>
      <w:r>
        <w:rPr>
          <w:rFonts w:cs="B Mitra" w:hint="cs"/>
          <w:sz w:val="26"/>
          <w:szCs w:val="26"/>
          <w:rtl/>
        </w:rPr>
        <w:t xml:space="preserve"> : تابلوهای امور بهداشتی و درمانی در مورد پرداخت حق الارض کمترین مبلغ فرهنگی را طبق بند 6 پرداخت خواهند نمود.</w:t>
      </w:r>
    </w:p>
    <w:p w:rsidR="00A601DE" w:rsidRPr="00A7422A" w:rsidRDefault="00A601DE" w:rsidP="00D1757C">
      <w:pPr>
        <w:jc w:val="left"/>
        <w:rPr>
          <w:rFonts w:ascii="Tahoma" w:hAnsi="Tahoma" w:cs="B Mitra"/>
          <w:sz w:val="26"/>
          <w:szCs w:val="26"/>
          <w:rtl/>
        </w:rPr>
      </w:pPr>
    </w:p>
    <w:p w:rsidR="00A601DE" w:rsidRPr="00FD6E35" w:rsidRDefault="00A601DE" w:rsidP="00D1757C">
      <w:pPr>
        <w:jc w:val="left"/>
        <w:rPr>
          <w:rFonts w:ascii="BTitr,Bold" w:cs="B Mitra"/>
        </w:rPr>
      </w:pPr>
      <w:bookmarkStart w:id="214" w:name="_Toc379362122"/>
      <w:r w:rsidRPr="00FD6E35">
        <w:rPr>
          <w:rFonts w:ascii="BTitr,Bold" w:cs="B Mitra" w:hint="cs"/>
          <w:rtl/>
        </w:rPr>
        <w:t>عوارض تاسیسات</w:t>
      </w:r>
      <w:bookmarkEnd w:id="214"/>
    </w:p>
    <w:p w:rsidR="00A601DE" w:rsidRPr="00A7422A" w:rsidRDefault="00A601DE" w:rsidP="00D1757C">
      <w:pPr>
        <w:jc w:val="left"/>
        <w:rPr>
          <w:rFonts w:ascii="BZar" w:cs="B Mitra"/>
          <w:sz w:val="26"/>
          <w:szCs w:val="26"/>
        </w:rPr>
      </w:pPr>
      <w:r w:rsidRPr="00A7422A">
        <w:rPr>
          <w:rFonts w:ascii="BZar" w:cs="B Mitra" w:hint="cs"/>
          <w:sz w:val="26"/>
          <w:szCs w:val="26"/>
          <w:rtl/>
        </w:rPr>
        <w:t>تاسيسات شامل:مخازن/سکوهاي سوخت گيري/فضاي مسقف/دکل هاي برق-گاز-مخابرات وغيره....به جزءبنا</w:t>
      </w:r>
    </w:p>
    <w:p w:rsidR="00A601DE" w:rsidRPr="00A7422A" w:rsidRDefault="00A601DE" w:rsidP="00D1757C">
      <w:pPr>
        <w:jc w:val="left"/>
        <w:rPr>
          <w:rFonts w:ascii="BZar" w:cs="B Mitra"/>
          <w:sz w:val="26"/>
          <w:szCs w:val="26"/>
          <w:rtl/>
        </w:rPr>
      </w:pPr>
      <w:r w:rsidRPr="00A7422A">
        <w:rPr>
          <w:rFonts w:ascii="BZar" w:cs="B Mitra" w:hint="cs"/>
          <w:sz w:val="26"/>
          <w:szCs w:val="26"/>
          <w:rtl/>
        </w:rPr>
        <w:t>عوارض يک متر مربع تاسيسات</w:t>
      </w:r>
    </w:p>
    <w:p w:rsidR="00A601DE" w:rsidRPr="00A7422A" w:rsidRDefault="00A601DE" w:rsidP="00D1757C">
      <w:pPr>
        <w:jc w:val="left"/>
        <w:rPr>
          <w:rFonts w:ascii="BZar" w:cs="B Mitra"/>
          <w:sz w:val="26"/>
          <w:szCs w:val="26"/>
          <w:rtl/>
        </w:rPr>
      </w:pPr>
      <w:r w:rsidRPr="00A7422A">
        <w:rPr>
          <w:rFonts w:ascii="BZar" w:cs="B Mitra" w:hint="cs"/>
          <w:sz w:val="26"/>
          <w:szCs w:val="26"/>
          <w:rtl/>
        </w:rPr>
        <w:t xml:space="preserve">تا500متر مربع به ازاء هرمترمربع                                                 </w:t>
      </w:r>
      <w:r w:rsidRPr="00A7422A">
        <w:rPr>
          <w:rFonts w:ascii="BZar" w:cs="B Mitra"/>
          <w:sz w:val="26"/>
          <w:szCs w:val="26"/>
        </w:rPr>
        <w:t>p</w:t>
      </w:r>
      <w:r w:rsidRPr="00A7422A">
        <w:rPr>
          <w:rFonts w:ascii="BZar" w:cs="B Mitra" w:hint="cs"/>
          <w:sz w:val="26"/>
          <w:szCs w:val="26"/>
          <w:rtl/>
        </w:rPr>
        <w:t>20</w:t>
      </w:r>
    </w:p>
    <w:p w:rsidR="00A601DE" w:rsidRPr="00A7422A" w:rsidRDefault="00A601DE" w:rsidP="00D1757C">
      <w:pPr>
        <w:jc w:val="left"/>
        <w:rPr>
          <w:rFonts w:ascii="BZar" w:cs="B Mitra"/>
          <w:sz w:val="26"/>
          <w:szCs w:val="26"/>
        </w:rPr>
      </w:pPr>
      <w:r w:rsidRPr="00A7422A">
        <w:rPr>
          <w:rFonts w:ascii="BZar" w:cs="B Mitra" w:hint="cs"/>
          <w:sz w:val="26"/>
          <w:szCs w:val="26"/>
          <w:rtl/>
        </w:rPr>
        <w:t xml:space="preserve">از500متر تا1000مترمربع مساحت به ازاء هرمترمربع                        </w:t>
      </w:r>
      <w:r w:rsidRPr="00A7422A">
        <w:rPr>
          <w:rFonts w:ascii="BZar" w:cs="B Mitra"/>
          <w:sz w:val="26"/>
          <w:szCs w:val="26"/>
        </w:rPr>
        <w:t>p</w:t>
      </w:r>
      <w:r w:rsidRPr="00A7422A">
        <w:rPr>
          <w:rFonts w:ascii="BZar" w:cs="B Mitra" w:hint="cs"/>
          <w:sz w:val="26"/>
          <w:szCs w:val="26"/>
          <w:rtl/>
        </w:rPr>
        <w:t>15</w:t>
      </w:r>
    </w:p>
    <w:p w:rsidR="00A601DE" w:rsidRPr="00A7422A" w:rsidRDefault="00A601DE" w:rsidP="00D1757C">
      <w:pPr>
        <w:jc w:val="left"/>
        <w:rPr>
          <w:rFonts w:ascii="BZar" w:cs="B Mitra"/>
          <w:sz w:val="26"/>
          <w:szCs w:val="26"/>
        </w:rPr>
      </w:pPr>
      <w:r w:rsidRPr="00A7422A">
        <w:rPr>
          <w:rFonts w:ascii="BZar" w:cs="B Mitra" w:hint="cs"/>
          <w:sz w:val="26"/>
          <w:szCs w:val="26"/>
          <w:rtl/>
        </w:rPr>
        <w:t>به ميزان مازاد بر500متر</w:t>
      </w:r>
    </w:p>
    <w:p w:rsidR="00A601DE" w:rsidRPr="00A7422A" w:rsidRDefault="00A601DE" w:rsidP="00D1757C">
      <w:pPr>
        <w:jc w:val="left"/>
        <w:rPr>
          <w:rFonts w:ascii="BZar" w:cs="B Mitra"/>
          <w:sz w:val="26"/>
          <w:szCs w:val="26"/>
          <w:rtl/>
        </w:rPr>
      </w:pPr>
      <w:r w:rsidRPr="00A7422A">
        <w:rPr>
          <w:rFonts w:ascii="BZar" w:cs="B Mitra" w:hint="cs"/>
          <w:sz w:val="26"/>
          <w:szCs w:val="26"/>
          <w:rtl/>
        </w:rPr>
        <w:lastRenderedPageBreak/>
        <w:t xml:space="preserve">از1000متربه بالا متر مربع مساحت به ازاء هرمترمربع                        </w:t>
      </w:r>
      <w:r w:rsidRPr="00A7422A">
        <w:rPr>
          <w:rFonts w:ascii="BZar" w:cs="B Mitra"/>
          <w:sz w:val="26"/>
          <w:szCs w:val="26"/>
        </w:rPr>
        <w:t>p</w:t>
      </w:r>
      <w:r w:rsidRPr="00A7422A">
        <w:rPr>
          <w:rFonts w:ascii="BZar" w:cs="B Mitra" w:hint="cs"/>
          <w:sz w:val="26"/>
          <w:szCs w:val="26"/>
          <w:rtl/>
        </w:rPr>
        <w:t>10</w:t>
      </w:r>
    </w:p>
    <w:p w:rsidR="00A601DE" w:rsidRDefault="00A601DE" w:rsidP="00D1757C">
      <w:pPr>
        <w:jc w:val="left"/>
        <w:rPr>
          <w:rFonts w:ascii="BZar" w:cs="B Mitra"/>
          <w:sz w:val="26"/>
          <w:szCs w:val="26"/>
        </w:rPr>
      </w:pPr>
      <w:r>
        <w:rPr>
          <w:rFonts w:cs="Cambria"/>
          <w:sz w:val="26"/>
          <w:szCs w:val="26"/>
        </w:rPr>
        <w:t>P</w:t>
      </w:r>
      <w:r>
        <w:rPr>
          <w:rFonts w:hint="cs"/>
          <w:sz w:val="26"/>
          <w:szCs w:val="26"/>
          <w:rtl/>
        </w:rPr>
        <w:t xml:space="preserve"> :</w:t>
      </w:r>
      <w:r>
        <w:rPr>
          <w:rFonts w:ascii="BZar" w:cs="B Mitra" w:hint="cs"/>
          <w:sz w:val="26"/>
          <w:szCs w:val="26"/>
          <w:rtl/>
        </w:rPr>
        <w:t xml:space="preserve"> قیمت عرصه طبق تعریف فصل اول</w:t>
      </w:r>
    </w:p>
    <w:p w:rsidR="00A601DE" w:rsidRPr="00A7422A" w:rsidRDefault="00A601DE" w:rsidP="00D1757C">
      <w:pPr>
        <w:jc w:val="left"/>
        <w:rPr>
          <w:rFonts w:ascii="BZar" w:cs="B Mitra"/>
          <w:sz w:val="26"/>
          <w:szCs w:val="26"/>
        </w:rPr>
      </w:pPr>
      <w:r w:rsidRPr="00A7422A">
        <w:rPr>
          <w:rFonts w:ascii="BZar" w:cs="B Mitra" w:hint="cs"/>
          <w:sz w:val="26"/>
          <w:szCs w:val="26"/>
          <w:rtl/>
        </w:rPr>
        <w:t>تبصره:مساحت تاسيسات عبارت است ازاشغال سازه درسطح نصب شده.</w:t>
      </w:r>
    </w:p>
    <w:p w:rsidR="00A601DE" w:rsidRPr="00A7422A" w:rsidRDefault="00A601DE" w:rsidP="00D1757C">
      <w:pPr>
        <w:jc w:val="left"/>
        <w:rPr>
          <w:rFonts w:ascii="BZar" w:cs="B Mitra"/>
          <w:sz w:val="26"/>
          <w:szCs w:val="26"/>
        </w:rPr>
      </w:pPr>
      <w:r w:rsidRPr="00A7422A">
        <w:rPr>
          <w:rFonts w:ascii="BZar" w:cs="B Mitra" w:hint="cs"/>
          <w:sz w:val="26"/>
          <w:szCs w:val="26"/>
          <w:rtl/>
        </w:rPr>
        <w:t xml:space="preserve">شهرداري مجاز است عوارض فوق را به هنگام صدور پروانه احداث تاسيسات ويااابقاءسازه براساس آراي مراجع قانوني اخذ کند. </w:t>
      </w:r>
      <w:r w:rsidRPr="00A7422A">
        <w:rPr>
          <w:rFonts w:ascii="BZar" w:cs="B Mitra"/>
          <w:sz w:val="26"/>
          <w:szCs w:val="26"/>
          <w:rtl/>
        </w:rPr>
        <w:t xml:space="preserve">  </w:t>
      </w:r>
    </w:p>
    <w:p w:rsidR="00A601DE" w:rsidRPr="00A7422A" w:rsidRDefault="00A601DE" w:rsidP="00D1757C">
      <w:pPr>
        <w:jc w:val="left"/>
        <w:rPr>
          <w:rFonts w:ascii="BZar" w:cs="B Mitra"/>
          <w:sz w:val="26"/>
          <w:szCs w:val="26"/>
          <w:rtl/>
        </w:rPr>
      </w:pPr>
    </w:p>
    <w:p w:rsidR="00A601DE" w:rsidRPr="00FD6E35" w:rsidRDefault="00A601DE" w:rsidP="00D1757C">
      <w:pPr>
        <w:jc w:val="left"/>
        <w:rPr>
          <w:rFonts w:ascii="BTitr,Bold" w:cs="B Mitra"/>
          <w:rtl/>
        </w:rPr>
      </w:pPr>
      <w:bookmarkStart w:id="215" w:name="_Toc379362123"/>
      <w:r w:rsidRPr="00FD6E35">
        <w:rPr>
          <w:rFonts w:ascii="BTitr,Bold" w:cs="B Mitra" w:hint="cs"/>
          <w:rtl/>
        </w:rPr>
        <w:t>عوارض سالیانه وسایل نقلیه و ماشین آلات</w:t>
      </w:r>
      <w:bookmarkEnd w:id="215"/>
    </w:p>
    <w:p w:rsidR="00A601DE" w:rsidRPr="00A7422A" w:rsidRDefault="00A601DE" w:rsidP="00D1757C">
      <w:pPr>
        <w:jc w:val="left"/>
        <w:rPr>
          <w:sz w:val="26"/>
          <w:szCs w:val="26"/>
          <w:rtl/>
        </w:rPr>
      </w:pPr>
    </w:p>
    <w:tbl>
      <w:tblPr>
        <w:bidiVisual/>
        <w:tblW w:w="0" w:type="auto"/>
        <w:jc w:val="center"/>
        <w:tblLook w:val="04A0" w:firstRow="1" w:lastRow="0" w:firstColumn="1" w:lastColumn="0" w:noHBand="0" w:noVBand="1"/>
      </w:tblPr>
      <w:tblGrid>
        <w:gridCol w:w="1253"/>
        <w:gridCol w:w="3715"/>
        <w:gridCol w:w="1847"/>
      </w:tblGrid>
      <w:tr w:rsidR="00A601DE" w:rsidRPr="00A7422A" w:rsidTr="00C11C70">
        <w:trPr>
          <w:tblHeader/>
          <w:jc w:val="center"/>
        </w:trPr>
        <w:tc>
          <w:tcPr>
            <w:tcW w:w="1253" w:type="dxa"/>
          </w:tcPr>
          <w:p w:rsidR="00A601DE" w:rsidRPr="00A7422A" w:rsidRDefault="00A601DE" w:rsidP="00D1757C">
            <w:pPr>
              <w:jc w:val="left"/>
              <w:rPr>
                <w:b/>
                <w:bCs/>
                <w:sz w:val="26"/>
                <w:rtl/>
              </w:rPr>
            </w:pPr>
            <w:r w:rsidRPr="00A7422A">
              <w:rPr>
                <w:rFonts w:hint="cs"/>
                <w:b/>
                <w:bCs/>
                <w:sz w:val="26"/>
                <w:rtl/>
              </w:rPr>
              <w:t>ردیف</w:t>
            </w:r>
          </w:p>
        </w:tc>
        <w:tc>
          <w:tcPr>
            <w:tcW w:w="0" w:type="auto"/>
          </w:tcPr>
          <w:p w:rsidR="00A601DE" w:rsidRPr="00A7422A" w:rsidRDefault="00A601DE" w:rsidP="00D1757C">
            <w:pPr>
              <w:jc w:val="left"/>
              <w:rPr>
                <w:b/>
                <w:bCs/>
                <w:sz w:val="26"/>
                <w:rtl/>
              </w:rPr>
            </w:pPr>
            <w:r w:rsidRPr="00A7422A">
              <w:rPr>
                <w:rFonts w:hint="cs"/>
                <w:b/>
                <w:bCs/>
                <w:sz w:val="26"/>
                <w:rtl/>
              </w:rPr>
              <w:t>نوع خودرو</w:t>
            </w:r>
          </w:p>
        </w:tc>
        <w:tc>
          <w:tcPr>
            <w:tcW w:w="1847" w:type="dxa"/>
          </w:tcPr>
          <w:p w:rsidR="00A601DE" w:rsidRPr="00A7422A" w:rsidRDefault="00A601DE" w:rsidP="00D1757C">
            <w:pPr>
              <w:jc w:val="left"/>
              <w:rPr>
                <w:b/>
                <w:bCs/>
                <w:sz w:val="26"/>
                <w:rtl/>
              </w:rPr>
            </w:pPr>
            <w:r w:rsidRPr="00A7422A">
              <w:rPr>
                <w:rFonts w:hint="cs"/>
                <w:b/>
                <w:bCs/>
                <w:sz w:val="26"/>
                <w:rtl/>
              </w:rPr>
              <w:t>مبلغ</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1</w:t>
            </w:r>
          </w:p>
        </w:tc>
        <w:tc>
          <w:tcPr>
            <w:tcW w:w="0" w:type="auto"/>
          </w:tcPr>
          <w:p w:rsidR="00A601DE" w:rsidRPr="00A7422A" w:rsidRDefault="00A601DE" w:rsidP="00D1757C">
            <w:pPr>
              <w:jc w:val="left"/>
              <w:rPr>
                <w:sz w:val="26"/>
                <w:rtl/>
              </w:rPr>
            </w:pPr>
            <w:r w:rsidRPr="00A7422A">
              <w:rPr>
                <w:rFonts w:hint="cs"/>
                <w:sz w:val="26"/>
                <w:rtl/>
              </w:rPr>
              <w:t>وانت نیسان، وانت پیکان، تک کابین</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140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2</w:t>
            </w:r>
          </w:p>
        </w:tc>
        <w:tc>
          <w:tcPr>
            <w:tcW w:w="0" w:type="auto"/>
          </w:tcPr>
          <w:p w:rsidR="00A601DE" w:rsidRPr="00A7422A" w:rsidRDefault="00A601DE" w:rsidP="00D1757C">
            <w:pPr>
              <w:jc w:val="left"/>
              <w:rPr>
                <w:sz w:val="26"/>
                <w:rtl/>
              </w:rPr>
            </w:pPr>
            <w:r w:rsidRPr="00A7422A">
              <w:rPr>
                <w:rFonts w:hint="cs"/>
                <w:sz w:val="26"/>
                <w:rtl/>
              </w:rPr>
              <w:t xml:space="preserve">کامیون خاور </w:t>
            </w:r>
            <w:r w:rsidRPr="00A7422A">
              <w:rPr>
                <w:rFonts w:ascii="Times New Roman" w:hAnsi="Times New Roman" w:cs="Times New Roman" w:hint="cs"/>
                <w:sz w:val="26"/>
                <w:rtl/>
              </w:rPr>
              <w:t>–</w:t>
            </w:r>
            <w:r w:rsidRPr="00A7422A">
              <w:rPr>
                <w:rFonts w:hint="cs"/>
                <w:sz w:val="26"/>
                <w:rtl/>
              </w:rPr>
              <w:t xml:space="preserve"> کامیونت فیات</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240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3</w:t>
            </w:r>
          </w:p>
        </w:tc>
        <w:tc>
          <w:tcPr>
            <w:tcW w:w="0" w:type="auto"/>
          </w:tcPr>
          <w:p w:rsidR="00A601DE" w:rsidRPr="00A7422A" w:rsidRDefault="00A601DE" w:rsidP="00D1757C">
            <w:pPr>
              <w:jc w:val="left"/>
              <w:rPr>
                <w:sz w:val="26"/>
                <w:rtl/>
              </w:rPr>
            </w:pPr>
            <w:r w:rsidRPr="00A7422A">
              <w:rPr>
                <w:rFonts w:hint="cs"/>
                <w:sz w:val="26"/>
                <w:rtl/>
              </w:rPr>
              <w:t>مینی بوس</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170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4</w:t>
            </w:r>
          </w:p>
        </w:tc>
        <w:tc>
          <w:tcPr>
            <w:tcW w:w="0" w:type="auto"/>
          </w:tcPr>
          <w:p w:rsidR="00A601DE" w:rsidRPr="00A7422A" w:rsidRDefault="00A601DE" w:rsidP="00D1757C">
            <w:pPr>
              <w:jc w:val="left"/>
              <w:rPr>
                <w:sz w:val="26"/>
                <w:rtl/>
              </w:rPr>
            </w:pPr>
            <w:r w:rsidRPr="00A7422A">
              <w:rPr>
                <w:rFonts w:hint="cs"/>
                <w:sz w:val="26"/>
                <w:rtl/>
              </w:rPr>
              <w:t>اتوبوس</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240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5</w:t>
            </w:r>
          </w:p>
        </w:tc>
        <w:tc>
          <w:tcPr>
            <w:tcW w:w="0" w:type="auto"/>
          </w:tcPr>
          <w:p w:rsidR="00A601DE" w:rsidRPr="00A7422A" w:rsidRDefault="00A601DE" w:rsidP="00D1757C">
            <w:pPr>
              <w:jc w:val="left"/>
              <w:rPr>
                <w:sz w:val="26"/>
                <w:rtl/>
              </w:rPr>
            </w:pPr>
            <w:r w:rsidRPr="00A7422A">
              <w:rPr>
                <w:rFonts w:hint="cs"/>
                <w:sz w:val="26"/>
                <w:rtl/>
              </w:rPr>
              <w:t>تریلر</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390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6</w:t>
            </w:r>
          </w:p>
        </w:tc>
        <w:tc>
          <w:tcPr>
            <w:tcW w:w="0" w:type="auto"/>
          </w:tcPr>
          <w:p w:rsidR="00A601DE" w:rsidRPr="00A7422A" w:rsidRDefault="00A601DE" w:rsidP="00D1757C">
            <w:pPr>
              <w:jc w:val="left"/>
              <w:rPr>
                <w:sz w:val="26"/>
                <w:rtl/>
              </w:rPr>
            </w:pPr>
            <w:r w:rsidRPr="00A7422A">
              <w:rPr>
                <w:rFonts w:hint="cs"/>
                <w:sz w:val="26"/>
                <w:rtl/>
              </w:rPr>
              <w:t>کامیون شش چرخ</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280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7</w:t>
            </w:r>
          </w:p>
        </w:tc>
        <w:tc>
          <w:tcPr>
            <w:tcW w:w="0" w:type="auto"/>
          </w:tcPr>
          <w:p w:rsidR="00A601DE" w:rsidRPr="00A7422A" w:rsidRDefault="00A601DE" w:rsidP="00D1757C">
            <w:pPr>
              <w:jc w:val="left"/>
              <w:rPr>
                <w:sz w:val="26"/>
                <w:rtl/>
              </w:rPr>
            </w:pPr>
            <w:r w:rsidRPr="00A7422A">
              <w:rPr>
                <w:rFonts w:hint="cs"/>
                <w:sz w:val="26"/>
                <w:rtl/>
              </w:rPr>
              <w:t>کامیون ده چرخ</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320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8</w:t>
            </w:r>
          </w:p>
        </w:tc>
        <w:tc>
          <w:tcPr>
            <w:tcW w:w="0" w:type="auto"/>
          </w:tcPr>
          <w:p w:rsidR="00A601DE" w:rsidRPr="00A7422A" w:rsidRDefault="00A601DE" w:rsidP="00D1757C">
            <w:pPr>
              <w:jc w:val="left"/>
              <w:rPr>
                <w:sz w:val="26"/>
                <w:rtl/>
              </w:rPr>
            </w:pPr>
            <w:r w:rsidRPr="00A7422A">
              <w:rPr>
                <w:rFonts w:hint="cs"/>
                <w:sz w:val="26"/>
                <w:rtl/>
              </w:rPr>
              <w:t>لودر، بیل مکانیکی و سایر ماشین آلات سنگین</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390</w:t>
            </w:r>
            <w:r w:rsidRPr="00A7422A">
              <w:rPr>
                <w:rFonts w:hint="cs"/>
                <w:sz w:val="26"/>
                <w:rtl/>
              </w:rPr>
              <w:t xml:space="preserve"> ریال</w:t>
            </w:r>
          </w:p>
        </w:tc>
      </w:tr>
      <w:tr w:rsidR="00A601DE" w:rsidRPr="00A7422A" w:rsidTr="00C11C70">
        <w:trPr>
          <w:jc w:val="center"/>
        </w:trPr>
        <w:tc>
          <w:tcPr>
            <w:tcW w:w="1253" w:type="dxa"/>
          </w:tcPr>
          <w:p w:rsidR="00A601DE" w:rsidRPr="00A7422A" w:rsidRDefault="00A601DE" w:rsidP="00D1757C">
            <w:pPr>
              <w:jc w:val="left"/>
              <w:rPr>
                <w:sz w:val="26"/>
                <w:rtl/>
              </w:rPr>
            </w:pPr>
            <w:r w:rsidRPr="00A7422A">
              <w:rPr>
                <w:rFonts w:hint="cs"/>
                <w:sz w:val="26"/>
                <w:rtl/>
              </w:rPr>
              <w:t>9</w:t>
            </w:r>
          </w:p>
        </w:tc>
        <w:tc>
          <w:tcPr>
            <w:tcW w:w="0" w:type="auto"/>
          </w:tcPr>
          <w:p w:rsidR="00A601DE" w:rsidRPr="00A7422A" w:rsidRDefault="00A601DE" w:rsidP="00D1757C">
            <w:pPr>
              <w:jc w:val="left"/>
              <w:rPr>
                <w:sz w:val="26"/>
                <w:rtl/>
              </w:rPr>
            </w:pPr>
            <w:r w:rsidRPr="00A7422A">
              <w:rPr>
                <w:rFonts w:hint="cs"/>
                <w:sz w:val="26"/>
                <w:rtl/>
              </w:rPr>
              <w:t>انواع موتور سیکلت</w:t>
            </w:r>
          </w:p>
        </w:tc>
        <w:tc>
          <w:tcPr>
            <w:tcW w:w="1847" w:type="dxa"/>
          </w:tcPr>
          <w:p w:rsidR="00A601DE" w:rsidRPr="00A7422A" w:rsidRDefault="00A601DE" w:rsidP="00D1757C">
            <w:pPr>
              <w:jc w:val="left"/>
              <w:rPr>
                <w:sz w:val="26"/>
                <w:rtl/>
              </w:rPr>
            </w:pPr>
            <w:r w:rsidRPr="00A7422A">
              <w:rPr>
                <w:rFonts w:hint="cs"/>
                <w:sz w:val="26"/>
                <w:rtl/>
              </w:rPr>
              <w:t>000/</w:t>
            </w:r>
            <w:r>
              <w:rPr>
                <w:rFonts w:hint="cs"/>
                <w:sz w:val="26"/>
                <w:rtl/>
              </w:rPr>
              <w:t>20</w:t>
            </w:r>
            <w:r w:rsidRPr="00A7422A">
              <w:rPr>
                <w:rFonts w:hint="cs"/>
                <w:sz w:val="26"/>
                <w:rtl/>
              </w:rPr>
              <w:t xml:space="preserve"> ریال</w:t>
            </w:r>
          </w:p>
        </w:tc>
      </w:tr>
    </w:tbl>
    <w:p w:rsidR="00A601DE" w:rsidRPr="00A7422A" w:rsidRDefault="00A601DE" w:rsidP="00D1757C">
      <w:pPr>
        <w:jc w:val="left"/>
        <w:rPr>
          <w:sz w:val="26"/>
          <w:szCs w:val="26"/>
          <w:rtl/>
        </w:rPr>
      </w:pPr>
      <w:r w:rsidRPr="00A7422A">
        <w:rPr>
          <w:rFonts w:hint="cs"/>
          <w:sz w:val="26"/>
          <w:szCs w:val="26"/>
          <w:rtl/>
        </w:rPr>
        <w:t>این عوارض در زمان پاسخ استعلام و یا نقل و انتقال دریافت می گردد.</w:t>
      </w:r>
    </w:p>
    <w:p w:rsidR="00A601DE" w:rsidRPr="00A7422A" w:rsidRDefault="00A601DE" w:rsidP="00D1757C">
      <w:pPr>
        <w:jc w:val="left"/>
        <w:rPr>
          <w:rFonts w:eastAsiaTheme="majorEastAsia" w:hAnsiTheme="majorHAnsi"/>
          <w:sz w:val="26"/>
          <w:szCs w:val="26"/>
          <w:rtl/>
        </w:rPr>
      </w:pPr>
    </w:p>
    <w:p w:rsidR="00A601DE" w:rsidRPr="00A7422A" w:rsidRDefault="00A601DE" w:rsidP="00D1757C">
      <w:pPr>
        <w:pStyle w:val="Heading3"/>
      </w:pPr>
      <w:bookmarkStart w:id="216" w:name="_Toc379362124"/>
      <w:bookmarkStart w:id="217" w:name="_Toc56102032"/>
      <w:r>
        <w:rPr>
          <w:rFonts w:hint="cs"/>
          <w:rtl/>
        </w:rPr>
        <w:t xml:space="preserve">فصل چهارم : </w:t>
      </w:r>
      <w:r w:rsidRPr="00A7422A">
        <w:rPr>
          <w:rFonts w:hint="cs"/>
          <w:rtl/>
        </w:rPr>
        <w:t>عوارض مربوط به صنوف :</w:t>
      </w:r>
      <w:bookmarkEnd w:id="216"/>
      <w:bookmarkEnd w:id="217"/>
    </w:p>
    <w:p w:rsidR="00A601DE" w:rsidRPr="00FD6E35" w:rsidRDefault="00A601DE" w:rsidP="00D1757C">
      <w:pPr>
        <w:jc w:val="left"/>
        <w:rPr>
          <w:rFonts w:ascii="BTitr,Bold" w:cs="B Mitra"/>
          <w:rtl/>
        </w:rPr>
      </w:pPr>
      <w:bookmarkStart w:id="218" w:name="_Toc379362125"/>
      <w:r w:rsidRPr="00FD6E35">
        <w:rPr>
          <w:rFonts w:cs="B Mitra" w:hint="cs"/>
          <w:rtl/>
        </w:rPr>
        <w:t>عوارض بر فعاليت بانكها و موسسات مالي و اعتباري از اماكن موجود در سطح شهر</w:t>
      </w:r>
      <w:bookmarkEnd w:id="218"/>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موضوع : </w:t>
      </w:r>
      <w:r w:rsidRPr="00A7422A">
        <w:rPr>
          <w:rFonts w:ascii="BZar" w:cs="B Mitra" w:hint="cs"/>
          <w:sz w:val="26"/>
          <w:szCs w:val="26"/>
          <w:rtl/>
        </w:rPr>
        <w:t>این عوارض به کلیه بانکها، موسسات مالی و اعتباری، نیمه دولتی و دولتی تعلق می گیرد.</w:t>
      </w:r>
    </w:p>
    <w:p w:rsidR="00A601DE" w:rsidRPr="00A7422A" w:rsidRDefault="00A601DE" w:rsidP="00D1757C">
      <w:pPr>
        <w:jc w:val="left"/>
        <w:rPr>
          <w:rFonts w:ascii="BZar" w:cs="B Mitra"/>
          <w:sz w:val="26"/>
          <w:szCs w:val="26"/>
          <w:u w:val="single"/>
          <w:rtl/>
        </w:rPr>
      </w:pPr>
      <w:r w:rsidRPr="00A7422A">
        <w:rPr>
          <w:rFonts w:ascii="BZar" w:cs="B Mitra" w:hint="cs"/>
          <w:sz w:val="26"/>
          <w:szCs w:val="26"/>
          <w:u w:val="single"/>
          <w:rtl/>
        </w:rPr>
        <w:t xml:space="preserve">مشمول : </w:t>
      </w:r>
      <w:r w:rsidRPr="00A7422A">
        <w:rPr>
          <w:rFonts w:ascii="BZar" w:cs="B Mitra" w:hint="cs"/>
          <w:sz w:val="26"/>
          <w:szCs w:val="26"/>
          <w:rtl/>
        </w:rPr>
        <w:t>هنگام صدور هرگونه پاسخ و همچنین با صدور قبض سالانه قابل دریافت است .</w:t>
      </w:r>
    </w:p>
    <w:p w:rsidR="00A601DE" w:rsidRPr="00A7422A" w:rsidRDefault="00A601DE" w:rsidP="00D1757C">
      <w:pPr>
        <w:jc w:val="left"/>
        <w:rPr>
          <w:rFonts w:ascii="BZar" w:cs="B Mitra"/>
          <w:sz w:val="26"/>
          <w:szCs w:val="26"/>
          <w:rtl/>
        </w:rPr>
      </w:pPr>
      <w:r w:rsidRPr="00A7422A">
        <w:rPr>
          <w:rFonts w:ascii="BZar" w:cs="B Mitra" w:hint="cs"/>
          <w:sz w:val="26"/>
          <w:szCs w:val="26"/>
          <w:u w:val="single"/>
          <w:rtl/>
        </w:rPr>
        <w:t xml:space="preserve"> زمانبندی : </w:t>
      </w:r>
      <w:r w:rsidRPr="00A7422A">
        <w:rPr>
          <w:rFonts w:ascii="BZar" w:cs="B Mitra" w:hint="cs"/>
          <w:sz w:val="26"/>
          <w:szCs w:val="26"/>
          <w:rtl/>
        </w:rPr>
        <w:t>بصورت سالانه دریافت می گردد.</w:t>
      </w:r>
    </w:p>
    <w:p w:rsidR="00A601DE" w:rsidRPr="00A7422A" w:rsidRDefault="00A601DE" w:rsidP="00D1757C">
      <w:pPr>
        <w:jc w:val="left"/>
        <w:rPr>
          <w:rFonts w:cs="B Mitra"/>
          <w:sz w:val="26"/>
          <w:szCs w:val="26"/>
          <w:rtl/>
        </w:rPr>
      </w:pPr>
      <w:r w:rsidRPr="00A7422A">
        <w:rPr>
          <w:rFonts w:ascii="BZar" w:cs="B Mitra" w:hint="cs"/>
          <w:sz w:val="26"/>
          <w:szCs w:val="26"/>
          <w:u w:val="single"/>
          <w:rtl/>
        </w:rPr>
        <w:t xml:space="preserve">فرمول : </w:t>
      </w:r>
      <w:r w:rsidRPr="00A7422A">
        <w:rPr>
          <w:rFonts w:ascii="BTitr,Bold" w:cs="B Mitra" w:hint="cs"/>
          <w:sz w:val="26"/>
          <w:szCs w:val="26"/>
          <w:rtl/>
        </w:rPr>
        <w:t xml:space="preserve">  </w:t>
      </w:r>
      <w:r w:rsidRPr="00A7422A">
        <w:rPr>
          <w:rFonts w:cs="B Mitra"/>
          <w:sz w:val="26"/>
          <w:szCs w:val="26"/>
        </w:rPr>
        <w:t>T + (M x P x 0.</w:t>
      </w:r>
      <w:r>
        <w:rPr>
          <w:rFonts w:cs="B Mitra"/>
          <w:sz w:val="26"/>
          <w:szCs w:val="26"/>
        </w:rPr>
        <w:t>3</w:t>
      </w:r>
      <w:r w:rsidRPr="00A7422A">
        <w:rPr>
          <w:rFonts w:cs="B Mitra"/>
          <w:sz w:val="26"/>
          <w:szCs w:val="26"/>
        </w:rPr>
        <w:t>)</w:t>
      </w:r>
    </w:p>
    <w:p w:rsidR="00A601DE" w:rsidRPr="00A7422A" w:rsidRDefault="00A601DE" w:rsidP="00D1757C">
      <w:pPr>
        <w:jc w:val="left"/>
        <w:rPr>
          <w:rFonts w:cs="B Mitra"/>
          <w:sz w:val="26"/>
          <w:szCs w:val="26"/>
        </w:rPr>
      </w:pPr>
      <w:r w:rsidRPr="00A7422A">
        <w:rPr>
          <w:rFonts w:cs="B Mitra"/>
          <w:sz w:val="26"/>
          <w:szCs w:val="26"/>
        </w:rPr>
        <w:t>T</w:t>
      </w:r>
      <w:r w:rsidRPr="00A7422A">
        <w:rPr>
          <w:rFonts w:cs="B Mitra" w:hint="cs"/>
          <w:sz w:val="26"/>
          <w:szCs w:val="26"/>
          <w:rtl/>
        </w:rPr>
        <w:t>: برابر است با 000/000/</w:t>
      </w:r>
      <w:r>
        <w:rPr>
          <w:rFonts w:cs="B Mitra" w:hint="cs"/>
          <w:sz w:val="26"/>
          <w:szCs w:val="26"/>
          <w:rtl/>
        </w:rPr>
        <w:t>2</w:t>
      </w:r>
      <w:r w:rsidRPr="00A7422A">
        <w:rPr>
          <w:rFonts w:cs="B Mitra" w:hint="cs"/>
          <w:sz w:val="26"/>
          <w:szCs w:val="26"/>
          <w:rtl/>
        </w:rPr>
        <w:t xml:space="preserve"> ريال</w:t>
      </w:r>
    </w:p>
    <w:p w:rsidR="00A601DE" w:rsidRPr="00A7422A" w:rsidRDefault="00A601DE" w:rsidP="00D1757C">
      <w:pPr>
        <w:jc w:val="left"/>
        <w:rPr>
          <w:rFonts w:cs="B Mitra"/>
          <w:sz w:val="26"/>
          <w:szCs w:val="26"/>
          <w:rtl/>
        </w:rPr>
      </w:pPr>
      <w:r w:rsidRPr="00A7422A">
        <w:rPr>
          <w:rFonts w:cs="B Mitra"/>
          <w:sz w:val="26"/>
          <w:szCs w:val="26"/>
        </w:rPr>
        <w:t>M</w:t>
      </w:r>
      <w:r w:rsidRPr="00A7422A">
        <w:rPr>
          <w:rFonts w:cs="B Mitra" w:hint="cs"/>
          <w:sz w:val="26"/>
          <w:szCs w:val="26"/>
          <w:rtl/>
        </w:rPr>
        <w:t>: مساحت زيربنا</w:t>
      </w:r>
    </w:p>
    <w:p w:rsidR="00A601DE" w:rsidRDefault="00A601DE" w:rsidP="00D1757C">
      <w:pPr>
        <w:jc w:val="left"/>
        <w:rPr>
          <w:rFonts w:ascii="BZar" w:cs="B Mitra"/>
          <w:sz w:val="26"/>
          <w:szCs w:val="26"/>
        </w:rPr>
      </w:pPr>
      <w:r>
        <w:rPr>
          <w:rFonts w:cs="Cambria"/>
          <w:sz w:val="26"/>
          <w:szCs w:val="26"/>
        </w:rPr>
        <w:t>P</w:t>
      </w:r>
      <w:r>
        <w:rPr>
          <w:rFonts w:hint="cs"/>
          <w:sz w:val="26"/>
          <w:szCs w:val="26"/>
          <w:rtl/>
        </w:rPr>
        <w:t xml:space="preserve"> :</w:t>
      </w:r>
      <w:r>
        <w:rPr>
          <w:rFonts w:ascii="BZar" w:cs="B Mitra" w:hint="cs"/>
          <w:sz w:val="26"/>
          <w:szCs w:val="26"/>
          <w:rtl/>
        </w:rPr>
        <w:t xml:space="preserve"> قیمت عرصه طبق تعریف فصل اول</w:t>
      </w:r>
    </w:p>
    <w:p w:rsidR="00A601DE" w:rsidRDefault="00A601DE" w:rsidP="00D1757C">
      <w:pPr>
        <w:jc w:val="left"/>
        <w:rPr>
          <w:rFonts w:cs="B Mitra"/>
          <w:sz w:val="26"/>
          <w:szCs w:val="26"/>
          <w:rtl/>
        </w:rPr>
      </w:pPr>
      <w:r w:rsidRPr="00A7422A">
        <w:rPr>
          <w:rFonts w:cs="B Mitra" w:hint="cs"/>
          <w:sz w:val="26"/>
          <w:szCs w:val="26"/>
          <w:u w:val="single"/>
          <w:rtl/>
        </w:rPr>
        <w:t xml:space="preserve">سقف قیمت : </w:t>
      </w:r>
      <w:r w:rsidRPr="00A7422A">
        <w:rPr>
          <w:rFonts w:cs="B Mitra" w:hint="cs"/>
          <w:sz w:val="26"/>
          <w:szCs w:val="26"/>
          <w:rtl/>
        </w:rPr>
        <w:t xml:space="preserve">حداکثر مبلغ </w:t>
      </w:r>
      <w:r w:rsidRPr="00A7422A">
        <w:rPr>
          <w:rFonts w:cs="B Mitra"/>
          <w:sz w:val="26"/>
          <w:szCs w:val="26"/>
        </w:rPr>
        <w:t>P</w:t>
      </w:r>
      <w:r w:rsidRPr="00A7422A">
        <w:rPr>
          <w:rFonts w:cs="B Mitra" w:hint="cs"/>
          <w:sz w:val="26"/>
          <w:szCs w:val="26"/>
          <w:rtl/>
        </w:rPr>
        <w:t xml:space="preserve"> پنجاه درصد بیشترین قیمت عرصه در کل دفترچه ازش معاملاتی املاک می باشد. و حداکثر مساحت زیربنای مورد استفاده 1000 متر مربع می باشد.</w:t>
      </w:r>
    </w:p>
    <w:p w:rsidR="009A0AE0" w:rsidRPr="009A0AE0" w:rsidRDefault="00734EC7" w:rsidP="00D1757C">
      <w:pPr>
        <w:pStyle w:val="Heading2"/>
        <w:ind w:firstLine="0"/>
        <w:rPr>
          <w:rtl/>
        </w:rPr>
      </w:pPr>
      <w:bookmarkStart w:id="219" w:name="_Toc56102033"/>
      <w:r>
        <w:rPr>
          <w:rFonts w:hint="cs"/>
          <w:rtl/>
        </w:rPr>
        <w:lastRenderedPageBreak/>
        <w:t>بخش دوم : نحوه محاسبه درآمدی</w:t>
      </w:r>
      <w:bookmarkEnd w:id="219"/>
    </w:p>
    <w:p w:rsidR="009A0AE0" w:rsidRPr="00A31627" w:rsidRDefault="00280354" w:rsidP="00D1757C">
      <w:bookmarkStart w:id="220" w:name="_Toc283205876"/>
      <w:r w:rsidRPr="00D00CC6">
        <w:rPr>
          <w:rFonts w:hint="cs"/>
          <w:rtl/>
        </w:rPr>
        <w:t>عوارضات ساختمانی</w:t>
      </w:r>
      <w:bookmarkStart w:id="221" w:name="_Toc283205877"/>
      <w:bookmarkEnd w:id="220"/>
      <w:r w:rsidR="00FB6DEA">
        <w:rPr>
          <w:rFonts w:hint="cs"/>
          <w:rtl/>
        </w:rPr>
        <w:t xml:space="preserve"> </w:t>
      </w:r>
    </w:p>
    <w:p w:rsidR="00FB6DEA" w:rsidRDefault="00280354" w:rsidP="00D1757C">
      <w:pPr>
        <w:pStyle w:val="Heading2"/>
        <w:keepNext/>
        <w:keepLines/>
        <w:widowControl w:val="0"/>
        <w:numPr>
          <w:ilvl w:val="0"/>
          <w:numId w:val="5"/>
        </w:numPr>
        <w:spacing w:line="276" w:lineRule="auto"/>
        <w:jc w:val="left"/>
        <w:rPr>
          <w:rFonts w:ascii="BTitr,Bold" w:cs="B Mitra"/>
          <w:b w:val="0"/>
          <w:bCs w:val="0"/>
          <w:color w:val="FF0000"/>
          <w:rtl/>
        </w:rPr>
      </w:pPr>
      <w:bookmarkStart w:id="222" w:name="_Toc56102034"/>
      <w:r w:rsidRPr="009A0AE0">
        <w:rPr>
          <w:rFonts w:ascii="BTitr,Bold" w:cs="B Mitra" w:hint="cs"/>
          <w:b w:val="0"/>
          <w:bCs w:val="0"/>
          <w:color w:val="FF0000"/>
          <w:rtl/>
        </w:rPr>
        <w:t>عوارض پذیره صدور پروانه ساختماني مسکوني، تجاري، اداري، صنعتي يک واحدي و چند واحد</w:t>
      </w:r>
      <w:bookmarkEnd w:id="221"/>
      <w:bookmarkEnd w:id="222"/>
    </w:p>
    <w:p w:rsidR="004250A0" w:rsidRPr="004250A0" w:rsidRDefault="004250A0" w:rsidP="00D1757C">
      <w:pPr>
        <w:rPr>
          <w:color w:val="FF0000"/>
          <w:rtl/>
        </w:rPr>
      </w:pPr>
      <w:r w:rsidRPr="004250A0">
        <w:rPr>
          <w:rFonts w:hint="cs"/>
          <w:color w:val="FF0000"/>
          <w:rtl/>
        </w:rPr>
        <w:t>کمیسیون عمران و شهرسازی 25/6/92</w:t>
      </w:r>
    </w:p>
    <w:p w:rsidR="004250A0" w:rsidRDefault="004250A0" w:rsidP="00D1757C">
      <w:pPr>
        <w:jc w:val="left"/>
        <w:rPr>
          <w:rtl/>
        </w:rPr>
      </w:pPr>
      <w:r w:rsidRPr="004250A0">
        <w:rPr>
          <w:rFonts w:hint="cs"/>
          <w:rtl/>
        </w:rPr>
        <w:t>کاهش نرخ عوارض صدور پروانه ساختمانی وتبدیل این عوارض  به عوارض وبه</w:t>
      </w:r>
      <w:r w:rsidR="00CB7B5A">
        <w:rPr>
          <w:rFonts w:hint="cs"/>
          <w:rtl/>
        </w:rPr>
        <w:t xml:space="preserve">ای خدمات بهره برداری از واحدهای </w:t>
      </w:r>
      <w:r w:rsidRPr="004250A0">
        <w:rPr>
          <w:rFonts w:hint="cs"/>
          <w:rtl/>
        </w:rPr>
        <w:t xml:space="preserve">احداثی </w:t>
      </w:r>
    </w:p>
    <w:p w:rsidR="00A31627" w:rsidRDefault="00A31627" w:rsidP="00D1757C">
      <w:pPr>
        <w:rPr>
          <w:color w:val="FF0000"/>
          <w:rtl/>
        </w:rPr>
      </w:pPr>
      <w:r w:rsidRPr="00A31627">
        <w:rPr>
          <w:rFonts w:hint="cs"/>
          <w:color w:val="FF0000"/>
          <w:rtl/>
        </w:rPr>
        <w:t>کمیسیون عمران و شهرسازی 27/7/92</w:t>
      </w:r>
    </w:p>
    <w:p w:rsidR="009A0AE0" w:rsidRDefault="00A31627" w:rsidP="00D1757C">
      <w:pPr>
        <w:rPr>
          <w:rtl/>
        </w:rPr>
      </w:pPr>
      <w:r w:rsidRPr="00A31627">
        <w:rPr>
          <w:rFonts w:hint="cs"/>
          <w:rtl/>
        </w:rPr>
        <w:t xml:space="preserve">پذیره مسکونی </w:t>
      </w:r>
      <w:r w:rsidRPr="00A31627">
        <w:t>p</w:t>
      </w:r>
      <w:r w:rsidRPr="00A31627">
        <w:rPr>
          <w:rFonts w:hint="cs"/>
          <w:rtl/>
        </w:rPr>
        <w:t>5 پیشنهاد گردید تا تحلیل و بررسی لازم صورت گیرد . و نتیجه به کمیسیون ارائه گردد . در پذیره تجاریها بر اساس نسبت قیمت کارشناسی در طبقات که توسط آقای مهندس مجتهدی ارائه می شود اعمال گردد .</w:t>
      </w:r>
    </w:p>
    <w:p w:rsidR="00D03EE4" w:rsidRPr="00D03EE4" w:rsidRDefault="00D03EE4" w:rsidP="00D1757C">
      <w:pPr>
        <w:rPr>
          <w:color w:val="FF0000"/>
          <w:rtl/>
        </w:rPr>
      </w:pPr>
      <w:r w:rsidRPr="00D03EE4">
        <w:rPr>
          <w:rFonts w:hint="cs"/>
          <w:color w:val="FF0000"/>
          <w:rtl/>
        </w:rPr>
        <w:t>کمیسیون عمران و شهرسازی 15/10/92</w:t>
      </w:r>
    </w:p>
    <w:p w:rsidR="00D03EE4" w:rsidRPr="00874202" w:rsidRDefault="00D03EE4" w:rsidP="00D1757C">
      <w:pPr>
        <w:jc w:val="left"/>
        <w:rPr>
          <w:rtl/>
        </w:rPr>
      </w:pPr>
      <w:r w:rsidRPr="00874202">
        <w:rPr>
          <w:rFonts w:ascii="Albertus" w:hAnsi="Albertus"/>
          <w:rtl/>
        </w:rPr>
        <w:t>=</w:t>
      </w:r>
      <w:r w:rsidRPr="00874202">
        <w:rPr>
          <w:rFonts w:ascii="Albertus" w:hAnsi="Albertus" w:hint="cs"/>
          <w:rtl/>
        </w:rPr>
        <w:t xml:space="preserve">   </w:t>
      </w:r>
      <w:r w:rsidRPr="00874202">
        <w:rPr>
          <w:rFonts w:hint="cs"/>
          <w:rtl/>
        </w:rPr>
        <w:t xml:space="preserve">مبلغ ریالی تجدید پروانه  </w:t>
      </w:r>
    </w:p>
    <w:p w:rsidR="00D03EE4" w:rsidRPr="00A97E10" w:rsidRDefault="00D03EE4" w:rsidP="00D1757C">
      <w:pPr>
        <w:jc w:val="left"/>
      </w:pPr>
      <w:r w:rsidRPr="00A97E10">
        <w:rPr>
          <w:rFonts w:hint="cs"/>
          <w:rtl/>
        </w:rPr>
        <w:t xml:space="preserve">نرخ تورم تجمعی </w:t>
      </w:r>
      <w:r w:rsidRPr="00A97E10">
        <w:rPr>
          <w:rtl/>
        </w:rPr>
        <w:t>×</w:t>
      </w:r>
      <w:r w:rsidRPr="00A97E10">
        <w:rPr>
          <w:rFonts w:hint="cs"/>
          <w:rtl/>
        </w:rPr>
        <w:t xml:space="preserve"> مبلغ پرداخت شده برای صدور پروانه قبلی </w:t>
      </w:r>
      <w:r w:rsidRPr="00A97E10">
        <w:rPr>
          <w:rFonts w:ascii="Times New Roman" w:hAnsi="Times New Roman" w:cs="Times New Roman" w:hint="cs"/>
          <w:rtl/>
        </w:rPr>
        <w:t>–</w:t>
      </w:r>
      <w:r w:rsidRPr="00A97E10">
        <w:rPr>
          <w:rFonts w:hint="cs"/>
          <w:rtl/>
        </w:rPr>
        <w:t xml:space="preserve"> بهای صدور پروانه ساختمان جدید به نرخ </w:t>
      </w:r>
      <w:r>
        <w:rPr>
          <w:rFonts w:hint="cs"/>
          <w:rtl/>
        </w:rPr>
        <w:t>ر</w:t>
      </w:r>
      <w:r w:rsidRPr="00A97E10">
        <w:rPr>
          <w:rFonts w:hint="cs"/>
          <w:rtl/>
        </w:rPr>
        <w:t xml:space="preserve">وز                                                                   </w:t>
      </w:r>
      <w:r w:rsidRPr="00A97E10">
        <w:t xml:space="preserve">            </w:t>
      </w:r>
    </w:p>
    <w:p w:rsidR="00D03EE4" w:rsidRDefault="00D03EE4" w:rsidP="00D1757C">
      <w:pPr>
        <w:jc w:val="left"/>
        <w:rPr>
          <w:rtl/>
        </w:rPr>
      </w:pPr>
      <w:r w:rsidRPr="00EC71A7">
        <w:rPr>
          <w:rFonts w:hint="cs"/>
          <w:rtl/>
        </w:rPr>
        <w:t xml:space="preserve">تبصره : مبنای سال نرخ تورم تجمعی برای پرداخت نقدی زمان پروانه و برای اقساط زمان میانه اولین و </w:t>
      </w:r>
      <w:r w:rsidRPr="00EC71A7">
        <w:rPr>
          <w:rFonts w:hint="cs"/>
          <w:rtl/>
        </w:rPr>
        <w:br/>
        <w:t>آخرین قسط می باشد .</w:t>
      </w:r>
    </w:p>
    <w:p w:rsidR="006427B5" w:rsidRPr="006427B5" w:rsidRDefault="006427B5" w:rsidP="00D1757C">
      <w:pPr>
        <w:rPr>
          <w:color w:val="FF0000"/>
          <w:rtl/>
        </w:rPr>
      </w:pPr>
      <w:r w:rsidRPr="006427B5">
        <w:rPr>
          <w:rFonts w:hint="cs"/>
          <w:color w:val="FF0000"/>
          <w:rtl/>
        </w:rPr>
        <w:t>کمیسیون عمران و شهرسازی 15/10/92</w:t>
      </w:r>
    </w:p>
    <w:p w:rsidR="006427B5" w:rsidRDefault="006427B5" w:rsidP="00D1757C">
      <w:pPr>
        <w:jc w:val="left"/>
        <w:rPr>
          <w:rtl/>
        </w:rPr>
      </w:pPr>
      <w:r w:rsidRPr="006427B5">
        <w:rPr>
          <w:rFonts w:hint="cs"/>
          <w:rtl/>
        </w:rPr>
        <w:t xml:space="preserve">در جهت تشویق شهروندان و مالکان برای تامین سرانه های فضاهای عمومی در ساختمانها ( طبق ضوابط طرح تفضیلی و مصوبات شورا یا کمیته فنی ) جزء تراکم و زیربنای مفید ساختمان محسوب نمی شود و از پرداخت عوارض صدور پروانه و تراکم معاف می باشند . بدیهی است جبران تراکم تا دو متر در پیشروی مجاز و الباقی تراکم در طبقات قابل واگذاری می باشد . </w:t>
      </w:r>
    </w:p>
    <w:p w:rsidR="00B00CC5" w:rsidRDefault="00B00CC5" w:rsidP="00D1757C">
      <w:pPr>
        <w:jc w:val="left"/>
        <w:rPr>
          <w:rtl/>
        </w:rPr>
      </w:pPr>
      <w:r w:rsidRPr="006427B5">
        <w:rPr>
          <w:rFonts w:hint="cs"/>
          <w:color w:val="FF0000"/>
          <w:rtl/>
        </w:rPr>
        <w:t xml:space="preserve">کمیسیون عمران و شهرسازی </w:t>
      </w:r>
      <w:r>
        <w:rPr>
          <w:rFonts w:hint="cs"/>
          <w:color w:val="FF0000"/>
          <w:rtl/>
        </w:rPr>
        <w:t>23</w:t>
      </w:r>
      <w:r w:rsidRPr="006427B5">
        <w:rPr>
          <w:rFonts w:hint="cs"/>
          <w:color w:val="FF0000"/>
          <w:rtl/>
        </w:rPr>
        <w:t>/10/92</w:t>
      </w:r>
    </w:p>
    <w:p w:rsidR="00B00CC5" w:rsidRDefault="00B00CC5" w:rsidP="00D1757C">
      <w:pPr>
        <w:jc w:val="left"/>
      </w:pPr>
      <w:r>
        <w:rPr>
          <w:rFonts w:hint="cs"/>
          <w:rtl/>
        </w:rPr>
        <w:t>فرمول عوارض پذیره و تراکم مجاز مسکونی به شرح ذیل می باشد :</w:t>
      </w:r>
    </w:p>
    <w:p w:rsidR="00B00CC5" w:rsidRPr="00905C74" w:rsidRDefault="00B00CC5" w:rsidP="00D1757C">
      <w:pPr>
        <w:jc w:val="left"/>
        <w:rPr>
          <w:rFonts w:cs="B Badr"/>
          <w:sz w:val="24"/>
          <w:rtl/>
        </w:rPr>
      </w:pPr>
      <w:r>
        <w:rPr>
          <w:rFonts w:cs="B Badr" w:hint="cs"/>
          <w:sz w:val="28"/>
          <w:szCs w:val="28"/>
          <w:rtl/>
        </w:rPr>
        <w:t xml:space="preserve">                                          مساحت زیربنای خالص ×</w:t>
      </w:r>
      <w:r>
        <w:rPr>
          <w:rFonts w:cs="B Badr"/>
          <w:sz w:val="28"/>
          <w:szCs w:val="28"/>
        </w:rPr>
        <w:t>P</w:t>
      </w:r>
      <w:r>
        <w:rPr>
          <w:rFonts w:cs="B Badr" w:hint="cs"/>
          <w:sz w:val="28"/>
          <w:szCs w:val="28"/>
          <w:rtl/>
        </w:rPr>
        <w:t>× (( 25</w:t>
      </w:r>
      <w:r w:rsidRPr="003252CD">
        <w:rPr>
          <w:rFonts w:ascii="Albertus" w:hAnsi="Albertus" w:cs="B Badr"/>
          <w:sz w:val="28"/>
          <w:szCs w:val="28"/>
          <w:rtl/>
        </w:rPr>
        <w:t>÷</w:t>
      </w:r>
      <w:r>
        <w:rPr>
          <w:rFonts w:ascii="Albertus" w:hAnsi="Albertus" w:cs="B Badr" w:hint="cs"/>
          <w:sz w:val="28"/>
          <w:szCs w:val="28"/>
          <w:rtl/>
        </w:rPr>
        <w:t xml:space="preserve"> </w:t>
      </w:r>
      <w:r>
        <w:rPr>
          <w:rFonts w:cs="B Badr" w:hint="cs"/>
          <w:sz w:val="28"/>
          <w:szCs w:val="28"/>
          <w:rtl/>
        </w:rPr>
        <w:t>تراکم خالص )+2 )×</w:t>
      </w:r>
      <w:r>
        <w:rPr>
          <w:rFonts w:cs="B Badr" w:hint="cs"/>
          <w:sz w:val="24"/>
          <w:rtl/>
        </w:rPr>
        <w:t xml:space="preserve">  </w:t>
      </w:r>
      <w:r>
        <w:rPr>
          <w:rFonts w:cs="B Badr"/>
          <w:sz w:val="24"/>
        </w:rPr>
        <w:t>A</w:t>
      </w:r>
      <w:r>
        <w:rPr>
          <w:rFonts w:cs="B Badr" w:hint="cs"/>
          <w:sz w:val="24"/>
          <w:rtl/>
        </w:rPr>
        <w:t xml:space="preserve"> </w:t>
      </w:r>
    </w:p>
    <w:p w:rsidR="00B00CC5" w:rsidRDefault="00B00CC5" w:rsidP="00D1757C">
      <w:pPr>
        <w:jc w:val="left"/>
        <w:rPr>
          <w:rtl/>
        </w:rPr>
      </w:pPr>
      <w:r>
        <w:rPr>
          <w:rFonts w:hint="cs"/>
          <w:rtl/>
        </w:rPr>
        <w:t>اگر مساحت زمین کمتر مساوی از 1500 مترمربع باشد :</w:t>
      </w:r>
    </w:p>
    <w:p w:rsidR="00B00CC5" w:rsidRPr="00342B7C" w:rsidRDefault="00B00CC5" w:rsidP="00D1757C">
      <w:pPr>
        <w:jc w:val="left"/>
        <w:rPr>
          <w:rFonts w:cs="B Badr"/>
          <w:sz w:val="28"/>
          <w:szCs w:val="28"/>
        </w:rPr>
      </w:pPr>
      <w:r w:rsidRPr="00342B7C">
        <w:rPr>
          <w:rFonts w:cs="B Badr"/>
          <w:sz w:val="28"/>
          <w:szCs w:val="28"/>
        </w:rPr>
        <w:t xml:space="preserve">A = ( 1- </w:t>
      </w:r>
      <m:oMath>
        <m:f>
          <m:fPr>
            <m:ctrlPr>
              <w:rPr>
                <w:rFonts w:ascii="Cambria Math" w:hAnsi="Cambria Math" w:cs="B Badr"/>
                <w:i/>
                <w:sz w:val="28"/>
                <w:szCs w:val="28"/>
              </w:rPr>
            </m:ctrlPr>
          </m:fPr>
          <m:num>
            <m:r>
              <m:rPr>
                <m:sty m:val="p"/>
              </m:rPr>
              <w:rPr>
                <w:rFonts w:ascii="Cambria Math" w:hAnsi="Cambria Math" w:cs="B Badr"/>
                <w:sz w:val="28"/>
                <w:szCs w:val="28"/>
                <w:rtl/>
              </w:rPr>
              <m:t>مازاد مساحت</m:t>
            </m:r>
          </m:num>
          <m:den>
            <m:r>
              <w:rPr>
                <w:rFonts w:ascii="Cambria Math" w:hAnsi="Cambria Math" w:cs="B Badr"/>
                <w:sz w:val="28"/>
                <w:szCs w:val="28"/>
              </w:rPr>
              <m:t>4000</m:t>
            </m:r>
          </m:den>
        </m:f>
      </m:oMath>
      <w:r w:rsidRPr="00342B7C">
        <w:rPr>
          <w:rFonts w:cs="B Badr"/>
          <w:sz w:val="28"/>
          <w:szCs w:val="28"/>
        </w:rPr>
        <w:t xml:space="preserve"> )</w:t>
      </w:r>
    </w:p>
    <w:p w:rsidR="00B00CC5" w:rsidRDefault="00B00CC5" w:rsidP="00D1757C">
      <w:pPr>
        <w:jc w:val="left"/>
        <w:rPr>
          <w:rtl/>
        </w:rPr>
      </w:pPr>
      <w:r>
        <w:rPr>
          <w:rFonts w:hint="cs"/>
          <w:rtl/>
        </w:rPr>
        <w:t>اگر مساحت زمین بیشتر از 1500 مترمربع باشد :</w:t>
      </w:r>
    </w:p>
    <w:p w:rsidR="00B00CC5" w:rsidRDefault="00B00CC5" w:rsidP="00D1757C">
      <w:pPr>
        <w:jc w:val="left"/>
        <w:rPr>
          <w:rtl/>
        </w:rPr>
      </w:pPr>
    </w:p>
    <w:p w:rsidR="00B00CC5" w:rsidRPr="00342B7C" w:rsidRDefault="00B00CC5" w:rsidP="00D1757C">
      <w:pPr>
        <w:jc w:val="left"/>
        <w:rPr>
          <w:rFonts w:cs="B Badr"/>
          <w:sz w:val="28"/>
          <w:szCs w:val="28"/>
        </w:rPr>
      </w:pPr>
      <w:r w:rsidRPr="00342B7C">
        <w:rPr>
          <w:rFonts w:cs="B Badr"/>
          <w:sz w:val="28"/>
          <w:szCs w:val="28"/>
        </w:rPr>
        <w:t xml:space="preserve">A = ( </w:t>
      </w:r>
      <w:r>
        <w:rPr>
          <w:rFonts w:cs="B Badr"/>
          <w:sz w:val="28"/>
          <w:szCs w:val="28"/>
        </w:rPr>
        <w:t>0.7 –</w:t>
      </w:r>
      <w:r w:rsidRPr="00342B7C">
        <w:rPr>
          <w:rFonts w:cs="B Badr"/>
          <w:sz w:val="28"/>
          <w:szCs w:val="28"/>
        </w:rPr>
        <w:t xml:space="preserve"> </w:t>
      </w:r>
      <m:oMath>
        <m:f>
          <m:fPr>
            <m:ctrlPr>
              <w:rPr>
                <w:rFonts w:ascii="Cambria Math" w:hAnsi="Cambria Math" w:cs="B Badr"/>
                <w:i/>
                <w:sz w:val="28"/>
                <w:szCs w:val="28"/>
              </w:rPr>
            </m:ctrlPr>
          </m:fPr>
          <m:num>
            <m:r>
              <m:rPr>
                <m:sty m:val="p"/>
              </m:rPr>
              <w:rPr>
                <w:rFonts w:ascii="Cambria Math" w:hAnsi="Cambria Math" w:cs="B Badr"/>
                <w:sz w:val="28"/>
                <w:szCs w:val="28"/>
                <w:rtl/>
              </w:rPr>
              <m:t>مازاد مساحت</m:t>
            </m:r>
          </m:num>
          <m:den>
            <m:eqArr>
              <m:eqArrPr>
                <m:ctrlPr>
                  <w:rPr>
                    <w:rFonts w:ascii="Cambria Math" w:hAnsi="Cambria Math" w:cs="B Badr"/>
                    <w:i/>
                    <w:sz w:val="28"/>
                    <w:szCs w:val="28"/>
                  </w:rPr>
                </m:ctrlPr>
              </m:eqArrPr>
              <m:e>
                <m:r>
                  <w:rPr>
                    <w:rFonts w:ascii="Cambria Math" w:hAnsi="Cambria Math" w:cs="B Badr"/>
                    <w:sz w:val="28"/>
                    <w:szCs w:val="28"/>
                  </w:rPr>
                  <m:t>100.000</m:t>
                </m:r>
              </m:e>
              <m:e/>
            </m:eqArr>
          </m:den>
        </m:f>
      </m:oMath>
      <w:r w:rsidRPr="00342B7C">
        <w:rPr>
          <w:rFonts w:cs="B Badr"/>
          <w:sz w:val="28"/>
          <w:szCs w:val="28"/>
        </w:rPr>
        <w:t xml:space="preserve"> )</w:t>
      </w:r>
    </w:p>
    <w:p w:rsidR="00B00CC5" w:rsidRPr="006427B5" w:rsidRDefault="00B00CC5" w:rsidP="00D1757C">
      <w:pPr>
        <w:jc w:val="left"/>
        <w:rPr>
          <w:rtl/>
        </w:rPr>
      </w:pPr>
    </w:p>
    <w:p w:rsidR="006427B5" w:rsidRPr="006427B5" w:rsidRDefault="006427B5" w:rsidP="00D1757C"/>
    <w:p w:rsidR="006427B5" w:rsidRDefault="006427B5" w:rsidP="00D1757C">
      <w:pPr>
        <w:jc w:val="left"/>
      </w:pPr>
    </w:p>
    <w:p w:rsidR="009A0AE0" w:rsidRDefault="00FB6DEA" w:rsidP="00D1757C">
      <w:pPr>
        <w:rPr>
          <w:rtl/>
        </w:rPr>
      </w:pPr>
      <w:r w:rsidRPr="00D00CC6">
        <w:rPr>
          <w:rtl/>
        </w:rPr>
        <w:t xml:space="preserve">عوارض </w:t>
      </w:r>
      <w:r>
        <w:rPr>
          <w:rFonts w:hint="cs"/>
          <w:rtl/>
        </w:rPr>
        <w:t>پذیره</w:t>
      </w:r>
      <w:r w:rsidRPr="00D00CC6">
        <w:rPr>
          <w:rtl/>
        </w:rPr>
        <w:t xml:space="preserve"> مسکوني</w:t>
      </w:r>
      <w:r>
        <w:rPr>
          <w:rFonts w:hint="cs"/>
          <w:rtl/>
        </w:rPr>
        <w:t xml:space="preserve"> </w:t>
      </w:r>
      <w:r w:rsidRPr="00D00CC6">
        <w:rPr>
          <w:rFonts w:hint="cs"/>
          <w:rtl/>
        </w:rPr>
        <w:t>:</w:t>
      </w:r>
    </w:p>
    <w:tbl>
      <w:tblPr>
        <w:bidiVisual/>
        <w:tblW w:w="0" w:type="auto"/>
        <w:jc w:val="center"/>
        <w:tblLook w:val="04A0" w:firstRow="1" w:lastRow="0" w:firstColumn="1" w:lastColumn="0" w:noHBand="0" w:noVBand="1"/>
      </w:tblPr>
      <w:tblGrid>
        <w:gridCol w:w="1278"/>
        <w:gridCol w:w="2485"/>
        <w:gridCol w:w="3400"/>
      </w:tblGrid>
      <w:tr w:rsidR="009A0AE0" w:rsidRPr="00D00CC6" w:rsidTr="00077BFA">
        <w:trPr>
          <w:jc w:val="center"/>
        </w:trPr>
        <w:tc>
          <w:tcPr>
            <w:tcW w:w="1278" w:type="dxa"/>
          </w:tcPr>
          <w:p w:rsidR="009A0AE0" w:rsidRPr="00D00CC6" w:rsidRDefault="009A0AE0" w:rsidP="00D1757C">
            <w:pPr>
              <w:rPr>
                <w:rtl/>
              </w:rPr>
            </w:pPr>
            <w:r w:rsidRPr="00D00CC6">
              <w:rPr>
                <w:rFonts w:hint="cs"/>
                <w:rtl/>
              </w:rPr>
              <w:t>رديف</w:t>
            </w:r>
          </w:p>
        </w:tc>
        <w:tc>
          <w:tcPr>
            <w:tcW w:w="0" w:type="auto"/>
          </w:tcPr>
          <w:p w:rsidR="009A0AE0" w:rsidRPr="00D00CC6" w:rsidRDefault="009A0AE0" w:rsidP="00D1757C">
            <w:pPr>
              <w:rPr>
                <w:rtl/>
              </w:rPr>
            </w:pPr>
            <w:r w:rsidRPr="00D00CC6">
              <w:rPr>
                <w:rFonts w:hint="cs"/>
                <w:rtl/>
              </w:rPr>
              <w:t>سطح بنا يک واحد مسکوني</w:t>
            </w:r>
          </w:p>
        </w:tc>
        <w:tc>
          <w:tcPr>
            <w:tcW w:w="0" w:type="auto"/>
          </w:tcPr>
          <w:p w:rsidR="009A0AE0" w:rsidRPr="00D00CC6" w:rsidRDefault="009A0AE0" w:rsidP="00D1757C">
            <w:pPr>
              <w:rPr>
                <w:rtl/>
              </w:rPr>
            </w:pPr>
            <w:r w:rsidRPr="00D00CC6">
              <w:rPr>
                <w:rFonts w:hint="cs"/>
                <w:rtl/>
              </w:rPr>
              <w:t>عوارض يک متر مربع ازيک واحدمسکوني</w:t>
            </w:r>
          </w:p>
        </w:tc>
      </w:tr>
      <w:tr w:rsidR="009A0AE0" w:rsidRPr="00D00CC6" w:rsidTr="00077BFA">
        <w:trPr>
          <w:jc w:val="center"/>
        </w:trPr>
        <w:tc>
          <w:tcPr>
            <w:tcW w:w="1278" w:type="dxa"/>
          </w:tcPr>
          <w:p w:rsidR="009A0AE0" w:rsidRPr="00D00CC6" w:rsidRDefault="009A0AE0" w:rsidP="00D1757C">
            <w:pPr>
              <w:rPr>
                <w:rtl/>
              </w:rPr>
            </w:pPr>
            <w:r w:rsidRPr="00D00CC6">
              <w:rPr>
                <w:rFonts w:hint="cs"/>
                <w:rtl/>
              </w:rPr>
              <w:t>1</w:t>
            </w:r>
          </w:p>
        </w:tc>
        <w:tc>
          <w:tcPr>
            <w:tcW w:w="0" w:type="auto"/>
          </w:tcPr>
          <w:p w:rsidR="009A0AE0" w:rsidRPr="00D00CC6" w:rsidRDefault="009A0AE0" w:rsidP="00D1757C">
            <w:pPr>
              <w:rPr>
                <w:rtl/>
              </w:rPr>
            </w:pPr>
            <w:r w:rsidRPr="00D00CC6">
              <w:rPr>
                <w:rFonts w:hint="cs"/>
                <w:rtl/>
              </w:rPr>
              <w:t>تا100متر مربع</w:t>
            </w:r>
          </w:p>
        </w:tc>
        <w:tc>
          <w:tcPr>
            <w:tcW w:w="0" w:type="auto"/>
          </w:tcPr>
          <w:p w:rsidR="009A0AE0" w:rsidRPr="00D00CC6" w:rsidRDefault="009A0AE0" w:rsidP="00D1757C">
            <w:pPr>
              <w:rPr>
                <w:rtl/>
              </w:rPr>
            </w:pPr>
            <w:r w:rsidRPr="00D00CC6">
              <w:t>P</w:t>
            </w:r>
            <w:r w:rsidRPr="00D00CC6">
              <w:rPr>
                <w:rFonts w:hint="cs"/>
                <w:rtl/>
              </w:rPr>
              <w:t>1</w:t>
            </w:r>
          </w:p>
        </w:tc>
      </w:tr>
      <w:tr w:rsidR="009A0AE0" w:rsidRPr="00D00CC6" w:rsidTr="00077BFA">
        <w:trPr>
          <w:jc w:val="center"/>
        </w:trPr>
        <w:tc>
          <w:tcPr>
            <w:tcW w:w="1278" w:type="dxa"/>
          </w:tcPr>
          <w:p w:rsidR="009A0AE0" w:rsidRPr="00D00CC6" w:rsidRDefault="009A0AE0" w:rsidP="00D1757C">
            <w:pPr>
              <w:rPr>
                <w:rtl/>
              </w:rPr>
            </w:pPr>
            <w:r w:rsidRPr="00D00CC6">
              <w:rPr>
                <w:rFonts w:hint="cs"/>
                <w:rtl/>
              </w:rPr>
              <w:t>2</w:t>
            </w:r>
          </w:p>
        </w:tc>
        <w:tc>
          <w:tcPr>
            <w:tcW w:w="0" w:type="auto"/>
          </w:tcPr>
          <w:p w:rsidR="009A0AE0" w:rsidRPr="00D00CC6" w:rsidRDefault="009A0AE0" w:rsidP="00D1757C">
            <w:pPr>
              <w:rPr>
                <w:rtl/>
              </w:rPr>
            </w:pPr>
            <w:r w:rsidRPr="00D00CC6">
              <w:rPr>
                <w:rFonts w:hint="cs"/>
                <w:rtl/>
              </w:rPr>
              <w:t>تا150متر مربع</w:t>
            </w:r>
          </w:p>
        </w:tc>
        <w:tc>
          <w:tcPr>
            <w:tcW w:w="0" w:type="auto"/>
          </w:tcPr>
          <w:p w:rsidR="009A0AE0" w:rsidRPr="00D00CC6" w:rsidRDefault="009A0AE0" w:rsidP="00D1757C">
            <w:pPr>
              <w:rPr>
                <w:rtl/>
              </w:rPr>
            </w:pPr>
            <w:r w:rsidRPr="00D00CC6">
              <w:t>P</w:t>
            </w:r>
            <w:r>
              <w:rPr>
                <w:rFonts w:hint="cs"/>
                <w:rtl/>
              </w:rPr>
              <w:t>1.75</w:t>
            </w:r>
          </w:p>
        </w:tc>
      </w:tr>
      <w:tr w:rsidR="009A0AE0" w:rsidRPr="00D00CC6" w:rsidTr="00077BFA">
        <w:trPr>
          <w:jc w:val="center"/>
        </w:trPr>
        <w:tc>
          <w:tcPr>
            <w:tcW w:w="1278" w:type="dxa"/>
          </w:tcPr>
          <w:p w:rsidR="009A0AE0" w:rsidRPr="00D00CC6" w:rsidRDefault="009A0AE0" w:rsidP="00D1757C">
            <w:pPr>
              <w:rPr>
                <w:rtl/>
              </w:rPr>
            </w:pPr>
            <w:r w:rsidRPr="00D00CC6">
              <w:rPr>
                <w:rFonts w:hint="cs"/>
                <w:rtl/>
              </w:rPr>
              <w:t>3</w:t>
            </w:r>
          </w:p>
        </w:tc>
        <w:tc>
          <w:tcPr>
            <w:tcW w:w="0" w:type="auto"/>
          </w:tcPr>
          <w:p w:rsidR="009A0AE0" w:rsidRPr="00D00CC6" w:rsidRDefault="009A0AE0" w:rsidP="00D1757C">
            <w:pPr>
              <w:rPr>
                <w:rtl/>
              </w:rPr>
            </w:pPr>
            <w:r w:rsidRPr="00D00CC6">
              <w:rPr>
                <w:rFonts w:hint="cs"/>
                <w:rtl/>
              </w:rPr>
              <w:t>تا200متر مربع</w:t>
            </w:r>
          </w:p>
        </w:tc>
        <w:tc>
          <w:tcPr>
            <w:tcW w:w="0" w:type="auto"/>
          </w:tcPr>
          <w:p w:rsidR="009A0AE0" w:rsidRPr="00D00CC6" w:rsidRDefault="009A0AE0" w:rsidP="00D1757C">
            <w:pPr>
              <w:rPr>
                <w:rtl/>
              </w:rPr>
            </w:pPr>
            <w:r w:rsidRPr="00D00CC6">
              <w:t>P</w:t>
            </w:r>
            <w:r w:rsidRPr="00D00CC6">
              <w:rPr>
                <w:rFonts w:hint="cs"/>
                <w:rtl/>
              </w:rPr>
              <w:t>25/2</w:t>
            </w:r>
          </w:p>
        </w:tc>
      </w:tr>
      <w:tr w:rsidR="009A0AE0" w:rsidRPr="00D00CC6" w:rsidTr="00077BFA">
        <w:trPr>
          <w:jc w:val="center"/>
        </w:trPr>
        <w:tc>
          <w:tcPr>
            <w:tcW w:w="1278" w:type="dxa"/>
          </w:tcPr>
          <w:p w:rsidR="009A0AE0" w:rsidRPr="00D00CC6" w:rsidRDefault="009A0AE0" w:rsidP="00D1757C">
            <w:pPr>
              <w:rPr>
                <w:rtl/>
              </w:rPr>
            </w:pPr>
            <w:r w:rsidRPr="00D00CC6">
              <w:rPr>
                <w:rFonts w:hint="cs"/>
                <w:rtl/>
              </w:rPr>
              <w:t>4</w:t>
            </w:r>
          </w:p>
        </w:tc>
        <w:tc>
          <w:tcPr>
            <w:tcW w:w="0" w:type="auto"/>
          </w:tcPr>
          <w:p w:rsidR="009A0AE0" w:rsidRPr="00D00CC6" w:rsidRDefault="009A0AE0" w:rsidP="00D1757C">
            <w:pPr>
              <w:rPr>
                <w:rtl/>
              </w:rPr>
            </w:pPr>
            <w:r w:rsidRPr="00D00CC6">
              <w:rPr>
                <w:rFonts w:hint="cs"/>
                <w:rtl/>
              </w:rPr>
              <w:t>تا300متر مربع</w:t>
            </w:r>
          </w:p>
        </w:tc>
        <w:tc>
          <w:tcPr>
            <w:tcW w:w="0" w:type="auto"/>
          </w:tcPr>
          <w:p w:rsidR="009A0AE0" w:rsidRPr="00D00CC6" w:rsidRDefault="009A0AE0" w:rsidP="00D1757C">
            <w:pPr>
              <w:rPr>
                <w:rtl/>
              </w:rPr>
            </w:pPr>
            <w:r w:rsidRPr="00D00CC6">
              <w:t>P</w:t>
            </w:r>
            <w:r w:rsidRPr="00D00CC6">
              <w:rPr>
                <w:rFonts w:hint="cs"/>
                <w:rtl/>
              </w:rPr>
              <w:t>5/3</w:t>
            </w:r>
          </w:p>
        </w:tc>
      </w:tr>
      <w:tr w:rsidR="009A0AE0" w:rsidRPr="00D00CC6" w:rsidTr="00077BFA">
        <w:trPr>
          <w:jc w:val="center"/>
        </w:trPr>
        <w:tc>
          <w:tcPr>
            <w:tcW w:w="1278" w:type="dxa"/>
          </w:tcPr>
          <w:p w:rsidR="009A0AE0" w:rsidRPr="00D00CC6" w:rsidRDefault="009A0AE0" w:rsidP="00D1757C">
            <w:pPr>
              <w:rPr>
                <w:rtl/>
              </w:rPr>
            </w:pPr>
            <w:r w:rsidRPr="00D00CC6">
              <w:rPr>
                <w:rFonts w:hint="cs"/>
                <w:rtl/>
              </w:rPr>
              <w:t>5</w:t>
            </w:r>
          </w:p>
        </w:tc>
        <w:tc>
          <w:tcPr>
            <w:tcW w:w="0" w:type="auto"/>
          </w:tcPr>
          <w:p w:rsidR="009A0AE0" w:rsidRPr="00D00CC6" w:rsidRDefault="009A0AE0" w:rsidP="00D1757C">
            <w:pPr>
              <w:rPr>
                <w:rtl/>
              </w:rPr>
            </w:pPr>
            <w:r w:rsidRPr="00D00CC6">
              <w:rPr>
                <w:rFonts w:hint="cs"/>
                <w:rtl/>
              </w:rPr>
              <w:t>تا400متر مربع</w:t>
            </w:r>
          </w:p>
        </w:tc>
        <w:tc>
          <w:tcPr>
            <w:tcW w:w="0" w:type="auto"/>
          </w:tcPr>
          <w:p w:rsidR="009A0AE0" w:rsidRPr="00D00CC6" w:rsidRDefault="009A0AE0" w:rsidP="00D1757C">
            <w:pPr>
              <w:rPr>
                <w:rtl/>
              </w:rPr>
            </w:pPr>
            <w:r w:rsidRPr="00D00CC6">
              <w:t>P</w:t>
            </w:r>
            <w:r>
              <w:rPr>
                <w:rFonts w:hint="cs"/>
                <w:rtl/>
              </w:rPr>
              <w:t>5</w:t>
            </w:r>
          </w:p>
        </w:tc>
      </w:tr>
      <w:tr w:rsidR="009A0AE0" w:rsidRPr="00D00CC6" w:rsidTr="00077BFA">
        <w:trPr>
          <w:jc w:val="center"/>
        </w:trPr>
        <w:tc>
          <w:tcPr>
            <w:tcW w:w="1278" w:type="dxa"/>
          </w:tcPr>
          <w:p w:rsidR="009A0AE0" w:rsidRPr="00D00CC6" w:rsidRDefault="009A0AE0" w:rsidP="00D1757C">
            <w:pPr>
              <w:rPr>
                <w:rtl/>
              </w:rPr>
            </w:pPr>
            <w:r w:rsidRPr="00D00CC6">
              <w:rPr>
                <w:rFonts w:hint="cs"/>
                <w:rtl/>
              </w:rPr>
              <w:t>6</w:t>
            </w:r>
          </w:p>
        </w:tc>
        <w:tc>
          <w:tcPr>
            <w:tcW w:w="0" w:type="auto"/>
          </w:tcPr>
          <w:p w:rsidR="009A0AE0" w:rsidRPr="00D00CC6" w:rsidRDefault="009A0AE0" w:rsidP="00D1757C">
            <w:pPr>
              <w:rPr>
                <w:rtl/>
              </w:rPr>
            </w:pPr>
            <w:r w:rsidRPr="00D00CC6">
              <w:rPr>
                <w:rFonts w:hint="cs"/>
                <w:rtl/>
              </w:rPr>
              <w:t>تا</w:t>
            </w:r>
            <w:r>
              <w:rPr>
                <w:rFonts w:hint="cs"/>
                <w:rtl/>
              </w:rPr>
              <w:t xml:space="preserve"> </w:t>
            </w:r>
            <w:r w:rsidRPr="00D00CC6">
              <w:rPr>
                <w:rFonts w:hint="cs"/>
                <w:rtl/>
              </w:rPr>
              <w:t>500</w:t>
            </w:r>
            <w:r>
              <w:rPr>
                <w:rFonts w:hint="cs"/>
                <w:rtl/>
              </w:rPr>
              <w:t xml:space="preserve"> </w:t>
            </w:r>
            <w:r w:rsidRPr="00D00CC6">
              <w:rPr>
                <w:rFonts w:hint="cs"/>
                <w:rtl/>
              </w:rPr>
              <w:t>متر مربع</w:t>
            </w:r>
          </w:p>
        </w:tc>
        <w:tc>
          <w:tcPr>
            <w:tcW w:w="0" w:type="auto"/>
          </w:tcPr>
          <w:p w:rsidR="009A0AE0" w:rsidRPr="00D00CC6" w:rsidRDefault="009A0AE0" w:rsidP="00D1757C">
            <w:pPr>
              <w:rPr>
                <w:rtl/>
              </w:rPr>
            </w:pPr>
            <w:r w:rsidRPr="00D00CC6">
              <w:t>P</w:t>
            </w:r>
            <w:r>
              <w:rPr>
                <w:rFonts w:hint="cs"/>
                <w:rtl/>
              </w:rPr>
              <w:t>6</w:t>
            </w:r>
          </w:p>
        </w:tc>
      </w:tr>
      <w:tr w:rsidR="009A0AE0" w:rsidRPr="00D00CC6" w:rsidTr="00077BFA">
        <w:trPr>
          <w:jc w:val="center"/>
        </w:trPr>
        <w:tc>
          <w:tcPr>
            <w:tcW w:w="1278" w:type="dxa"/>
          </w:tcPr>
          <w:p w:rsidR="009A0AE0" w:rsidRPr="00D00CC6" w:rsidRDefault="009A0AE0" w:rsidP="00D1757C">
            <w:pPr>
              <w:rPr>
                <w:rtl/>
              </w:rPr>
            </w:pPr>
            <w:r w:rsidRPr="00D00CC6">
              <w:rPr>
                <w:rFonts w:hint="cs"/>
                <w:rtl/>
              </w:rPr>
              <w:t>7</w:t>
            </w:r>
          </w:p>
        </w:tc>
        <w:tc>
          <w:tcPr>
            <w:tcW w:w="0" w:type="auto"/>
          </w:tcPr>
          <w:p w:rsidR="009A0AE0" w:rsidRPr="00D00CC6" w:rsidRDefault="009A0AE0" w:rsidP="00D1757C">
            <w:pPr>
              <w:rPr>
                <w:rtl/>
              </w:rPr>
            </w:pPr>
            <w:r w:rsidRPr="00D00CC6">
              <w:rPr>
                <w:rFonts w:hint="cs"/>
                <w:rtl/>
              </w:rPr>
              <w:t>از500</w:t>
            </w:r>
            <w:r>
              <w:rPr>
                <w:rFonts w:hint="cs"/>
                <w:rtl/>
              </w:rPr>
              <w:t xml:space="preserve"> </w:t>
            </w:r>
            <w:r w:rsidRPr="00D00CC6">
              <w:rPr>
                <w:rFonts w:hint="cs"/>
                <w:rtl/>
              </w:rPr>
              <w:t>متربه بالا</w:t>
            </w:r>
          </w:p>
        </w:tc>
        <w:tc>
          <w:tcPr>
            <w:tcW w:w="0" w:type="auto"/>
          </w:tcPr>
          <w:p w:rsidR="009A0AE0" w:rsidRPr="00D00CC6" w:rsidRDefault="009A0AE0" w:rsidP="00D1757C">
            <w:pPr>
              <w:rPr>
                <w:rtl/>
              </w:rPr>
            </w:pPr>
            <w:r w:rsidRPr="00D00CC6">
              <w:t>P</w:t>
            </w:r>
            <w:r>
              <w:rPr>
                <w:rFonts w:hint="cs"/>
                <w:rtl/>
              </w:rPr>
              <w:t>7</w:t>
            </w:r>
          </w:p>
        </w:tc>
      </w:tr>
    </w:tbl>
    <w:p w:rsidR="00FB6DEA" w:rsidRPr="00D00CC6" w:rsidRDefault="00FB6DEA" w:rsidP="00D1757C">
      <w:pPr>
        <w:rPr>
          <w:rtl/>
        </w:rPr>
      </w:pPr>
      <w:r w:rsidRPr="00D00CC6">
        <w:rPr>
          <w:rFonts w:hint="cs"/>
          <w:rtl/>
        </w:rPr>
        <w:t xml:space="preserve">عوارض پذيره </w:t>
      </w:r>
      <w:r>
        <w:rPr>
          <w:rFonts w:hint="cs"/>
          <w:rtl/>
        </w:rPr>
        <w:t xml:space="preserve">صنعتی تک و چند واحدی و عوارض پذیره </w:t>
      </w:r>
      <w:r w:rsidRPr="00D00CC6">
        <w:rPr>
          <w:rFonts w:hint="cs"/>
          <w:rtl/>
        </w:rPr>
        <w:t>تجاري، اداري تک واحدی به شرح ذیل :</w:t>
      </w:r>
    </w:p>
    <w:tbl>
      <w:tblPr>
        <w:bidiVisual/>
        <w:tblW w:w="0" w:type="auto"/>
        <w:jc w:val="center"/>
        <w:tblLook w:val="04A0" w:firstRow="1" w:lastRow="0" w:firstColumn="1" w:lastColumn="0" w:noHBand="0" w:noVBand="1"/>
      </w:tblPr>
      <w:tblGrid>
        <w:gridCol w:w="2194"/>
        <w:gridCol w:w="1710"/>
        <w:gridCol w:w="1234"/>
        <w:gridCol w:w="1337"/>
      </w:tblGrid>
      <w:tr w:rsidR="00FB6DEA" w:rsidRPr="00D00CC6" w:rsidTr="00DA368D">
        <w:trPr>
          <w:tblHeader/>
          <w:jc w:val="center"/>
        </w:trPr>
        <w:tc>
          <w:tcPr>
            <w:tcW w:w="2194" w:type="dxa"/>
          </w:tcPr>
          <w:p w:rsidR="00FB6DEA" w:rsidRPr="00D00CC6" w:rsidRDefault="00FB6DEA" w:rsidP="00D1757C">
            <w:pPr>
              <w:rPr>
                <w:rtl/>
              </w:rPr>
            </w:pPr>
            <w:r w:rsidRPr="00D00CC6">
              <w:rPr>
                <w:rFonts w:hint="cs"/>
                <w:rtl/>
              </w:rPr>
              <w:lastRenderedPageBreak/>
              <w:t>طبقات</w:t>
            </w:r>
          </w:p>
        </w:tc>
        <w:tc>
          <w:tcPr>
            <w:tcW w:w="1710" w:type="dxa"/>
          </w:tcPr>
          <w:p w:rsidR="00FB6DEA" w:rsidRPr="00D00CC6" w:rsidRDefault="00FB6DEA" w:rsidP="00D1757C">
            <w:pPr>
              <w:rPr>
                <w:rtl/>
              </w:rPr>
            </w:pPr>
            <w:r w:rsidRPr="00D00CC6">
              <w:rPr>
                <w:rFonts w:hint="cs"/>
                <w:rtl/>
              </w:rPr>
              <w:t>تجاری</w:t>
            </w:r>
          </w:p>
        </w:tc>
        <w:tc>
          <w:tcPr>
            <w:tcW w:w="1234" w:type="dxa"/>
          </w:tcPr>
          <w:p w:rsidR="00FB6DEA" w:rsidRPr="00D00CC6" w:rsidRDefault="00FB6DEA" w:rsidP="00D1757C">
            <w:pPr>
              <w:rPr>
                <w:rtl/>
              </w:rPr>
            </w:pPr>
            <w:r w:rsidRPr="00D00CC6">
              <w:rPr>
                <w:rFonts w:hint="cs"/>
                <w:rtl/>
              </w:rPr>
              <w:t>اداری</w:t>
            </w:r>
          </w:p>
        </w:tc>
        <w:tc>
          <w:tcPr>
            <w:tcW w:w="1337" w:type="dxa"/>
          </w:tcPr>
          <w:p w:rsidR="00FB6DEA" w:rsidRPr="00D00CC6" w:rsidRDefault="00FB6DEA" w:rsidP="00D1757C">
            <w:pPr>
              <w:rPr>
                <w:rtl/>
              </w:rPr>
            </w:pPr>
            <w:r w:rsidRPr="00D00CC6">
              <w:rPr>
                <w:rFonts w:hint="cs"/>
                <w:rtl/>
              </w:rPr>
              <w:t>صنعتی</w:t>
            </w:r>
          </w:p>
        </w:tc>
      </w:tr>
      <w:tr w:rsidR="00FB6DEA" w:rsidRPr="00D00CC6" w:rsidTr="00DA368D">
        <w:trPr>
          <w:jc w:val="center"/>
        </w:trPr>
        <w:tc>
          <w:tcPr>
            <w:tcW w:w="2194" w:type="dxa"/>
          </w:tcPr>
          <w:p w:rsidR="00FB6DEA" w:rsidRPr="00D00CC6" w:rsidRDefault="00FB6DEA" w:rsidP="00D1757C">
            <w:pPr>
              <w:rPr>
                <w:rtl/>
              </w:rPr>
            </w:pPr>
            <w:r w:rsidRPr="00D00CC6">
              <w:rPr>
                <w:rFonts w:hint="cs"/>
                <w:rtl/>
              </w:rPr>
              <w:t>همکف</w:t>
            </w:r>
          </w:p>
        </w:tc>
        <w:tc>
          <w:tcPr>
            <w:tcW w:w="1710" w:type="dxa"/>
          </w:tcPr>
          <w:p w:rsidR="00FB6DEA" w:rsidRPr="00D00CC6" w:rsidRDefault="00FB6DEA" w:rsidP="00D1757C">
            <w:r w:rsidRPr="00D00CC6">
              <w:t>P</w:t>
            </w:r>
            <w:r>
              <w:rPr>
                <w:rFonts w:hint="cs"/>
                <w:rtl/>
              </w:rPr>
              <w:t>13</w:t>
            </w:r>
          </w:p>
        </w:tc>
        <w:tc>
          <w:tcPr>
            <w:tcW w:w="1234" w:type="dxa"/>
          </w:tcPr>
          <w:p w:rsidR="00FB6DEA" w:rsidRPr="00D00CC6" w:rsidRDefault="00FB6DEA" w:rsidP="00D1757C">
            <w:r w:rsidRPr="00D00CC6">
              <w:t>P</w:t>
            </w:r>
            <w:r>
              <w:rPr>
                <w:rFonts w:hint="cs"/>
                <w:rtl/>
              </w:rPr>
              <w:t>14</w:t>
            </w:r>
          </w:p>
        </w:tc>
        <w:tc>
          <w:tcPr>
            <w:tcW w:w="1337" w:type="dxa"/>
          </w:tcPr>
          <w:p w:rsidR="00FB6DEA" w:rsidRPr="00D00CC6" w:rsidRDefault="00FB6DEA" w:rsidP="00D1757C">
            <w:pPr>
              <w:rPr>
                <w:rtl/>
              </w:rPr>
            </w:pPr>
            <w:r w:rsidRPr="00D00CC6">
              <w:t>P</w:t>
            </w:r>
            <w:r>
              <w:rPr>
                <w:rFonts w:hint="cs"/>
                <w:rtl/>
              </w:rPr>
              <w:t>6</w:t>
            </w:r>
          </w:p>
        </w:tc>
      </w:tr>
      <w:tr w:rsidR="00FB6DEA" w:rsidRPr="00D00CC6" w:rsidTr="00DA368D">
        <w:trPr>
          <w:jc w:val="center"/>
        </w:trPr>
        <w:tc>
          <w:tcPr>
            <w:tcW w:w="2194" w:type="dxa"/>
          </w:tcPr>
          <w:p w:rsidR="00FB6DEA" w:rsidRPr="00D00CC6" w:rsidRDefault="00FB6DEA" w:rsidP="00D1757C">
            <w:pPr>
              <w:rPr>
                <w:rtl/>
              </w:rPr>
            </w:pPr>
            <w:r w:rsidRPr="00D00CC6">
              <w:rPr>
                <w:rFonts w:hint="cs"/>
                <w:rtl/>
              </w:rPr>
              <w:t>زيرزمين</w:t>
            </w:r>
          </w:p>
        </w:tc>
        <w:tc>
          <w:tcPr>
            <w:tcW w:w="1710" w:type="dxa"/>
          </w:tcPr>
          <w:p w:rsidR="00FB6DEA" w:rsidRPr="00D00CC6" w:rsidRDefault="00FB6DEA" w:rsidP="00D1757C">
            <w:r w:rsidRPr="00D00CC6">
              <w:t>P</w:t>
            </w:r>
            <w:r>
              <w:rPr>
                <w:rFonts w:hint="cs"/>
                <w:rtl/>
              </w:rPr>
              <w:t>9</w:t>
            </w:r>
          </w:p>
        </w:tc>
        <w:tc>
          <w:tcPr>
            <w:tcW w:w="1234" w:type="dxa"/>
          </w:tcPr>
          <w:p w:rsidR="00FB6DEA" w:rsidRPr="00D00CC6" w:rsidRDefault="00FB6DEA" w:rsidP="00D1757C">
            <w:r w:rsidRPr="00D00CC6">
              <w:t>P</w:t>
            </w:r>
            <w:r>
              <w:rPr>
                <w:rFonts w:hint="cs"/>
                <w:rtl/>
              </w:rPr>
              <w:t>10</w:t>
            </w:r>
          </w:p>
        </w:tc>
        <w:tc>
          <w:tcPr>
            <w:tcW w:w="1337" w:type="dxa"/>
          </w:tcPr>
          <w:p w:rsidR="00FB6DEA" w:rsidRPr="00D00CC6" w:rsidRDefault="00FB6DEA" w:rsidP="00D1757C">
            <w:pPr>
              <w:rPr>
                <w:rtl/>
              </w:rPr>
            </w:pPr>
            <w:r w:rsidRPr="00D00CC6">
              <w:t>P</w:t>
            </w:r>
            <w:r>
              <w:rPr>
                <w:rFonts w:hint="cs"/>
                <w:rtl/>
              </w:rPr>
              <w:t>5</w:t>
            </w:r>
          </w:p>
        </w:tc>
      </w:tr>
      <w:tr w:rsidR="00FB6DEA" w:rsidRPr="00D00CC6" w:rsidTr="00DA368D">
        <w:trPr>
          <w:jc w:val="center"/>
        </w:trPr>
        <w:tc>
          <w:tcPr>
            <w:tcW w:w="2194" w:type="dxa"/>
          </w:tcPr>
          <w:p w:rsidR="00FB6DEA" w:rsidRPr="00D00CC6" w:rsidRDefault="00FB6DEA" w:rsidP="00D1757C">
            <w:pPr>
              <w:rPr>
                <w:rtl/>
              </w:rPr>
            </w:pPr>
            <w:r w:rsidRPr="00D00CC6">
              <w:rPr>
                <w:rFonts w:hint="cs"/>
                <w:rtl/>
              </w:rPr>
              <w:t>اول</w:t>
            </w:r>
          </w:p>
        </w:tc>
        <w:tc>
          <w:tcPr>
            <w:tcW w:w="1710" w:type="dxa"/>
          </w:tcPr>
          <w:p w:rsidR="00FB6DEA" w:rsidRPr="00D00CC6" w:rsidRDefault="00FB6DEA" w:rsidP="00D1757C">
            <w:pPr>
              <w:rPr>
                <w:rtl/>
              </w:rPr>
            </w:pPr>
            <w:r w:rsidRPr="00D00CC6">
              <w:t>P</w:t>
            </w:r>
            <w:r>
              <w:rPr>
                <w:rFonts w:hint="cs"/>
                <w:rtl/>
              </w:rPr>
              <w:t>9</w:t>
            </w:r>
          </w:p>
        </w:tc>
        <w:tc>
          <w:tcPr>
            <w:tcW w:w="1234" w:type="dxa"/>
          </w:tcPr>
          <w:p w:rsidR="00FB6DEA" w:rsidRPr="00D00CC6" w:rsidRDefault="00FB6DEA" w:rsidP="00D1757C">
            <w:r w:rsidRPr="00D00CC6">
              <w:t>P</w:t>
            </w:r>
            <w:r>
              <w:rPr>
                <w:rFonts w:hint="cs"/>
                <w:rtl/>
              </w:rPr>
              <w:t>10</w:t>
            </w:r>
          </w:p>
        </w:tc>
        <w:tc>
          <w:tcPr>
            <w:tcW w:w="1337" w:type="dxa"/>
          </w:tcPr>
          <w:p w:rsidR="00FB6DEA" w:rsidRPr="00D00CC6" w:rsidRDefault="00FB6DEA" w:rsidP="00D1757C">
            <w:pPr>
              <w:rPr>
                <w:rtl/>
              </w:rPr>
            </w:pPr>
            <w:r w:rsidRPr="00D00CC6">
              <w:t>P</w:t>
            </w:r>
            <w:r>
              <w:rPr>
                <w:rFonts w:hint="cs"/>
                <w:rtl/>
              </w:rPr>
              <w:t>5</w:t>
            </w:r>
          </w:p>
        </w:tc>
      </w:tr>
      <w:tr w:rsidR="00FB6DEA" w:rsidRPr="00D00CC6" w:rsidTr="00DA368D">
        <w:trPr>
          <w:jc w:val="center"/>
        </w:trPr>
        <w:tc>
          <w:tcPr>
            <w:tcW w:w="2194" w:type="dxa"/>
          </w:tcPr>
          <w:p w:rsidR="00FB6DEA" w:rsidRPr="00D00CC6" w:rsidRDefault="00115A3D" w:rsidP="00D1757C">
            <w:pPr>
              <w:rPr>
                <w:rtl/>
              </w:rPr>
            </w:pPr>
            <w:r>
              <w:rPr>
                <w:noProof/>
                <w:rtl/>
                <w:lang w:bidi="ar-SA"/>
              </w:rPr>
              <mc:AlternateContent>
                <mc:Choice Requires="wps">
                  <w:drawing>
                    <wp:anchor distT="0" distB="0" distL="114300" distR="114300" simplePos="0" relativeHeight="251739136" behindDoc="0" locked="0" layoutInCell="1" allowOverlap="1" wp14:anchorId="7EB33029" wp14:editId="3B4B8D88">
                      <wp:simplePos x="0" y="0"/>
                      <wp:positionH relativeFrom="column">
                        <wp:posOffset>1472565</wp:posOffset>
                      </wp:positionH>
                      <wp:positionV relativeFrom="paragraph">
                        <wp:posOffset>-238760</wp:posOffset>
                      </wp:positionV>
                      <wp:extent cx="1339850" cy="37528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75285"/>
                              </a:xfrm>
                              <a:prstGeom prst="rect">
                                <a:avLst/>
                              </a:prstGeom>
                              <a:solidFill>
                                <a:srgbClr val="FFFFFF"/>
                              </a:solidFill>
                              <a:ln w="9525">
                                <a:noFill/>
                                <a:miter lim="800000"/>
                                <a:headEnd/>
                                <a:tailEnd/>
                              </a:ln>
                            </wps:spPr>
                            <wps:txbx>
                              <w:txbxContent>
                                <w:p w:rsidR="00D1757C" w:rsidRDefault="00D1757C" w:rsidP="00CB7B5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33029" id="_x0000_t202" coordsize="21600,21600" o:spt="202" path="m,l,21600r21600,l21600,xe">
                      <v:stroke joinstyle="miter"/>
                      <v:path gradientshapeok="t" o:connecttype="rect"/>
                    </v:shapetype>
                    <v:shape id="Text Box 2" o:spid="_x0000_s1030" type="#_x0000_t202" style="position:absolute;left:0;text-align:left;margin-left:115.95pt;margin-top:-18.8pt;width:105.5pt;height:29.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" stroked="f">
                      <v:textbox>
                        <w:txbxContent>
                          <w:p w:rsidR="00D1757C" w:rsidRDefault="00D1757C" w:rsidP="00CB7B5A">
                            <w:pPr>
                              <w:ind w:firstLine="0"/>
                            </w:pPr>
                          </w:p>
                        </w:txbxContent>
                      </v:textbox>
                    </v:shape>
                  </w:pict>
                </mc:Fallback>
              </mc:AlternateContent>
            </w:r>
            <w:r w:rsidR="00FB6DEA" w:rsidRPr="00D00CC6">
              <w:rPr>
                <w:rFonts w:hint="cs"/>
                <w:rtl/>
              </w:rPr>
              <w:t>دوم</w:t>
            </w:r>
          </w:p>
        </w:tc>
        <w:tc>
          <w:tcPr>
            <w:tcW w:w="1710" w:type="dxa"/>
          </w:tcPr>
          <w:p w:rsidR="00FB6DEA" w:rsidRPr="00D00CC6" w:rsidRDefault="00FB6DEA" w:rsidP="00D1757C">
            <w:r w:rsidRPr="00D00CC6">
              <w:t>P</w:t>
            </w:r>
            <w:r w:rsidRPr="00D00CC6">
              <w:rPr>
                <w:rFonts w:hint="cs"/>
                <w:rtl/>
              </w:rPr>
              <w:t>7</w:t>
            </w:r>
          </w:p>
        </w:tc>
        <w:tc>
          <w:tcPr>
            <w:tcW w:w="1234" w:type="dxa"/>
          </w:tcPr>
          <w:p w:rsidR="00FB6DEA" w:rsidRPr="00D00CC6" w:rsidRDefault="00FB6DEA" w:rsidP="00D1757C">
            <w:r w:rsidRPr="00D00CC6">
              <w:t>P</w:t>
            </w:r>
            <w:r w:rsidRPr="00D00CC6">
              <w:rPr>
                <w:rFonts w:hint="cs"/>
                <w:rtl/>
              </w:rPr>
              <w:t>7</w:t>
            </w:r>
          </w:p>
        </w:tc>
        <w:tc>
          <w:tcPr>
            <w:tcW w:w="1337" w:type="dxa"/>
          </w:tcPr>
          <w:p w:rsidR="00FB6DEA" w:rsidRPr="00D00CC6" w:rsidRDefault="00FB6DEA" w:rsidP="00D1757C">
            <w:pPr>
              <w:rPr>
                <w:rtl/>
              </w:rPr>
            </w:pPr>
            <w:r w:rsidRPr="00D00CC6">
              <w:t>P</w:t>
            </w:r>
            <w:r w:rsidRPr="00D00CC6">
              <w:rPr>
                <w:rFonts w:hint="cs"/>
                <w:rtl/>
              </w:rPr>
              <w:t>3</w:t>
            </w:r>
          </w:p>
        </w:tc>
      </w:tr>
      <w:tr w:rsidR="00FB6DEA" w:rsidRPr="00D00CC6" w:rsidTr="00DA368D">
        <w:trPr>
          <w:jc w:val="center"/>
        </w:trPr>
        <w:tc>
          <w:tcPr>
            <w:tcW w:w="2194" w:type="dxa"/>
          </w:tcPr>
          <w:p w:rsidR="00FB6DEA" w:rsidRPr="00D00CC6" w:rsidRDefault="00FB6DEA" w:rsidP="00D1757C">
            <w:pPr>
              <w:rPr>
                <w:rtl/>
              </w:rPr>
            </w:pPr>
            <w:r w:rsidRPr="00D00CC6">
              <w:rPr>
                <w:rFonts w:hint="cs"/>
                <w:rtl/>
              </w:rPr>
              <w:t>سوم به بالا</w:t>
            </w:r>
          </w:p>
        </w:tc>
        <w:tc>
          <w:tcPr>
            <w:tcW w:w="1710" w:type="dxa"/>
          </w:tcPr>
          <w:p w:rsidR="00FB6DEA" w:rsidRPr="00D00CC6" w:rsidRDefault="00FB6DEA" w:rsidP="00D1757C">
            <w:r w:rsidRPr="00D00CC6">
              <w:t>P</w:t>
            </w:r>
            <w:r w:rsidRPr="00D00CC6">
              <w:rPr>
                <w:rFonts w:hint="cs"/>
                <w:rtl/>
              </w:rPr>
              <w:t>6</w:t>
            </w:r>
          </w:p>
        </w:tc>
        <w:tc>
          <w:tcPr>
            <w:tcW w:w="1234" w:type="dxa"/>
          </w:tcPr>
          <w:p w:rsidR="00FB6DEA" w:rsidRPr="00D00CC6" w:rsidRDefault="00FB6DEA" w:rsidP="00D1757C">
            <w:r w:rsidRPr="00D00CC6">
              <w:t>P</w:t>
            </w:r>
            <w:r w:rsidRPr="00D00CC6">
              <w:rPr>
                <w:rFonts w:hint="cs"/>
                <w:rtl/>
              </w:rPr>
              <w:t>6</w:t>
            </w:r>
          </w:p>
        </w:tc>
        <w:tc>
          <w:tcPr>
            <w:tcW w:w="1337" w:type="dxa"/>
          </w:tcPr>
          <w:p w:rsidR="00FB6DEA" w:rsidRPr="00D00CC6" w:rsidRDefault="00FB6DEA" w:rsidP="00D1757C">
            <w:pPr>
              <w:rPr>
                <w:rtl/>
              </w:rPr>
            </w:pPr>
            <w:r w:rsidRPr="00D00CC6">
              <w:t>P</w:t>
            </w:r>
            <w:r w:rsidRPr="00D00CC6">
              <w:rPr>
                <w:rFonts w:hint="cs"/>
                <w:rtl/>
              </w:rPr>
              <w:t>3</w:t>
            </w:r>
          </w:p>
        </w:tc>
      </w:tr>
      <w:tr w:rsidR="00FB6DEA" w:rsidRPr="00D00CC6" w:rsidTr="00DA368D">
        <w:trPr>
          <w:jc w:val="center"/>
        </w:trPr>
        <w:tc>
          <w:tcPr>
            <w:tcW w:w="2194" w:type="dxa"/>
          </w:tcPr>
          <w:p w:rsidR="00FB6DEA" w:rsidRPr="00D00CC6" w:rsidRDefault="00FB6DEA" w:rsidP="00D1757C">
            <w:pPr>
              <w:rPr>
                <w:rtl/>
              </w:rPr>
            </w:pPr>
            <w:r w:rsidRPr="00D00CC6">
              <w:rPr>
                <w:rFonts w:hint="cs"/>
                <w:rtl/>
              </w:rPr>
              <w:t>انباري</w:t>
            </w:r>
          </w:p>
        </w:tc>
        <w:tc>
          <w:tcPr>
            <w:tcW w:w="1710" w:type="dxa"/>
          </w:tcPr>
          <w:p w:rsidR="00FB6DEA" w:rsidRPr="00D00CC6" w:rsidRDefault="00FB6DEA" w:rsidP="00D1757C">
            <w:pPr>
              <w:rPr>
                <w:rtl/>
              </w:rPr>
            </w:pPr>
            <w:r w:rsidRPr="00D00CC6">
              <w:t>P</w:t>
            </w:r>
            <w:r w:rsidRPr="00D00CC6">
              <w:rPr>
                <w:rFonts w:hint="cs"/>
                <w:rtl/>
              </w:rPr>
              <w:t>5/4</w:t>
            </w:r>
          </w:p>
        </w:tc>
        <w:tc>
          <w:tcPr>
            <w:tcW w:w="1234" w:type="dxa"/>
          </w:tcPr>
          <w:p w:rsidR="00FB6DEA" w:rsidRPr="00D00CC6" w:rsidRDefault="00FB6DEA" w:rsidP="00D1757C">
            <w:pPr>
              <w:rPr>
                <w:rtl/>
              </w:rPr>
            </w:pPr>
            <w:r w:rsidRPr="00D00CC6">
              <w:t>P</w:t>
            </w:r>
            <w:r w:rsidRPr="00D00CC6">
              <w:rPr>
                <w:rFonts w:hint="cs"/>
                <w:rtl/>
              </w:rPr>
              <w:t>5/4</w:t>
            </w:r>
          </w:p>
        </w:tc>
        <w:tc>
          <w:tcPr>
            <w:tcW w:w="1337" w:type="dxa"/>
          </w:tcPr>
          <w:p w:rsidR="00FB6DEA" w:rsidRPr="00D00CC6" w:rsidRDefault="00FB6DEA" w:rsidP="00D1757C">
            <w:pPr>
              <w:rPr>
                <w:rtl/>
              </w:rPr>
            </w:pPr>
            <w:r w:rsidRPr="00D00CC6">
              <w:t>P</w:t>
            </w:r>
            <w:r w:rsidRPr="00D00CC6">
              <w:rPr>
                <w:rFonts w:hint="cs"/>
                <w:rtl/>
              </w:rPr>
              <w:t>5/3</w:t>
            </w:r>
          </w:p>
        </w:tc>
      </w:tr>
      <w:tr w:rsidR="00FB6DEA" w:rsidRPr="00D00CC6" w:rsidTr="00DA368D">
        <w:trPr>
          <w:jc w:val="center"/>
        </w:trPr>
        <w:tc>
          <w:tcPr>
            <w:tcW w:w="2194" w:type="dxa"/>
          </w:tcPr>
          <w:p w:rsidR="00FB6DEA" w:rsidRPr="00D00CC6" w:rsidRDefault="00FB6DEA" w:rsidP="00D1757C">
            <w:pPr>
              <w:rPr>
                <w:rtl/>
              </w:rPr>
            </w:pPr>
            <w:r w:rsidRPr="00D00CC6">
              <w:rPr>
                <w:rFonts w:hint="cs"/>
                <w:rtl/>
              </w:rPr>
              <w:t>نيم طبقه</w:t>
            </w:r>
          </w:p>
        </w:tc>
        <w:tc>
          <w:tcPr>
            <w:tcW w:w="1710" w:type="dxa"/>
          </w:tcPr>
          <w:p w:rsidR="00FB6DEA" w:rsidRPr="00D00CC6" w:rsidRDefault="00FB6DEA" w:rsidP="00D1757C">
            <w:pPr>
              <w:rPr>
                <w:rtl/>
              </w:rPr>
            </w:pPr>
            <w:r w:rsidRPr="00D00CC6">
              <w:t>P</w:t>
            </w:r>
            <w:r w:rsidRPr="00D00CC6">
              <w:rPr>
                <w:rFonts w:hint="cs"/>
                <w:rtl/>
              </w:rPr>
              <w:t>3</w:t>
            </w:r>
          </w:p>
        </w:tc>
        <w:tc>
          <w:tcPr>
            <w:tcW w:w="1234" w:type="dxa"/>
          </w:tcPr>
          <w:p w:rsidR="00FB6DEA" w:rsidRPr="00D00CC6" w:rsidRDefault="00FB6DEA" w:rsidP="00D1757C">
            <w:pPr>
              <w:rPr>
                <w:rtl/>
              </w:rPr>
            </w:pPr>
            <w:r w:rsidRPr="00D00CC6">
              <w:t>P</w:t>
            </w:r>
            <w:r w:rsidRPr="00D00CC6">
              <w:rPr>
                <w:rFonts w:hint="cs"/>
                <w:rtl/>
              </w:rPr>
              <w:t>3</w:t>
            </w:r>
          </w:p>
        </w:tc>
        <w:tc>
          <w:tcPr>
            <w:tcW w:w="1337" w:type="dxa"/>
          </w:tcPr>
          <w:p w:rsidR="00FB6DEA" w:rsidRPr="00D00CC6" w:rsidRDefault="00FB6DEA" w:rsidP="00D1757C">
            <w:pPr>
              <w:rPr>
                <w:rtl/>
              </w:rPr>
            </w:pPr>
            <w:r w:rsidRPr="00D00CC6">
              <w:t>P</w:t>
            </w:r>
            <w:r w:rsidRPr="00D00CC6">
              <w:rPr>
                <w:rFonts w:hint="cs"/>
                <w:rtl/>
              </w:rPr>
              <w:t>3</w:t>
            </w:r>
          </w:p>
        </w:tc>
      </w:tr>
    </w:tbl>
    <w:p w:rsidR="00FB6DEA" w:rsidRPr="00D00CC6" w:rsidRDefault="00FB6DEA" w:rsidP="00D1757C">
      <w:pPr>
        <w:rPr>
          <w:rtl/>
        </w:rPr>
      </w:pPr>
      <w:r w:rsidRPr="00D00CC6">
        <w:rPr>
          <w:rtl/>
        </w:rPr>
        <w:t>عوارض پذيره تجاري،</w:t>
      </w:r>
      <w:r w:rsidRPr="00D00CC6">
        <w:rPr>
          <w:rFonts w:hint="cs"/>
          <w:rtl/>
        </w:rPr>
        <w:t xml:space="preserve"> </w:t>
      </w:r>
      <w:r w:rsidRPr="00D00CC6">
        <w:rPr>
          <w:rtl/>
        </w:rPr>
        <w:t>اداري چند</w:t>
      </w:r>
      <w:r w:rsidRPr="00D00CC6">
        <w:rPr>
          <w:rFonts w:hint="cs"/>
          <w:rtl/>
        </w:rPr>
        <w:t xml:space="preserve"> </w:t>
      </w:r>
      <w:r w:rsidRPr="00D00CC6">
        <w:rPr>
          <w:rtl/>
        </w:rPr>
        <w:t xml:space="preserve">واحدي به شرح </w:t>
      </w:r>
      <w:r w:rsidRPr="00D00CC6">
        <w:rPr>
          <w:rFonts w:hint="cs"/>
          <w:rtl/>
        </w:rPr>
        <w:t>ذیل</w:t>
      </w:r>
      <w:r>
        <w:rPr>
          <w:rFonts w:hint="cs"/>
          <w:rtl/>
        </w:rPr>
        <w:t xml:space="preserve"> : </w:t>
      </w:r>
    </w:p>
    <w:tbl>
      <w:tblPr>
        <w:bidiVisual/>
        <w:tblW w:w="0" w:type="auto"/>
        <w:jc w:val="center"/>
        <w:tblLook w:val="04A0" w:firstRow="1" w:lastRow="0" w:firstColumn="1" w:lastColumn="0" w:noHBand="0" w:noVBand="1"/>
      </w:tblPr>
      <w:tblGrid>
        <w:gridCol w:w="2401"/>
        <w:gridCol w:w="2054"/>
        <w:gridCol w:w="2176"/>
      </w:tblGrid>
      <w:tr w:rsidR="00FB6DEA" w:rsidRPr="00D00CC6" w:rsidTr="00DA368D">
        <w:trPr>
          <w:trHeight w:val="372"/>
          <w:jc w:val="center"/>
        </w:trPr>
        <w:tc>
          <w:tcPr>
            <w:tcW w:w="2401" w:type="dxa"/>
          </w:tcPr>
          <w:p w:rsidR="00FB6DEA" w:rsidRPr="00D00CC6" w:rsidRDefault="00FB6DEA" w:rsidP="00D1757C">
            <w:pPr>
              <w:rPr>
                <w:rtl/>
              </w:rPr>
            </w:pPr>
            <w:r w:rsidRPr="00D00CC6">
              <w:rPr>
                <w:rFonts w:hint="cs"/>
                <w:rtl/>
              </w:rPr>
              <w:t>طبقات</w:t>
            </w:r>
          </w:p>
        </w:tc>
        <w:tc>
          <w:tcPr>
            <w:tcW w:w="2054" w:type="dxa"/>
          </w:tcPr>
          <w:p w:rsidR="00FB6DEA" w:rsidRPr="00D00CC6" w:rsidRDefault="00FB6DEA" w:rsidP="00D1757C">
            <w:pPr>
              <w:rPr>
                <w:rtl/>
              </w:rPr>
            </w:pPr>
            <w:r w:rsidRPr="00D00CC6">
              <w:rPr>
                <w:rFonts w:hint="cs"/>
                <w:rtl/>
              </w:rPr>
              <w:t>تجاری</w:t>
            </w:r>
          </w:p>
        </w:tc>
        <w:tc>
          <w:tcPr>
            <w:tcW w:w="2176" w:type="dxa"/>
          </w:tcPr>
          <w:p w:rsidR="00FB6DEA" w:rsidRPr="00D00CC6" w:rsidRDefault="00FB6DEA" w:rsidP="00D1757C">
            <w:pPr>
              <w:rPr>
                <w:rtl/>
              </w:rPr>
            </w:pPr>
            <w:r w:rsidRPr="00D00CC6">
              <w:rPr>
                <w:rFonts w:hint="cs"/>
                <w:rtl/>
              </w:rPr>
              <w:t>اداری</w:t>
            </w:r>
          </w:p>
        </w:tc>
      </w:tr>
      <w:tr w:rsidR="00FB6DEA" w:rsidRPr="00D00CC6" w:rsidTr="00DA368D">
        <w:trPr>
          <w:trHeight w:val="372"/>
          <w:jc w:val="center"/>
        </w:trPr>
        <w:tc>
          <w:tcPr>
            <w:tcW w:w="2401" w:type="dxa"/>
          </w:tcPr>
          <w:p w:rsidR="00FB6DEA" w:rsidRPr="00D00CC6" w:rsidRDefault="00FB6DEA" w:rsidP="00D1757C">
            <w:pPr>
              <w:rPr>
                <w:rtl/>
              </w:rPr>
            </w:pPr>
            <w:r w:rsidRPr="00D00CC6">
              <w:rPr>
                <w:rFonts w:hint="cs"/>
                <w:rtl/>
              </w:rPr>
              <w:t>همکف</w:t>
            </w:r>
          </w:p>
        </w:tc>
        <w:tc>
          <w:tcPr>
            <w:tcW w:w="2054" w:type="dxa"/>
          </w:tcPr>
          <w:p w:rsidR="00FB6DEA" w:rsidRPr="00D00CC6" w:rsidRDefault="00FB6DEA" w:rsidP="00D1757C">
            <w:r w:rsidRPr="00D00CC6">
              <w:rPr>
                <w:rFonts w:hint="cs"/>
                <w:rtl/>
              </w:rPr>
              <w:t>(</w:t>
            </w:r>
            <w:r>
              <w:rPr>
                <w:rFonts w:hint="cs"/>
                <w:rtl/>
              </w:rPr>
              <w:t>12</w:t>
            </w:r>
            <w:r w:rsidRPr="00D00CC6">
              <w:rPr>
                <w:rFonts w:hint="cs"/>
                <w:rtl/>
              </w:rPr>
              <w:t>+</w:t>
            </w:r>
            <w:r w:rsidRPr="00D00CC6">
              <w:t>n</w:t>
            </w:r>
            <w:r w:rsidRPr="00D00CC6">
              <w:rPr>
                <w:rFonts w:hint="cs"/>
                <w:rtl/>
              </w:rPr>
              <w:t>)</w:t>
            </w:r>
            <w:r w:rsidRPr="00D00CC6">
              <w:t>p</w:t>
            </w:r>
            <w:r>
              <w:rPr>
                <w:rFonts w:hint="cs"/>
                <w:rtl/>
              </w:rPr>
              <w:t>1</w:t>
            </w:r>
          </w:p>
        </w:tc>
        <w:tc>
          <w:tcPr>
            <w:tcW w:w="2176" w:type="dxa"/>
          </w:tcPr>
          <w:p w:rsidR="00FB6DEA" w:rsidRPr="00D00CC6" w:rsidRDefault="00FB6DEA" w:rsidP="00D1757C">
            <w:pPr>
              <w:rPr>
                <w:rtl/>
              </w:rPr>
            </w:pPr>
            <w:r w:rsidRPr="00D00CC6">
              <w:rPr>
                <w:rFonts w:hint="cs"/>
                <w:rtl/>
              </w:rPr>
              <w:t>(</w:t>
            </w:r>
            <w:r>
              <w:rPr>
                <w:rFonts w:hint="cs"/>
                <w:rtl/>
              </w:rPr>
              <w:t>13</w:t>
            </w:r>
            <w:r w:rsidRPr="00D00CC6">
              <w:rPr>
                <w:rFonts w:hint="cs"/>
                <w:rtl/>
              </w:rPr>
              <w:t>+</w:t>
            </w:r>
            <w:r w:rsidRPr="00D00CC6">
              <w:t>n</w:t>
            </w:r>
            <w:r w:rsidRPr="00D00CC6">
              <w:rPr>
                <w:rFonts w:hint="cs"/>
                <w:rtl/>
              </w:rPr>
              <w:t>)</w:t>
            </w:r>
            <w:r w:rsidRPr="00D00CC6">
              <w:t>p</w:t>
            </w:r>
            <w:r>
              <w:rPr>
                <w:rFonts w:hint="cs"/>
                <w:rtl/>
              </w:rPr>
              <w:t>1</w:t>
            </w:r>
          </w:p>
        </w:tc>
      </w:tr>
      <w:tr w:rsidR="00FB6DEA" w:rsidRPr="00D00CC6" w:rsidTr="00DA368D">
        <w:trPr>
          <w:trHeight w:val="466"/>
          <w:jc w:val="center"/>
        </w:trPr>
        <w:tc>
          <w:tcPr>
            <w:tcW w:w="2401" w:type="dxa"/>
          </w:tcPr>
          <w:p w:rsidR="00FB6DEA" w:rsidRPr="00D00CC6" w:rsidRDefault="00FB6DEA" w:rsidP="00D1757C">
            <w:pPr>
              <w:rPr>
                <w:rtl/>
              </w:rPr>
            </w:pPr>
            <w:r w:rsidRPr="00D00CC6">
              <w:rPr>
                <w:rFonts w:hint="cs"/>
                <w:rtl/>
              </w:rPr>
              <w:t>زير زمين</w:t>
            </w:r>
          </w:p>
        </w:tc>
        <w:tc>
          <w:tcPr>
            <w:tcW w:w="2054" w:type="dxa"/>
          </w:tcPr>
          <w:p w:rsidR="00FB6DEA" w:rsidRPr="00D00CC6" w:rsidRDefault="00FB6DEA" w:rsidP="00D1757C">
            <w:r w:rsidRPr="00D00CC6">
              <w:rPr>
                <w:rFonts w:hint="cs"/>
                <w:rtl/>
              </w:rPr>
              <w:t>(10+</w:t>
            </w:r>
            <w:r w:rsidRPr="00D00CC6">
              <w:t>n</w:t>
            </w:r>
            <w:r w:rsidRPr="00D00CC6">
              <w:rPr>
                <w:rFonts w:hint="cs"/>
                <w:rtl/>
              </w:rPr>
              <w:t>)</w:t>
            </w:r>
            <w:r w:rsidRPr="00D00CC6">
              <w:t>p</w:t>
            </w:r>
            <w:r>
              <w:rPr>
                <w:rFonts w:hint="cs"/>
                <w:rtl/>
              </w:rPr>
              <w:t>9/0</w:t>
            </w:r>
          </w:p>
        </w:tc>
        <w:tc>
          <w:tcPr>
            <w:tcW w:w="2176" w:type="dxa"/>
          </w:tcPr>
          <w:p w:rsidR="00FB6DEA" w:rsidRPr="00D00CC6" w:rsidRDefault="00FB6DEA" w:rsidP="00D1757C">
            <w:pPr>
              <w:rPr>
                <w:rtl/>
              </w:rPr>
            </w:pPr>
            <w:r w:rsidRPr="00D00CC6">
              <w:rPr>
                <w:rFonts w:hint="cs"/>
                <w:rtl/>
              </w:rPr>
              <w:t>(10+</w:t>
            </w:r>
            <w:r w:rsidRPr="00D00CC6">
              <w:t>n</w:t>
            </w:r>
            <w:r w:rsidRPr="00D00CC6">
              <w:rPr>
                <w:rFonts w:hint="cs"/>
                <w:rtl/>
              </w:rPr>
              <w:t>)</w:t>
            </w:r>
            <w:r w:rsidRPr="00D00CC6">
              <w:t>p</w:t>
            </w:r>
            <w:r>
              <w:rPr>
                <w:rFonts w:hint="cs"/>
                <w:rtl/>
              </w:rPr>
              <w:t>9/0</w:t>
            </w:r>
          </w:p>
        </w:tc>
      </w:tr>
      <w:tr w:rsidR="00FB6DEA" w:rsidRPr="00D00CC6" w:rsidTr="00DA368D">
        <w:trPr>
          <w:jc w:val="center"/>
        </w:trPr>
        <w:tc>
          <w:tcPr>
            <w:tcW w:w="2401" w:type="dxa"/>
          </w:tcPr>
          <w:p w:rsidR="00FB6DEA" w:rsidRPr="00D00CC6" w:rsidRDefault="00FB6DEA" w:rsidP="00D1757C">
            <w:pPr>
              <w:rPr>
                <w:rtl/>
              </w:rPr>
            </w:pPr>
            <w:r w:rsidRPr="00D00CC6">
              <w:rPr>
                <w:rFonts w:hint="cs"/>
                <w:rtl/>
              </w:rPr>
              <w:t>اول</w:t>
            </w:r>
          </w:p>
        </w:tc>
        <w:tc>
          <w:tcPr>
            <w:tcW w:w="2054" w:type="dxa"/>
          </w:tcPr>
          <w:p w:rsidR="00FB6DEA" w:rsidRPr="00D00CC6" w:rsidRDefault="00FB6DEA" w:rsidP="00D1757C">
            <w:r w:rsidRPr="00D00CC6">
              <w:rPr>
                <w:rFonts w:hint="cs"/>
                <w:rtl/>
              </w:rPr>
              <w:t>(10+</w:t>
            </w:r>
            <w:r w:rsidRPr="00D00CC6">
              <w:t>n</w:t>
            </w:r>
            <w:r w:rsidRPr="00D00CC6">
              <w:rPr>
                <w:rFonts w:hint="cs"/>
                <w:rtl/>
              </w:rPr>
              <w:t>)</w:t>
            </w:r>
            <w:r w:rsidRPr="00D00CC6">
              <w:t>p</w:t>
            </w:r>
            <w:r>
              <w:rPr>
                <w:rFonts w:hint="cs"/>
                <w:rtl/>
              </w:rPr>
              <w:t>8/0</w:t>
            </w:r>
          </w:p>
        </w:tc>
        <w:tc>
          <w:tcPr>
            <w:tcW w:w="2176" w:type="dxa"/>
          </w:tcPr>
          <w:p w:rsidR="00FB6DEA" w:rsidRPr="00D00CC6" w:rsidRDefault="00FB6DEA" w:rsidP="00D1757C">
            <w:pPr>
              <w:rPr>
                <w:rtl/>
              </w:rPr>
            </w:pPr>
            <w:r w:rsidRPr="00D00CC6">
              <w:rPr>
                <w:rFonts w:hint="cs"/>
                <w:rtl/>
              </w:rPr>
              <w:t>(10+</w:t>
            </w:r>
            <w:r w:rsidRPr="00D00CC6">
              <w:t>n</w:t>
            </w:r>
            <w:r w:rsidRPr="00D00CC6">
              <w:rPr>
                <w:rFonts w:hint="cs"/>
                <w:rtl/>
              </w:rPr>
              <w:t>)</w:t>
            </w:r>
            <w:r w:rsidRPr="00D00CC6">
              <w:t>p</w:t>
            </w:r>
            <w:r>
              <w:rPr>
                <w:rFonts w:hint="cs"/>
                <w:rtl/>
              </w:rPr>
              <w:t>8/0</w:t>
            </w:r>
          </w:p>
        </w:tc>
      </w:tr>
      <w:tr w:rsidR="00FB6DEA" w:rsidRPr="00D00CC6" w:rsidTr="00DA368D">
        <w:trPr>
          <w:jc w:val="center"/>
        </w:trPr>
        <w:tc>
          <w:tcPr>
            <w:tcW w:w="2401" w:type="dxa"/>
          </w:tcPr>
          <w:p w:rsidR="00FB6DEA" w:rsidRPr="00D00CC6" w:rsidRDefault="00FB6DEA" w:rsidP="00D1757C">
            <w:pPr>
              <w:rPr>
                <w:rtl/>
              </w:rPr>
            </w:pPr>
            <w:r w:rsidRPr="00D00CC6">
              <w:rPr>
                <w:rFonts w:hint="cs"/>
                <w:rtl/>
              </w:rPr>
              <w:t>دوم</w:t>
            </w:r>
          </w:p>
        </w:tc>
        <w:tc>
          <w:tcPr>
            <w:tcW w:w="2054" w:type="dxa"/>
          </w:tcPr>
          <w:p w:rsidR="00FB6DEA" w:rsidRPr="00D00CC6" w:rsidRDefault="00FB6DEA" w:rsidP="00D1757C">
            <w:r w:rsidRPr="00D00CC6">
              <w:rPr>
                <w:rFonts w:hint="cs"/>
                <w:rtl/>
              </w:rPr>
              <w:t>(10+</w:t>
            </w:r>
            <w:r w:rsidRPr="00D00CC6">
              <w:t>n</w:t>
            </w:r>
            <w:r w:rsidRPr="00D00CC6">
              <w:rPr>
                <w:rFonts w:hint="cs"/>
                <w:rtl/>
              </w:rPr>
              <w:t>)</w:t>
            </w:r>
            <w:r w:rsidRPr="00D00CC6">
              <w:t>p</w:t>
            </w:r>
            <w:r>
              <w:rPr>
                <w:rFonts w:hint="cs"/>
                <w:rtl/>
              </w:rPr>
              <w:t>7/0</w:t>
            </w:r>
          </w:p>
        </w:tc>
        <w:tc>
          <w:tcPr>
            <w:tcW w:w="2176" w:type="dxa"/>
          </w:tcPr>
          <w:p w:rsidR="00FB6DEA" w:rsidRPr="00D00CC6" w:rsidRDefault="00FB6DEA" w:rsidP="00D1757C">
            <w:pPr>
              <w:rPr>
                <w:rtl/>
              </w:rPr>
            </w:pPr>
            <w:r w:rsidRPr="00D00CC6">
              <w:rPr>
                <w:rFonts w:hint="cs"/>
                <w:rtl/>
              </w:rPr>
              <w:t>(10+</w:t>
            </w:r>
            <w:r w:rsidRPr="00D00CC6">
              <w:t>n</w:t>
            </w:r>
            <w:r w:rsidRPr="00D00CC6">
              <w:rPr>
                <w:rFonts w:hint="cs"/>
                <w:rtl/>
              </w:rPr>
              <w:t>)</w:t>
            </w:r>
            <w:r w:rsidRPr="00D00CC6">
              <w:t>p</w:t>
            </w:r>
            <w:r>
              <w:rPr>
                <w:rFonts w:hint="cs"/>
                <w:rtl/>
              </w:rPr>
              <w:t>7/0</w:t>
            </w:r>
          </w:p>
        </w:tc>
      </w:tr>
      <w:tr w:rsidR="00FB6DEA" w:rsidRPr="00D00CC6" w:rsidTr="00DA368D">
        <w:trPr>
          <w:jc w:val="center"/>
        </w:trPr>
        <w:tc>
          <w:tcPr>
            <w:tcW w:w="2401" w:type="dxa"/>
          </w:tcPr>
          <w:p w:rsidR="00FB6DEA" w:rsidRPr="00D00CC6" w:rsidRDefault="00FB6DEA" w:rsidP="00D1757C">
            <w:pPr>
              <w:rPr>
                <w:rtl/>
              </w:rPr>
            </w:pPr>
            <w:r w:rsidRPr="00D00CC6">
              <w:rPr>
                <w:rFonts w:hint="cs"/>
                <w:rtl/>
              </w:rPr>
              <w:t>سوم به بالا</w:t>
            </w:r>
          </w:p>
        </w:tc>
        <w:tc>
          <w:tcPr>
            <w:tcW w:w="2054" w:type="dxa"/>
          </w:tcPr>
          <w:p w:rsidR="00FB6DEA" w:rsidRPr="00D00CC6" w:rsidRDefault="00FB6DEA" w:rsidP="00D1757C">
            <w:r w:rsidRPr="00D00CC6">
              <w:rPr>
                <w:rFonts w:hint="cs"/>
                <w:rtl/>
              </w:rPr>
              <w:t>(10+</w:t>
            </w:r>
            <w:r w:rsidRPr="00D00CC6">
              <w:t>n</w:t>
            </w:r>
            <w:r w:rsidRPr="00D00CC6">
              <w:rPr>
                <w:rFonts w:hint="cs"/>
                <w:rtl/>
              </w:rPr>
              <w:t>)</w:t>
            </w:r>
            <w:r w:rsidRPr="00D00CC6">
              <w:t>p</w:t>
            </w:r>
            <w:r>
              <w:rPr>
                <w:rFonts w:hint="cs"/>
                <w:rtl/>
              </w:rPr>
              <w:t>6/0</w:t>
            </w:r>
          </w:p>
        </w:tc>
        <w:tc>
          <w:tcPr>
            <w:tcW w:w="2176" w:type="dxa"/>
          </w:tcPr>
          <w:p w:rsidR="00FB6DEA" w:rsidRPr="00D00CC6" w:rsidRDefault="00FB6DEA" w:rsidP="00D1757C">
            <w:pPr>
              <w:rPr>
                <w:rtl/>
              </w:rPr>
            </w:pPr>
            <w:r w:rsidRPr="00D00CC6">
              <w:rPr>
                <w:rFonts w:hint="cs"/>
                <w:rtl/>
              </w:rPr>
              <w:t>(10+</w:t>
            </w:r>
            <w:r w:rsidRPr="00D00CC6">
              <w:t>n</w:t>
            </w:r>
            <w:r w:rsidRPr="00D00CC6">
              <w:rPr>
                <w:rFonts w:hint="cs"/>
                <w:rtl/>
              </w:rPr>
              <w:t>)</w:t>
            </w:r>
            <w:r w:rsidRPr="00D00CC6">
              <w:t>p</w:t>
            </w:r>
            <w:r>
              <w:rPr>
                <w:rFonts w:hint="cs"/>
                <w:rtl/>
              </w:rPr>
              <w:t>6/0</w:t>
            </w:r>
          </w:p>
        </w:tc>
      </w:tr>
      <w:tr w:rsidR="00FB6DEA" w:rsidRPr="00D00CC6" w:rsidTr="00DA368D">
        <w:trPr>
          <w:jc w:val="center"/>
        </w:trPr>
        <w:tc>
          <w:tcPr>
            <w:tcW w:w="2401" w:type="dxa"/>
          </w:tcPr>
          <w:p w:rsidR="00FB6DEA" w:rsidRPr="00D00CC6" w:rsidRDefault="00FB6DEA" w:rsidP="00D1757C">
            <w:pPr>
              <w:rPr>
                <w:rtl/>
              </w:rPr>
            </w:pPr>
            <w:r w:rsidRPr="00D00CC6">
              <w:rPr>
                <w:rFonts w:hint="cs"/>
                <w:rtl/>
              </w:rPr>
              <w:t>انباري</w:t>
            </w:r>
          </w:p>
        </w:tc>
        <w:tc>
          <w:tcPr>
            <w:tcW w:w="2054" w:type="dxa"/>
          </w:tcPr>
          <w:p w:rsidR="00FB6DEA" w:rsidRPr="00D00CC6" w:rsidRDefault="00FB6DEA" w:rsidP="00D1757C">
            <w:r w:rsidRPr="00D00CC6">
              <w:rPr>
                <w:rFonts w:hint="cs"/>
                <w:rtl/>
              </w:rPr>
              <w:t>(10+</w:t>
            </w:r>
            <w:r w:rsidRPr="00D00CC6">
              <w:t>n</w:t>
            </w:r>
            <w:r w:rsidRPr="00D00CC6">
              <w:rPr>
                <w:rFonts w:hint="cs"/>
                <w:rtl/>
              </w:rPr>
              <w:t>)</w:t>
            </w:r>
            <w:r w:rsidRPr="00D00CC6">
              <w:t>p</w:t>
            </w:r>
            <w:r>
              <w:rPr>
                <w:rFonts w:hint="cs"/>
                <w:rtl/>
              </w:rPr>
              <w:t>5/0</w:t>
            </w:r>
          </w:p>
        </w:tc>
        <w:tc>
          <w:tcPr>
            <w:tcW w:w="2176" w:type="dxa"/>
          </w:tcPr>
          <w:p w:rsidR="00FB6DEA" w:rsidRPr="00D00CC6" w:rsidRDefault="00FB6DEA" w:rsidP="00D1757C">
            <w:pPr>
              <w:rPr>
                <w:rtl/>
              </w:rPr>
            </w:pPr>
            <w:r w:rsidRPr="00D00CC6">
              <w:rPr>
                <w:rFonts w:hint="cs"/>
                <w:rtl/>
              </w:rPr>
              <w:t>(10+</w:t>
            </w:r>
            <w:r w:rsidRPr="00D00CC6">
              <w:t>n</w:t>
            </w:r>
            <w:r w:rsidRPr="00D00CC6">
              <w:rPr>
                <w:rFonts w:hint="cs"/>
                <w:rtl/>
              </w:rPr>
              <w:t>)</w:t>
            </w:r>
            <w:r w:rsidRPr="00D00CC6">
              <w:t xml:space="preserve"> p</w:t>
            </w:r>
            <w:r>
              <w:rPr>
                <w:rFonts w:hint="cs"/>
                <w:rtl/>
              </w:rPr>
              <w:t>5/0</w:t>
            </w:r>
          </w:p>
        </w:tc>
      </w:tr>
      <w:tr w:rsidR="00FB6DEA" w:rsidRPr="00D00CC6" w:rsidTr="00DA368D">
        <w:trPr>
          <w:trHeight w:val="267"/>
          <w:jc w:val="center"/>
        </w:trPr>
        <w:tc>
          <w:tcPr>
            <w:tcW w:w="2401" w:type="dxa"/>
          </w:tcPr>
          <w:p w:rsidR="00FB6DEA" w:rsidRPr="00D00CC6" w:rsidRDefault="00FB6DEA" w:rsidP="00D1757C">
            <w:pPr>
              <w:rPr>
                <w:rtl/>
              </w:rPr>
            </w:pPr>
            <w:r w:rsidRPr="00D00CC6">
              <w:rPr>
                <w:rFonts w:hint="cs"/>
                <w:rtl/>
              </w:rPr>
              <w:t>نيم طبقه</w:t>
            </w:r>
          </w:p>
        </w:tc>
        <w:tc>
          <w:tcPr>
            <w:tcW w:w="2054" w:type="dxa"/>
          </w:tcPr>
          <w:p w:rsidR="00FB6DEA" w:rsidRPr="00D00CC6" w:rsidRDefault="00FB6DEA" w:rsidP="00D1757C">
            <w:r w:rsidRPr="00D00CC6">
              <w:rPr>
                <w:rFonts w:hint="cs"/>
                <w:rtl/>
              </w:rPr>
              <w:t>(10+</w:t>
            </w:r>
            <w:r w:rsidRPr="00D00CC6">
              <w:t>n</w:t>
            </w:r>
            <w:r w:rsidRPr="00D00CC6">
              <w:rPr>
                <w:rFonts w:hint="cs"/>
                <w:rtl/>
              </w:rPr>
              <w:t>)</w:t>
            </w:r>
            <w:r w:rsidRPr="00D00CC6">
              <w:t>p</w:t>
            </w:r>
            <w:r>
              <w:rPr>
                <w:rFonts w:hint="cs"/>
                <w:rtl/>
              </w:rPr>
              <w:t>4/0</w:t>
            </w:r>
          </w:p>
        </w:tc>
        <w:tc>
          <w:tcPr>
            <w:tcW w:w="2176" w:type="dxa"/>
          </w:tcPr>
          <w:p w:rsidR="00FB6DEA" w:rsidRPr="00D00CC6" w:rsidRDefault="00FB6DEA" w:rsidP="00D1757C">
            <w:pPr>
              <w:rPr>
                <w:rtl/>
              </w:rPr>
            </w:pPr>
            <w:r w:rsidRPr="00D00CC6">
              <w:rPr>
                <w:rFonts w:hint="cs"/>
                <w:rtl/>
              </w:rPr>
              <w:t>(10+</w:t>
            </w:r>
            <w:r w:rsidRPr="00D00CC6">
              <w:t>n</w:t>
            </w:r>
            <w:r w:rsidRPr="00D00CC6">
              <w:rPr>
                <w:rFonts w:hint="cs"/>
                <w:rtl/>
              </w:rPr>
              <w:t>)</w:t>
            </w:r>
            <w:r w:rsidRPr="00D00CC6">
              <w:t>p</w:t>
            </w:r>
            <w:r>
              <w:rPr>
                <w:rFonts w:hint="cs"/>
                <w:rtl/>
              </w:rPr>
              <w:t>4/0</w:t>
            </w:r>
          </w:p>
        </w:tc>
      </w:tr>
    </w:tbl>
    <w:p w:rsidR="00FB6DEA" w:rsidRDefault="00FB6DEA" w:rsidP="00D1757C">
      <w:pPr>
        <w:rPr>
          <w:rtl/>
        </w:rPr>
      </w:pPr>
      <w:r w:rsidRPr="00D00CC6">
        <w:t>N</w:t>
      </w:r>
      <w:r>
        <w:rPr>
          <w:rFonts w:hint="cs"/>
          <w:rtl/>
        </w:rPr>
        <w:t xml:space="preserve">: </w:t>
      </w:r>
      <w:r w:rsidRPr="00D00CC6">
        <w:rPr>
          <w:rFonts w:hint="cs"/>
          <w:rtl/>
        </w:rPr>
        <w:t>تعدادواحدهاي تجاري يا اداري</w:t>
      </w:r>
    </w:p>
    <w:p w:rsidR="00FB6DEA" w:rsidRPr="00D00CC6" w:rsidRDefault="00FB6DEA" w:rsidP="00D1757C">
      <w:pPr>
        <w:rPr>
          <w:rtl/>
        </w:rPr>
      </w:pPr>
      <w:r w:rsidRPr="00D00CC6">
        <w:t>P</w:t>
      </w:r>
      <w:r>
        <w:rPr>
          <w:rFonts w:hint="cs"/>
          <w:rtl/>
        </w:rPr>
        <w:t xml:space="preserve"> :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280354" w:rsidRPr="00734209" w:rsidRDefault="00FB6DEA" w:rsidP="00D1757C">
      <w:pPr>
        <w:rPr>
          <w:rtl/>
        </w:rPr>
      </w:pPr>
      <w:r>
        <w:rPr>
          <w:rFonts w:hint="cs"/>
          <w:rtl/>
        </w:rPr>
        <w:t xml:space="preserve">       </w:t>
      </w:r>
      <w:r w:rsidR="00280354" w:rsidRPr="00734209">
        <w:rPr>
          <w:rFonts w:hint="cs"/>
          <w:u w:val="single"/>
          <w:rtl/>
        </w:rPr>
        <w:t>حد قیمت :</w:t>
      </w:r>
      <w:r w:rsidR="00280354" w:rsidRPr="00734209">
        <w:rPr>
          <w:rFonts w:hint="cs"/>
          <w:rtl/>
        </w:rPr>
        <w:t xml:space="preserve"> حداقل مبلغ </w:t>
      </w:r>
      <w:r w:rsidR="00280354" w:rsidRPr="00734209">
        <w:t>P</w:t>
      </w:r>
      <w:r w:rsidR="00280354" w:rsidRPr="00734209">
        <w:rPr>
          <w:rFonts w:hint="cs"/>
          <w:rtl/>
        </w:rPr>
        <w:t xml:space="preserve"> پنج درصد بیشترین قیمت عرصه در کل دفترچه ازش معاملاتی املاک می باشد.</w:t>
      </w:r>
    </w:p>
    <w:p w:rsidR="00280354" w:rsidRPr="00734209" w:rsidRDefault="00280354" w:rsidP="00D1757C">
      <w:pPr>
        <w:rPr>
          <w:rtl/>
        </w:rPr>
      </w:pPr>
      <w:r w:rsidRPr="00734209">
        <w:rPr>
          <w:rFonts w:hint="cs"/>
          <w:u w:val="single"/>
          <w:rtl/>
        </w:rPr>
        <w:t>افزایش قیمت :</w:t>
      </w:r>
      <w:r w:rsidRPr="00734209">
        <w:rPr>
          <w:rFonts w:hint="cs"/>
          <w:rtl/>
        </w:rPr>
        <w:t xml:space="preserve"> سالانه عدد ضریب به اندازه نرخ تورم اعلام شده توسط بانک مرکزی ایران و حداقل 10% افزایش می یابد.</w:t>
      </w:r>
    </w:p>
    <w:p w:rsidR="00280354" w:rsidRDefault="00280354" w:rsidP="00D1757C">
      <w:pPr>
        <w:rPr>
          <w:rtl/>
        </w:rPr>
      </w:pPr>
      <w:r w:rsidRPr="00734209">
        <w:rPr>
          <w:rFonts w:hint="cs"/>
          <w:u w:val="single"/>
          <w:rtl/>
        </w:rPr>
        <w:t>محدوده :</w:t>
      </w:r>
      <w:r w:rsidRPr="00734209">
        <w:rPr>
          <w:rFonts w:hint="cs"/>
          <w:rtl/>
        </w:rPr>
        <w:t xml:space="preserve"> شهرداری مجاز </w:t>
      </w:r>
      <w:r w:rsidRPr="00D00CC6">
        <w:rPr>
          <w:rFonts w:hint="cs"/>
          <w:rtl/>
        </w:rPr>
        <w:t xml:space="preserve">است عوارض فوق را در </w:t>
      </w:r>
      <w:r>
        <w:rPr>
          <w:rFonts w:hint="cs"/>
          <w:rtl/>
        </w:rPr>
        <w:t>محدوده قانون و حریم شهر</w:t>
      </w:r>
      <w:r w:rsidRPr="00D00CC6">
        <w:rPr>
          <w:rFonts w:hint="cs"/>
          <w:rtl/>
        </w:rPr>
        <w:t xml:space="preserve"> وصول کند.</w:t>
      </w:r>
    </w:p>
    <w:p w:rsidR="00280354" w:rsidRDefault="00280354" w:rsidP="00D1757C">
      <w:pPr>
        <w:rPr>
          <w:rtl/>
        </w:rPr>
      </w:pPr>
      <w:r w:rsidRPr="00CC28F3">
        <w:rPr>
          <w:rFonts w:hint="cs"/>
          <w:u w:val="single"/>
          <w:rtl/>
        </w:rPr>
        <w:t>تبصره 1 :</w:t>
      </w:r>
      <w:r>
        <w:rPr>
          <w:rFonts w:hint="cs"/>
          <w:rtl/>
        </w:rPr>
        <w:t xml:space="preserve"> </w:t>
      </w:r>
      <w:r w:rsidRPr="00D00CC6">
        <w:rPr>
          <w:rFonts w:hint="cs"/>
          <w:rtl/>
        </w:rPr>
        <w:t xml:space="preserve">در </w:t>
      </w:r>
      <w:r>
        <w:rPr>
          <w:rFonts w:hint="cs"/>
          <w:rtl/>
        </w:rPr>
        <w:t>کاربریهای فرهنگی، مذهبی، ورزشی و آموزشی غیر دولتی مبنای محاسبه 80% فرمول ها خواهد بود.</w:t>
      </w:r>
    </w:p>
    <w:p w:rsidR="00280354" w:rsidRPr="00D00CC6" w:rsidRDefault="00280354" w:rsidP="00D1757C">
      <w:pPr>
        <w:rPr>
          <w:rtl/>
        </w:rPr>
      </w:pPr>
      <w:r w:rsidRPr="00CC28F3">
        <w:rPr>
          <w:rFonts w:hint="cs"/>
          <w:u w:val="single"/>
          <w:rtl/>
        </w:rPr>
        <w:t>تبصره 2 :</w:t>
      </w:r>
      <w:r>
        <w:rPr>
          <w:rFonts w:hint="cs"/>
          <w:rtl/>
        </w:rPr>
        <w:t xml:space="preserve"> </w:t>
      </w:r>
      <w:r w:rsidRPr="00D00CC6">
        <w:rPr>
          <w:rFonts w:hint="cs"/>
          <w:rtl/>
        </w:rPr>
        <w:t>در املاک داراي بيش از يک بر،گرانترين ارزش معاملاتي معبر مشرف به ملک ملاک محاسبه قرار مي گيرد.</w:t>
      </w:r>
    </w:p>
    <w:p w:rsidR="00280354" w:rsidRDefault="00280354" w:rsidP="00D1757C">
      <w:pPr>
        <w:rPr>
          <w:rtl/>
        </w:rPr>
      </w:pPr>
      <w:r w:rsidRPr="00CC28F3">
        <w:rPr>
          <w:rFonts w:hint="cs"/>
          <w:u w:val="single"/>
          <w:rtl/>
        </w:rPr>
        <w:t>تبصره 3 :</w:t>
      </w:r>
      <w:r>
        <w:rPr>
          <w:rFonts w:hint="cs"/>
          <w:rtl/>
        </w:rPr>
        <w:t xml:space="preserve"> </w:t>
      </w:r>
      <w:r w:rsidRPr="00D00CC6">
        <w:rPr>
          <w:rFonts w:hint="cs"/>
          <w:rtl/>
        </w:rPr>
        <w:t>کارمندان محترم شهرداري براي يک بار اعم رسمي وپيماني وکارگران رسمي</w:t>
      </w:r>
      <w:r>
        <w:rPr>
          <w:rFonts w:hint="cs"/>
          <w:rtl/>
        </w:rPr>
        <w:t xml:space="preserve"> و کارگران قراردادی بالای 7 سال خدمت</w:t>
      </w:r>
      <w:r w:rsidRPr="00D00CC6">
        <w:rPr>
          <w:rFonts w:hint="cs"/>
          <w:rtl/>
        </w:rPr>
        <w:t xml:space="preserve"> تا سقف 250 متر در صورت عدم استفاده تاکنون از پرداخت </w:t>
      </w:r>
      <w:r>
        <w:rPr>
          <w:rFonts w:hint="cs"/>
          <w:rtl/>
        </w:rPr>
        <w:t xml:space="preserve">کلیه </w:t>
      </w:r>
      <w:r w:rsidRPr="00D00CC6">
        <w:rPr>
          <w:rFonts w:hint="cs"/>
          <w:rtl/>
        </w:rPr>
        <w:t>عوارض</w:t>
      </w:r>
      <w:r>
        <w:rPr>
          <w:rFonts w:hint="cs"/>
          <w:rtl/>
        </w:rPr>
        <w:t>ات ساختمانی</w:t>
      </w:r>
      <w:r w:rsidRPr="00D00CC6">
        <w:rPr>
          <w:rFonts w:hint="cs"/>
          <w:rtl/>
        </w:rPr>
        <w:t xml:space="preserve"> معاف می باشند همچنین سالانه تا سقف</w:t>
      </w:r>
      <w:r>
        <w:rPr>
          <w:rFonts w:hint="cs"/>
          <w:rtl/>
        </w:rPr>
        <w:t xml:space="preserve"> </w:t>
      </w:r>
      <w:r w:rsidRPr="00D00CC6">
        <w:rPr>
          <w:rFonts w:hint="cs"/>
          <w:rtl/>
        </w:rPr>
        <w:t>250 متر از بهاي خدمات نوسازي معاف مي باشند.</w:t>
      </w:r>
    </w:p>
    <w:p w:rsidR="00280354" w:rsidRPr="001C21AE" w:rsidRDefault="00280354" w:rsidP="00D1757C">
      <w:pPr>
        <w:rPr>
          <w:rtl/>
        </w:rPr>
      </w:pPr>
      <w:r w:rsidRPr="00CC28F3">
        <w:rPr>
          <w:rFonts w:hint="cs"/>
          <w:u w:val="single"/>
          <w:rtl/>
        </w:rPr>
        <w:t xml:space="preserve">تبصره 4 : </w:t>
      </w:r>
      <w:r w:rsidRPr="001C21AE">
        <w:rPr>
          <w:rFonts w:hint="cs"/>
          <w:rtl/>
        </w:rPr>
        <w:t xml:space="preserve">در تبصره 3 حداکثر قیمت </w:t>
      </w:r>
      <w:r w:rsidRPr="001C21AE">
        <w:t>P</w:t>
      </w:r>
      <w:r w:rsidRPr="001C21AE">
        <w:rPr>
          <w:rFonts w:hint="cs"/>
          <w:rtl/>
        </w:rPr>
        <w:t xml:space="preserve"> </w:t>
      </w:r>
      <w:r>
        <w:rPr>
          <w:rFonts w:hint="cs"/>
          <w:rtl/>
        </w:rPr>
        <w:t xml:space="preserve">تا </w:t>
      </w:r>
      <w:r w:rsidRPr="001C21AE">
        <w:rPr>
          <w:rFonts w:hint="cs"/>
          <w:rtl/>
        </w:rPr>
        <w:t xml:space="preserve">000/30 ریال خواهد بود و در صورت بیشتر بودن قیمت آن ، ما به </w:t>
      </w:r>
      <w:r>
        <w:rPr>
          <w:rFonts w:hint="cs"/>
          <w:rtl/>
        </w:rPr>
        <w:t>ال</w:t>
      </w:r>
      <w:r w:rsidRPr="001C21AE">
        <w:rPr>
          <w:rFonts w:hint="cs"/>
          <w:rtl/>
        </w:rPr>
        <w:t xml:space="preserve">تفاوت باید </w:t>
      </w:r>
      <w:r>
        <w:rPr>
          <w:rFonts w:hint="cs"/>
          <w:rtl/>
        </w:rPr>
        <w:t xml:space="preserve">توسط متقاضی </w:t>
      </w:r>
      <w:r w:rsidRPr="001C21AE">
        <w:rPr>
          <w:rFonts w:hint="cs"/>
          <w:rtl/>
        </w:rPr>
        <w:t>پرداخت گردد.</w:t>
      </w:r>
    </w:p>
    <w:p w:rsidR="00280354" w:rsidRPr="001C21AE" w:rsidRDefault="00280354" w:rsidP="00D1757C">
      <w:pPr>
        <w:rPr>
          <w:rtl/>
        </w:rPr>
      </w:pPr>
      <w:r w:rsidRPr="00CC28F3">
        <w:rPr>
          <w:rFonts w:hint="cs"/>
          <w:u w:val="single"/>
          <w:rtl/>
        </w:rPr>
        <w:t xml:space="preserve">تبصره 5 : </w:t>
      </w:r>
      <w:r w:rsidRPr="001C21AE">
        <w:rPr>
          <w:rFonts w:hint="cs"/>
          <w:rtl/>
        </w:rPr>
        <w:t>در تبصره 3 ، ملک باید به نام نیروی شهرداری و با سند رسمی باشد، همچنین نیرو باید در زمان صدور پروانه در حال خدمت باشد.</w:t>
      </w:r>
    </w:p>
    <w:p w:rsidR="00280354" w:rsidRPr="00D00CC6" w:rsidRDefault="00280354" w:rsidP="00D1757C">
      <w:pPr>
        <w:rPr>
          <w:rtl/>
        </w:rPr>
      </w:pPr>
      <w:r w:rsidRPr="00CC28F3">
        <w:rPr>
          <w:rFonts w:hint="cs"/>
          <w:u w:val="single"/>
          <w:rtl/>
        </w:rPr>
        <w:t>تبصره 6 :</w:t>
      </w:r>
      <w:r>
        <w:rPr>
          <w:rFonts w:hint="cs"/>
          <w:rtl/>
        </w:rPr>
        <w:t xml:space="preserve"> </w:t>
      </w:r>
      <w:r w:rsidRPr="00D00CC6">
        <w:rPr>
          <w:rFonts w:hint="cs"/>
          <w:rtl/>
        </w:rPr>
        <w:t>چنانچه قبل از</w:t>
      </w:r>
      <w:r>
        <w:rPr>
          <w:rFonts w:hint="cs"/>
          <w:rtl/>
        </w:rPr>
        <w:t xml:space="preserve"> </w:t>
      </w:r>
      <w:r w:rsidRPr="00D00CC6">
        <w:rPr>
          <w:rFonts w:hint="cs"/>
          <w:rtl/>
        </w:rPr>
        <w:t>اتمام مهلت پروانه</w:t>
      </w:r>
      <w:r>
        <w:rPr>
          <w:rFonts w:hint="cs"/>
          <w:rtl/>
        </w:rPr>
        <w:t xml:space="preserve"> و </w:t>
      </w:r>
      <w:r w:rsidRPr="00D00CC6">
        <w:rPr>
          <w:rFonts w:hint="cs"/>
          <w:rtl/>
        </w:rPr>
        <w:t>عدم احداث ساختمان</w:t>
      </w:r>
      <w:r>
        <w:rPr>
          <w:rFonts w:hint="cs"/>
          <w:rtl/>
        </w:rPr>
        <w:t xml:space="preserve"> و عدم تغییر در پروانه که حداکثر 3 سال از تاریخ صدور پروانه می باشد</w:t>
      </w:r>
      <w:r w:rsidRPr="00D00CC6">
        <w:rPr>
          <w:rFonts w:hint="cs"/>
          <w:rtl/>
        </w:rPr>
        <w:t>،</w:t>
      </w:r>
      <w:r>
        <w:rPr>
          <w:rFonts w:hint="cs"/>
          <w:rtl/>
        </w:rPr>
        <w:t xml:space="preserve"> </w:t>
      </w:r>
      <w:r w:rsidRPr="00D00CC6">
        <w:rPr>
          <w:rFonts w:hint="cs"/>
          <w:rtl/>
        </w:rPr>
        <w:t xml:space="preserve">متقاضي اقدام به تمديد پروانه نمايد </w:t>
      </w:r>
      <w:r>
        <w:rPr>
          <w:rFonts w:hint="cs"/>
          <w:rtl/>
        </w:rPr>
        <w:t>جهت دو سال بعدی تمدید</w:t>
      </w:r>
      <w:r w:rsidRPr="00D00CC6">
        <w:rPr>
          <w:rFonts w:hint="cs"/>
          <w:rtl/>
        </w:rPr>
        <w:t xml:space="preserve"> وجهي دريافت نمي شود.</w:t>
      </w:r>
    </w:p>
    <w:p w:rsidR="00280354" w:rsidRPr="00D00CC6" w:rsidRDefault="00280354" w:rsidP="00D1757C">
      <w:pPr>
        <w:rPr>
          <w:rtl/>
        </w:rPr>
      </w:pPr>
      <w:r w:rsidRPr="00CC28F3">
        <w:rPr>
          <w:rFonts w:hint="cs"/>
          <w:u w:val="single"/>
          <w:rtl/>
        </w:rPr>
        <w:t xml:space="preserve">تبصره 7 : </w:t>
      </w:r>
      <w:r w:rsidRPr="00D00CC6">
        <w:rPr>
          <w:rFonts w:hint="cs"/>
          <w:rtl/>
        </w:rPr>
        <w:t>در صورت</w:t>
      </w:r>
      <w:r>
        <w:rPr>
          <w:rFonts w:hint="cs"/>
          <w:rtl/>
        </w:rPr>
        <w:t xml:space="preserve"> تمدید پروانه پس از 3 سال از تاریخ صدور و حداکثر تا دو سال که </w:t>
      </w:r>
      <w:r w:rsidRPr="00D00CC6">
        <w:rPr>
          <w:rFonts w:hint="cs"/>
          <w:rtl/>
        </w:rPr>
        <w:t>مغايرت با ضوابط موجود نداشته باشد</w:t>
      </w:r>
      <w:r>
        <w:rPr>
          <w:rFonts w:hint="cs"/>
          <w:rtl/>
        </w:rPr>
        <w:t xml:space="preserve">، </w:t>
      </w:r>
      <w:r w:rsidRPr="00D00CC6">
        <w:rPr>
          <w:rFonts w:hint="cs"/>
          <w:rtl/>
        </w:rPr>
        <w:t xml:space="preserve"> ما</w:t>
      </w:r>
      <w:r>
        <w:rPr>
          <w:rFonts w:hint="cs"/>
          <w:rtl/>
        </w:rPr>
        <w:t xml:space="preserve"> </w:t>
      </w:r>
      <w:r w:rsidRPr="00D00CC6">
        <w:rPr>
          <w:rFonts w:hint="cs"/>
          <w:rtl/>
        </w:rPr>
        <w:t>به التفاوت عوارض با عوارض قبلي پرداخت شده</w:t>
      </w:r>
      <w:r>
        <w:rPr>
          <w:rFonts w:hint="cs"/>
          <w:rtl/>
        </w:rPr>
        <w:t xml:space="preserve">، </w:t>
      </w:r>
      <w:r w:rsidRPr="00D00CC6">
        <w:rPr>
          <w:rFonts w:hint="cs"/>
          <w:rtl/>
        </w:rPr>
        <w:t>قابل وصول است.</w:t>
      </w:r>
    </w:p>
    <w:p w:rsidR="00280354" w:rsidRDefault="00280354" w:rsidP="00D1757C">
      <w:pPr>
        <w:rPr>
          <w:rtl/>
        </w:rPr>
      </w:pPr>
      <w:r w:rsidRPr="00CC28F3">
        <w:rPr>
          <w:rFonts w:hint="cs"/>
          <w:u w:val="single"/>
          <w:rtl/>
        </w:rPr>
        <w:t>تبصره 8  :</w:t>
      </w:r>
      <w:r>
        <w:rPr>
          <w:rFonts w:hint="cs"/>
          <w:rtl/>
        </w:rPr>
        <w:t xml:space="preserve"> </w:t>
      </w:r>
      <w:r w:rsidRPr="00D00CC6">
        <w:rPr>
          <w:rFonts w:hint="cs"/>
          <w:rtl/>
        </w:rPr>
        <w:t xml:space="preserve">شهرداري مجاز است عوارض </w:t>
      </w:r>
      <w:r>
        <w:rPr>
          <w:rFonts w:hint="cs"/>
          <w:rtl/>
        </w:rPr>
        <w:t>مصوب</w:t>
      </w:r>
      <w:r w:rsidRPr="00D00CC6">
        <w:rPr>
          <w:rFonts w:hint="cs"/>
          <w:rtl/>
        </w:rPr>
        <w:t xml:space="preserve"> را به هنگام صدور پروانه ساختماني و</w:t>
      </w:r>
      <w:r>
        <w:rPr>
          <w:rFonts w:hint="cs"/>
          <w:rtl/>
        </w:rPr>
        <w:t xml:space="preserve"> </w:t>
      </w:r>
      <w:r w:rsidRPr="00D00CC6">
        <w:rPr>
          <w:rFonts w:hint="cs"/>
          <w:rtl/>
        </w:rPr>
        <w:t>يا ابقاء ساختمانهاي غير مجاز که بر اساس آراي مر</w:t>
      </w:r>
      <w:r>
        <w:rPr>
          <w:rFonts w:hint="cs"/>
          <w:rtl/>
        </w:rPr>
        <w:t>ا</w:t>
      </w:r>
      <w:r w:rsidRPr="00D00CC6">
        <w:rPr>
          <w:rFonts w:hint="cs"/>
          <w:rtl/>
        </w:rPr>
        <w:t>جع قانوني از جمله کميسيون ماده صد ابقاء مي شود وصول نمايد.</w:t>
      </w:r>
    </w:p>
    <w:p w:rsidR="00FB6DEA" w:rsidRPr="00D00CC6" w:rsidRDefault="00FB6DEA" w:rsidP="00D1757C">
      <w:pPr>
        <w:pStyle w:val="Heading2"/>
        <w:keepNext/>
        <w:keepLines/>
        <w:widowControl w:val="0"/>
        <w:numPr>
          <w:ilvl w:val="0"/>
          <w:numId w:val="5"/>
        </w:numPr>
        <w:spacing w:line="276" w:lineRule="auto"/>
        <w:jc w:val="left"/>
        <w:rPr>
          <w:rFonts w:ascii="BTitr,Bold" w:cs="B Mitra"/>
          <w:b w:val="0"/>
          <w:bCs w:val="0"/>
          <w:color w:val="FF0000"/>
          <w:rtl/>
        </w:rPr>
      </w:pPr>
      <w:bookmarkStart w:id="223" w:name="_Toc56102035"/>
      <w:r w:rsidRPr="00D00CC6">
        <w:rPr>
          <w:rFonts w:ascii="BTitr,Bold" w:cs="B Mitra" w:hint="cs"/>
          <w:b w:val="0"/>
          <w:bCs w:val="0"/>
          <w:color w:val="FF0000"/>
          <w:rtl/>
        </w:rPr>
        <w:t>عوارض پروانه دیوارکشی</w:t>
      </w:r>
      <w:bookmarkEnd w:id="223"/>
    </w:p>
    <w:p w:rsidR="00FB6DEA" w:rsidRPr="00D00CC6" w:rsidRDefault="00FB6DEA" w:rsidP="00D1757C">
      <w:pPr>
        <w:rPr>
          <w:rtl/>
        </w:rPr>
      </w:pPr>
      <w:r w:rsidRPr="00D00CC6">
        <w:rPr>
          <w:rFonts w:hint="cs"/>
          <w:u w:val="single"/>
          <w:rtl/>
        </w:rPr>
        <w:t>موضوع</w:t>
      </w:r>
      <w:r>
        <w:rPr>
          <w:rFonts w:hint="cs"/>
          <w:u w:val="single"/>
          <w:rtl/>
        </w:rPr>
        <w:t xml:space="preserve"> : </w:t>
      </w:r>
      <w:r w:rsidRPr="00D00CC6">
        <w:rPr>
          <w:rFonts w:hint="cs"/>
          <w:rtl/>
        </w:rPr>
        <w:t xml:space="preserve">درخواست پروانه و یا ساخت غیر مجاز </w:t>
      </w:r>
      <w:r>
        <w:rPr>
          <w:rFonts w:hint="cs"/>
          <w:rtl/>
        </w:rPr>
        <w:t>دیوار محیط ملک در حد ارتفاع مجاز طبق طرح مصوب شهر و حداقل محاسبه 2 متر</w:t>
      </w:r>
      <w:r w:rsidRPr="00D00CC6">
        <w:rPr>
          <w:rFonts w:hint="cs"/>
          <w:rtl/>
        </w:rPr>
        <w:t>.</w:t>
      </w:r>
    </w:p>
    <w:p w:rsidR="00FB6DEA" w:rsidRPr="00D00CC6" w:rsidRDefault="00FB6DEA" w:rsidP="00D1757C">
      <w:pPr>
        <w:rPr>
          <w:rtl/>
        </w:rPr>
      </w:pPr>
      <w:r w:rsidRPr="00D00CC6">
        <w:rPr>
          <w:rFonts w:hint="cs"/>
          <w:u w:val="single"/>
          <w:rtl/>
        </w:rPr>
        <w:lastRenderedPageBreak/>
        <w:t>مشمول</w:t>
      </w:r>
      <w:r>
        <w:rPr>
          <w:rFonts w:hint="cs"/>
          <w:u w:val="single"/>
          <w:rtl/>
        </w:rPr>
        <w:t xml:space="preserve"> : </w:t>
      </w:r>
      <w:r w:rsidRPr="00D00CC6">
        <w:rPr>
          <w:rFonts w:hint="cs"/>
          <w:rtl/>
        </w:rPr>
        <w:t xml:space="preserve">هنگام صدور پروانه با </w:t>
      </w:r>
      <w:r>
        <w:rPr>
          <w:rFonts w:hint="cs"/>
          <w:rtl/>
        </w:rPr>
        <w:t>طی مراحل قانونی برای اخذ مجوز</w:t>
      </w:r>
      <w:r w:rsidRPr="00D00CC6">
        <w:rPr>
          <w:rFonts w:hint="cs"/>
          <w:rtl/>
        </w:rPr>
        <w:t xml:space="preserve"> و یا هر گونه پاسخ به بناهای ساخته شده غیر مجاز که مراجع ذيصلاح قانوني بناي احداثي را تثبيت نموده اند.</w:t>
      </w:r>
    </w:p>
    <w:p w:rsidR="00FB6DEA" w:rsidRPr="00D00CC6" w:rsidRDefault="00FB6DEA" w:rsidP="00D1757C">
      <w:pPr>
        <w:rPr>
          <w:rtl/>
        </w:rPr>
      </w:pPr>
      <w:r w:rsidRPr="00D00CC6">
        <w:rPr>
          <w:rFonts w:hint="cs"/>
          <w:u w:val="single"/>
          <w:rtl/>
        </w:rPr>
        <w:t>زمانبندی</w:t>
      </w:r>
      <w:r>
        <w:rPr>
          <w:rFonts w:hint="cs"/>
          <w:u w:val="single"/>
          <w:rtl/>
        </w:rPr>
        <w:t xml:space="preserve"> : </w:t>
      </w:r>
      <w:r w:rsidRPr="00D00CC6">
        <w:rPr>
          <w:rFonts w:hint="cs"/>
          <w:rtl/>
        </w:rPr>
        <w:t>برای هر بار ساخت یا تجدید بنا دریافت می گردد. حداکثر عمر مفید ساختمان 30 سال می باشد.</w:t>
      </w:r>
    </w:p>
    <w:p w:rsidR="00FB6DEA" w:rsidRPr="00D00CC6" w:rsidRDefault="00FB6DEA" w:rsidP="00D1757C">
      <w:pPr>
        <w:rPr>
          <w:rtl/>
        </w:rPr>
      </w:pPr>
      <w:r w:rsidRPr="00D00CC6">
        <w:rPr>
          <w:rFonts w:hint="cs"/>
          <w:u w:val="single"/>
          <w:rtl/>
        </w:rPr>
        <w:t>فرمول</w:t>
      </w:r>
      <w:r>
        <w:rPr>
          <w:rFonts w:hint="cs"/>
          <w:u w:val="single"/>
          <w:rtl/>
        </w:rPr>
        <w:t xml:space="preserve"> : </w:t>
      </w:r>
      <w:r w:rsidRPr="00D00CC6">
        <w:rPr>
          <w:rFonts w:hint="cs"/>
          <w:rtl/>
        </w:rPr>
        <w:t xml:space="preserve">مساحت </w:t>
      </w:r>
      <w:r>
        <w:rPr>
          <w:rFonts w:hint="cs"/>
          <w:rtl/>
        </w:rPr>
        <w:t xml:space="preserve">دیوارکشی </w:t>
      </w:r>
      <w:r w:rsidRPr="001807EB">
        <w:rPr>
          <w:rFonts w:hint="cs"/>
          <w:vertAlign w:val="superscript"/>
          <w:rtl/>
        </w:rPr>
        <w:t>*</w:t>
      </w:r>
      <w:r w:rsidRPr="00D00CC6">
        <w:rPr>
          <w:rFonts w:hint="cs"/>
          <w:rtl/>
        </w:rPr>
        <w:t xml:space="preserve"> × </w:t>
      </w:r>
      <w:r w:rsidRPr="00D00CC6">
        <w:t xml:space="preserve"> P</w:t>
      </w:r>
      <w:r w:rsidRPr="00D00CC6">
        <w:rPr>
          <w:rFonts w:hint="cs"/>
          <w:rtl/>
        </w:rPr>
        <w:t xml:space="preserve">× </w:t>
      </w:r>
      <w:r>
        <w:t>4</w:t>
      </w:r>
    </w:p>
    <w:p w:rsidR="00FB6DEA" w:rsidRDefault="00FB6DEA" w:rsidP="00D1757C">
      <w:pPr>
        <w:rPr>
          <w:rtl/>
        </w:rPr>
      </w:pPr>
      <w:r w:rsidRPr="00D00CC6">
        <w:rPr>
          <w:rFonts w:hint="cs"/>
          <w:rtl/>
        </w:rPr>
        <w:tab/>
      </w: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FB6DEA" w:rsidRPr="00D00CC6" w:rsidRDefault="00FB6DEA" w:rsidP="00D1757C">
      <w:pPr>
        <w:rPr>
          <w:rtl/>
        </w:rPr>
      </w:pPr>
      <w:r>
        <w:rPr>
          <w:rFonts w:hint="cs"/>
          <w:rtl/>
        </w:rPr>
        <w:tab/>
        <w:t xml:space="preserve">* : محیط دیوارکشی </w:t>
      </w:r>
      <w:r w:rsidRPr="003A16F8">
        <w:rPr>
          <w:rFonts w:hint="cs"/>
          <w:rtl/>
        </w:rPr>
        <w:t>× ارتفاع دیوار و حداقل 2 متر</w:t>
      </w:r>
    </w:p>
    <w:p w:rsidR="00FB6DEA" w:rsidRPr="00D00CC6" w:rsidRDefault="00FB6DEA" w:rsidP="00D1757C">
      <w:pPr>
        <w:rPr>
          <w:rtl/>
        </w:rPr>
      </w:pPr>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p>
    <w:p w:rsidR="00FB6DEA" w:rsidRPr="00D00CC6" w:rsidRDefault="00FB6DEA" w:rsidP="00D1757C">
      <w:pPr>
        <w:rPr>
          <w:rtl/>
        </w:rPr>
      </w:pPr>
      <w:r w:rsidRPr="00D00CC6">
        <w:rPr>
          <w:rFonts w:hint="cs"/>
          <w:u w:val="single"/>
          <w:rtl/>
        </w:rPr>
        <w:t>سقف قیمت</w:t>
      </w:r>
      <w:r>
        <w:rPr>
          <w:rFonts w:hint="cs"/>
          <w:u w:val="single"/>
          <w:rtl/>
        </w:rPr>
        <w:t xml:space="preserve"> : </w:t>
      </w:r>
      <w:r w:rsidRPr="00D00CC6">
        <w:rPr>
          <w:rFonts w:hint="cs"/>
          <w:rtl/>
        </w:rPr>
        <w:t>ندارد</w:t>
      </w:r>
    </w:p>
    <w:p w:rsidR="00FB6DEA" w:rsidRPr="00D00CC6" w:rsidRDefault="00FB6DEA" w:rsidP="00D1757C">
      <w:pPr>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FB6DEA" w:rsidRDefault="00FB6DEA" w:rsidP="00D1757C">
      <w:pPr>
        <w:rPr>
          <w:rtl/>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FB6DEA" w:rsidRPr="00B047A3" w:rsidRDefault="00FB6DEA" w:rsidP="00D1757C">
      <w:pPr>
        <w:pStyle w:val="Heading2"/>
        <w:keepNext/>
        <w:keepLines/>
        <w:widowControl w:val="0"/>
        <w:numPr>
          <w:ilvl w:val="0"/>
          <w:numId w:val="5"/>
        </w:numPr>
        <w:spacing w:line="276" w:lineRule="auto"/>
        <w:jc w:val="left"/>
        <w:rPr>
          <w:rFonts w:ascii="BTitr,Bold" w:cs="B Mitra"/>
          <w:b w:val="0"/>
          <w:bCs w:val="0"/>
          <w:color w:val="FF0000"/>
          <w:rtl/>
        </w:rPr>
      </w:pPr>
      <w:bookmarkStart w:id="224" w:name="_Toc56102036"/>
      <w:r w:rsidRPr="00D00CC6">
        <w:rPr>
          <w:rFonts w:ascii="BTitr,Bold" w:cs="B Mitra" w:hint="cs"/>
          <w:b w:val="0"/>
          <w:bCs w:val="0"/>
          <w:color w:val="FF0000"/>
          <w:rtl/>
        </w:rPr>
        <w:t>عوارض پروانه تغییرات بنا و تعمیرات</w:t>
      </w:r>
      <w:bookmarkEnd w:id="224"/>
    </w:p>
    <w:p w:rsidR="00FB6DEA" w:rsidRPr="00CC28F3" w:rsidRDefault="00FB6DEA" w:rsidP="00D1757C">
      <w:pPr>
        <w:jc w:val="left"/>
        <w:rPr>
          <w:rtl/>
        </w:rPr>
      </w:pPr>
      <w:r w:rsidRPr="00CC28F3">
        <w:rPr>
          <w:rFonts w:hint="cs"/>
          <w:u w:val="single"/>
          <w:rtl/>
        </w:rPr>
        <w:t xml:space="preserve">موضوع : </w:t>
      </w:r>
      <w:r w:rsidRPr="00CC28F3">
        <w:rPr>
          <w:rFonts w:hint="cs"/>
          <w:rtl/>
        </w:rPr>
        <w:t>درخواست پروانه و یا تعمییرات و تغییرات غیر مجاز بنا.</w:t>
      </w:r>
    </w:p>
    <w:p w:rsidR="00FB6DEA" w:rsidRPr="00CC28F3" w:rsidRDefault="00FB6DEA" w:rsidP="00D1757C">
      <w:pPr>
        <w:jc w:val="left"/>
        <w:rPr>
          <w:rtl/>
        </w:rPr>
      </w:pPr>
      <w:r w:rsidRPr="00CC28F3">
        <w:rPr>
          <w:rFonts w:hint="cs"/>
          <w:u w:val="single"/>
          <w:rtl/>
        </w:rPr>
        <w:t xml:space="preserve">مشمول : </w:t>
      </w:r>
      <w:r w:rsidRPr="00CC28F3">
        <w:rPr>
          <w:rFonts w:hint="cs"/>
          <w:rtl/>
        </w:rPr>
        <w:t>هنگام صدور پروانه با طی مراحل قانونی برای اخذ مجوز و یا هر گونه پاسخ به بناهای ساخته شده غیر مجاز که مراجع ذيصلاح قانوني بناي احداثي را تثبيت نموده اند.</w:t>
      </w:r>
    </w:p>
    <w:p w:rsidR="00FB6DEA" w:rsidRPr="00CC28F3" w:rsidRDefault="00FB6DEA" w:rsidP="00D1757C">
      <w:pPr>
        <w:jc w:val="left"/>
        <w:rPr>
          <w:rtl/>
        </w:rPr>
      </w:pPr>
      <w:r w:rsidRPr="00CC28F3">
        <w:rPr>
          <w:rFonts w:hint="cs"/>
          <w:u w:val="single"/>
          <w:rtl/>
        </w:rPr>
        <w:t xml:space="preserve">زمانبندی : </w:t>
      </w:r>
      <w:r w:rsidRPr="00CC28F3">
        <w:rPr>
          <w:rFonts w:hint="cs"/>
          <w:rtl/>
        </w:rPr>
        <w:t>برای هر بار تغییرات و تعمییرات بنا دریافت می گردد. حداکثر عمر مفید ساختمان 30 سال می باشد.</w:t>
      </w:r>
    </w:p>
    <w:p w:rsidR="00FB6DEA" w:rsidRPr="00CC28F3" w:rsidRDefault="00FB6DEA" w:rsidP="00D1757C">
      <w:pPr>
        <w:jc w:val="left"/>
      </w:pPr>
      <w:r w:rsidRPr="00CC28F3">
        <w:rPr>
          <w:rFonts w:hint="cs"/>
          <w:u w:val="single"/>
          <w:rtl/>
        </w:rPr>
        <w:t xml:space="preserve">فرمول : </w:t>
      </w:r>
    </w:p>
    <w:p w:rsidR="00FB6DEA" w:rsidRPr="00CC28F3" w:rsidRDefault="00FB6DEA" w:rsidP="00D1757C">
      <w:pPr>
        <w:jc w:val="left"/>
        <w:rPr>
          <w:rtl/>
        </w:rPr>
      </w:pPr>
      <w:r>
        <w:rPr>
          <w:rFonts w:hint="cs"/>
          <w:rtl/>
        </w:rPr>
        <w:t xml:space="preserve">1) </w:t>
      </w:r>
      <w:r w:rsidRPr="00CC28F3">
        <w:rPr>
          <w:rFonts w:hint="cs"/>
          <w:rtl/>
        </w:rPr>
        <w:t xml:space="preserve">کلیه عوارضات ساختمانی مشمول بخش تعمیرات × </w:t>
      </w:r>
      <w:r w:rsidRPr="00CC28F3">
        <w:t xml:space="preserve"> 0.2</w:t>
      </w:r>
    </w:p>
    <w:p w:rsidR="00FB6DEA" w:rsidRPr="00B047A3" w:rsidRDefault="00FB6DEA" w:rsidP="00D1757C">
      <w:pPr>
        <w:jc w:val="left"/>
        <w:rPr>
          <w:rtl/>
        </w:rPr>
      </w:pPr>
      <w:r>
        <w:rPr>
          <w:rFonts w:hint="cs"/>
          <w:rtl/>
        </w:rPr>
        <w:t>2</w:t>
      </w:r>
      <w:r w:rsidRPr="00CC28F3">
        <w:rPr>
          <w:rFonts w:hint="cs"/>
          <w:rtl/>
        </w:rPr>
        <w:t>) کلیه عوارضات ساختمانی مشمول بخش ت</w:t>
      </w:r>
      <w:r>
        <w:rPr>
          <w:rFonts w:hint="cs"/>
          <w:rtl/>
        </w:rPr>
        <w:t xml:space="preserve">غییرات </w:t>
      </w:r>
      <w:r w:rsidRPr="00CC28F3">
        <w:rPr>
          <w:rFonts w:hint="cs"/>
          <w:rtl/>
        </w:rPr>
        <w:t xml:space="preserve">× </w:t>
      </w:r>
      <w:r w:rsidRPr="00CC28F3">
        <w:t xml:space="preserve"> 0.</w:t>
      </w:r>
      <w:r>
        <w:t>5</w:t>
      </w:r>
    </w:p>
    <w:p w:rsidR="00FB6DEA" w:rsidRPr="00D00CC6" w:rsidRDefault="00FB6DEA" w:rsidP="00D1757C">
      <w:pPr>
        <w:jc w:val="left"/>
        <w:rPr>
          <w:rtl/>
        </w:rPr>
      </w:pPr>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p>
    <w:p w:rsidR="00FB6DEA" w:rsidRPr="00CC28F3" w:rsidRDefault="00FB6DEA" w:rsidP="00D1757C">
      <w:pPr>
        <w:jc w:val="left"/>
        <w:rPr>
          <w:rtl/>
        </w:rPr>
      </w:pPr>
      <w:r w:rsidRPr="00CC28F3">
        <w:rPr>
          <w:rFonts w:hint="cs"/>
          <w:u w:val="single"/>
          <w:rtl/>
        </w:rPr>
        <w:t xml:space="preserve">سقف قیمت : </w:t>
      </w:r>
      <w:r>
        <w:rPr>
          <w:rFonts w:hint="cs"/>
          <w:rtl/>
        </w:rPr>
        <w:t>ندارد</w:t>
      </w:r>
    </w:p>
    <w:p w:rsidR="00FB6DEA" w:rsidRPr="00CC28F3" w:rsidRDefault="00FB6DEA" w:rsidP="00D1757C">
      <w:pPr>
        <w:jc w:val="left"/>
        <w:rPr>
          <w:rtl/>
        </w:rPr>
      </w:pPr>
      <w:r w:rsidRPr="00CC28F3">
        <w:rPr>
          <w:rFonts w:hint="cs"/>
          <w:u w:val="single"/>
          <w:rtl/>
        </w:rPr>
        <w:t xml:space="preserve">افزایش قیمت : </w:t>
      </w:r>
      <w:r w:rsidRPr="00CC28F3">
        <w:rPr>
          <w:rFonts w:hint="cs"/>
          <w:rtl/>
        </w:rPr>
        <w:t>سالانه عدد ضریب به اندازه نرخ تورم اعلام شده توسط بانک مرکزی ایران و حداقل 10% افزایش می یابد.</w:t>
      </w:r>
    </w:p>
    <w:p w:rsidR="00FB6DEA" w:rsidRPr="00CC28F3" w:rsidRDefault="00FB6DEA" w:rsidP="00D1757C">
      <w:pPr>
        <w:jc w:val="left"/>
        <w:rPr>
          <w:rtl/>
        </w:rPr>
      </w:pPr>
      <w:r w:rsidRPr="00CC28F3">
        <w:rPr>
          <w:rFonts w:hint="cs"/>
          <w:u w:val="single"/>
          <w:rtl/>
        </w:rPr>
        <w:t xml:space="preserve">محدوده : </w:t>
      </w:r>
      <w:r w:rsidRPr="00CC28F3">
        <w:rPr>
          <w:rFonts w:hint="cs"/>
          <w:rtl/>
        </w:rPr>
        <w:t>شهرداری مجاز است عوارض فوق را در محدوده قانون و حریم شهر وصول کند.</w:t>
      </w:r>
    </w:p>
    <w:p w:rsidR="00FB6DEA" w:rsidRDefault="00FB6DEA" w:rsidP="00D1757C">
      <w:pPr>
        <w:jc w:val="left"/>
        <w:rPr>
          <w:rtl/>
        </w:rPr>
      </w:pPr>
      <w:r w:rsidRPr="00CC28F3">
        <w:rPr>
          <w:rFonts w:hint="cs"/>
          <w:u w:val="single"/>
          <w:rtl/>
        </w:rPr>
        <w:t xml:space="preserve">تبصره </w:t>
      </w:r>
      <w:r>
        <w:rPr>
          <w:rFonts w:hint="cs"/>
          <w:u w:val="single"/>
          <w:rtl/>
        </w:rPr>
        <w:t xml:space="preserve">1 </w:t>
      </w:r>
      <w:r w:rsidRPr="00CC28F3">
        <w:rPr>
          <w:rFonts w:hint="cs"/>
          <w:u w:val="single"/>
          <w:rtl/>
        </w:rPr>
        <w:t xml:space="preserve">: </w:t>
      </w:r>
      <w:r w:rsidRPr="00CC28F3">
        <w:rPr>
          <w:rFonts w:hint="cs"/>
          <w:rtl/>
        </w:rPr>
        <w:t>عوارض فوق در مورد تمامی ساخت و سازها در کلیه کاربریها و در بخشی از محیط یا تمام محیط ملک که دیوارکشی شده است قابل دریافت است.</w:t>
      </w:r>
    </w:p>
    <w:p w:rsidR="00FB6DEA" w:rsidRDefault="00FB6DEA" w:rsidP="00D1757C">
      <w:pPr>
        <w:jc w:val="left"/>
        <w:rPr>
          <w:rtl/>
        </w:rPr>
      </w:pPr>
      <w:r w:rsidRPr="00CC28F3">
        <w:rPr>
          <w:rFonts w:hint="cs"/>
          <w:u w:val="single"/>
          <w:rtl/>
        </w:rPr>
        <w:t>تبصره 2 :</w:t>
      </w:r>
      <w:r>
        <w:rPr>
          <w:rFonts w:hint="cs"/>
          <w:rtl/>
        </w:rPr>
        <w:t xml:space="preserve"> در صورتی که ملک دارای پروانه و مهندس ناظر بوده است، تغییرات باید به تایید مهندس ناظر مربوطه برسد.</w:t>
      </w:r>
    </w:p>
    <w:p w:rsidR="00FB6DEA" w:rsidRDefault="00FB6DEA" w:rsidP="00D1757C">
      <w:pPr>
        <w:pStyle w:val="Heading2"/>
        <w:keepNext/>
        <w:keepLines/>
        <w:widowControl w:val="0"/>
        <w:numPr>
          <w:ilvl w:val="0"/>
          <w:numId w:val="5"/>
        </w:numPr>
        <w:spacing w:line="276" w:lineRule="auto"/>
        <w:jc w:val="left"/>
        <w:rPr>
          <w:rFonts w:ascii="BTitr,Bold" w:cs="B Mitra"/>
          <w:b w:val="0"/>
          <w:bCs w:val="0"/>
          <w:color w:val="FF0000"/>
          <w:rtl/>
        </w:rPr>
      </w:pPr>
      <w:bookmarkStart w:id="225" w:name="_Toc56102037"/>
      <w:r w:rsidRPr="00D00CC6">
        <w:rPr>
          <w:rFonts w:ascii="BTitr,Bold" w:cs="B Mitra" w:hint="cs"/>
          <w:b w:val="0"/>
          <w:bCs w:val="0"/>
          <w:color w:val="FF0000"/>
          <w:rtl/>
        </w:rPr>
        <w:t>عوارض تراکم</w:t>
      </w:r>
      <w:bookmarkEnd w:id="225"/>
    </w:p>
    <w:p w:rsidR="006427B5" w:rsidRPr="006427B5" w:rsidRDefault="006427B5" w:rsidP="00D1757C">
      <w:pPr>
        <w:rPr>
          <w:color w:val="FF0000"/>
          <w:rtl/>
        </w:rPr>
      </w:pPr>
      <w:r w:rsidRPr="006427B5">
        <w:rPr>
          <w:rFonts w:hint="cs"/>
          <w:color w:val="FF0000"/>
          <w:rtl/>
        </w:rPr>
        <w:t>کمیسیون عمران و شهرسازی 15/10/92</w:t>
      </w:r>
    </w:p>
    <w:p w:rsidR="006427B5" w:rsidRPr="006427B5" w:rsidRDefault="006427B5" w:rsidP="00D1757C">
      <w:pPr>
        <w:jc w:val="left"/>
        <w:rPr>
          <w:rtl/>
        </w:rPr>
      </w:pPr>
      <w:r w:rsidRPr="006427B5">
        <w:rPr>
          <w:rFonts w:hint="cs"/>
          <w:rtl/>
        </w:rPr>
        <w:t xml:space="preserve">در جهت تشویق شهروندان و مالکان برای تامین سرانه های فضاهای عمومی در ساختمانها ( طبق ضوابط طرح تفضیلی و مصوبات شورا یا کمیته فنی ) جزء تراکم و زیربنای مفید ساختمان محسوب نمی شود و از پرداخت عوارض صدور پروانه و تراکم معاف می باشند . بدیهی است جبران تراکم تا دو متر در پیشروی مجاز و الباقی تراکم در طبقات قابل واگذاری می باشد . </w:t>
      </w:r>
    </w:p>
    <w:p w:rsidR="006427B5" w:rsidRPr="006427B5" w:rsidRDefault="006427B5" w:rsidP="00D1757C"/>
    <w:p w:rsidR="00FB6DEA" w:rsidRPr="00FD77A6" w:rsidRDefault="00FB6DEA" w:rsidP="00D1757C">
      <w:pPr>
        <w:rPr>
          <w:rtl/>
        </w:rPr>
      </w:pPr>
      <w:r w:rsidRPr="00FD77A6">
        <w:rPr>
          <w:rFonts w:hint="cs"/>
          <w:u w:val="single"/>
          <w:rtl/>
        </w:rPr>
        <w:t>موضوع</w:t>
      </w:r>
      <w:r>
        <w:rPr>
          <w:rFonts w:hint="cs"/>
          <w:u w:val="single"/>
          <w:rtl/>
        </w:rPr>
        <w:t xml:space="preserve"> : </w:t>
      </w:r>
      <w:r w:rsidRPr="00FD77A6">
        <w:rPr>
          <w:rFonts w:hint="cs"/>
          <w:rtl/>
        </w:rPr>
        <w:t>تراکم نسبت مساحت زیربنا به مساحت عرصه می باشد. در طرح تفصیلی شهر درصدی به عنوان تراکم پایه مشخص شده است که شامل عوارض پذیره می گردد. بعد از تراکم پایه درصدی برای تراکم مجاز درنظر گرفته شده است که در صورت درخواست مالک و موافقت شهرداری و با دریافت عوارض تراکم مجاز قابل واگذاری می باشد. تراکم بیش از تراکم پیش بینی شده در طرح تفصیلی را تراکم مازاد می نامیم که در صورت واگذاری هنگام صدور پروانه ساختمانی با تصویب مراجع ذیصلاح و یا کل تراکم بیش از تراکم پایه در ساختمانهایی که بدون مجوز ساخته شده و سپس توسط مراجع ذیصلاح قانونی بنا تثبیت شده است شامل عوارض تراکم مازاد می گردند.</w:t>
      </w:r>
    </w:p>
    <w:p w:rsidR="00FB6DEA" w:rsidRPr="00D00CC6" w:rsidRDefault="00FB6DEA" w:rsidP="00D1757C">
      <w:pPr>
        <w:rPr>
          <w:rtl/>
        </w:rPr>
      </w:pPr>
      <w:r w:rsidRPr="00D00CC6">
        <w:rPr>
          <w:rFonts w:hint="cs"/>
          <w:u w:val="single"/>
          <w:rtl/>
        </w:rPr>
        <w:t>مشمول</w:t>
      </w:r>
      <w:r>
        <w:rPr>
          <w:rFonts w:hint="cs"/>
          <w:u w:val="single"/>
          <w:rtl/>
        </w:rPr>
        <w:t xml:space="preserve"> : </w:t>
      </w:r>
      <w:r w:rsidRPr="00D00CC6">
        <w:rPr>
          <w:rFonts w:hint="cs"/>
          <w:rtl/>
        </w:rPr>
        <w:t xml:space="preserve">هنگام صدور پروانه با </w:t>
      </w:r>
      <w:r>
        <w:rPr>
          <w:rFonts w:hint="cs"/>
          <w:rtl/>
        </w:rPr>
        <w:t>طی مراحل قانونی برای اخذ مجوز</w:t>
      </w:r>
      <w:r w:rsidRPr="00D00CC6">
        <w:rPr>
          <w:rFonts w:hint="cs"/>
          <w:rtl/>
        </w:rPr>
        <w:t xml:space="preserve"> و یا هر گونه پاسخ به بناهای ساخته شده غیر مجاز که مراجع ذيصلاح قانوني بناي احداثي را تثبيت نموده اند.</w:t>
      </w:r>
    </w:p>
    <w:p w:rsidR="00FB6DEA" w:rsidRPr="00D00CC6" w:rsidRDefault="00FB6DEA" w:rsidP="00D1757C">
      <w:pPr>
        <w:rPr>
          <w:rtl/>
        </w:rPr>
      </w:pPr>
      <w:r w:rsidRPr="00D00CC6">
        <w:rPr>
          <w:rFonts w:hint="cs"/>
          <w:u w:val="single"/>
          <w:rtl/>
        </w:rPr>
        <w:t>زمانبندی</w:t>
      </w:r>
      <w:r>
        <w:rPr>
          <w:rFonts w:hint="cs"/>
          <w:u w:val="single"/>
          <w:rtl/>
        </w:rPr>
        <w:t xml:space="preserve"> : </w:t>
      </w:r>
      <w:r w:rsidRPr="00D00CC6">
        <w:rPr>
          <w:rFonts w:hint="cs"/>
          <w:rtl/>
        </w:rPr>
        <w:t xml:space="preserve">برای هر بار </w:t>
      </w:r>
      <w:r w:rsidR="00D90839">
        <w:rPr>
          <w:rFonts w:hint="cs"/>
          <w:rtl/>
        </w:rPr>
        <w:t>ساخت یا تجدید بنا دریافت می گرد</w:t>
      </w:r>
      <w:r w:rsidRPr="00D00CC6">
        <w:rPr>
          <w:rFonts w:hint="cs"/>
          <w:rtl/>
        </w:rPr>
        <w:t>. حداکثر عمر مفید ساختمان 30 سال می باشد.</w:t>
      </w:r>
    </w:p>
    <w:p w:rsidR="00FB6DEA" w:rsidRPr="00D00CC6" w:rsidRDefault="00FB6DEA" w:rsidP="00D1757C">
      <w:pPr>
        <w:rPr>
          <w:rtl/>
        </w:rPr>
      </w:pPr>
      <w:r w:rsidRPr="00D00CC6">
        <w:rPr>
          <w:rFonts w:hint="cs"/>
          <w:u w:val="single"/>
          <w:rtl/>
        </w:rPr>
        <w:t>فرمول</w:t>
      </w:r>
      <w:r>
        <w:rPr>
          <w:rFonts w:hint="cs"/>
          <w:u w:val="single"/>
          <w:rtl/>
        </w:rPr>
        <w:t xml:space="preserve"> : </w:t>
      </w:r>
    </w:p>
    <w:p w:rsidR="00FB6DEA" w:rsidRPr="00D00CC6" w:rsidRDefault="00FB6DEA" w:rsidP="00D1757C">
      <w:r w:rsidRPr="00D00CC6">
        <w:rPr>
          <w:rFonts w:hint="cs"/>
          <w:rtl/>
        </w:rPr>
        <w:t>تراکم مجاز</w:t>
      </w:r>
      <w:r>
        <w:rPr>
          <w:rFonts w:hint="cs"/>
          <w:rtl/>
        </w:rPr>
        <w:t xml:space="preserve"> : </w:t>
      </w:r>
      <w:r w:rsidRPr="00D00CC6">
        <w:rPr>
          <w:rFonts w:hint="cs"/>
          <w:rtl/>
        </w:rPr>
        <w:t xml:space="preserve">مساحت تراکم مجاز × </w:t>
      </w:r>
      <w:r w:rsidRPr="00D00CC6">
        <w:t xml:space="preserve"> P</w:t>
      </w:r>
      <w:r w:rsidRPr="00D00CC6">
        <w:rPr>
          <w:rFonts w:hint="cs"/>
          <w:rtl/>
        </w:rPr>
        <w:t xml:space="preserve">× </w:t>
      </w:r>
      <w:r w:rsidRPr="00D00CC6">
        <w:t>10</w:t>
      </w:r>
    </w:p>
    <w:p w:rsidR="00FB6DEA" w:rsidRDefault="00FB6DEA" w:rsidP="00D1757C">
      <w:r w:rsidRPr="00D00CC6">
        <w:rPr>
          <w:rFonts w:hint="cs"/>
          <w:rtl/>
        </w:rPr>
        <w:t xml:space="preserve">تراکم مازاد </w:t>
      </w:r>
      <w:r>
        <w:rPr>
          <w:rFonts w:hint="cs"/>
          <w:rtl/>
        </w:rPr>
        <w:t xml:space="preserve">کاربری مسکونی : </w:t>
      </w:r>
      <w:r w:rsidRPr="00D00CC6">
        <w:rPr>
          <w:rFonts w:hint="cs"/>
          <w:rtl/>
        </w:rPr>
        <w:t xml:space="preserve">مساحت تراکم مازاد × </w:t>
      </w:r>
      <w:r w:rsidRPr="00D00CC6">
        <w:t>P</w:t>
      </w:r>
      <w:r w:rsidRPr="00D00CC6">
        <w:rPr>
          <w:rFonts w:hint="cs"/>
          <w:rtl/>
        </w:rPr>
        <w:t xml:space="preserve"> × </w:t>
      </w:r>
      <w:r w:rsidRPr="00D00CC6">
        <w:t>([M/</w:t>
      </w:r>
      <w:r>
        <w:t>8</w:t>
      </w:r>
      <w:r w:rsidRPr="00D00CC6">
        <w:t>]+10)</w:t>
      </w:r>
    </w:p>
    <w:p w:rsidR="00FB6DEA" w:rsidRDefault="00FB6DEA" w:rsidP="00D1757C">
      <w:r w:rsidRPr="00D00CC6">
        <w:rPr>
          <w:rFonts w:hint="cs"/>
          <w:rtl/>
        </w:rPr>
        <w:lastRenderedPageBreak/>
        <w:t xml:space="preserve">تراکم مازاد </w:t>
      </w:r>
      <w:r>
        <w:rPr>
          <w:rFonts w:hint="cs"/>
          <w:rtl/>
        </w:rPr>
        <w:t xml:space="preserve">سایر کاربری ها : </w:t>
      </w:r>
      <w:r w:rsidRPr="00D00CC6">
        <w:rPr>
          <w:rFonts w:hint="cs"/>
          <w:rtl/>
        </w:rPr>
        <w:t xml:space="preserve">مساحت تراکم مازاد × </w:t>
      </w:r>
      <w:r w:rsidRPr="00D00CC6">
        <w:t>P</w:t>
      </w:r>
      <w:r w:rsidRPr="00D00CC6">
        <w:rPr>
          <w:rFonts w:hint="cs"/>
          <w:rtl/>
        </w:rPr>
        <w:t xml:space="preserve"> × </w:t>
      </w:r>
      <w:r w:rsidRPr="00D00CC6">
        <w:t>([M/</w:t>
      </w:r>
      <w:r>
        <w:t>5</w:t>
      </w:r>
      <w:r w:rsidRPr="00D00CC6">
        <w:t>]+1</w:t>
      </w:r>
      <w:r>
        <w:t>4</w:t>
      </w:r>
      <w:r w:rsidRPr="00D00CC6">
        <w:t>)</w:t>
      </w:r>
    </w:p>
    <w:p w:rsidR="00FB6DEA" w:rsidRPr="00D00CC6" w:rsidRDefault="00FB6DEA" w:rsidP="00D1757C">
      <w:pPr>
        <w:rPr>
          <w:rtl/>
        </w:rPr>
      </w:pPr>
      <w:r w:rsidRPr="00D00CC6">
        <w:rPr>
          <w:rFonts w:hint="cs"/>
          <w:rtl/>
        </w:rPr>
        <w:tab/>
      </w: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FB6DEA" w:rsidRPr="00D00CC6" w:rsidRDefault="00FB6DEA" w:rsidP="00D1757C">
      <w:r w:rsidRPr="00D00CC6">
        <w:rPr>
          <w:rFonts w:hint="cs"/>
          <w:rtl/>
        </w:rPr>
        <w:tab/>
      </w:r>
      <w:r w:rsidRPr="00D00CC6">
        <w:t>M</w:t>
      </w:r>
      <w:r>
        <w:rPr>
          <w:rFonts w:hint="cs"/>
          <w:rtl/>
        </w:rPr>
        <w:t xml:space="preserve">: </w:t>
      </w:r>
      <w:r w:rsidRPr="00D00CC6">
        <w:rPr>
          <w:rFonts w:hint="cs"/>
          <w:rtl/>
        </w:rPr>
        <w:t>مساحت تراکم مازاد</w:t>
      </w:r>
    </w:p>
    <w:p w:rsidR="00FB6DEA" w:rsidRPr="00D00CC6" w:rsidRDefault="00FB6DEA" w:rsidP="00D1757C">
      <w:pPr>
        <w:rPr>
          <w:rtl/>
        </w:rPr>
      </w:pPr>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p>
    <w:p w:rsidR="00FB6DEA" w:rsidRPr="00D00CC6" w:rsidRDefault="00FB6DEA" w:rsidP="00D1757C">
      <w:pPr>
        <w:rPr>
          <w:rtl/>
        </w:rPr>
      </w:pPr>
      <w:r w:rsidRPr="00D00CC6">
        <w:rPr>
          <w:rFonts w:hint="cs"/>
          <w:u w:val="single"/>
          <w:rtl/>
        </w:rPr>
        <w:t>سقف قیمت</w:t>
      </w:r>
      <w:r>
        <w:rPr>
          <w:rFonts w:hint="cs"/>
          <w:u w:val="single"/>
          <w:rtl/>
        </w:rPr>
        <w:t xml:space="preserve"> : </w:t>
      </w:r>
      <w:r w:rsidRPr="00D00CC6">
        <w:rPr>
          <w:rFonts w:hint="cs"/>
          <w:rtl/>
        </w:rPr>
        <w:t>حداکثر ضریب در فرمول تراکم مازاد پنجاه می باشد.</w:t>
      </w:r>
    </w:p>
    <w:p w:rsidR="00FB6DEA" w:rsidRPr="00D00CC6" w:rsidRDefault="00FB6DEA" w:rsidP="00D1757C">
      <w:pPr>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FB6DEA" w:rsidRPr="00D00CC6" w:rsidRDefault="00FB6DEA" w:rsidP="00D1757C">
      <w:pPr>
        <w:rPr>
          <w:rFonts w:cs="Times New Roman"/>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FB6DEA" w:rsidRPr="00B047A3" w:rsidRDefault="00FB6DEA" w:rsidP="00D1757C">
      <w:pPr>
        <w:pStyle w:val="Heading2"/>
        <w:keepNext/>
        <w:keepLines/>
        <w:widowControl w:val="0"/>
        <w:numPr>
          <w:ilvl w:val="0"/>
          <w:numId w:val="5"/>
        </w:numPr>
        <w:spacing w:line="276" w:lineRule="auto"/>
        <w:jc w:val="left"/>
        <w:rPr>
          <w:rFonts w:ascii="BTitr,Bold" w:cs="B Mitra"/>
          <w:b w:val="0"/>
          <w:bCs w:val="0"/>
          <w:color w:val="FF0000"/>
        </w:rPr>
      </w:pPr>
      <w:bookmarkStart w:id="226" w:name="_Toc56102038"/>
      <w:r w:rsidRPr="00D00CC6">
        <w:rPr>
          <w:rFonts w:ascii="BTitr,Bold" w:cs="B Mitra" w:hint="cs"/>
          <w:b w:val="0"/>
          <w:bCs w:val="0"/>
          <w:color w:val="FF0000"/>
          <w:rtl/>
        </w:rPr>
        <w:t>عوارض طبقه مازاد</w:t>
      </w:r>
      <w:bookmarkEnd w:id="226"/>
    </w:p>
    <w:p w:rsidR="00FB6DEA" w:rsidRPr="00D00CC6" w:rsidRDefault="00FB6DEA" w:rsidP="00D1757C">
      <w:pPr>
        <w:rPr>
          <w:rtl/>
        </w:rPr>
      </w:pPr>
      <w:r w:rsidRPr="00D00CC6">
        <w:rPr>
          <w:rFonts w:hint="cs"/>
          <w:u w:val="single"/>
          <w:rtl/>
        </w:rPr>
        <w:t>موضوع</w:t>
      </w:r>
      <w:r>
        <w:rPr>
          <w:rFonts w:hint="cs"/>
          <w:u w:val="single"/>
          <w:rtl/>
        </w:rPr>
        <w:t xml:space="preserve"> : </w:t>
      </w:r>
      <w:r w:rsidRPr="00D00CC6">
        <w:rPr>
          <w:rFonts w:hint="cs"/>
          <w:rtl/>
        </w:rPr>
        <w:t>درخواست پروانه و یا ساخت غیر مجاز طبقات در بنا علاوه بر تعداد طبقات پيش بيني شده در آخرین طرح مصوب شهر.</w:t>
      </w:r>
    </w:p>
    <w:p w:rsidR="00FB6DEA" w:rsidRPr="00D00CC6" w:rsidRDefault="00FB6DEA" w:rsidP="00D1757C">
      <w:pPr>
        <w:rPr>
          <w:rtl/>
        </w:rPr>
      </w:pPr>
      <w:r w:rsidRPr="00D00CC6">
        <w:rPr>
          <w:rFonts w:hint="cs"/>
          <w:u w:val="single"/>
          <w:rtl/>
        </w:rPr>
        <w:t>مشمول</w:t>
      </w:r>
      <w:r>
        <w:rPr>
          <w:rFonts w:hint="cs"/>
          <w:u w:val="single"/>
          <w:rtl/>
        </w:rPr>
        <w:t xml:space="preserve"> : </w:t>
      </w:r>
      <w:r w:rsidRPr="00D00CC6">
        <w:rPr>
          <w:rFonts w:hint="cs"/>
          <w:rtl/>
        </w:rPr>
        <w:t xml:space="preserve">هنگام صدور پروانه با </w:t>
      </w:r>
      <w:r>
        <w:rPr>
          <w:rFonts w:hint="cs"/>
          <w:rtl/>
        </w:rPr>
        <w:t>طی مراحل قانونی برای اخذ مجوز</w:t>
      </w:r>
      <w:r w:rsidRPr="00D00CC6">
        <w:rPr>
          <w:rFonts w:hint="cs"/>
          <w:rtl/>
        </w:rPr>
        <w:t xml:space="preserve"> و یا هر گونه پاسخ به بناهای ساخته شده غیر مجاز که مراجع ذيصلاح قانوني بناي احداثي را تثبيت نموده اند.</w:t>
      </w:r>
    </w:p>
    <w:p w:rsidR="00FB6DEA" w:rsidRPr="00D00CC6" w:rsidRDefault="00FB6DEA" w:rsidP="00D1757C">
      <w:pPr>
        <w:rPr>
          <w:rtl/>
        </w:rPr>
      </w:pPr>
      <w:r w:rsidRPr="00D00CC6">
        <w:rPr>
          <w:rFonts w:hint="cs"/>
          <w:u w:val="single"/>
          <w:rtl/>
        </w:rPr>
        <w:t>زمانبندی</w:t>
      </w:r>
      <w:r>
        <w:rPr>
          <w:rFonts w:hint="cs"/>
          <w:u w:val="single"/>
          <w:rtl/>
        </w:rPr>
        <w:t xml:space="preserve"> : </w:t>
      </w:r>
      <w:r w:rsidRPr="00D00CC6">
        <w:rPr>
          <w:rFonts w:hint="cs"/>
          <w:rtl/>
        </w:rPr>
        <w:t>برای هر بار ساخت یا تجدید بنا دریافت می گردد. حداکثر عمر مفید ساختمان 30 سال می باشد.</w:t>
      </w:r>
    </w:p>
    <w:p w:rsidR="00FB6DEA" w:rsidRDefault="00FB6DEA" w:rsidP="00D1757C">
      <w:pPr>
        <w:rPr>
          <w:rtl/>
        </w:rPr>
      </w:pPr>
      <w:r w:rsidRPr="00D00CC6">
        <w:rPr>
          <w:rFonts w:hint="cs"/>
          <w:u w:val="single"/>
          <w:rtl/>
        </w:rPr>
        <w:t>فرمول</w:t>
      </w:r>
      <w:r>
        <w:rPr>
          <w:rFonts w:hint="cs"/>
          <w:u w:val="single"/>
          <w:rtl/>
        </w:rPr>
        <w:t xml:space="preserve"> : </w:t>
      </w:r>
    </w:p>
    <w:p w:rsidR="00FB6DEA" w:rsidRDefault="00FB6DEA" w:rsidP="00D1757C">
      <w:r>
        <w:rPr>
          <w:rFonts w:hint="cs"/>
          <w:rtl/>
        </w:rPr>
        <w:t xml:space="preserve">در کاربری مسکونی : </w:t>
      </w:r>
      <w:r w:rsidRPr="00FD77A6">
        <w:rPr>
          <w:rFonts w:hint="cs"/>
          <w:rtl/>
        </w:rPr>
        <w:t xml:space="preserve">مساحت طبقات مازاد × </w:t>
      </w:r>
      <w:r w:rsidRPr="00FD77A6">
        <w:t xml:space="preserve"> P</w:t>
      </w:r>
      <w:r w:rsidRPr="00FD77A6">
        <w:rPr>
          <w:rFonts w:hint="cs"/>
          <w:rtl/>
        </w:rPr>
        <w:t xml:space="preserve">× </w:t>
      </w:r>
      <w:r>
        <w:t>3</w:t>
      </w:r>
    </w:p>
    <w:p w:rsidR="00FB6DEA" w:rsidRPr="00FD77A6" w:rsidRDefault="00FB6DEA" w:rsidP="00D1757C">
      <w:pPr>
        <w:rPr>
          <w:rtl/>
        </w:rPr>
      </w:pPr>
      <w:r>
        <w:rPr>
          <w:rFonts w:hint="cs"/>
          <w:rtl/>
        </w:rPr>
        <w:t xml:space="preserve">در کاربری های دیگر : </w:t>
      </w:r>
      <w:r w:rsidRPr="00FD77A6">
        <w:rPr>
          <w:rFonts w:hint="cs"/>
          <w:rtl/>
        </w:rPr>
        <w:t xml:space="preserve">مساحت طبقات مازاد × </w:t>
      </w:r>
      <w:r w:rsidRPr="00FD77A6">
        <w:t xml:space="preserve"> P</w:t>
      </w:r>
      <w:r w:rsidRPr="00FD77A6">
        <w:rPr>
          <w:rFonts w:hint="cs"/>
          <w:rtl/>
        </w:rPr>
        <w:t xml:space="preserve">× </w:t>
      </w:r>
      <w:r>
        <w:t>5</w:t>
      </w:r>
    </w:p>
    <w:p w:rsidR="00FB6DEA" w:rsidRPr="00D00CC6" w:rsidRDefault="00FB6DEA" w:rsidP="00D1757C">
      <w:pPr>
        <w:rPr>
          <w:rtl/>
        </w:rPr>
      </w:pPr>
      <w:r w:rsidRPr="00D00CC6">
        <w:rPr>
          <w:rFonts w:hint="cs"/>
          <w:rtl/>
        </w:rPr>
        <w:tab/>
      </w: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FB6DEA" w:rsidRPr="00D00CC6" w:rsidRDefault="00FB6DEA" w:rsidP="00D1757C">
      <w:pPr>
        <w:rPr>
          <w:rtl/>
        </w:rPr>
      </w:pPr>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p>
    <w:p w:rsidR="00FB6DEA" w:rsidRPr="00D00CC6" w:rsidRDefault="00FB6DEA" w:rsidP="00D1757C">
      <w:pPr>
        <w:rPr>
          <w:rtl/>
        </w:rPr>
      </w:pPr>
      <w:r w:rsidRPr="00D00CC6">
        <w:rPr>
          <w:rFonts w:hint="cs"/>
          <w:u w:val="single"/>
          <w:rtl/>
        </w:rPr>
        <w:t>سقف قیمت</w:t>
      </w:r>
      <w:r>
        <w:rPr>
          <w:rFonts w:hint="cs"/>
          <w:u w:val="single"/>
          <w:rtl/>
        </w:rPr>
        <w:t xml:space="preserve"> : </w:t>
      </w:r>
      <w:r w:rsidRPr="00D00CC6">
        <w:rPr>
          <w:rFonts w:hint="cs"/>
          <w:rtl/>
        </w:rPr>
        <w:t>ندارد</w:t>
      </w:r>
    </w:p>
    <w:p w:rsidR="00FB6DEA" w:rsidRPr="00D00CC6" w:rsidRDefault="00FB6DEA" w:rsidP="00D1757C">
      <w:pPr>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FB6DEA" w:rsidRDefault="00FB6DEA" w:rsidP="00D1757C">
      <w:pPr>
        <w:rPr>
          <w:rtl/>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FB6DEA" w:rsidRPr="00D00CC6" w:rsidRDefault="00FB6DEA" w:rsidP="00D1757C">
      <w:pPr>
        <w:pStyle w:val="Heading2"/>
        <w:keepNext/>
        <w:keepLines/>
        <w:widowControl w:val="0"/>
        <w:numPr>
          <w:ilvl w:val="0"/>
          <w:numId w:val="5"/>
        </w:numPr>
        <w:spacing w:line="276" w:lineRule="auto"/>
        <w:jc w:val="left"/>
        <w:rPr>
          <w:rFonts w:ascii="BTitr,Bold" w:cs="B Mitra"/>
          <w:b w:val="0"/>
          <w:bCs w:val="0"/>
          <w:color w:val="FF0000"/>
        </w:rPr>
      </w:pPr>
      <w:bookmarkStart w:id="227" w:name="_Toc56102039"/>
      <w:r w:rsidRPr="00D00CC6">
        <w:rPr>
          <w:rFonts w:ascii="BTitr,Bold" w:cs="B Mitra" w:hint="cs"/>
          <w:b w:val="0"/>
          <w:bCs w:val="0"/>
          <w:color w:val="FF0000"/>
          <w:rtl/>
        </w:rPr>
        <w:t>عوارض واحد مازاد</w:t>
      </w:r>
      <w:bookmarkEnd w:id="227"/>
    </w:p>
    <w:p w:rsidR="00FB6DEA" w:rsidRPr="00D00CC6" w:rsidRDefault="00FB6DEA" w:rsidP="00D1757C">
      <w:pPr>
        <w:rPr>
          <w:rtl/>
        </w:rPr>
      </w:pPr>
      <w:r w:rsidRPr="00D00CC6">
        <w:rPr>
          <w:rFonts w:hint="cs"/>
          <w:u w:val="single"/>
          <w:rtl/>
        </w:rPr>
        <w:t>موضوع</w:t>
      </w:r>
      <w:r>
        <w:rPr>
          <w:rFonts w:hint="cs"/>
          <w:u w:val="single"/>
          <w:rtl/>
        </w:rPr>
        <w:t xml:space="preserve"> : </w:t>
      </w:r>
      <w:r w:rsidRPr="00D00CC6">
        <w:rPr>
          <w:rFonts w:hint="cs"/>
          <w:rtl/>
        </w:rPr>
        <w:t>درخواست پروانه و یا ساخت غیر مجاز واحد مجزا در بنا علاوه بر تعداد واحدهای پيش بيني شده در آخرین طرح مصوب شهر.</w:t>
      </w:r>
    </w:p>
    <w:p w:rsidR="00FB6DEA" w:rsidRPr="00D00CC6" w:rsidRDefault="00FB6DEA" w:rsidP="00D1757C">
      <w:pPr>
        <w:rPr>
          <w:rtl/>
        </w:rPr>
      </w:pPr>
      <w:r w:rsidRPr="00D00CC6">
        <w:rPr>
          <w:rFonts w:hint="cs"/>
          <w:u w:val="single"/>
          <w:rtl/>
        </w:rPr>
        <w:t>مشمول</w:t>
      </w:r>
      <w:r>
        <w:rPr>
          <w:rFonts w:hint="cs"/>
          <w:u w:val="single"/>
          <w:rtl/>
        </w:rPr>
        <w:t xml:space="preserve"> : </w:t>
      </w:r>
      <w:r w:rsidRPr="00D00CC6">
        <w:rPr>
          <w:rFonts w:hint="cs"/>
          <w:rtl/>
        </w:rPr>
        <w:t xml:space="preserve">هنگام صدور پروانه با </w:t>
      </w:r>
      <w:r>
        <w:rPr>
          <w:rFonts w:hint="cs"/>
          <w:rtl/>
        </w:rPr>
        <w:t>طی مراحل قانونی برای اخذ مجوز</w:t>
      </w:r>
      <w:r w:rsidRPr="00D00CC6">
        <w:rPr>
          <w:rFonts w:hint="cs"/>
          <w:rtl/>
        </w:rPr>
        <w:t xml:space="preserve"> و یا هر گونه پاسخ به بناهای ساخته شده غیر مجاز که مراجع ذيصلاح قانوني بناي احداثي را تثبيت نموده اند.</w:t>
      </w:r>
    </w:p>
    <w:p w:rsidR="00FB6DEA" w:rsidRPr="00D00CC6" w:rsidRDefault="00FB6DEA" w:rsidP="00D1757C">
      <w:pPr>
        <w:rPr>
          <w:rtl/>
        </w:rPr>
      </w:pPr>
      <w:r w:rsidRPr="00D00CC6">
        <w:rPr>
          <w:rFonts w:hint="cs"/>
          <w:u w:val="single"/>
          <w:rtl/>
        </w:rPr>
        <w:t>زمانبندی</w:t>
      </w:r>
      <w:r>
        <w:rPr>
          <w:rFonts w:hint="cs"/>
          <w:u w:val="single"/>
          <w:rtl/>
        </w:rPr>
        <w:t xml:space="preserve"> : </w:t>
      </w:r>
      <w:r w:rsidRPr="00D00CC6">
        <w:rPr>
          <w:rFonts w:hint="cs"/>
          <w:rtl/>
        </w:rPr>
        <w:t>برای هر بار ساخت یا تجدید بنا دریافت می گردد. حداکثر عمر مفید ساختمان 30 سال می باشد.</w:t>
      </w:r>
    </w:p>
    <w:p w:rsidR="00FB6DEA" w:rsidRDefault="00FB6DEA" w:rsidP="00D1757C">
      <w:pPr>
        <w:rPr>
          <w:rtl/>
        </w:rPr>
      </w:pPr>
      <w:r w:rsidRPr="00D00CC6">
        <w:rPr>
          <w:rFonts w:hint="cs"/>
          <w:u w:val="single"/>
          <w:rtl/>
        </w:rPr>
        <w:t>فرمول</w:t>
      </w:r>
      <w:r>
        <w:rPr>
          <w:rFonts w:hint="cs"/>
          <w:u w:val="single"/>
          <w:rtl/>
        </w:rPr>
        <w:t xml:space="preserve"> : </w:t>
      </w:r>
    </w:p>
    <w:p w:rsidR="00FB6DEA" w:rsidRDefault="00FB6DEA" w:rsidP="00D1757C">
      <w:r>
        <w:rPr>
          <w:rFonts w:hint="cs"/>
          <w:rtl/>
        </w:rPr>
        <w:t xml:space="preserve">در کاربری مسکونی : </w:t>
      </w:r>
      <w:r w:rsidRPr="00FD77A6">
        <w:rPr>
          <w:rFonts w:hint="cs"/>
          <w:rtl/>
        </w:rPr>
        <w:t xml:space="preserve">مساحت واحدهای مازاد × </w:t>
      </w:r>
      <w:r w:rsidRPr="00FD77A6">
        <w:t xml:space="preserve"> P</w:t>
      </w:r>
      <w:r w:rsidRPr="00FD77A6">
        <w:rPr>
          <w:rFonts w:hint="cs"/>
          <w:rtl/>
        </w:rPr>
        <w:t xml:space="preserve">× </w:t>
      </w:r>
      <w:r>
        <w:t>2</w:t>
      </w:r>
    </w:p>
    <w:p w:rsidR="00FB6DEA" w:rsidRPr="00FD77A6" w:rsidRDefault="00FB6DEA" w:rsidP="00D1757C">
      <w:r>
        <w:rPr>
          <w:rFonts w:hint="cs"/>
          <w:rtl/>
        </w:rPr>
        <w:t xml:space="preserve">در سایر کاربری ها : </w:t>
      </w:r>
      <w:r w:rsidRPr="00FD77A6">
        <w:rPr>
          <w:rFonts w:hint="cs"/>
          <w:rtl/>
        </w:rPr>
        <w:t xml:space="preserve">مساحت واحدهای مازاد × </w:t>
      </w:r>
      <w:r w:rsidRPr="00FD77A6">
        <w:t xml:space="preserve"> P</w:t>
      </w:r>
      <w:r w:rsidRPr="00FD77A6">
        <w:rPr>
          <w:rFonts w:hint="cs"/>
          <w:rtl/>
        </w:rPr>
        <w:t xml:space="preserve">× </w:t>
      </w:r>
      <w:r>
        <w:t>4</w:t>
      </w:r>
    </w:p>
    <w:p w:rsidR="00FB6DEA" w:rsidRPr="00D00CC6" w:rsidRDefault="00FB6DEA" w:rsidP="00D1757C">
      <w:pPr>
        <w:rPr>
          <w:rtl/>
        </w:rPr>
      </w:pPr>
      <w:r w:rsidRPr="00D00CC6">
        <w:rPr>
          <w:rFonts w:hint="cs"/>
          <w:rtl/>
        </w:rPr>
        <w:tab/>
      </w: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FB6DEA" w:rsidRPr="00D00CC6" w:rsidRDefault="00FB6DEA" w:rsidP="00D1757C">
      <w:pPr>
        <w:rPr>
          <w:rtl/>
        </w:rPr>
      </w:pPr>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p>
    <w:p w:rsidR="00FB6DEA" w:rsidRPr="00D00CC6" w:rsidRDefault="00FB6DEA" w:rsidP="00D1757C">
      <w:pPr>
        <w:rPr>
          <w:rtl/>
        </w:rPr>
      </w:pPr>
      <w:r w:rsidRPr="00D00CC6">
        <w:rPr>
          <w:rFonts w:hint="cs"/>
          <w:u w:val="single"/>
          <w:rtl/>
        </w:rPr>
        <w:t>سقف قیمت</w:t>
      </w:r>
      <w:r>
        <w:rPr>
          <w:rFonts w:hint="cs"/>
          <w:u w:val="single"/>
          <w:rtl/>
        </w:rPr>
        <w:t xml:space="preserve"> : </w:t>
      </w:r>
      <w:r w:rsidRPr="00D00CC6">
        <w:rPr>
          <w:rFonts w:hint="cs"/>
          <w:rtl/>
        </w:rPr>
        <w:t>ندارد</w:t>
      </w:r>
    </w:p>
    <w:p w:rsidR="00FB6DEA" w:rsidRPr="00D00CC6" w:rsidRDefault="00FB6DEA" w:rsidP="00D1757C">
      <w:pPr>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FB6DEA" w:rsidRDefault="00FB6DEA" w:rsidP="00D1757C">
      <w:pPr>
        <w:rPr>
          <w:rtl/>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FB6DEA" w:rsidRPr="00F0554A" w:rsidRDefault="00FB6DEA" w:rsidP="00D1757C">
      <w:pPr>
        <w:rPr>
          <w:rtl/>
        </w:rPr>
      </w:pPr>
      <w:r>
        <w:rPr>
          <w:rFonts w:hint="cs"/>
          <w:u w:val="single"/>
          <w:rtl/>
        </w:rPr>
        <w:t xml:space="preserve">تبصره : </w:t>
      </w:r>
      <w:r w:rsidRPr="000659EC">
        <w:rPr>
          <w:rFonts w:hint="cs"/>
          <w:rtl/>
        </w:rPr>
        <w:t xml:space="preserve"> حداقل مساحت واحد مازاد معادل حداقل واحد تعریف شده در تراکم مربوطه در طرح مصوب شهر می باشد.</w:t>
      </w:r>
    </w:p>
    <w:p w:rsidR="00FB6DEA" w:rsidRPr="00D00CC6" w:rsidRDefault="00FB6DEA" w:rsidP="00D1757C">
      <w:pPr>
        <w:pStyle w:val="Heading2"/>
        <w:keepNext/>
        <w:keepLines/>
        <w:widowControl w:val="0"/>
        <w:numPr>
          <w:ilvl w:val="0"/>
          <w:numId w:val="5"/>
        </w:numPr>
        <w:spacing w:line="276" w:lineRule="auto"/>
        <w:jc w:val="left"/>
        <w:rPr>
          <w:rFonts w:ascii="BTitr,Bold" w:cs="B Mitra"/>
          <w:b w:val="0"/>
          <w:bCs w:val="0"/>
          <w:color w:val="FF0000"/>
          <w:rtl/>
        </w:rPr>
      </w:pPr>
      <w:bookmarkStart w:id="228" w:name="_Toc56102040"/>
      <w:r w:rsidRPr="00D00CC6">
        <w:rPr>
          <w:rFonts w:ascii="BTitr,Bold" w:cs="B Mitra" w:hint="cs"/>
          <w:b w:val="0"/>
          <w:bCs w:val="0"/>
          <w:color w:val="FF0000"/>
          <w:rtl/>
        </w:rPr>
        <w:t>عوارض پیش آمدگی مشرف به معابر عمومی</w:t>
      </w:r>
      <w:bookmarkEnd w:id="228"/>
    </w:p>
    <w:p w:rsidR="00FB6DEA" w:rsidRPr="00D00CC6" w:rsidRDefault="00FB6DEA" w:rsidP="00D1757C">
      <w:r w:rsidRPr="00D00CC6">
        <w:rPr>
          <w:rFonts w:hint="cs"/>
          <w:u w:val="single"/>
          <w:rtl/>
        </w:rPr>
        <w:t>موضوع</w:t>
      </w:r>
      <w:r>
        <w:rPr>
          <w:rFonts w:hint="cs"/>
          <w:u w:val="single"/>
          <w:rtl/>
        </w:rPr>
        <w:t xml:space="preserve"> : </w:t>
      </w:r>
      <w:r w:rsidRPr="00D00CC6">
        <w:rPr>
          <w:rFonts w:hint="cs"/>
          <w:rtl/>
        </w:rPr>
        <w:t xml:space="preserve">عوارض بر پيش آمدگي مشرف به معابر عمومي درکليه کاربري ها در معابر عمومي در حد مجاز آخرین طرح مصوب شهر در هر طبقه. پیش آمدگی مفید جز زیربنای مفید ساختمان محسوب می شود و پیش آمدگی غیر مفید جز زیربنای مفید ساختمان نمی </w:t>
      </w:r>
      <w:r>
        <w:rPr>
          <w:rFonts w:hint="cs"/>
          <w:rtl/>
        </w:rPr>
        <w:t>باشد</w:t>
      </w:r>
      <w:r w:rsidRPr="00D00CC6">
        <w:rPr>
          <w:rFonts w:hint="cs"/>
          <w:rtl/>
        </w:rPr>
        <w:t>.</w:t>
      </w:r>
    </w:p>
    <w:p w:rsidR="00FB6DEA" w:rsidRPr="00D00CC6" w:rsidRDefault="00FB6DEA" w:rsidP="00D1757C">
      <w:pPr>
        <w:rPr>
          <w:rtl/>
        </w:rPr>
      </w:pPr>
      <w:r w:rsidRPr="00D00CC6">
        <w:rPr>
          <w:rFonts w:hint="cs"/>
          <w:u w:val="single"/>
          <w:rtl/>
        </w:rPr>
        <w:t>مشمول</w:t>
      </w:r>
      <w:r>
        <w:rPr>
          <w:rFonts w:hint="cs"/>
          <w:u w:val="single"/>
          <w:rtl/>
        </w:rPr>
        <w:t xml:space="preserve"> : </w:t>
      </w:r>
      <w:r w:rsidRPr="00D00CC6">
        <w:rPr>
          <w:rFonts w:hint="cs"/>
          <w:rtl/>
        </w:rPr>
        <w:t>هنگام صدور پروانه با تصويب مراجع ذيصلاح برای ارائه و یا هر گونه پاسخ به بناهای ساخته شده غیر مجاز که مراجع ذيصلاح قانوني بناي احداثي را تثبيت نموده اند.</w:t>
      </w:r>
    </w:p>
    <w:p w:rsidR="00FB6DEA" w:rsidRPr="00D00CC6" w:rsidRDefault="00FB6DEA" w:rsidP="00D1757C">
      <w:pPr>
        <w:rPr>
          <w:rtl/>
        </w:rPr>
      </w:pPr>
      <w:r w:rsidRPr="00D00CC6">
        <w:rPr>
          <w:rFonts w:hint="cs"/>
          <w:u w:val="single"/>
          <w:rtl/>
        </w:rPr>
        <w:t>زمانبندی</w:t>
      </w:r>
      <w:r>
        <w:rPr>
          <w:rFonts w:hint="cs"/>
          <w:u w:val="single"/>
          <w:rtl/>
        </w:rPr>
        <w:t xml:space="preserve"> : </w:t>
      </w:r>
      <w:r w:rsidRPr="00D00CC6">
        <w:rPr>
          <w:rFonts w:hint="cs"/>
          <w:rtl/>
        </w:rPr>
        <w:t>برای هر بار ساخت یا تجدید بنا دریافت می گردد. حداکثر عمر مفید ساختمان 30 سال می باشد.</w:t>
      </w:r>
    </w:p>
    <w:p w:rsidR="00FB6DEA" w:rsidRPr="00D00CC6" w:rsidRDefault="00FB6DEA" w:rsidP="00D1757C">
      <w:r w:rsidRPr="00D00CC6">
        <w:rPr>
          <w:rFonts w:hint="cs"/>
          <w:u w:val="single"/>
          <w:rtl/>
        </w:rPr>
        <w:lastRenderedPageBreak/>
        <w:t>فرمول</w:t>
      </w:r>
      <w:r>
        <w:rPr>
          <w:rFonts w:hint="cs"/>
          <w:u w:val="single"/>
          <w:rtl/>
        </w:rPr>
        <w:t xml:space="preserve"> : </w:t>
      </w:r>
    </w:p>
    <w:p w:rsidR="00FB6DEA" w:rsidRPr="00D00CC6" w:rsidRDefault="00FB6DEA" w:rsidP="00D1757C">
      <w:pPr>
        <w:rPr>
          <w:rtl/>
        </w:rPr>
      </w:pPr>
      <w:r w:rsidRPr="00D00CC6">
        <w:rPr>
          <w:rFonts w:hint="cs"/>
          <w:rtl/>
        </w:rPr>
        <w:t>پیش آمدگی مفید در اخذ پروانه</w:t>
      </w:r>
      <w:r>
        <w:rPr>
          <w:rFonts w:hint="cs"/>
          <w:rtl/>
        </w:rPr>
        <w:t xml:space="preserve"> : </w:t>
      </w:r>
      <w:r w:rsidRPr="00D00CC6">
        <w:rPr>
          <w:rFonts w:hint="cs"/>
          <w:rtl/>
        </w:rPr>
        <w:t xml:space="preserve">جمع مساحت پیش آمدگی مفید در طبقات × </w:t>
      </w:r>
      <w:r w:rsidRPr="00D00CC6">
        <w:rPr>
          <w:rFonts w:hint="cs"/>
        </w:rPr>
        <w:t xml:space="preserve"> </w:t>
      </w:r>
      <w:r w:rsidRPr="00D00CC6">
        <w:t>P</w:t>
      </w:r>
      <w:r w:rsidRPr="00D00CC6">
        <w:rPr>
          <w:rFonts w:hint="cs"/>
          <w:rtl/>
        </w:rPr>
        <w:t xml:space="preserve">× </w:t>
      </w:r>
      <w:r w:rsidRPr="00D00CC6">
        <w:t>12</w:t>
      </w:r>
    </w:p>
    <w:p w:rsidR="00FB6DEA" w:rsidRPr="00D00CC6" w:rsidRDefault="00FB6DEA" w:rsidP="00D1757C">
      <w:pPr>
        <w:rPr>
          <w:rtl/>
        </w:rPr>
      </w:pPr>
      <w:r w:rsidRPr="00D00CC6">
        <w:rPr>
          <w:rFonts w:hint="cs"/>
          <w:rtl/>
        </w:rPr>
        <w:t>پیش آمدگی غیر مفید در اخذ پروانه</w:t>
      </w:r>
      <w:r>
        <w:rPr>
          <w:rFonts w:hint="cs"/>
          <w:rtl/>
        </w:rPr>
        <w:t xml:space="preserve"> : </w:t>
      </w:r>
      <w:r w:rsidRPr="00D00CC6">
        <w:rPr>
          <w:rFonts w:hint="cs"/>
          <w:rtl/>
        </w:rPr>
        <w:t xml:space="preserve">جمع مساحت پیش آمدگی غیر مفید در طبقات × </w:t>
      </w:r>
      <w:r w:rsidRPr="00D00CC6">
        <w:rPr>
          <w:rFonts w:hint="cs"/>
        </w:rPr>
        <w:t xml:space="preserve"> </w:t>
      </w:r>
      <w:r w:rsidRPr="00D00CC6">
        <w:t>P</w:t>
      </w:r>
      <w:r w:rsidRPr="00D00CC6">
        <w:rPr>
          <w:rFonts w:hint="cs"/>
          <w:rtl/>
        </w:rPr>
        <w:t xml:space="preserve">× </w:t>
      </w:r>
      <w:r w:rsidRPr="00D00CC6">
        <w:t>6</w:t>
      </w:r>
    </w:p>
    <w:p w:rsidR="00FB6DEA" w:rsidRPr="00D00CC6" w:rsidRDefault="00FB6DEA" w:rsidP="00D1757C">
      <w:pPr>
        <w:rPr>
          <w:rtl/>
        </w:rPr>
      </w:pPr>
      <w:r w:rsidRPr="00D00CC6">
        <w:rPr>
          <w:rFonts w:hint="cs"/>
          <w:rtl/>
        </w:rPr>
        <w:t>پیش آمدگی مفید در ابقای ساختمان غیر مجاز</w:t>
      </w:r>
      <w:r>
        <w:rPr>
          <w:rFonts w:hint="cs"/>
          <w:rtl/>
        </w:rPr>
        <w:t xml:space="preserve"> : </w:t>
      </w:r>
      <w:r w:rsidRPr="00D00CC6">
        <w:rPr>
          <w:rFonts w:hint="cs"/>
          <w:rtl/>
        </w:rPr>
        <w:t xml:space="preserve">جمع مساحت پیش آمدگی مفید در طبقات × </w:t>
      </w:r>
      <w:r w:rsidRPr="00D00CC6">
        <w:rPr>
          <w:rFonts w:hint="cs"/>
        </w:rPr>
        <w:t xml:space="preserve"> </w:t>
      </w:r>
      <w:r w:rsidRPr="00D00CC6">
        <w:t>P</w:t>
      </w:r>
      <w:r w:rsidRPr="00D00CC6">
        <w:rPr>
          <w:rFonts w:hint="cs"/>
          <w:rtl/>
        </w:rPr>
        <w:t xml:space="preserve">× </w:t>
      </w:r>
      <w:r>
        <w:t>24</w:t>
      </w:r>
    </w:p>
    <w:p w:rsidR="00FB6DEA" w:rsidRPr="00D00CC6" w:rsidRDefault="00FB6DEA" w:rsidP="00D1757C">
      <w:r w:rsidRPr="00D00CC6">
        <w:rPr>
          <w:rFonts w:hint="cs"/>
          <w:rtl/>
        </w:rPr>
        <w:t>پیش آمدگی غیر مفید در ابقای ساختمان غیر مجاز</w:t>
      </w:r>
      <w:r>
        <w:rPr>
          <w:rFonts w:hint="cs"/>
          <w:rtl/>
        </w:rPr>
        <w:t xml:space="preserve"> : </w:t>
      </w:r>
      <w:r w:rsidRPr="00D00CC6">
        <w:rPr>
          <w:rFonts w:hint="cs"/>
          <w:rtl/>
        </w:rPr>
        <w:t xml:space="preserve">جمع مساحت پیش آمدگی غیر مفید در طبقات × </w:t>
      </w:r>
      <w:r w:rsidRPr="00D00CC6">
        <w:rPr>
          <w:rFonts w:hint="cs"/>
        </w:rPr>
        <w:t xml:space="preserve"> </w:t>
      </w:r>
      <w:r w:rsidRPr="00D00CC6">
        <w:t>P</w:t>
      </w:r>
      <w:r w:rsidRPr="00D00CC6">
        <w:rPr>
          <w:rFonts w:hint="cs"/>
          <w:rtl/>
        </w:rPr>
        <w:t xml:space="preserve">× </w:t>
      </w:r>
      <w:r>
        <w:t>12</w:t>
      </w:r>
    </w:p>
    <w:p w:rsidR="00FB6DEA" w:rsidRPr="00D00CC6" w:rsidRDefault="00FB6DEA" w:rsidP="00D1757C">
      <w:pPr>
        <w:rPr>
          <w:rtl/>
        </w:rPr>
      </w:pPr>
      <w:r w:rsidRPr="00D00CC6">
        <w:rPr>
          <w:rFonts w:hint="cs"/>
          <w:rtl/>
        </w:rPr>
        <w:tab/>
      </w: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FB6DEA" w:rsidRPr="00D00CC6" w:rsidRDefault="00FB6DEA" w:rsidP="00D1757C">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p>
    <w:p w:rsidR="00FB6DEA" w:rsidRPr="00D00CC6" w:rsidRDefault="00FB6DEA" w:rsidP="00D1757C">
      <w:pPr>
        <w:rPr>
          <w:rtl/>
        </w:rPr>
      </w:pPr>
      <w:r w:rsidRPr="00D00CC6">
        <w:rPr>
          <w:rFonts w:hint="cs"/>
          <w:u w:val="single"/>
          <w:rtl/>
        </w:rPr>
        <w:t>سقف قیمت</w:t>
      </w:r>
      <w:r>
        <w:rPr>
          <w:rFonts w:hint="cs"/>
          <w:u w:val="single"/>
          <w:rtl/>
        </w:rPr>
        <w:t xml:space="preserve"> : </w:t>
      </w:r>
      <w:r w:rsidRPr="00D00CC6">
        <w:rPr>
          <w:rFonts w:hint="cs"/>
          <w:rtl/>
        </w:rPr>
        <w:t>ندارد</w:t>
      </w:r>
    </w:p>
    <w:p w:rsidR="00FB6DEA" w:rsidRDefault="00FB6DEA" w:rsidP="00D1757C">
      <w:pPr>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FB6DEA" w:rsidRDefault="00FB6DEA" w:rsidP="00D1757C">
      <w:pPr>
        <w:rPr>
          <w:rtl/>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FB6DEA" w:rsidRPr="00F0554A" w:rsidRDefault="00FB6DEA" w:rsidP="00D1757C">
      <w:pPr>
        <w:rPr>
          <w:rtl/>
        </w:rPr>
      </w:pPr>
      <w:r>
        <w:rPr>
          <w:rFonts w:hint="cs"/>
          <w:u w:val="single"/>
          <w:rtl/>
        </w:rPr>
        <w:t xml:space="preserve">تبصره : </w:t>
      </w:r>
      <w:r w:rsidRPr="00FD77A6">
        <w:rPr>
          <w:rFonts w:hint="cs"/>
          <w:rtl/>
        </w:rPr>
        <w:t xml:space="preserve">پیش آمدگی غیر مفید در اخذ پروانه به مقدار مجاز پیش بینی شده در طرح برای ایجاد نما و زیبایی </w:t>
      </w:r>
      <w:r>
        <w:rPr>
          <w:rFonts w:hint="cs"/>
          <w:rtl/>
        </w:rPr>
        <w:t xml:space="preserve">از این عوارض معاف </w:t>
      </w:r>
      <w:r w:rsidRPr="00FD77A6">
        <w:rPr>
          <w:rFonts w:hint="cs"/>
          <w:rtl/>
        </w:rPr>
        <w:t>است.</w:t>
      </w:r>
    </w:p>
    <w:p w:rsidR="00FB6DEA" w:rsidRPr="00D00CC6" w:rsidRDefault="00FB6DEA" w:rsidP="00D1757C">
      <w:pPr>
        <w:pStyle w:val="Heading2"/>
        <w:keepNext/>
        <w:keepLines/>
        <w:widowControl w:val="0"/>
        <w:numPr>
          <w:ilvl w:val="0"/>
          <w:numId w:val="5"/>
        </w:numPr>
        <w:spacing w:line="276" w:lineRule="auto"/>
        <w:jc w:val="left"/>
        <w:rPr>
          <w:rFonts w:ascii="BTitr,Bold" w:cs="B Mitra"/>
          <w:b w:val="0"/>
          <w:bCs w:val="0"/>
          <w:color w:val="FF0000"/>
          <w:rtl/>
        </w:rPr>
      </w:pPr>
      <w:bookmarkStart w:id="229" w:name="_Toc56102041"/>
      <w:r w:rsidRPr="00D00CC6">
        <w:rPr>
          <w:rFonts w:ascii="BTitr,Bold" w:cs="B Mitra" w:hint="cs"/>
          <w:b w:val="0"/>
          <w:bCs w:val="0"/>
          <w:color w:val="FF0000"/>
          <w:rtl/>
        </w:rPr>
        <w:t>عوارض کسری یا حذف پارکینگ</w:t>
      </w:r>
      <w:bookmarkEnd w:id="229"/>
    </w:p>
    <w:p w:rsidR="00FB6DEA" w:rsidRPr="00810340" w:rsidRDefault="00FB6DEA" w:rsidP="00D1757C">
      <w:pPr>
        <w:jc w:val="left"/>
        <w:rPr>
          <w:u w:val="single"/>
          <w:rtl/>
        </w:rPr>
      </w:pPr>
      <w:r w:rsidRPr="00810340">
        <w:rPr>
          <w:rFonts w:hint="cs"/>
          <w:u w:val="single"/>
          <w:rtl/>
        </w:rPr>
        <w:t>موضوع</w:t>
      </w:r>
      <w:r>
        <w:rPr>
          <w:rFonts w:hint="cs"/>
          <w:u w:val="single"/>
          <w:rtl/>
        </w:rPr>
        <w:t xml:space="preserve"> : </w:t>
      </w:r>
      <w:r w:rsidRPr="00810340">
        <w:rPr>
          <w:rFonts w:hint="cs"/>
          <w:rtl/>
        </w:rPr>
        <w:t xml:space="preserve">در صورتی که هنگام صدور پروانه و یا پایانکار، تعداد واحد پارکینگ مورد نیاز طبق طرح جامع و تفصیلی شهر  تامین نگردیده باشد، عوارض فوق برای هر متر مربع از </w:t>
      </w:r>
      <w:r w:rsidRPr="00810340">
        <w:rPr>
          <w:rFonts w:ascii="B Zar" w:hint="cs"/>
          <w:rtl/>
        </w:rPr>
        <w:t>مساحت کسری و یا حذف واحدهای پارکینگ دریافت میگردد.</w:t>
      </w:r>
    </w:p>
    <w:p w:rsidR="00FB6DEA" w:rsidRPr="00810340" w:rsidRDefault="00FB6DEA" w:rsidP="00D1757C">
      <w:pPr>
        <w:jc w:val="left"/>
        <w:rPr>
          <w:rtl/>
        </w:rPr>
      </w:pPr>
      <w:r w:rsidRPr="00810340">
        <w:rPr>
          <w:rFonts w:hint="cs"/>
          <w:u w:val="single"/>
          <w:rtl/>
        </w:rPr>
        <w:t>مشمول</w:t>
      </w:r>
      <w:r>
        <w:rPr>
          <w:rFonts w:hint="cs"/>
          <w:u w:val="single"/>
          <w:rtl/>
        </w:rPr>
        <w:t xml:space="preserve"> : </w:t>
      </w:r>
      <w:r w:rsidRPr="00810340">
        <w:rPr>
          <w:rFonts w:hint="cs"/>
          <w:rtl/>
        </w:rPr>
        <w:t>هنگام صدور پروانه با تصويب مراجع ذيصلاح برای ارائه و یا هر گونه پاسخ به بناهای ساخته شده غیر مجاز که مراجع ذيصلاح قانوني بناي احداثي را تثبيت نموده اند.</w:t>
      </w:r>
    </w:p>
    <w:p w:rsidR="00FB6DEA" w:rsidRPr="00810340" w:rsidRDefault="00FB6DEA" w:rsidP="00D1757C">
      <w:pPr>
        <w:jc w:val="left"/>
        <w:rPr>
          <w:rtl/>
        </w:rPr>
      </w:pPr>
      <w:r w:rsidRPr="00810340">
        <w:rPr>
          <w:rFonts w:hint="cs"/>
          <w:u w:val="single"/>
          <w:rtl/>
        </w:rPr>
        <w:t>زمانبندی</w:t>
      </w:r>
      <w:r>
        <w:rPr>
          <w:rFonts w:hint="cs"/>
          <w:u w:val="single"/>
          <w:rtl/>
        </w:rPr>
        <w:t xml:space="preserve"> : </w:t>
      </w:r>
      <w:r w:rsidRPr="00810340">
        <w:rPr>
          <w:rFonts w:hint="cs"/>
          <w:rtl/>
        </w:rPr>
        <w:t>برای هر بار ساخت یا تجدید بنا دریافت می گردد. حداکثر عمر مفید ساختمان 30 سال می باشد.</w:t>
      </w:r>
    </w:p>
    <w:p w:rsidR="00FB6DEA" w:rsidRPr="00810340" w:rsidRDefault="00FB6DEA" w:rsidP="00D1757C">
      <w:pPr>
        <w:jc w:val="left"/>
      </w:pPr>
      <w:r w:rsidRPr="00810340">
        <w:rPr>
          <w:rFonts w:hint="cs"/>
          <w:u w:val="single"/>
          <w:rtl/>
        </w:rPr>
        <w:t>فرمول</w:t>
      </w:r>
      <w:r>
        <w:rPr>
          <w:rFonts w:hint="cs"/>
          <w:u w:val="single"/>
          <w:rtl/>
        </w:rPr>
        <w:t xml:space="preserve"> : </w:t>
      </w:r>
    </w:p>
    <w:p w:rsidR="00FB6DEA" w:rsidRPr="00810340" w:rsidRDefault="00FB6DEA" w:rsidP="00D1757C">
      <w:pPr>
        <w:jc w:val="left"/>
      </w:pPr>
      <w:r w:rsidRPr="00810340">
        <w:rPr>
          <w:rFonts w:hint="cs"/>
          <w:rtl/>
        </w:rPr>
        <w:t xml:space="preserve">جمع مساحت کسری پارکینگ × </w:t>
      </w:r>
      <w:r w:rsidRPr="00810340">
        <w:t>R</w:t>
      </w:r>
      <w:r w:rsidRPr="00810340">
        <w:rPr>
          <w:rFonts w:hint="cs"/>
          <w:rtl/>
        </w:rPr>
        <w:t xml:space="preserve"> × ضریب از جدول ذیل</w:t>
      </w:r>
    </w:p>
    <w:tbl>
      <w:tblPr>
        <w:bidiVisual/>
        <w:tblW w:w="0" w:type="auto"/>
        <w:jc w:val="center"/>
        <w:tblLook w:val="04A0" w:firstRow="1" w:lastRow="0" w:firstColumn="1" w:lastColumn="0" w:noHBand="0" w:noVBand="1"/>
      </w:tblPr>
      <w:tblGrid>
        <w:gridCol w:w="1674"/>
        <w:gridCol w:w="1274"/>
        <w:gridCol w:w="1182"/>
        <w:gridCol w:w="1266"/>
        <w:gridCol w:w="1205"/>
        <w:gridCol w:w="1266"/>
        <w:gridCol w:w="1205"/>
      </w:tblGrid>
      <w:tr w:rsidR="00FB6DEA" w:rsidRPr="00810340" w:rsidTr="00DA368D">
        <w:trPr>
          <w:jc w:val="center"/>
        </w:trPr>
        <w:tc>
          <w:tcPr>
            <w:tcW w:w="1920" w:type="dxa"/>
            <w:vMerge w:val="restart"/>
            <w:vAlign w:val="center"/>
          </w:tcPr>
          <w:p w:rsidR="00FB6DEA" w:rsidRPr="00810340" w:rsidRDefault="00FB6DEA" w:rsidP="00D1757C">
            <w:pPr>
              <w:jc w:val="left"/>
              <w:rPr>
                <w:rtl/>
              </w:rPr>
            </w:pPr>
            <w:r w:rsidRPr="00810340">
              <w:rPr>
                <w:rFonts w:hint="cs"/>
                <w:rtl/>
              </w:rPr>
              <w:t>تعداد واحد حذف پارکینگ</w:t>
            </w:r>
          </w:p>
        </w:tc>
        <w:tc>
          <w:tcPr>
            <w:tcW w:w="2674" w:type="dxa"/>
            <w:gridSpan w:val="2"/>
            <w:vAlign w:val="center"/>
          </w:tcPr>
          <w:p w:rsidR="00FB6DEA" w:rsidRPr="00810340" w:rsidRDefault="00FB6DEA" w:rsidP="00D1757C">
            <w:pPr>
              <w:jc w:val="left"/>
              <w:rPr>
                <w:rtl/>
              </w:rPr>
            </w:pPr>
            <w:r w:rsidRPr="00810340">
              <w:rPr>
                <w:rFonts w:hint="cs"/>
                <w:rtl/>
              </w:rPr>
              <w:t>کاربری مسکونی</w:t>
            </w:r>
          </w:p>
        </w:tc>
        <w:tc>
          <w:tcPr>
            <w:tcW w:w="2661" w:type="dxa"/>
            <w:gridSpan w:val="2"/>
            <w:vAlign w:val="center"/>
          </w:tcPr>
          <w:p w:rsidR="00FB6DEA" w:rsidRPr="00810340" w:rsidRDefault="00FB6DEA" w:rsidP="00D1757C">
            <w:pPr>
              <w:jc w:val="left"/>
              <w:rPr>
                <w:rtl/>
              </w:rPr>
            </w:pPr>
            <w:r w:rsidRPr="00810340">
              <w:rPr>
                <w:rFonts w:hint="cs"/>
                <w:rtl/>
              </w:rPr>
              <w:t>کاربری تجاری فرعی</w:t>
            </w:r>
          </w:p>
        </w:tc>
        <w:tc>
          <w:tcPr>
            <w:tcW w:w="2661" w:type="dxa"/>
            <w:gridSpan w:val="2"/>
            <w:vAlign w:val="center"/>
          </w:tcPr>
          <w:p w:rsidR="00FB6DEA" w:rsidRPr="00810340" w:rsidRDefault="00FB6DEA" w:rsidP="00D1757C">
            <w:pPr>
              <w:jc w:val="left"/>
              <w:rPr>
                <w:rtl/>
              </w:rPr>
            </w:pPr>
            <w:r w:rsidRPr="00810340">
              <w:rPr>
                <w:rFonts w:hint="cs"/>
                <w:rtl/>
              </w:rPr>
              <w:t>کاربری تجاری اصلی</w:t>
            </w:r>
          </w:p>
        </w:tc>
      </w:tr>
      <w:tr w:rsidR="00FB6DEA" w:rsidRPr="00810340" w:rsidTr="00DA368D">
        <w:trPr>
          <w:jc w:val="center"/>
        </w:trPr>
        <w:tc>
          <w:tcPr>
            <w:tcW w:w="1920" w:type="dxa"/>
            <w:vMerge/>
            <w:vAlign w:val="center"/>
          </w:tcPr>
          <w:p w:rsidR="00FB6DEA" w:rsidRPr="00810340" w:rsidRDefault="00FB6DEA" w:rsidP="00D1757C">
            <w:pPr>
              <w:jc w:val="left"/>
              <w:rPr>
                <w:rtl/>
              </w:rPr>
            </w:pPr>
          </w:p>
        </w:tc>
        <w:tc>
          <w:tcPr>
            <w:tcW w:w="1384" w:type="dxa"/>
            <w:vAlign w:val="center"/>
          </w:tcPr>
          <w:p w:rsidR="00FB6DEA" w:rsidRPr="00810340" w:rsidRDefault="00FB6DEA" w:rsidP="00D1757C">
            <w:pPr>
              <w:jc w:val="left"/>
              <w:rPr>
                <w:rtl/>
              </w:rPr>
            </w:pPr>
            <w:r w:rsidRPr="00810340">
              <w:rPr>
                <w:rFonts w:hint="cs"/>
                <w:rtl/>
              </w:rPr>
              <w:t>ضریب</w:t>
            </w:r>
          </w:p>
        </w:tc>
        <w:tc>
          <w:tcPr>
            <w:tcW w:w="1290" w:type="dxa"/>
            <w:vAlign w:val="center"/>
          </w:tcPr>
          <w:p w:rsidR="00FB6DEA" w:rsidRPr="00810340" w:rsidRDefault="00FB6DEA" w:rsidP="00D1757C">
            <w:pPr>
              <w:jc w:val="left"/>
              <w:rPr>
                <w:rtl/>
              </w:rPr>
            </w:pPr>
            <w:r w:rsidRPr="00810340">
              <w:rPr>
                <w:rFonts w:hint="cs"/>
                <w:rtl/>
              </w:rPr>
              <w:t>سقف قیمت</w:t>
            </w:r>
          </w:p>
        </w:tc>
        <w:tc>
          <w:tcPr>
            <w:tcW w:w="1370" w:type="dxa"/>
            <w:vAlign w:val="center"/>
          </w:tcPr>
          <w:p w:rsidR="00FB6DEA" w:rsidRPr="00810340" w:rsidRDefault="00FB6DEA" w:rsidP="00D1757C">
            <w:pPr>
              <w:jc w:val="left"/>
              <w:rPr>
                <w:rtl/>
              </w:rPr>
            </w:pPr>
            <w:r w:rsidRPr="00810340">
              <w:rPr>
                <w:rFonts w:hint="cs"/>
                <w:rtl/>
              </w:rPr>
              <w:t>ضریب</w:t>
            </w:r>
          </w:p>
        </w:tc>
        <w:tc>
          <w:tcPr>
            <w:tcW w:w="1291" w:type="dxa"/>
            <w:vAlign w:val="center"/>
          </w:tcPr>
          <w:p w:rsidR="00FB6DEA" w:rsidRPr="00810340" w:rsidRDefault="00FB6DEA" w:rsidP="00D1757C">
            <w:pPr>
              <w:jc w:val="left"/>
              <w:rPr>
                <w:rtl/>
              </w:rPr>
            </w:pPr>
            <w:r w:rsidRPr="00810340">
              <w:rPr>
                <w:rFonts w:hint="cs"/>
                <w:rtl/>
              </w:rPr>
              <w:t>سقف قیمت</w:t>
            </w:r>
          </w:p>
        </w:tc>
        <w:tc>
          <w:tcPr>
            <w:tcW w:w="1370" w:type="dxa"/>
            <w:vAlign w:val="center"/>
          </w:tcPr>
          <w:p w:rsidR="00FB6DEA" w:rsidRPr="00810340" w:rsidRDefault="00FB6DEA" w:rsidP="00D1757C">
            <w:pPr>
              <w:jc w:val="left"/>
              <w:rPr>
                <w:rtl/>
              </w:rPr>
            </w:pPr>
            <w:r w:rsidRPr="00810340">
              <w:rPr>
                <w:rFonts w:hint="cs"/>
                <w:rtl/>
              </w:rPr>
              <w:t>ضریب</w:t>
            </w:r>
          </w:p>
        </w:tc>
        <w:tc>
          <w:tcPr>
            <w:tcW w:w="1291" w:type="dxa"/>
            <w:vAlign w:val="center"/>
          </w:tcPr>
          <w:p w:rsidR="00FB6DEA" w:rsidRPr="00810340" w:rsidRDefault="00FB6DEA" w:rsidP="00D1757C">
            <w:pPr>
              <w:jc w:val="left"/>
              <w:rPr>
                <w:rtl/>
              </w:rPr>
            </w:pPr>
            <w:r w:rsidRPr="00810340">
              <w:rPr>
                <w:rFonts w:hint="cs"/>
                <w:rtl/>
              </w:rPr>
              <w:t>سقف قیمت</w:t>
            </w:r>
          </w:p>
        </w:tc>
      </w:tr>
      <w:tr w:rsidR="00FB6DEA" w:rsidRPr="00810340" w:rsidTr="00DA368D">
        <w:trPr>
          <w:jc w:val="center"/>
        </w:trPr>
        <w:tc>
          <w:tcPr>
            <w:tcW w:w="1920" w:type="dxa"/>
            <w:vAlign w:val="center"/>
          </w:tcPr>
          <w:p w:rsidR="00FB6DEA" w:rsidRPr="00810340" w:rsidRDefault="00FB6DEA" w:rsidP="00D1757C">
            <w:pPr>
              <w:jc w:val="left"/>
              <w:rPr>
                <w:rtl/>
              </w:rPr>
            </w:pPr>
            <w:r w:rsidRPr="00810340">
              <w:rPr>
                <w:rFonts w:hint="cs"/>
                <w:rtl/>
              </w:rPr>
              <w:t>یک واحد</w:t>
            </w:r>
          </w:p>
        </w:tc>
        <w:tc>
          <w:tcPr>
            <w:tcW w:w="1384" w:type="dxa"/>
            <w:vAlign w:val="center"/>
          </w:tcPr>
          <w:p w:rsidR="00FB6DEA" w:rsidRPr="00810340" w:rsidRDefault="00FB6DEA" w:rsidP="00D1757C">
            <w:pPr>
              <w:jc w:val="left"/>
              <w:rPr>
                <w:rtl/>
              </w:rPr>
            </w:pPr>
            <w:r w:rsidRPr="00810340">
              <w:rPr>
                <w:rFonts w:hint="cs"/>
                <w:rtl/>
              </w:rPr>
              <w:t>80 %</w:t>
            </w:r>
          </w:p>
        </w:tc>
        <w:tc>
          <w:tcPr>
            <w:tcW w:w="1290" w:type="dxa"/>
            <w:vAlign w:val="center"/>
          </w:tcPr>
          <w:p w:rsidR="00FB6DEA" w:rsidRPr="00810340" w:rsidRDefault="00FB6DEA" w:rsidP="00D1757C">
            <w:pPr>
              <w:jc w:val="left"/>
              <w:rPr>
                <w:rtl/>
              </w:rPr>
            </w:pPr>
            <w:r w:rsidRPr="00810340">
              <w:rPr>
                <w:rFonts w:hint="cs"/>
                <w:rtl/>
              </w:rPr>
              <w:t>ندارد</w:t>
            </w:r>
          </w:p>
        </w:tc>
        <w:tc>
          <w:tcPr>
            <w:tcW w:w="1370" w:type="dxa"/>
            <w:vAlign w:val="center"/>
          </w:tcPr>
          <w:p w:rsidR="00FB6DEA" w:rsidRPr="00810340" w:rsidRDefault="00FB6DEA" w:rsidP="00D1757C">
            <w:pPr>
              <w:jc w:val="left"/>
              <w:rPr>
                <w:rtl/>
              </w:rPr>
            </w:pPr>
            <w:r w:rsidRPr="00810340">
              <w:rPr>
                <w:rFonts w:hint="cs"/>
                <w:rtl/>
              </w:rPr>
              <w:t>60 %</w:t>
            </w:r>
          </w:p>
        </w:tc>
        <w:tc>
          <w:tcPr>
            <w:tcW w:w="1291" w:type="dxa"/>
            <w:vAlign w:val="center"/>
          </w:tcPr>
          <w:p w:rsidR="00FB6DEA" w:rsidRPr="00810340" w:rsidRDefault="00FB6DEA" w:rsidP="00D1757C">
            <w:pPr>
              <w:jc w:val="left"/>
              <w:rPr>
                <w:rtl/>
              </w:rPr>
            </w:pPr>
            <w:r w:rsidRPr="00810340">
              <w:rPr>
                <w:rFonts w:hint="cs"/>
                <w:rtl/>
              </w:rPr>
              <w:t>80 %</w:t>
            </w:r>
          </w:p>
        </w:tc>
        <w:tc>
          <w:tcPr>
            <w:tcW w:w="1370" w:type="dxa"/>
            <w:vAlign w:val="center"/>
          </w:tcPr>
          <w:p w:rsidR="00FB6DEA" w:rsidRPr="00810340" w:rsidRDefault="00FB6DEA" w:rsidP="00D1757C">
            <w:pPr>
              <w:jc w:val="left"/>
              <w:rPr>
                <w:rtl/>
              </w:rPr>
            </w:pPr>
            <w:r w:rsidRPr="00810340">
              <w:rPr>
                <w:rFonts w:hint="cs"/>
                <w:rtl/>
              </w:rPr>
              <w:t>40 %</w:t>
            </w:r>
          </w:p>
        </w:tc>
        <w:tc>
          <w:tcPr>
            <w:tcW w:w="1291" w:type="dxa"/>
            <w:vAlign w:val="center"/>
          </w:tcPr>
          <w:p w:rsidR="00FB6DEA" w:rsidRPr="00810340" w:rsidRDefault="00FB6DEA" w:rsidP="00D1757C">
            <w:pPr>
              <w:jc w:val="left"/>
              <w:rPr>
                <w:rtl/>
              </w:rPr>
            </w:pPr>
            <w:r w:rsidRPr="00810340">
              <w:rPr>
                <w:rFonts w:hint="cs"/>
                <w:rtl/>
              </w:rPr>
              <w:t>60 %</w:t>
            </w:r>
          </w:p>
        </w:tc>
      </w:tr>
      <w:tr w:rsidR="00FB6DEA" w:rsidRPr="00810340" w:rsidTr="00DA368D">
        <w:trPr>
          <w:jc w:val="center"/>
        </w:trPr>
        <w:tc>
          <w:tcPr>
            <w:tcW w:w="1920" w:type="dxa"/>
            <w:vAlign w:val="center"/>
          </w:tcPr>
          <w:p w:rsidR="00FB6DEA" w:rsidRPr="00810340" w:rsidRDefault="00FB6DEA" w:rsidP="00D1757C">
            <w:pPr>
              <w:jc w:val="left"/>
              <w:rPr>
                <w:rtl/>
              </w:rPr>
            </w:pPr>
            <w:r w:rsidRPr="00810340">
              <w:rPr>
                <w:rFonts w:hint="cs"/>
                <w:rtl/>
              </w:rPr>
              <w:t>دو واحد</w:t>
            </w:r>
          </w:p>
        </w:tc>
        <w:tc>
          <w:tcPr>
            <w:tcW w:w="1384" w:type="dxa"/>
            <w:vAlign w:val="center"/>
          </w:tcPr>
          <w:p w:rsidR="00FB6DEA" w:rsidRPr="00810340" w:rsidRDefault="00FB6DEA" w:rsidP="00D1757C">
            <w:pPr>
              <w:jc w:val="left"/>
              <w:rPr>
                <w:rtl/>
              </w:rPr>
            </w:pPr>
            <w:r w:rsidRPr="00810340">
              <w:rPr>
                <w:rFonts w:hint="cs"/>
                <w:rtl/>
              </w:rPr>
              <w:t xml:space="preserve">100 % </w:t>
            </w:r>
          </w:p>
        </w:tc>
        <w:tc>
          <w:tcPr>
            <w:tcW w:w="1290" w:type="dxa"/>
            <w:vAlign w:val="center"/>
          </w:tcPr>
          <w:p w:rsidR="00FB6DEA" w:rsidRPr="00810340" w:rsidRDefault="00FB6DEA" w:rsidP="00D1757C">
            <w:pPr>
              <w:jc w:val="left"/>
              <w:rPr>
                <w:rtl/>
              </w:rPr>
            </w:pPr>
            <w:r w:rsidRPr="00810340">
              <w:rPr>
                <w:rFonts w:hint="cs"/>
                <w:rtl/>
              </w:rPr>
              <w:t>ندارد</w:t>
            </w:r>
          </w:p>
        </w:tc>
        <w:tc>
          <w:tcPr>
            <w:tcW w:w="1370" w:type="dxa"/>
            <w:vAlign w:val="center"/>
          </w:tcPr>
          <w:p w:rsidR="00FB6DEA" w:rsidRPr="00810340" w:rsidRDefault="00FB6DEA" w:rsidP="00D1757C">
            <w:pPr>
              <w:jc w:val="left"/>
              <w:rPr>
                <w:rtl/>
              </w:rPr>
            </w:pPr>
            <w:r w:rsidRPr="00810340">
              <w:rPr>
                <w:rFonts w:hint="cs"/>
                <w:rtl/>
              </w:rPr>
              <w:t>70 %</w:t>
            </w:r>
          </w:p>
        </w:tc>
        <w:tc>
          <w:tcPr>
            <w:tcW w:w="1291" w:type="dxa"/>
            <w:vAlign w:val="center"/>
          </w:tcPr>
          <w:p w:rsidR="00FB6DEA" w:rsidRPr="00810340" w:rsidRDefault="00FB6DEA" w:rsidP="00D1757C">
            <w:pPr>
              <w:jc w:val="left"/>
              <w:rPr>
                <w:rtl/>
              </w:rPr>
            </w:pPr>
            <w:r w:rsidRPr="00810340">
              <w:rPr>
                <w:rFonts w:hint="cs"/>
                <w:rtl/>
              </w:rPr>
              <w:t>100 %</w:t>
            </w:r>
          </w:p>
        </w:tc>
        <w:tc>
          <w:tcPr>
            <w:tcW w:w="1370" w:type="dxa"/>
            <w:vAlign w:val="center"/>
          </w:tcPr>
          <w:p w:rsidR="00FB6DEA" w:rsidRPr="00810340" w:rsidRDefault="00FB6DEA" w:rsidP="00D1757C">
            <w:pPr>
              <w:jc w:val="left"/>
              <w:rPr>
                <w:rtl/>
              </w:rPr>
            </w:pPr>
            <w:r w:rsidRPr="00810340">
              <w:rPr>
                <w:rFonts w:hint="cs"/>
                <w:rtl/>
              </w:rPr>
              <w:t>50 %</w:t>
            </w:r>
          </w:p>
        </w:tc>
        <w:tc>
          <w:tcPr>
            <w:tcW w:w="1291" w:type="dxa"/>
            <w:vAlign w:val="center"/>
          </w:tcPr>
          <w:p w:rsidR="00FB6DEA" w:rsidRPr="00810340" w:rsidRDefault="00FB6DEA" w:rsidP="00D1757C">
            <w:pPr>
              <w:jc w:val="left"/>
              <w:rPr>
                <w:rtl/>
              </w:rPr>
            </w:pPr>
            <w:r w:rsidRPr="00810340">
              <w:rPr>
                <w:rFonts w:hint="cs"/>
                <w:rtl/>
              </w:rPr>
              <w:t>80 %</w:t>
            </w:r>
          </w:p>
        </w:tc>
      </w:tr>
      <w:tr w:rsidR="00FB6DEA" w:rsidRPr="00810340" w:rsidTr="00DA368D">
        <w:trPr>
          <w:jc w:val="center"/>
        </w:trPr>
        <w:tc>
          <w:tcPr>
            <w:tcW w:w="1920" w:type="dxa"/>
            <w:vAlign w:val="center"/>
          </w:tcPr>
          <w:p w:rsidR="00FB6DEA" w:rsidRPr="00810340" w:rsidRDefault="00FB6DEA" w:rsidP="00D1757C">
            <w:pPr>
              <w:jc w:val="left"/>
              <w:rPr>
                <w:rtl/>
              </w:rPr>
            </w:pPr>
            <w:r w:rsidRPr="00810340">
              <w:rPr>
                <w:rFonts w:hint="cs"/>
                <w:rtl/>
              </w:rPr>
              <w:t>سه واحد</w:t>
            </w:r>
          </w:p>
        </w:tc>
        <w:tc>
          <w:tcPr>
            <w:tcW w:w="1384" w:type="dxa"/>
            <w:vAlign w:val="center"/>
          </w:tcPr>
          <w:p w:rsidR="00FB6DEA" w:rsidRPr="00810340" w:rsidRDefault="00FB6DEA" w:rsidP="00D1757C">
            <w:pPr>
              <w:jc w:val="left"/>
              <w:rPr>
                <w:rtl/>
              </w:rPr>
            </w:pPr>
            <w:r w:rsidRPr="00810340">
              <w:rPr>
                <w:rFonts w:hint="cs"/>
                <w:rtl/>
              </w:rPr>
              <w:t>125 %</w:t>
            </w:r>
          </w:p>
        </w:tc>
        <w:tc>
          <w:tcPr>
            <w:tcW w:w="1290" w:type="dxa"/>
            <w:vAlign w:val="center"/>
          </w:tcPr>
          <w:p w:rsidR="00FB6DEA" w:rsidRPr="00810340" w:rsidRDefault="00FB6DEA" w:rsidP="00D1757C">
            <w:pPr>
              <w:jc w:val="left"/>
              <w:rPr>
                <w:rtl/>
              </w:rPr>
            </w:pPr>
            <w:r w:rsidRPr="00810340">
              <w:rPr>
                <w:rFonts w:hint="cs"/>
                <w:rtl/>
              </w:rPr>
              <w:t>ندارد</w:t>
            </w:r>
          </w:p>
        </w:tc>
        <w:tc>
          <w:tcPr>
            <w:tcW w:w="1370" w:type="dxa"/>
            <w:vAlign w:val="center"/>
          </w:tcPr>
          <w:p w:rsidR="00FB6DEA" w:rsidRPr="00810340" w:rsidRDefault="00FB6DEA" w:rsidP="00D1757C">
            <w:pPr>
              <w:jc w:val="left"/>
              <w:rPr>
                <w:rtl/>
              </w:rPr>
            </w:pPr>
            <w:r w:rsidRPr="00810340">
              <w:rPr>
                <w:rFonts w:hint="cs"/>
                <w:rtl/>
              </w:rPr>
              <w:t>80 %</w:t>
            </w:r>
          </w:p>
        </w:tc>
        <w:tc>
          <w:tcPr>
            <w:tcW w:w="1291" w:type="dxa"/>
            <w:vAlign w:val="center"/>
          </w:tcPr>
          <w:p w:rsidR="00FB6DEA" w:rsidRPr="00810340" w:rsidRDefault="00FB6DEA" w:rsidP="00D1757C">
            <w:pPr>
              <w:jc w:val="left"/>
              <w:rPr>
                <w:rtl/>
              </w:rPr>
            </w:pPr>
            <w:r w:rsidRPr="00810340">
              <w:rPr>
                <w:rFonts w:hint="cs"/>
                <w:rtl/>
              </w:rPr>
              <w:t>120 %</w:t>
            </w:r>
          </w:p>
        </w:tc>
        <w:tc>
          <w:tcPr>
            <w:tcW w:w="1370" w:type="dxa"/>
            <w:vAlign w:val="center"/>
          </w:tcPr>
          <w:p w:rsidR="00FB6DEA" w:rsidRPr="00810340" w:rsidRDefault="00FB6DEA" w:rsidP="00D1757C">
            <w:pPr>
              <w:jc w:val="left"/>
              <w:rPr>
                <w:rtl/>
              </w:rPr>
            </w:pPr>
            <w:r w:rsidRPr="00810340">
              <w:rPr>
                <w:rFonts w:hint="cs"/>
                <w:rtl/>
              </w:rPr>
              <w:t>60 %</w:t>
            </w:r>
          </w:p>
        </w:tc>
        <w:tc>
          <w:tcPr>
            <w:tcW w:w="1291" w:type="dxa"/>
            <w:vAlign w:val="center"/>
          </w:tcPr>
          <w:p w:rsidR="00FB6DEA" w:rsidRPr="00810340" w:rsidRDefault="00FB6DEA" w:rsidP="00D1757C">
            <w:pPr>
              <w:jc w:val="left"/>
              <w:rPr>
                <w:rtl/>
              </w:rPr>
            </w:pPr>
            <w:r w:rsidRPr="00810340">
              <w:rPr>
                <w:rFonts w:hint="cs"/>
                <w:rtl/>
              </w:rPr>
              <w:t>100 %</w:t>
            </w:r>
          </w:p>
        </w:tc>
      </w:tr>
      <w:tr w:rsidR="00FB6DEA" w:rsidRPr="00810340" w:rsidTr="00DA368D">
        <w:trPr>
          <w:jc w:val="center"/>
        </w:trPr>
        <w:tc>
          <w:tcPr>
            <w:tcW w:w="1920" w:type="dxa"/>
            <w:vAlign w:val="center"/>
          </w:tcPr>
          <w:p w:rsidR="00FB6DEA" w:rsidRPr="00810340" w:rsidRDefault="00FB6DEA" w:rsidP="00D1757C">
            <w:pPr>
              <w:jc w:val="left"/>
              <w:rPr>
                <w:rtl/>
              </w:rPr>
            </w:pPr>
            <w:r w:rsidRPr="00810340">
              <w:rPr>
                <w:rFonts w:hint="cs"/>
                <w:rtl/>
              </w:rPr>
              <w:t>چهار واحد و بیشتر</w:t>
            </w:r>
          </w:p>
          <w:p w:rsidR="00FB6DEA" w:rsidRPr="00810340" w:rsidRDefault="00FB6DEA" w:rsidP="00D1757C">
            <w:pPr>
              <w:jc w:val="left"/>
              <w:rPr>
                <w:rtl/>
              </w:rPr>
            </w:pPr>
            <w:r w:rsidRPr="00810340">
              <w:rPr>
                <w:rFonts w:hint="cs"/>
                <w:rtl/>
              </w:rPr>
              <w:t>پاساژهای تجاری</w:t>
            </w:r>
          </w:p>
        </w:tc>
        <w:tc>
          <w:tcPr>
            <w:tcW w:w="1384" w:type="dxa"/>
            <w:vAlign w:val="center"/>
          </w:tcPr>
          <w:p w:rsidR="00FB6DEA" w:rsidRPr="00810340" w:rsidRDefault="00FB6DEA" w:rsidP="00D1757C">
            <w:pPr>
              <w:jc w:val="left"/>
              <w:rPr>
                <w:rtl/>
              </w:rPr>
            </w:pPr>
            <w:r w:rsidRPr="00810340">
              <w:rPr>
                <w:rFonts w:hint="cs"/>
                <w:rtl/>
              </w:rPr>
              <w:t>150 %</w:t>
            </w:r>
          </w:p>
        </w:tc>
        <w:tc>
          <w:tcPr>
            <w:tcW w:w="1290" w:type="dxa"/>
            <w:vAlign w:val="center"/>
          </w:tcPr>
          <w:p w:rsidR="00FB6DEA" w:rsidRPr="00810340" w:rsidRDefault="00FB6DEA" w:rsidP="00D1757C">
            <w:pPr>
              <w:jc w:val="left"/>
              <w:rPr>
                <w:rtl/>
              </w:rPr>
            </w:pPr>
            <w:r w:rsidRPr="00810340">
              <w:rPr>
                <w:rFonts w:hint="cs"/>
                <w:rtl/>
              </w:rPr>
              <w:t>ندارد</w:t>
            </w:r>
          </w:p>
        </w:tc>
        <w:tc>
          <w:tcPr>
            <w:tcW w:w="1370" w:type="dxa"/>
            <w:vAlign w:val="center"/>
          </w:tcPr>
          <w:p w:rsidR="00FB6DEA" w:rsidRPr="00810340" w:rsidRDefault="00FB6DEA" w:rsidP="00D1757C">
            <w:pPr>
              <w:jc w:val="left"/>
              <w:rPr>
                <w:rtl/>
              </w:rPr>
            </w:pPr>
            <w:r w:rsidRPr="00810340">
              <w:rPr>
                <w:rFonts w:hint="cs"/>
                <w:rtl/>
              </w:rPr>
              <w:t>90 %</w:t>
            </w:r>
          </w:p>
        </w:tc>
        <w:tc>
          <w:tcPr>
            <w:tcW w:w="1291" w:type="dxa"/>
            <w:vAlign w:val="center"/>
          </w:tcPr>
          <w:p w:rsidR="00FB6DEA" w:rsidRPr="00810340" w:rsidRDefault="00FB6DEA" w:rsidP="00D1757C">
            <w:pPr>
              <w:jc w:val="left"/>
              <w:rPr>
                <w:rtl/>
              </w:rPr>
            </w:pPr>
            <w:r w:rsidRPr="00810340">
              <w:rPr>
                <w:rFonts w:hint="cs"/>
                <w:rtl/>
              </w:rPr>
              <w:t>ندارد</w:t>
            </w:r>
          </w:p>
        </w:tc>
        <w:tc>
          <w:tcPr>
            <w:tcW w:w="1370" w:type="dxa"/>
            <w:vAlign w:val="center"/>
          </w:tcPr>
          <w:p w:rsidR="00FB6DEA" w:rsidRPr="00810340" w:rsidRDefault="00FB6DEA" w:rsidP="00D1757C">
            <w:pPr>
              <w:jc w:val="left"/>
              <w:rPr>
                <w:rtl/>
              </w:rPr>
            </w:pPr>
            <w:r w:rsidRPr="00810340">
              <w:rPr>
                <w:rFonts w:hint="cs"/>
                <w:rtl/>
              </w:rPr>
              <w:t>70 %</w:t>
            </w:r>
          </w:p>
        </w:tc>
        <w:tc>
          <w:tcPr>
            <w:tcW w:w="1291" w:type="dxa"/>
            <w:vAlign w:val="center"/>
          </w:tcPr>
          <w:p w:rsidR="00FB6DEA" w:rsidRPr="00810340" w:rsidRDefault="00FB6DEA" w:rsidP="00D1757C">
            <w:pPr>
              <w:jc w:val="left"/>
              <w:rPr>
                <w:rtl/>
              </w:rPr>
            </w:pPr>
            <w:r w:rsidRPr="00810340">
              <w:rPr>
                <w:rFonts w:hint="cs"/>
                <w:rtl/>
              </w:rPr>
              <w:t>ندارد</w:t>
            </w:r>
          </w:p>
        </w:tc>
      </w:tr>
    </w:tbl>
    <w:p w:rsidR="00FB6DEA" w:rsidRDefault="00FB6DEA" w:rsidP="00D1757C">
      <w:pPr>
        <w:jc w:val="left"/>
        <w:rPr>
          <w:rtl/>
        </w:rPr>
      </w:pPr>
      <w:r>
        <w:rPr>
          <w:rFonts w:hint="cs"/>
          <w:rtl/>
        </w:rPr>
        <w:t>تبصره 1 : منظور از کاربری تجاری اصلی کلیه تجاری های حاشیه خیابانهای منشعب از میدان امام تا میادین باغ</w:t>
      </w:r>
      <w:r w:rsidR="00DA7223">
        <w:t xml:space="preserve"> </w:t>
      </w:r>
      <w:r>
        <w:rPr>
          <w:rFonts w:hint="cs"/>
          <w:rtl/>
        </w:rPr>
        <w:t>سلطانی، امداد، بسیج، دژبان و باغ</w:t>
      </w:r>
      <w:r w:rsidR="00DA7223">
        <w:t xml:space="preserve"> </w:t>
      </w:r>
      <w:r>
        <w:rPr>
          <w:rFonts w:hint="cs"/>
          <w:rtl/>
        </w:rPr>
        <w:t>ملی و حاشیه کلیه بازارها و حاشیه خیابانهای 24 متری و بیشتر است. سایر تجاری ها کاربری فرعی محسوب می شوند.</w:t>
      </w:r>
    </w:p>
    <w:p w:rsidR="00FB6DEA" w:rsidRPr="00FD77A6" w:rsidRDefault="00FB6DEA" w:rsidP="00D1757C">
      <w:pPr>
        <w:jc w:val="left"/>
        <w:rPr>
          <w:rFonts w:cs="Times New Roman"/>
          <w:u w:val="single"/>
          <w:rtl/>
        </w:rPr>
      </w:pPr>
      <w:r>
        <w:rPr>
          <w:rFonts w:hint="cs"/>
          <w:rtl/>
        </w:rPr>
        <w:t>تبصره 2 : سایر کاربریها به جز مسکونی و تجاری ، 100% قیمت روز و برابر ضوابط طرح تفصیلی اخذ می شود.</w:t>
      </w:r>
    </w:p>
    <w:p w:rsidR="00FB6DEA" w:rsidRPr="00FB6DEA" w:rsidRDefault="00FB6DEA" w:rsidP="00D1757C">
      <w:pPr>
        <w:jc w:val="left"/>
        <w:rPr>
          <w:rtl/>
        </w:rPr>
      </w:pPr>
      <w:r>
        <w:rPr>
          <w:rFonts w:hint="cs"/>
          <w:rtl/>
        </w:rPr>
        <w:t xml:space="preserve">      </w:t>
      </w:r>
      <w:r w:rsidRPr="00810340">
        <w:rPr>
          <w:rFonts w:hint="cs"/>
          <w:rtl/>
        </w:rPr>
        <w:t>درصورتی که به دلایل ذیل ، شهرداری اجازه ساخت پارکینگ را در ملک ندهد از فرمول 2 و 3 استفاده می شود :</w:t>
      </w:r>
    </w:p>
    <w:p w:rsidR="00FB6DEA" w:rsidRPr="00810340" w:rsidRDefault="00FB6DEA" w:rsidP="00D1757C">
      <w:pPr>
        <w:jc w:val="left"/>
      </w:pPr>
      <w:r w:rsidRPr="00810340">
        <w:rPr>
          <w:rFonts w:hint="cs"/>
          <w:rtl/>
        </w:rPr>
        <w:t>برای یک واحد حذف پارکینگ</w:t>
      </w:r>
      <w:r>
        <w:rPr>
          <w:rFonts w:hint="cs"/>
          <w:rtl/>
        </w:rPr>
        <w:t xml:space="preserve"> : </w:t>
      </w:r>
      <w:r w:rsidRPr="00810340">
        <w:rPr>
          <w:rFonts w:hint="cs"/>
          <w:rtl/>
        </w:rPr>
        <w:t xml:space="preserve">جمع مساحت کسری پارکینگ × </w:t>
      </w:r>
      <w:r w:rsidRPr="00810340">
        <w:rPr>
          <w:rFonts w:hint="cs"/>
        </w:rPr>
        <w:t xml:space="preserve"> </w:t>
      </w:r>
      <w:r w:rsidRPr="00810340">
        <w:t>P</w:t>
      </w:r>
      <w:r w:rsidRPr="00810340">
        <w:rPr>
          <w:rFonts w:hint="cs"/>
          <w:rtl/>
        </w:rPr>
        <w:t xml:space="preserve">× </w:t>
      </w:r>
      <w:r w:rsidR="00DA7223">
        <w:t>18</w:t>
      </w:r>
    </w:p>
    <w:p w:rsidR="00FB6DEA" w:rsidRPr="00810340" w:rsidRDefault="00FB6DEA" w:rsidP="00D1757C">
      <w:pPr>
        <w:jc w:val="left"/>
        <w:rPr>
          <w:rtl/>
        </w:rPr>
      </w:pPr>
      <w:r w:rsidRPr="00810340">
        <w:rPr>
          <w:rFonts w:hint="cs"/>
          <w:rtl/>
        </w:rPr>
        <w:t>برای دو واحد و بیشتر حذف پارکینگ</w:t>
      </w:r>
      <w:r>
        <w:rPr>
          <w:rFonts w:hint="cs"/>
          <w:rtl/>
        </w:rPr>
        <w:t xml:space="preserve"> : </w:t>
      </w:r>
      <w:r w:rsidRPr="00810340">
        <w:rPr>
          <w:rFonts w:hint="cs"/>
          <w:rtl/>
        </w:rPr>
        <w:t xml:space="preserve">جمع مساحت کسری پارکینگ × </w:t>
      </w:r>
      <w:r w:rsidRPr="00810340">
        <w:rPr>
          <w:rFonts w:hint="cs"/>
        </w:rPr>
        <w:t xml:space="preserve"> </w:t>
      </w:r>
      <w:r w:rsidRPr="00810340">
        <w:t>P</w:t>
      </w:r>
      <w:r w:rsidRPr="00810340">
        <w:rPr>
          <w:rFonts w:hint="cs"/>
          <w:rtl/>
        </w:rPr>
        <w:t xml:space="preserve">× </w:t>
      </w:r>
      <w:r w:rsidR="00CE5841">
        <w:t>30</w:t>
      </w:r>
    </w:p>
    <w:p w:rsidR="00FB6DEA" w:rsidRPr="00810340" w:rsidRDefault="00FB6DEA" w:rsidP="00D1757C">
      <w:pPr>
        <w:jc w:val="left"/>
        <w:rPr>
          <w:rtl/>
        </w:rPr>
      </w:pPr>
      <w:r w:rsidRPr="00810340">
        <w:t>R</w:t>
      </w:r>
      <w:r>
        <w:rPr>
          <w:rFonts w:hint="cs"/>
          <w:rtl/>
        </w:rPr>
        <w:t xml:space="preserve">: </w:t>
      </w:r>
      <w:r w:rsidRPr="00810340">
        <w:rPr>
          <w:rFonts w:hint="cs"/>
          <w:rtl/>
        </w:rPr>
        <w:t>قیمت روز زمین با کاربری موجود</w:t>
      </w:r>
    </w:p>
    <w:p w:rsidR="00FB6DEA" w:rsidRDefault="00FB6DEA" w:rsidP="00D1757C">
      <w:pPr>
        <w:jc w:val="left"/>
        <w:rPr>
          <w:rtl/>
        </w:rPr>
      </w:pPr>
      <w:r w:rsidRPr="00810340">
        <w:rPr>
          <w:rFonts w:hint="cs"/>
          <w:rtl/>
        </w:rPr>
        <w:tab/>
      </w:r>
      <w:r w:rsidRPr="00810340">
        <w:t>P</w:t>
      </w:r>
      <w:r>
        <w:rPr>
          <w:rFonts w:hint="cs"/>
          <w:rtl/>
        </w:rPr>
        <w:t xml:space="preserve">: </w:t>
      </w:r>
      <w:r w:rsidRPr="00810340">
        <w:rPr>
          <w:rFonts w:hint="cs"/>
          <w:rtl/>
        </w:rPr>
        <w:t xml:space="preserve">آخرین </w:t>
      </w:r>
      <w:r>
        <w:rPr>
          <w:rFonts w:hint="cs"/>
          <w:rtl/>
        </w:rPr>
        <w:t>ارزش در</w:t>
      </w:r>
      <w:r w:rsidRPr="00810340">
        <w:rPr>
          <w:rFonts w:hint="cs"/>
          <w:rtl/>
        </w:rPr>
        <w:t xml:space="preserve"> دفترچه معاملاتی املاک موضوع ماده 64 قانون مالیاتهای مستقیم</w:t>
      </w:r>
    </w:p>
    <w:p w:rsidR="00FB6DEA" w:rsidRPr="00810340" w:rsidRDefault="00FB6DEA" w:rsidP="00D1757C">
      <w:pPr>
        <w:jc w:val="left"/>
        <w:rPr>
          <w:rtl/>
        </w:rPr>
      </w:pPr>
      <w:r w:rsidRPr="00810340">
        <w:rPr>
          <w:rFonts w:hint="cs"/>
          <w:rtl/>
        </w:rPr>
        <w:t>دلایل حذف مجاز پارکینگ :</w:t>
      </w:r>
    </w:p>
    <w:p w:rsidR="00FB6DEA" w:rsidRDefault="00FB6DEA" w:rsidP="00D1757C">
      <w:pPr>
        <w:jc w:val="left"/>
        <w:rPr>
          <w:rtl/>
        </w:rPr>
      </w:pPr>
      <w:r w:rsidRPr="00810340">
        <w:rPr>
          <w:rFonts w:hint="cs"/>
          <w:rtl/>
        </w:rPr>
        <w:lastRenderedPageBreak/>
        <w:t xml:space="preserve">الف- در صورت استقرار بنا به فاصله كمتر از </w:t>
      </w:r>
      <w:r>
        <w:rPr>
          <w:rFonts w:hint="cs"/>
          <w:rtl/>
        </w:rPr>
        <w:t xml:space="preserve">50 </w:t>
      </w:r>
      <w:r w:rsidRPr="00810340">
        <w:rPr>
          <w:rFonts w:hint="cs"/>
          <w:rtl/>
        </w:rPr>
        <w:t xml:space="preserve">متر از يك تقاطع خطرناك </w:t>
      </w:r>
      <w:r>
        <w:rPr>
          <w:rFonts w:hint="cs"/>
          <w:rtl/>
        </w:rPr>
        <w:t xml:space="preserve">به غیر از کاربری تجاری  و اداری </w:t>
      </w:r>
      <w:r w:rsidRPr="00810340">
        <w:rPr>
          <w:rFonts w:hint="cs"/>
          <w:rtl/>
        </w:rPr>
        <w:t xml:space="preserve">(متشكل از حداقل دو گذرگاه شرياني درجه دو به عرض 24متر) </w:t>
      </w:r>
    </w:p>
    <w:p w:rsidR="00FB6DEA" w:rsidRPr="00953CD4" w:rsidRDefault="00FB6DEA" w:rsidP="00D1757C">
      <w:pPr>
        <w:jc w:val="left"/>
        <w:rPr>
          <w:rtl/>
        </w:rPr>
      </w:pPr>
      <w:r>
        <w:rPr>
          <w:rFonts w:hint="cs"/>
          <w:rtl/>
        </w:rPr>
        <w:t>ب</w:t>
      </w:r>
      <w:r w:rsidRPr="00953CD4">
        <w:rPr>
          <w:rFonts w:hint="cs"/>
          <w:rtl/>
        </w:rPr>
        <w:t xml:space="preserve">- در صورت بالا بودن سطح آبهاي زيرزميني امكان احداث زير زمين نبوده و مالك تنها مجاز به احداث پاركينگ در طبقه همكف به صورت پيلوت خواهد بود. </w:t>
      </w:r>
    </w:p>
    <w:p w:rsidR="00FB6DEA" w:rsidRPr="00810340" w:rsidRDefault="00FB6DEA" w:rsidP="00D1757C">
      <w:pPr>
        <w:jc w:val="left"/>
        <w:rPr>
          <w:rtl/>
        </w:rPr>
      </w:pPr>
      <w:r w:rsidRPr="00810340">
        <w:rPr>
          <w:rFonts w:hint="cs"/>
          <w:rtl/>
        </w:rPr>
        <w:t xml:space="preserve">ج- در صورتيكه شيب طبيعي زمين براساس نظر كمسيون ماده پنج مناسب جهت احداث پاركينگ نباشد. </w:t>
      </w:r>
    </w:p>
    <w:p w:rsidR="00FB6DEA" w:rsidRPr="00810340" w:rsidRDefault="00FB6DEA" w:rsidP="00D1757C">
      <w:pPr>
        <w:jc w:val="left"/>
        <w:rPr>
          <w:rtl/>
        </w:rPr>
      </w:pPr>
      <w:r w:rsidRPr="00810340">
        <w:rPr>
          <w:rFonts w:hint="cs"/>
          <w:rtl/>
        </w:rPr>
        <w:t>د- در صورت استقرار بنا در بر معبر كم عرض (كمتر از 4 متر) که معبر به همین مقدار در طرح پیش بینی شده باشد.</w:t>
      </w:r>
    </w:p>
    <w:p w:rsidR="00FB6DEA" w:rsidRDefault="00FB6DEA" w:rsidP="00D1757C">
      <w:pPr>
        <w:jc w:val="left"/>
        <w:rPr>
          <w:rtl/>
        </w:rPr>
      </w:pPr>
      <w:r w:rsidRPr="00810340">
        <w:rPr>
          <w:rFonts w:hint="cs"/>
          <w:rtl/>
        </w:rPr>
        <w:t>ه- در صورت وجود درختهاي كهنسال ثبت شده در مقابل ورودي پاركينگ.</w:t>
      </w:r>
    </w:p>
    <w:p w:rsidR="00FB6DEA" w:rsidRPr="00810340" w:rsidRDefault="00FB6DEA" w:rsidP="00D1757C">
      <w:pPr>
        <w:jc w:val="left"/>
      </w:pPr>
      <w:r w:rsidRPr="00810340">
        <w:rPr>
          <w:rFonts w:hint="cs"/>
          <w:u w:val="single"/>
          <w:rtl/>
        </w:rPr>
        <w:t>حد قیمت</w:t>
      </w:r>
      <w:r>
        <w:rPr>
          <w:rFonts w:hint="cs"/>
          <w:u w:val="single"/>
          <w:rtl/>
        </w:rPr>
        <w:t xml:space="preserve"> : </w:t>
      </w:r>
      <w:r w:rsidRPr="00810340">
        <w:rPr>
          <w:rFonts w:hint="cs"/>
          <w:rtl/>
        </w:rPr>
        <w:t>در فرمول 2</w:t>
      </w:r>
      <w:r>
        <w:rPr>
          <w:rFonts w:hint="cs"/>
          <w:rtl/>
        </w:rPr>
        <w:t xml:space="preserve"> و 3</w:t>
      </w:r>
      <w:r w:rsidRPr="00810340">
        <w:rPr>
          <w:rFonts w:hint="cs"/>
          <w:rtl/>
        </w:rPr>
        <w:t xml:space="preserve"> ، حداقل مبلغ </w:t>
      </w:r>
      <w:r w:rsidRPr="00810340">
        <w:t>P</w:t>
      </w:r>
      <w:r w:rsidRPr="00810340">
        <w:rPr>
          <w:rFonts w:hint="cs"/>
          <w:rtl/>
        </w:rPr>
        <w:t xml:space="preserve"> پنج درصد بیشترین قیمت عرصه در کل دفترچه ازش معاملاتی املاک می باشد.</w:t>
      </w:r>
    </w:p>
    <w:p w:rsidR="00FB6DEA" w:rsidRPr="00810340" w:rsidRDefault="00FB6DEA" w:rsidP="00D1757C">
      <w:pPr>
        <w:jc w:val="left"/>
        <w:rPr>
          <w:rtl/>
        </w:rPr>
      </w:pPr>
      <w:r w:rsidRPr="00810340">
        <w:rPr>
          <w:rFonts w:hint="cs"/>
          <w:u w:val="single"/>
          <w:rtl/>
        </w:rPr>
        <w:t>سقف قیمت</w:t>
      </w:r>
      <w:r>
        <w:rPr>
          <w:rFonts w:hint="cs"/>
          <w:u w:val="single"/>
          <w:rtl/>
        </w:rPr>
        <w:t xml:space="preserve"> : </w:t>
      </w:r>
      <w:r>
        <w:rPr>
          <w:rFonts w:hint="cs"/>
          <w:rtl/>
        </w:rPr>
        <w:t>به مقدار درصد گفته شده در جدول و منظور درصد از کل ارزش عرصه ملک به قیمت روز می باشد.</w:t>
      </w:r>
    </w:p>
    <w:p w:rsidR="00FB6DEA" w:rsidRPr="00810340" w:rsidRDefault="00FB6DEA" w:rsidP="00D1757C">
      <w:pPr>
        <w:jc w:val="left"/>
        <w:rPr>
          <w:rtl/>
        </w:rPr>
      </w:pPr>
      <w:r w:rsidRPr="00810340">
        <w:rPr>
          <w:rFonts w:hint="cs"/>
          <w:u w:val="single"/>
          <w:rtl/>
        </w:rPr>
        <w:t>افزایش قیمت</w:t>
      </w:r>
      <w:r>
        <w:rPr>
          <w:rFonts w:hint="cs"/>
          <w:u w:val="single"/>
          <w:rtl/>
        </w:rPr>
        <w:t xml:space="preserve"> : </w:t>
      </w:r>
      <w:r w:rsidRPr="00810340">
        <w:rPr>
          <w:rFonts w:hint="cs"/>
          <w:rtl/>
        </w:rPr>
        <w:t>سالانه عدد ضریب به اندازه نرخ تورم اعلام شده توسط بانک مرکزی ایران و حداقل 10% افزایش می یابد.</w:t>
      </w:r>
    </w:p>
    <w:p w:rsidR="00FB6DEA" w:rsidRDefault="00FB6DEA" w:rsidP="00D1757C">
      <w:pPr>
        <w:jc w:val="left"/>
      </w:pPr>
      <w:r w:rsidRPr="00810340">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FB6DEA" w:rsidRDefault="00FB6DEA" w:rsidP="00D1757C">
      <w:pPr>
        <w:pStyle w:val="Heading2"/>
        <w:keepNext/>
        <w:keepLines/>
        <w:widowControl w:val="0"/>
        <w:numPr>
          <w:ilvl w:val="0"/>
          <w:numId w:val="5"/>
        </w:numPr>
        <w:spacing w:line="276" w:lineRule="auto"/>
        <w:jc w:val="left"/>
        <w:rPr>
          <w:rFonts w:ascii="BTitr,Bold" w:cs="B Mitra"/>
          <w:b w:val="0"/>
          <w:bCs w:val="0"/>
          <w:color w:val="FF0000"/>
        </w:rPr>
      </w:pPr>
      <w:bookmarkStart w:id="230" w:name="_Toc56102042"/>
      <w:r w:rsidRPr="00D00CC6">
        <w:rPr>
          <w:rFonts w:ascii="BTitr,Bold" w:cs="B Mitra" w:hint="cs"/>
          <w:b w:val="0"/>
          <w:bCs w:val="0"/>
          <w:color w:val="FF0000"/>
          <w:rtl/>
        </w:rPr>
        <w:t>عوارض کسری حد نصاب عرصه</w:t>
      </w:r>
      <w:bookmarkEnd w:id="230"/>
    </w:p>
    <w:p w:rsidR="00FB6DEA" w:rsidRPr="00FB6DEA" w:rsidRDefault="00FB6DEA" w:rsidP="00D1757C">
      <w:r w:rsidRPr="00FB6DEA">
        <w:rPr>
          <w:rFonts w:hint="cs"/>
          <w:rtl/>
        </w:rPr>
        <w:t xml:space="preserve">موضوع : در صورتي که عرصه مورد نياز در کليه کاربري ها کمتر از حد نصاب تفکيک باشد و امکان تجميع با اراضي </w:t>
      </w:r>
      <w:r>
        <w:rPr>
          <w:rFonts w:hint="cs"/>
          <w:rtl/>
        </w:rPr>
        <w:t xml:space="preserve">          </w:t>
      </w:r>
      <w:r w:rsidRPr="00FB6DEA">
        <w:rPr>
          <w:rFonts w:hint="cs"/>
          <w:rtl/>
        </w:rPr>
        <w:t>مجاور بنا به نظر کارشناسان ذيربط ميسر نباشد در قبال صدور مجوز هرگونه بنا و تاسيسات و ساير اقدامات عوارضي به شرح ذيل وصول مي گردد.</w:t>
      </w:r>
    </w:p>
    <w:p w:rsidR="00FB6DEA" w:rsidRPr="00D10A6C" w:rsidRDefault="00FB6DEA" w:rsidP="00D1757C">
      <w:pPr>
        <w:rPr>
          <w:rtl/>
        </w:rPr>
      </w:pPr>
      <w:r w:rsidRPr="00D10A6C">
        <w:rPr>
          <w:rFonts w:hint="cs"/>
          <w:u w:val="single"/>
          <w:rtl/>
        </w:rPr>
        <w:t>مشمول</w:t>
      </w:r>
      <w:r>
        <w:rPr>
          <w:rFonts w:hint="cs"/>
          <w:u w:val="single"/>
          <w:rtl/>
        </w:rPr>
        <w:t xml:space="preserve"> : </w:t>
      </w:r>
      <w:r w:rsidRPr="00D10A6C">
        <w:rPr>
          <w:rFonts w:hint="cs"/>
          <w:rtl/>
        </w:rPr>
        <w:t xml:space="preserve">هنگام صدور پروانه با </w:t>
      </w:r>
      <w:r>
        <w:rPr>
          <w:rFonts w:hint="cs"/>
          <w:rtl/>
        </w:rPr>
        <w:t>طی مراحل قانونی برای اخذ مجوز</w:t>
      </w:r>
      <w:r w:rsidRPr="00D10A6C">
        <w:rPr>
          <w:rFonts w:hint="cs"/>
          <w:rtl/>
        </w:rPr>
        <w:t xml:space="preserve"> و یا هر گونه پاسخ به بناهای ساخته شده غیر مجاز که مراجع ذيصلاح قانوني بناي احداثي را تثبيت نموده اند.</w:t>
      </w:r>
    </w:p>
    <w:p w:rsidR="00FB6DEA" w:rsidRPr="00D10A6C" w:rsidRDefault="00FB6DEA" w:rsidP="00D1757C">
      <w:pPr>
        <w:rPr>
          <w:rtl/>
        </w:rPr>
      </w:pPr>
      <w:r w:rsidRPr="00D10A6C">
        <w:rPr>
          <w:rFonts w:hint="cs"/>
          <w:u w:val="single"/>
          <w:rtl/>
        </w:rPr>
        <w:t>زمانبندی</w:t>
      </w:r>
      <w:r>
        <w:rPr>
          <w:rFonts w:hint="cs"/>
          <w:u w:val="single"/>
          <w:rtl/>
        </w:rPr>
        <w:t xml:space="preserve"> </w:t>
      </w:r>
      <w:r w:rsidRPr="005C2DE5">
        <w:rPr>
          <w:rFonts w:hint="cs"/>
          <w:rtl/>
        </w:rPr>
        <w:t xml:space="preserve">: برای </w:t>
      </w:r>
      <w:r w:rsidRPr="00D10A6C">
        <w:rPr>
          <w:rFonts w:hint="cs"/>
          <w:rtl/>
        </w:rPr>
        <w:t xml:space="preserve">هر بار </w:t>
      </w:r>
      <w:r>
        <w:rPr>
          <w:rFonts w:hint="cs"/>
          <w:rtl/>
        </w:rPr>
        <w:t>تفکیک عرصه</w:t>
      </w:r>
      <w:r w:rsidRPr="00D10A6C">
        <w:rPr>
          <w:rFonts w:hint="cs"/>
          <w:rtl/>
        </w:rPr>
        <w:t xml:space="preserve"> دریافت می گردد. حداکثر عمر مفید ساختمان 30 سال می باشد.</w:t>
      </w:r>
    </w:p>
    <w:p w:rsidR="00FB6DEA" w:rsidRPr="00D10A6C" w:rsidRDefault="00FB6DEA" w:rsidP="00D1757C">
      <w:pPr>
        <w:rPr>
          <w:rtl/>
        </w:rPr>
      </w:pPr>
      <w:r w:rsidRPr="00D10A6C">
        <w:rPr>
          <w:rFonts w:hint="cs"/>
          <w:u w:val="single"/>
          <w:rtl/>
        </w:rPr>
        <w:t>فرمول</w:t>
      </w:r>
      <w:r>
        <w:rPr>
          <w:rFonts w:hint="cs"/>
          <w:u w:val="single"/>
          <w:rtl/>
        </w:rPr>
        <w:t xml:space="preserve"> </w:t>
      </w:r>
      <w:r w:rsidRPr="005C2DE5">
        <w:rPr>
          <w:rFonts w:hint="cs"/>
          <w:rtl/>
        </w:rPr>
        <w:t>: مساحت</w:t>
      </w:r>
      <w:r>
        <w:rPr>
          <w:rFonts w:hint="cs"/>
          <w:rtl/>
        </w:rPr>
        <w:t xml:space="preserve"> کسری حد نصاب عرصه</w:t>
      </w:r>
      <w:r w:rsidRPr="00D10A6C">
        <w:rPr>
          <w:rFonts w:hint="cs"/>
          <w:rtl/>
        </w:rPr>
        <w:t xml:space="preserve"> × </w:t>
      </w:r>
      <w:r w:rsidRPr="00D10A6C">
        <w:rPr>
          <w:rFonts w:hint="cs"/>
        </w:rPr>
        <w:t xml:space="preserve"> </w:t>
      </w:r>
      <w:r w:rsidRPr="00D10A6C">
        <w:t>P</w:t>
      </w:r>
      <w:r w:rsidRPr="00D10A6C">
        <w:rPr>
          <w:rFonts w:hint="cs"/>
          <w:rtl/>
        </w:rPr>
        <w:t xml:space="preserve">× </w:t>
      </w:r>
      <w:r w:rsidRPr="00D10A6C">
        <w:t>12</w:t>
      </w:r>
    </w:p>
    <w:p w:rsidR="00FB6DEA" w:rsidRPr="00D10A6C" w:rsidRDefault="00FB6DEA" w:rsidP="00D1757C">
      <w:pPr>
        <w:rPr>
          <w:rtl/>
        </w:rPr>
      </w:pPr>
      <w:r w:rsidRPr="00D10A6C">
        <w:t>P</w:t>
      </w:r>
      <w:r>
        <w:rPr>
          <w:rFonts w:hint="cs"/>
          <w:rtl/>
        </w:rPr>
        <w:t xml:space="preserve">: </w:t>
      </w:r>
      <w:r w:rsidRPr="00D10A6C">
        <w:rPr>
          <w:rFonts w:hint="cs"/>
          <w:rtl/>
        </w:rPr>
        <w:t xml:space="preserve">آخرین </w:t>
      </w:r>
      <w:r>
        <w:rPr>
          <w:rFonts w:hint="cs"/>
          <w:rtl/>
        </w:rPr>
        <w:t>ارزش در</w:t>
      </w:r>
      <w:r w:rsidRPr="00D10A6C">
        <w:rPr>
          <w:rFonts w:hint="cs"/>
          <w:rtl/>
        </w:rPr>
        <w:t xml:space="preserve"> دفترچه معاملاتی املاک موضوع ماده 64 قانون مالیاتهای مستقیم</w:t>
      </w:r>
    </w:p>
    <w:p w:rsidR="00FB6DEA" w:rsidRPr="00D10A6C" w:rsidRDefault="00FB6DEA" w:rsidP="00D1757C">
      <w:pPr>
        <w:rPr>
          <w:rtl/>
        </w:rPr>
      </w:pPr>
      <w:r w:rsidRPr="00D10A6C">
        <w:rPr>
          <w:rFonts w:hint="cs"/>
          <w:u w:val="single"/>
          <w:rtl/>
        </w:rPr>
        <w:t>حد قیمت</w:t>
      </w:r>
      <w:r>
        <w:rPr>
          <w:rFonts w:hint="cs"/>
          <w:u w:val="single"/>
          <w:rtl/>
        </w:rPr>
        <w:t xml:space="preserve"> : </w:t>
      </w:r>
      <w:r w:rsidRPr="00D10A6C">
        <w:rPr>
          <w:rFonts w:hint="cs"/>
          <w:rtl/>
        </w:rPr>
        <w:t xml:space="preserve">حداقل مبلغ </w:t>
      </w:r>
      <w:r w:rsidRPr="00D10A6C">
        <w:t>P</w:t>
      </w:r>
      <w:r w:rsidRPr="00D10A6C">
        <w:rPr>
          <w:rFonts w:hint="cs"/>
          <w:rtl/>
        </w:rPr>
        <w:t xml:space="preserve"> پنج درصد بیشترین قیمت عرصه در کل دفترچه ازش معاملاتی املاک می باشد.</w:t>
      </w:r>
    </w:p>
    <w:p w:rsidR="00FB6DEA" w:rsidRPr="00D10A6C" w:rsidRDefault="00FB6DEA" w:rsidP="00D1757C">
      <w:pPr>
        <w:rPr>
          <w:rtl/>
        </w:rPr>
      </w:pPr>
      <w:r w:rsidRPr="00D10A6C">
        <w:rPr>
          <w:rFonts w:hint="cs"/>
          <w:u w:val="single"/>
          <w:rtl/>
        </w:rPr>
        <w:t>سقف قیمت</w:t>
      </w:r>
      <w:r>
        <w:rPr>
          <w:rFonts w:hint="cs"/>
          <w:u w:val="single"/>
          <w:rtl/>
        </w:rPr>
        <w:t xml:space="preserve"> : </w:t>
      </w:r>
      <w:r w:rsidRPr="00D10A6C">
        <w:rPr>
          <w:rFonts w:hint="cs"/>
          <w:rtl/>
        </w:rPr>
        <w:t>ندارد</w:t>
      </w:r>
    </w:p>
    <w:p w:rsidR="00FB6DEA" w:rsidRPr="00D10A6C" w:rsidRDefault="00FB6DEA" w:rsidP="00D1757C">
      <w:pPr>
        <w:rPr>
          <w:rtl/>
        </w:rPr>
      </w:pPr>
      <w:r w:rsidRPr="00D10A6C">
        <w:rPr>
          <w:rFonts w:hint="cs"/>
          <w:u w:val="single"/>
          <w:rtl/>
        </w:rPr>
        <w:t>افزایش قیمت</w:t>
      </w:r>
      <w:r>
        <w:rPr>
          <w:rFonts w:hint="cs"/>
          <w:u w:val="single"/>
          <w:rtl/>
        </w:rPr>
        <w:t xml:space="preserve"> : </w:t>
      </w:r>
      <w:r w:rsidRPr="00D10A6C">
        <w:rPr>
          <w:rFonts w:hint="cs"/>
          <w:rtl/>
        </w:rPr>
        <w:t>سالانه عدد ضریب به اندازه نرخ تورم اعلام شده توسط بانک مرکزی ایران و حداقل 10% افزایش می یابد.</w:t>
      </w:r>
    </w:p>
    <w:p w:rsidR="00FB6DEA" w:rsidRPr="00D10A6C" w:rsidRDefault="00FB6DEA" w:rsidP="00D1757C">
      <w:pPr>
        <w:rPr>
          <w:rtl/>
        </w:rPr>
      </w:pPr>
      <w:r w:rsidRPr="00D10A6C">
        <w:rPr>
          <w:rFonts w:hint="cs"/>
          <w:u w:val="single"/>
          <w:rtl/>
        </w:rPr>
        <w:t>محدوده</w:t>
      </w:r>
      <w:r>
        <w:rPr>
          <w:rFonts w:hint="cs"/>
          <w:u w:val="single"/>
          <w:rtl/>
        </w:rPr>
        <w:t xml:space="preserve"> : </w:t>
      </w:r>
      <w:r w:rsidRPr="00D10A6C">
        <w:rPr>
          <w:rFonts w:hint="cs"/>
          <w:rtl/>
        </w:rPr>
        <w:t xml:space="preserve">شهرداری مجاز است عوارض فوق را در </w:t>
      </w:r>
      <w:r>
        <w:rPr>
          <w:rFonts w:hint="cs"/>
          <w:rtl/>
        </w:rPr>
        <w:t>محدوده قانون و حریم شهر</w:t>
      </w:r>
      <w:r w:rsidRPr="00D10A6C">
        <w:rPr>
          <w:rFonts w:hint="cs"/>
          <w:rtl/>
        </w:rPr>
        <w:t xml:space="preserve"> وصول کند.</w:t>
      </w:r>
    </w:p>
    <w:p w:rsidR="00E37567" w:rsidRDefault="00FB6DEA" w:rsidP="00D1757C">
      <w:pPr>
        <w:rPr>
          <w:rtl/>
        </w:rPr>
      </w:pPr>
      <w:bookmarkStart w:id="231" w:name="OLE_LINK39"/>
      <w:bookmarkStart w:id="232" w:name="OLE_LINK40"/>
      <w:r w:rsidRPr="00D10A6C">
        <w:rPr>
          <w:rFonts w:hint="cs"/>
          <w:u w:val="single"/>
          <w:rtl/>
        </w:rPr>
        <w:t>تبصره</w:t>
      </w:r>
      <w:r>
        <w:rPr>
          <w:rFonts w:hint="cs"/>
          <w:u w:val="single"/>
          <w:rtl/>
        </w:rPr>
        <w:t xml:space="preserve"> : </w:t>
      </w:r>
      <w:r>
        <w:rPr>
          <w:rFonts w:hint="cs"/>
          <w:rtl/>
        </w:rPr>
        <w:t>در صورت تفیک خلاف جهت، عوارض فوق به دو برابر افزایش می یابد</w:t>
      </w:r>
      <w:r w:rsidRPr="00D10A6C">
        <w:rPr>
          <w:rFonts w:hint="cs"/>
          <w:rtl/>
        </w:rPr>
        <w:t>.</w:t>
      </w:r>
      <w:bookmarkEnd w:id="231"/>
      <w:bookmarkEnd w:id="232"/>
    </w:p>
    <w:p w:rsidR="00FB6DEA" w:rsidRPr="00E37567" w:rsidRDefault="00FB6DEA" w:rsidP="00D1757C">
      <w:pPr>
        <w:pStyle w:val="Heading2"/>
        <w:keepNext/>
        <w:keepLines/>
        <w:widowControl w:val="0"/>
        <w:numPr>
          <w:ilvl w:val="0"/>
          <w:numId w:val="6"/>
        </w:numPr>
        <w:spacing w:line="276" w:lineRule="auto"/>
        <w:jc w:val="left"/>
        <w:rPr>
          <w:rFonts w:ascii="BTitr,Bold" w:cs="B Mitra"/>
          <w:b w:val="0"/>
          <w:bCs w:val="0"/>
          <w:color w:val="FF0000"/>
        </w:rPr>
      </w:pPr>
      <w:bookmarkStart w:id="233" w:name="_Toc56102043"/>
      <w:r w:rsidRPr="00D00CC6">
        <w:rPr>
          <w:rFonts w:ascii="BTitr,Bold" w:cs="B Mitra" w:hint="cs"/>
          <w:b w:val="0"/>
          <w:bCs w:val="0"/>
          <w:color w:val="FF0000"/>
          <w:rtl/>
        </w:rPr>
        <w:t>عوارض تفکیک عرصه</w:t>
      </w:r>
      <w:bookmarkEnd w:id="233"/>
    </w:p>
    <w:p w:rsidR="00FB6DEA" w:rsidRPr="00D10A6C" w:rsidRDefault="00FB6DEA" w:rsidP="00D1757C">
      <w:pPr>
        <w:jc w:val="left"/>
      </w:pPr>
      <w:r w:rsidRPr="00D10A6C">
        <w:rPr>
          <w:rFonts w:hint="cs"/>
          <w:u w:val="single"/>
          <w:rtl/>
        </w:rPr>
        <w:t>موضوع</w:t>
      </w:r>
      <w:r>
        <w:rPr>
          <w:rFonts w:hint="cs"/>
          <w:u w:val="single"/>
          <w:rtl/>
        </w:rPr>
        <w:t xml:space="preserve"> : </w:t>
      </w:r>
      <w:r w:rsidRPr="00D00CC6">
        <w:rPr>
          <w:rFonts w:hint="cs"/>
          <w:rtl/>
        </w:rPr>
        <w:t>در کليه کاربري هاکه بر اساس ضوابط درخواست مجوز تفکيک عرصه را مي نمايد درقبال صدور مجوز شهرداري مجاز است عوارض مذکور را وصول نمايد.</w:t>
      </w:r>
    </w:p>
    <w:p w:rsidR="00FB6DEA" w:rsidRPr="00D10A6C" w:rsidRDefault="00FB6DEA" w:rsidP="00D1757C">
      <w:pPr>
        <w:jc w:val="left"/>
        <w:rPr>
          <w:rtl/>
        </w:rPr>
      </w:pPr>
      <w:r w:rsidRPr="00D10A6C">
        <w:rPr>
          <w:rFonts w:hint="cs"/>
          <w:u w:val="single"/>
          <w:rtl/>
        </w:rPr>
        <w:t>مشمول</w:t>
      </w:r>
      <w:r>
        <w:rPr>
          <w:rFonts w:hint="cs"/>
          <w:u w:val="single"/>
          <w:rtl/>
        </w:rPr>
        <w:t xml:space="preserve"> : </w:t>
      </w:r>
      <w:r w:rsidRPr="00D10A6C">
        <w:rPr>
          <w:rFonts w:hint="cs"/>
          <w:rtl/>
        </w:rPr>
        <w:t xml:space="preserve">هنگام صدور پروانه با </w:t>
      </w:r>
      <w:r>
        <w:rPr>
          <w:rFonts w:hint="cs"/>
          <w:rtl/>
        </w:rPr>
        <w:t>طی مراحل قانونی برای اخذ مجوز</w:t>
      </w:r>
      <w:r w:rsidRPr="00D10A6C">
        <w:rPr>
          <w:rFonts w:hint="cs"/>
          <w:rtl/>
        </w:rPr>
        <w:t xml:space="preserve"> و یا هر گونه پاسخ به بناهای ساخته شده غیر مجاز که مراجع ذيصلاح قانوني بناي احداثي را تثبيت نموده اند.</w:t>
      </w:r>
    </w:p>
    <w:p w:rsidR="00FB6DEA" w:rsidRPr="00D10A6C" w:rsidRDefault="00FB6DEA" w:rsidP="00D1757C">
      <w:pPr>
        <w:jc w:val="left"/>
        <w:rPr>
          <w:rtl/>
        </w:rPr>
      </w:pPr>
      <w:r w:rsidRPr="00D10A6C">
        <w:rPr>
          <w:rFonts w:hint="cs"/>
          <w:u w:val="single"/>
          <w:rtl/>
        </w:rPr>
        <w:t>زمانبندی</w:t>
      </w:r>
      <w:r>
        <w:rPr>
          <w:rFonts w:hint="cs"/>
          <w:u w:val="single"/>
          <w:rtl/>
        </w:rPr>
        <w:t xml:space="preserve"> : </w:t>
      </w:r>
      <w:r w:rsidRPr="00D10A6C">
        <w:rPr>
          <w:rFonts w:hint="cs"/>
          <w:rtl/>
        </w:rPr>
        <w:t>برای هر بار تغییرات و تعمییرات بنا دریافت می گردد. حداکثر عمر مفید ساختمان 30 سال می باشد.</w:t>
      </w:r>
    </w:p>
    <w:p w:rsidR="00FB6DEA" w:rsidRDefault="00FB6DEA" w:rsidP="00D1757C">
      <w:pPr>
        <w:jc w:val="left"/>
        <w:rPr>
          <w:rtl/>
        </w:rPr>
      </w:pPr>
      <w:r w:rsidRPr="00D10A6C">
        <w:rPr>
          <w:rFonts w:hint="cs"/>
          <w:u w:val="single"/>
          <w:rtl/>
        </w:rPr>
        <w:t>فرمول</w:t>
      </w:r>
      <w:r>
        <w:rPr>
          <w:rFonts w:hint="cs"/>
          <w:u w:val="single"/>
          <w:rtl/>
        </w:rPr>
        <w:t xml:space="preserve"> : </w:t>
      </w:r>
      <w:r>
        <w:rPr>
          <w:rFonts w:hint="cs"/>
          <w:rtl/>
        </w:rPr>
        <w:t xml:space="preserve">1) </w:t>
      </w:r>
      <w:r w:rsidRPr="00D00CC6">
        <w:rPr>
          <w:rFonts w:hint="cs"/>
          <w:rtl/>
        </w:rPr>
        <w:t>به ازاي هر مترمربع تفکيک اراضي با کاربري مسکوني</w:t>
      </w:r>
      <w:r w:rsidRPr="00D10A6C">
        <w:rPr>
          <w:rFonts w:hint="cs"/>
          <w:rtl/>
        </w:rPr>
        <w:t xml:space="preserve"> × </w:t>
      </w:r>
      <w:r w:rsidRPr="00D10A6C">
        <w:rPr>
          <w:rFonts w:hint="cs"/>
        </w:rPr>
        <w:t xml:space="preserve"> </w:t>
      </w:r>
      <w:r w:rsidRPr="00D10A6C">
        <w:t>P</w:t>
      </w:r>
      <w:r w:rsidRPr="00D10A6C">
        <w:rPr>
          <w:rFonts w:hint="cs"/>
          <w:rtl/>
        </w:rPr>
        <w:t xml:space="preserve">× </w:t>
      </w:r>
      <w:r w:rsidRPr="00D10A6C">
        <w:t>1</w:t>
      </w:r>
    </w:p>
    <w:p w:rsidR="00FB6DEA" w:rsidRPr="00D10A6C" w:rsidRDefault="00FB6DEA" w:rsidP="00D1757C">
      <w:pPr>
        <w:jc w:val="left"/>
        <w:rPr>
          <w:rtl/>
        </w:rPr>
      </w:pPr>
      <w:r>
        <w:rPr>
          <w:rFonts w:hint="cs"/>
          <w:rtl/>
        </w:rPr>
        <w:t xml:space="preserve">          2) </w:t>
      </w:r>
      <w:r w:rsidRPr="00D00CC6">
        <w:rPr>
          <w:rFonts w:hint="cs"/>
          <w:rtl/>
        </w:rPr>
        <w:t xml:space="preserve">به ازاي هر مترمربع تفکيک اراضي با </w:t>
      </w:r>
      <w:r>
        <w:rPr>
          <w:rFonts w:hint="cs"/>
          <w:rtl/>
        </w:rPr>
        <w:t xml:space="preserve">سایر </w:t>
      </w:r>
      <w:r w:rsidRPr="00D00CC6">
        <w:rPr>
          <w:rFonts w:hint="cs"/>
          <w:rtl/>
        </w:rPr>
        <w:t>کاربري</w:t>
      </w:r>
      <w:r w:rsidRPr="00D10A6C">
        <w:rPr>
          <w:rFonts w:hint="cs"/>
          <w:rtl/>
        </w:rPr>
        <w:t xml:space="preserve"> × </w:t>
      </w:r>
      <w:r w:rsidRPr="00D10A6C">
        <w:rPr>
          <w:rFonts w:hint="cs"/>
        </w:rPr>
        <w:t xml:space="preserve"> </w:t>
      </w:r>
      <w:r w:rsidRPr="00D10A6C">
        <w:t>P</w:t>
      </w:r>
      <w:r w:rsidRPr="00D10A6C">
        <w:rPr>
          <w:rFonts w:hint="cs"/>
          <w:rtl/>
        </w:rPr>
        <w:t xml:space="preserve">× </w:t>
      </w:r>
      <w:r>
        <w:t>6</w:t>
      </w:r>
    </w:p>
    <w:p w:rsidR="00FB6DEA" w:rsidRPr="00D10A6C" w:rsidRDefault="00FB6DEA" w:rsidP="00D1757C">
      <w:pPr>
        <w:jc w:val="left"/>
        <w:rPr>
          <w:rtl/>
        </w:rPr>
      </w:pPr>
      <w:r w:rsidRPr="00D10A6C">
        <w:t>P</w:t>
      </w:r>
      <w:r>
        <w:rPr>
          <w:rFonts w:hint="cs"/>
          <w:rtl/>
        </w:rPr>
        <w:t xml:space="preserve">: </w:t>
      </w:r>
      <w:r w:rsidRPr="00D10A6C">
        <w:rPr>
          <w:rFonts w:hint="cs"/>
          <w:rtl/>
        </w:rPr>
        <w:t xml:space="preserve">آخرین </w:t>
      </w:r>
      <w:r>
        <w:rPr>
          <w:rFonts w:hint="cs"/>
          <w:rtl/>
        </w:rPr>
        <w:t>ارزش در</w:t>
      </w:r>
      <w:r w:rsidRPr="00D10A6C">
        <w:rPr>
          <w:rFonts w:hint="cs"/>
          <w:rtl/>
        </w:rPr>
        <w:t xml:space="preserve"> دفترچه معاملاتی املاک موضوع ماده 64 قانون مالیاتهای مستقیم</w:t>
      </w:r>
    </w:p>
    <w:p w:rsidR="00FB6DEA" w:rsidRPr="00D10A6C" w:rsidRDefault="00FB6DEA" w:rsidP="00D1757C">
      <w:pPr>
        <w:jc w:val="left"/>
        <w:rPr>
          <w:rtl/>
        </w:rPr>
      </w:pPr>
      <w:r w:rsidRPr="00D10A6C">
        <w:rPr>
          <w:rFonts w:hint="cs"/>
          <w:u w:val="single"/>
          <w:rtl/>
        </w:rPr>
        <w:t>حد قیمت</w:t>
      </w:r>
      <w:r>
        <w:rPr>
          <w:rFonts w:hint="cs"/>
          <w:u w:val="single"/>
          <w:rtl/>
        </w:rPr>
        <w:t xml:space="preserve"> : </w:t>
      </w:r>
      <w:r w:rsidRPr="00D10A6C">
        <w:rPr>
          <w:rFonts w:hint="cs"/>
          <w:rtl/>
        </w:rPr>
        <w:t xml:space="preserve">حداقل مبلغ </w:t>
      </w:r>
      <w:r w:rsidRPr="00D10A6C">
        <w:t>P</w:t>
      </w:r>
      <w:r w:rsidRPr="00D10A6C">
        <w:rPr>
          <w:rFonts w:hint="cs"/>
          <w:rtl/>
        </w:rPr>
        <w:t xml:space="preserve"> پنج درصد بیشترین قیمت عرصه در کل دفترچه ازش معاملاتی املاک می باشد.</w:t>
      </w:r>
    </w:p>
    <w:p w:rsidR="00FB6DEA" w:rsidRPr="00D10A6C" w:rsidRDefault="00FB6DEA" w:rsidP="00D1757C">
      <w:pPr>
        <w:jc w:val="left"/>
        <w:rPr>
          <w:rtl/>
        </w:rPr>
      </w:pPr>
      <w:r w:rsidRPr="00D10A6C">
        <w:rPr>
          <w:rFonts w:hint="cs"/>
          <w:u w:val="single"/>
          <w:rtl/>
        </w:rPr>
        <w:t>سقف قیمت</w:t>
      </w:r>
      <w:r>
        <w:rPr>
          <w:rFonts w:hint="cs"/>
          <w:u w:val="single"/>
          <w:rtl/>
        </w:rPr>
        <w:t xml:space="preserve"> : </w:t>
      </w:r>
      <w:r w:rsidRPr="00D10A6C">
        <w:rPr>
          <w:rFonts w:hint="cs"/>
          <w:rtl/>
        </w:rPr>
        <w:t>ندارد</w:t>
      </w:r>
    </w:p>
    <w:p w:rsidR="00FB6DEA" w:rsidRPr="00D10A6C" w:rsidRDefault="00FB6DEA" w:rsidP="00D1757C">
      <w:pPr>
        <w:jc w:val="left"/>
        <w:rPr>
          <w:rtl/>
        </w:rPr>
      </w:pPr>
      <w:r w:rsidRPr="00D10A6C">
        <w:rPr>
          <w:rFonts w:hint="cs"/>
          <w:u w:val="single"/>
          <w:rtl/>
        </w:rPr>
        <w:t>افزایش قیمت</w:t>
      </w:r>
      <w:r>
        <w:rPr>
          <w:rFonts w:hint="cs"/>
          <w:u w:val="single"/>
          <w:rtl/>
        </w:rPr>
        <w:t xml:space="preserve"> : </w:t>
      </w:r>
      <w:r w:rsidRPr="00D10A6C">
        <w:rPr>
          <w:rFonts w:hint="cs"/>
          <w:rtl/>
        </w:rPr>
        <w:t>سالانه عدد ضریب به اندازه نرخ تورم اعلام شده توسط بانک مرکزی ایران و حداقل 10% افزایش می یابد.</w:t>
      </w:r>
    </w:p>
    <w:p w:rsidR="00234F5F" w:rsidRPr="00E37567" w:rsidRDefault="00FB6DEA" w:rsidP="00D1757C">
      <w:pPr>
        <w:jc w:val="left"/>
        <w:rPr>
          <w:rtl/>
        </w:rPr>
      </w:pPr>
      <w:r w:rsidRPr="00D10A6C">
        <w:rPr>
          <w:rFonts w:hint="cs"/>
          <w:u w:val="single"/>
          <w:rtl/>
        </w:rPr>
        <w:t>محدوده</w:t>
      </w:r>
      <w:r>
        <w:rPr>
          <w:rFonts w:hint="cs"/>
          <w:u w:val="single"/>
          <w:rtl/>
        </w:rPr>
        <w:t xml:space="preserve"> : </w:t>
      </w:r>
      <w:r w:rsidRPr="00D10A6C">
        <w:rPr>
          <w:rFonts w:hint="cs"/>
          <w:rtl/>
        </w:rPr>
        <w:t xml:space="preserve">شهرداری مجاز است عوارض فوق را در </w:t>
      </w:r>
      <w:r>
        <w:rPr>
          <w:rFonts w:hint="cs"/>
          <w:rtl/>
        </w:rPr>
        <w:t>محدوده قانون و حریم شهر</w:t>
      </w:r>
      <w:r w:rsidRPr="00D10A6C">
        <w:rPr>
          <w:rFonts w:hint="cs"/>
          <w:rtl/>
        </w:rPr>
        <w:t xml:space="preserve"> وصول کند.</w:t>
      </w:r>
    </w:p>
    <w:p w:rsidR="00234F5F" w:rsidRDefault="00234F5F" w:rsidP="00D1757C">
      <w:pPr>
        <w:pStyle w:val="Heading2"/>
        <w:keepNext/>
        <w:keepLines/>
        <w:widowControl w:val="0"/>
        <w:numPr>
          <w:ilvl w:val="0"/>
          <w:numId w:val="6"/>
        </w:numPr>
        <w:spacing w:line="276" w:lineRule="auto"/>
        <w:jc w:val="left"/>
        <w:rPr>
          <w:rFonts w:ascii="BTitr,Bold" w:cs="B Mitra"/>
          <w:b w:val="0"/>
          <w:bCs w:val="0"/>
          <w:color w:val="FF0000"/>
          <w:rtl/>
        </w:rPr>
      </w:pPr>
      <w:bookmarkStart w:id="234" w:name="_Toc56102044"/>
      <w:r w:rsidRPr="00D00CC6">
        <w:rPr>
          <w:rFonts w:ascii="BTitr,Bold" w:cs="B Mitra" w:hint="cs"/>
          <w:b w:val="0"/>
          <w:bCs w:val="0"/>
          <w:color w:val="FF0000"/>
          <w:rtl/>
        </w:rPr>
        <w:t xml:space="preserve">عوارض تفکیک </w:t>
      </w:r>
      <w:r>
        <w:rPr>
          <w:rFonts w:ascii="BTitr,Bold" w:cs="B Mitra" w:hint="cs"/>
          <w:b w:val="0"/>
          <w:bCs w:val="0"/>
          <w:color w:val="FF0000"/>
          <w:rtl/>
        </w:rPr>
        <w:t>اعیان</w:t>
      </w:r>
      <w:bookmarkEnd w:id="234"/>
    </w:p>
    <w:p w:rsidR="00234F5F" w:rsidRPr="004F73E3" w:rsidRDefault="00234F5F" w:rsidP="00D1757C">
      <w:pPr>
        <w:jc w:val="left"/>
        <w:rPr>
          <w:rtl/>
        </w:rPr>
      </w:pPr>
      <w:r w:rsidRPr="004F73E3">
        <w:rPr>
          <w:rFonts w:hint="cs"/>
          <w:u w:val="single"/>
          <w:rtl/>
        </w:rPr>
        <w:t>موضوع :</w:t>
      </w:r>
      <w:r w:rsidRPr="004F73E3">
        <w:rPr>
          <w:rFonts w:hint="cs"/>
          <w:rtl/>
        </w:rPr>
        <w:t xml:space="preserve"> املاکی که درخواست تفکی اعیان مجاز خود را دارند ، پس از دریافت مجوزهای لازم از مراجع مربوطه عوارضی به شرح ذیل پرداخت می نمایند:</w:t>
      </w:r>
    </w:p>
    <w:p w:rsidR="00234F5F" w:rsidRPr="004F73E3" w:rsidRDefault="00234F5F" w:rsidP="00D1757C">
      <w:pPr>
        <w:jc w:val="left"/>
        <w:rPr>
          <w:rtl/>
        </w:rPr>
      </w:pPr>
      <w:r w:rsidRPr="004F73E3">
        <w:rPr>
          <w:rFonts w:hint="cs"/>
          <w:u w:val="single"/>
          <w:rtl/>
        </w:rPr>
        <w:lastRenderedPageBreak/>
        <w:t>مشمول :</w:t>
      </w:r>
      <w:r w:rsidRPr="004F73E3">
        <w:rPr>
          <w:rFonts w:hint="cs"/>
          <w:rtl/>
        </w:rPr>
        <w:t xml:space="preserve"> هنگام صدور استعلام تفکیک با طی مراحل قانونی برای اخذ مجوز و یا هرگونه پاسخ به بناهای ساخته شده غیرمجاز که مراجع ذیصلاح قانونی بنای احداثی را تثبیت نموده اند .</w:t>
      </w:r>
    </w:p>
    <w:p w:rsidR="00234F5F" w:rsidRPr="004F73E3" w:rsidRDefault="00234F5F" w:rsidP="00D1757C">
      <w:pPr>
        <w:jc w:val="left"/>
      </w:pPr>
      <w:r w:rsidRPr="004F73E3">
        <w:rPr>
          <w:rFonts w:hint="cs"/>
          <w:u w:val="single"/>
          <w:rtl/>
        </w:rPr>
        <w:t>فرمول :</w:t>
      </w:r>
      <w:r w:rsidRPr="004F73E3">
        <w:rPr>
          <w:rFonts w:hint="cs"/>
          <w:rtl/>
        </w:rPr>
        <w:t xml:space="preserve"> هر مترمربع اعیان در حال تفکیک *</w:t>
      </w:r>
      <w:r w:rsidRPr="004F73E3">
        <w:t xml:space="preserve">3P </w:t>
      </w:r>
    </w:p>
    <w:p w:rsidR="004F73E3" w:rsidRPr="004F73E3" w:rsidRDefault="004F73E3" w:rsidP="00D1757C">
      <w:pPr>
        <w:jc w:val="left"/>
        <w:rPr>
          <w:rtl/>
        </w:rPr>
      </w:pPr>
      <w:r w:rsidRPr="004F73E3">
        <w:t>P</w:t>
      </w:r>
      <w:r w:rsidRPr="004F73E3">
        <w:rPr>
          <w:rFonts w:hint="cs"/>
          <w:rtl/>
        </w:rPr>
        <w:t xml:space="preserve">:  ارزش معاملاتی عرصه </w:t>
      </w:r>
    </w:p>
    <w:p w:rsidR="004F73E3" w:rsidRPr="004F73E3" w:rsidRDefault="004F73E3" w:rsidP="00D1757C">
      <w:pPr>
        <w:jc w:val="left"/>
        <w:rPr>
          <w:rtl/>
        </w:rPr>
      </w:pPr>
      <w:r w:rsidRPr="004F73E3">
        <w:rPr>
          <w:rFonts w:hint="cs"/>
          <w:u w:val="single"/>
          <w:rtl/>
        </w:rPr>
        <w:t>افزایش قیمت :</w:t>
      </w:r>
      <w:r w:rsidRPr="004F73E3">
        <w:rPr>
          <w:rFonts w:hint="cs"/>
          <w:rtl/>
        </w:rPr>
        <w:t xml:space="preserve"> سالانه عدد ضریب به اندازه نرخ تورم اعلام شده توسط بانک مرکزی ایران و حداقل 10% افزایش می یابد.</w:t>
      </w:r>
    </w:p>
    <w:p w:rsidR="00DA368D" w:rsidRPr="00E37567" w:rsidRDefault="004F73E3" w:rsidP="00D1757C">
      <w:pPr>
        <w:jc w:val="left"/>
        <w:rPr>
          <w:rtl/>
        </w:rPr>
      </w:pPr>
      <w:r w:rsidRPr="00D10A6C">
        <w:rPr>
          <w:rFonts w:hint="cs"/>
          <w:u w:val="single"/>
          <w:rtl/>
        </w:rPr>
        <w:t>محدوده</w:t>
      </w:r>
      <w:r>
        <w:rPr>
          <w:rFonts w:hint="cs"/>
          <w:u w:val="single"/>
          <w:rtl/>
        </w:rPr>
        <w:t xml:space="preserve"> : </w:t>
      </w:r>
      <w:r w:rsidRPr="00D10A6C">
        <w:rPr>
          <w:rFonts w:hint="cs"/>
          <w:rtl/>
        </w:rPr>
        <w:t xml:space="preserve">شهرداری مجاز است عوارض فوق را در </w:t>
      </w:r>
      <w:r>
        <w:rPr>
          <w:rFonts w:hint="cs"/>
          <w:rtl/>
        </w:rPr>
        <w:t>محدوده قانون و حریم شهر</w:t>
      </w:r>
      <w:r w:rsidR="00E37567">
        <w:rPr>
          <w:rFonts w:hint="cs"/>
          <w:rtl/>
        </w:rPr>
        <w:t xml:space="preserve"> وصول کند</w:t>
      </w:r>
    </w:p>
    <w:p w:rsidR="00DA368D" w:rsidRDefault="00DA368D" w:rsidP="00D1757C">
      <w:pPr>
        <w:pStyle w:val="Heading2"/>
        <w:keepNext/>
        <w:keepLines/>
        <w:widowControl w:val="0"/>
        <w:numPr>
          <w:ilvl w:val="0"/>
          <w:numId w:val="5"/>
        </w:numPr>
        <w:spacing w:line="276" w:lineRule="auto"/>
        <w:jc w:val="left"/>
        <w:rPr>
          <w:rFonts w:ascii="BTitr,Bold" w:cs="B Mitra"/>
          <w:b w:val="0"/>
          <w:bCs w:val="0"/>
          <w:color w:val="FF0000"/>
          <w:rtl/>
        </w:rPr>
      </w:pPr>
      <w:bookmarkStart w:id="235" w:name="_Toc56102045"/>
      <w:r w:rsidRPr="00D00CC6">
        <w:rPr>
          <w:rFonts w:ascii="BTitr,Bold" w:cs="B Mitra" w:hint="cs"/>
          <w:b w:val="0"/>
          <w:bCs w:val="0"/>
          <w:color w:val="FF0000"/>
          <w:rtl/>
        </w:rPr>
        <w:t>عوارض حق مشرفیت</w:t>
      </w:r>
      <w:bookmarkEnd w:id="235"/>
    </w:p>
    <w:p w:rsidR="000B1C94" w:rsidRPr="00D03EE4" w:rsidRDefault="000B1C94" w:rsidP="00D1757C">
      <w:pPr>
        <w:rPr>
          <w:color w:val="FF0000"/>
          <w:rtl/>
        </w:rPr>
      </w:pPr>
      <w:r w:rsidRPr="00D03EE4">
        <w:rPr>
          <w:rFonts w:hint="cs"/>
          <w:color w:val="FF0000"/>
          <w:rtl/>
        </w:rPr>
        <w:t>کمیسیون عمران و شهرسازی</w:t>
      </w:r>
      <w:r w:rsidR="00D03EE4" w:rsidRPr="00D03EE4">
        <w:rPr>
          <w:rFonts w:hint="cs"/>
          <w:color w:val="FF0000"/>
          <w:rtl/>
        </w:rPr>
        <w:t xml:space="preserve"> 8/10/92</w:t>
      </w:r>
    </w:p>
    <w:p w:rsidR="000B1C94" w:rsidRPr="000B1C94" w:rsidRDefault="000B1C94" w:rsidP="00D1757C">
      <w:pPr>
        <w:jc w:val="left"/>
        <w:rPr>
          <w:rtl/>
        </w:rPr>
      </w:pPr>
      <w:r w:rsidRPr="000B1C94">
        <w:rPr>
          <w:rFonts w:hint="cs"/>
          <w:rtl/>
        </w:rPr>
        <w:t>عوارض حق مشرفیت</w:t>
      </w:r>
      <w:r w:rsidRPr="000B1C94">
        <w:rPr>
          <w:rFonts w:ascii="Albertus" w:hAnsi="Albertus"/>
        </w:rPr>
        <w:t xml:space="preserve"> =</w:t>
      </w:r>
      <w:r w:rsidRPr="000B1C94">
        <w:rPr>
          <w:rFonts w:hint="cs"/>
          <w:rtl/>
        </w:rPr>
        <w:t xml:space="preserve">  </w:t>
      </w:r>
      <w:r w:rsidRPr="000B1C94">
        <w:t>p</w:t>
      </w:r>
      <w:r w:rsidRPr="000B1C94">
        <w:rPr>
          <w:rtl/>
        </w:rPr>
        <w:t>×</w:t>
      </w:r>
      <w:r w:rsidRPr="000B1C94">
        <w:t xml:space="preserve"> </w:t>
      </w:r>
      <w:r w:rsidRPr="000B1C94">
        <w:rPr>
          <w:rtl/>
        </w:rPr>
        <w:t>×</w:t>
      </w:r>
      <w:r w:rsidRPr="000B1C94">
        <w:rPr>
          <w:rFonts w:hint="cs"/>
          <w:rtl/>
        </w:rPr>
        <w:t xml:space="preserve"> مساحت کل باقی مانده </w:t>
      </w:r>
      <w:r w:rsidRPr="000B1C94">
        <w:rPr>
          <w:rtl/>
        </w:rPr>
        <w:t>×</w:t>
      </w:r>
      <w:r w:rsidRPr="000B1C94">
        <w:rPr>
          <w:rFonts w:hint="cs"/>
          <w:rtl/>
        </w:rPr>
        <w:t xml:space="preserve"> ( عرض معبر قدیم </w:t>
      </w:r>
      <w:r w:rsidRPr="000B1C94">
        <w:rPr>
          <w:rFonts w:ascii="Times New Roman" w:hAnsi="Times New Roman" w:cs="Times New Roman" w:hint="cs"/>
          <w:rtl/>
        </w:rPr>
        <w:t>–</w:t>
      </w:r>
      <w:r w:rsidRPr="000B1C94">
        <w:rPr>
          <w:rFonts w:hint="cs"/>
          <w:rtl/>
        </w:rPr>
        <w:t xml:space="preserve"> عرض معبر جدید )</w:t>
      </w:r>
      <w:r w:rsidRPr="000B1C94">
        <w:t xml:space="preserve">  </w:t>
      </w:r>
      <m:oMath>
        <m:f>
          <m:fPr>
            <m:ctrlPr>
              <w:rPr>
                <w:rFonts w:ascii="Cambria Math" w:hAnsi="Cambria Math"/>
                <w:sz w:val="30"/>
                <w:szCs w:val="30"/>
              </w:rPr>
            </m:ctrlPr>
          </m:fPr>
          <m:num>
            <m:r>
              <m:rPr>
                <m:sty m:val="p"/>
              </m:rPr>
              <w:rPr>
                <w:rFonts w:ascii="Cambria Math" w:hAnsi="Cambria Math"/>
                <w:sz w:val="30"/>
                <w:szCs w:val="30"/>
                <w:rtl/>
              </w:rPr>
              <m:t>مشرف بر طول</m:t>
            </m:r>
          </m:num>
          <m:den>
            <m:r>
              <m:rPr>
                <m:sty m:val="p"/>
              </m:rPr>
              <w:rPr>
                <w:rFonts w:ascii="Cambria Math" w:hAnsi="Cambria Math"/>
                <w:sz w:val="30"/>
                <w:szCs w:val="30"/>
              </w:rPr>
              <m:t>10</m:t>
            </m:r>
          </m:den>
        </m:f>
      </m:oMath>
      <w:r w:rsidRPr="000B1C94">
        <w:br/>
      </w:r>
      <w:r w:rsidRPr="000B1C94">
        <w:rPr>
          <w:rFonts w:hint="cs"/>
          <w:rtl/>
        </w:rPr>
        <w:t>مبلغ عوارض حق مشرفیت حداکثر 30% قیمت مساحت کل باقیمانده می باشد .</w:t>
      </w:r>
    </w:p>
    <w:p w:rsidR="000B1C94" w:rsidRPr="000B1C94" w:rsidRDefault="000B1C94" w:rsidP="00D1757C">
      <w:pPr>
        <w:jc w:val="left"/>
        <w:rPr>
          <w:rtl/>
        </w:rPr>
      </w:pPr>
      <w:r w:rsidRPr="000B1C94">
        <w:rPr>
          <w:rFonts w:hint="cs"/>
          <w:rtl/>
        </w:rPr>
        <w:t xml:space="preserve">عوارض تاخیر در اجرای نمای ساختمان  </w:t>
      </w:r>
      <w:r w:rsidRPr="000B1C94">
        <w:rPr>
          <w:rFonts w:ascii="Albertus" w:hAnsi="Albertus"/>
        </w:rPr>
        <w:t>=</w:t>
      </w:r>
    </w:p>
    <w:p w:rsidR="000B1C94" w:rsidRPr="000B1C94" w:rsidRDefault="000B1C94" w:rsidP="00D1757C">
      <w:pPr>
        <w:jc w:val="left"/>
        <w:rPr>
          <w:rtl/>
        </w:rPr>
      </w:pPr>
      <w:r w:rsidRPr="000B1C94">
        <w:rPr>
          <w:rFonts w:hint="cs"/>
          <w:rtl/>
        </w:rPr>
        <w:t xml:space="preserve">به ازاء هر مترمربع از سطوح نمایان ساختمانها از معابر عمومی ( ارتفاع ملک </w:t>
      </w:r>
      <w:r w:rsidRPr="000B1C94">
        <w:rPr>
          <w:rtl/>
        </w:rPr>
        <w:t>×</w:t>
      </w:r>
      <w:r w:rsidRPr="000B1C94">
        <w:rPr>
          <w:rFonts w:hint="cs"/>
          <w:rtl/>
        </w:rPr>
        <w:t xml:space="preserve"> بر ملک ) </w:t>
      </w:r>
      <w:r w:rsidRPr="000B1C94">
        <w:rPr>
          <w:rtl/>
        </w:rPr>
        <w:t>×</w:t>
      </w:r>
      <w:r w:rsidRPr="000B1C94">
        <w:rPr>
          <w:rFonts w:hint="cs"/>
          <w:rtl/>
        </w:rPr>
        <w:t xml:space="preserve"> </w:t>
      </w:r>
      <w:r w:rsidRPr="000B1C94">
        <w:t>p</w:t>
      </w:r>
      <w:r w:rsidRPr="000B1C94">
        <w:rPr>
          <w:rFonts w:hint="cs"/>
          <w:rtl/>
        </w:rPr>
        <w:t xml:space="preserve"> </w:t>
      </w:r>
      <w:r w:rsidRPr="000B1C94">
        <w:rPr>
          <w:rtl/>
        </w:rPr>
        <w:t>×</w:t>
      </w:r>
      <w:r w:rsidRPr="000B1C94">
        <w:rPr>
          <w:rFonts w:hint="cs"/>
          <w:rtl/>
        </w:rPr>
        <w:t xml:space="preserve"> عرض معبر </w:t>
      </w:r>
      <w:r w:rsidRPr="000B1C94">
        <w:rPr>
          <w:rtl/>
        </w:rPr>
        <w:t>×</w:t>
      </w:r>
      <w:r w:rsidRPr="000B1C94">
        <w:rPr>
          <w:rFonts w:hint="cs"/>
          <w:rtl/>
        </w:rPr>
        <w:t xml:space="preserve"> </w:t>
      </w:r>
      <m:oMath>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24</m:t>
            </m:r>
          </m:den>
        </m:f>
      </m:oMath>
    </w:p>
    <w:p w:rsidR="000B1C94" w:rsidRPr="000B1C94" w:rsidRDefault="000B1C94" w:rsidP="00D1757C">
      <w:pPr>
        <w:jc w:val="left"/>
      </w:pPr>
      <w:r w:rsidRPr="000B1C94">
        <w:rPr>
          <w:rFonts w:hint="cs"/>
          <w:rtl/>
        </w:rPr>
        <w:t xml:space="preserve">مدت زمان تاخیر یکسال پس از انقضای مدت پروانه در صورت احداث بنا و در صورت عدم وجود پروانه یکسال پس از بهره برداری ساختمان ملاک می باشد .     </w:t>
      </w:r>
      <w:r w:rsidRPr="000B1C94">
        <w:t xml:space="preserve">            </w:t>
      </w:r>
    </w:p>
    <w:p w:rsidR="000B1C94" w:rsidRPr="000B1C94" w:rsidRDefault="000B1C94" w:rsidP="00D1757C"/>
    <w:p w:rsidR="00DA368D" w:rsidRPr="009C19C0" w:rsidRDefault="00DA368D" w:rsidP="00D1757C">
      <w:pPr>
        <w:jc w:val="left"/>
      </w:pPr>
      <w:r w:rsidRPr="009C19C0">
        <w:rPr>
          <w:rFonts w:hint="cs"/>
          <w:u w:val="single"/>
          <w:rtl/>
        </w:rPr>
        <w:t>موضوع</w:t>
      </w:r>
      <w:r>
        <w:rPr>
          <w:rFonts w:hint="cs"/>
          <w:u w:val="single"/>
          <w:rtl/>
        </w:rPr>
        <w:t xml:space="preserve"> : </w:t>
      </w:r>
      <w:r w:rsidRPr="00D00CC6">
        <w:rPr>
          <w:rFonts w:hint="cs"/>
          <w:rtl/>
        </w:rPr>
        <w:t>قطعات ملکي که بر اثر تعريض يا باز گشايي معابر درحاشيه معبر قرار مي گيرند</w:t>
      </w:r>
      <w:r>
        <w:rPr>
          <w:rFonts w:hint="cs"/>
          <w:rtl/>
        </w:rPr>
        <w:t xml:space="preserve"> </w:t>
      </w:r>
      <w:r w:rsidRPr="00D00CC6">
        <w:rPr>
          <w:rFonts w:hint="cs"/>
          <w:rtl/>
        </w:rPr>
        <w:t>و بر</w:t>
      </w:r>
      <w:r>
        <w:rPr>
          <w:rFonts w:hint="cs"/>
          <w:rtl/>
        </w:rPr>
        <w:t xml:space="preserve"> </w:t>
      </w:r>
      <w:r w:rsidRPr="00D00CC6">
        <w:rPr>
          <w:rFonts w:hint="cs"/>
          <w:rtl/>
        </w:rPr>
        <w:t>اثر</w:t>
      </w:r>
      <w:r>
        <w:rPr>
          <w:rFonts w:hint="cs"/>
          <w:rtl/>
        </w:rPr>
        <w:t xml:space="preserve"> </w:t>
      </w:r>
      <w:r w:rsidRPr="00D00CC6">
        <w:rPr>
          <w:rFonts w:hint="cs"/>
          <w:rtl/>
        </w:rPr>
        <w:t>آن ارزش افزوده دارند</w:t>
      </w:r>
      <w:r>
        <w:rPr>
          <w:rFonts w:hint="cs"/>
          <w:rtl/>
        </w:rPr>
        <w:t xml:space="preserve"> </w:t>
      </w:r>
      <w:r w:rsidRPr="00D00CC6">
        <w:rPr>
          <w:rFonts w:hint="cs"/>
          <w:rtl/>
        </w:rPr>
        <w:t>از</w:t>
      </w:r>
      <w:r>
        <w:rPr>
          <w:rFonts w:hint="cs"/>
          <w:rtl/>
        </w:rPr>
        <w:t xml:space="preserve"> </w:t>
      </w:r>
      <w:r w:rsidRPr="00D00CC6">
        <w:rPr>
          <w:rFonts w:hint="cs"/>
          <w:rtl/>
        </w:rPr>
        <w:t>هر</w:t>
      </w:r>
      <w:r>
        <w:rPr>
          <w:rFonts w:hint="cs"/>
          <w:rtl/>
        </w:rPr>
        <w:t xml:space="preserve"> </w:t>
      </w:r>
      <w:r w:rsidRPr="00D00CC6">
        <w:rPr>
          <w:rFonts w:hint="cs"/>
          <w:rtl/>
        </w:rPr>
        <w:t>قطعه ملک عوارض زير وصول مي شود.</w:t>
      </w:r>
    </w:p>
    <w:p w:rsidR="00DA368D" w:rsidRPr="009C19C0" w:rsidRDefault="00DA368D" w:rsidP="00D1757C">
      <w:pPr>
        <w:jc w:val="left"/>
        <w:rPr>
          <w:rtl/>
        </w:rPr>
      </w:pPr>
      <w:r w:rsidRPr="009C19C0">
        <w:rPr>
          <w:rFonts w:hint="cs"/>
          <w:u w:val="single"/>
          <w:rtl/>
        </w:rPr>
        <w:t>مشمول</w:t>
      </w:r>
      <w:r>
        <w:rPr>
          <w:rFonts w:hint="cs"/>
          <w:u w:val="single"/>
          <w:rtl/>
        </w:rPr>
        <w:t xml:space="preserve"> : </w:t>
      </w:r>
      <w:r w:rsidRPr="009C19C0">
        <w:rPr>
          <w:rFonts w:hint="cs"/>
          <w:rtl/>
        </w:rPr>
        <w:t xml:space="preserve">هنگام صدور پروانه با </w:t>
      </w:r>
      <w:r>
        <w:rPr>
          <w:rFonts w:hint="cs"/>
          <w:rtl/>
        </w:rPr>
        <w:t>طی مراحل قانونی برای اخذ مجوز</w:t>
      </w:r>
      <w:r w:rsidRPr="009C19C0">
        <w:rPr>
          <w:rFonts w:hint="cs"/>
          <w:rtl/>
        </w:rPr>
        <w:t xml:space="preserve"> و یا هر گونه پاسخ به بناهای ساخته شده غیر مجاز که مراجع ذيصلاح قانوني بناي احداثي را تثبيت نموده اند.</w:t>
      </w:r>
    </w:p>
    <w:p w:rsidR="00DA368D" w:rsidRPr="009C19C0" w:rsidRDefault="00DA368D" w:rsidP="00D1757C">
      <w:pPr>
        <w:jc w:val="left"/>
        <w:rPr>
          <w:rtl/>
        </w:rPr>
      </w:pPr>
      <w:r w:rsidRPr="009C19C0">
        <w:rPr>
          <w:rFonts w:hint="cs"/>
          <w:u w:val="single"/>
          <w:rtl/>
        </w:rPr>
        <w:t>زمانبندی</w:t>
      </w:r>
      <w:r>
        <w:rPr>
          <w:rFonts w:hint="cs"/>
          <w:u w:val="single"/>
          <w:rtl/>
        </w:rPr>
        <w:t xml:space="preserve"> : </w:t>
      </w:r>
      <w:r w:rsidRPr="009C19C0">
        <w:rPr>
          <w:rFonts w:hint="cs"/>
          <w:rtl/>
        </w:rPr>
        <w:t xml:space="preserve">برای هر بار </w:t>
      </w:r>
      <w:r>
        <w:rPr>
          <w:rFonts w:hint="cs"/>
          <w:rtl/>
        </w:rPr>
        <w:t>تغییر عرض معبر مجاور ملک و یا مشرف شدن به معبر جدید</w:t>
      </w:r>
      <w:r w:rsidRPr="009C19C0">
        <w:rPr>
          <w:rFonts w:hint="cs"/>
          <w:rtl/>
        </w:rPr>
        <w:t>.</w:t>
      </w:r>
    </w:p>
    <w:p w:rsidR="00DA368D" w:rsidRDefault="00DA368D" w:rsidP="00D1757C">
      <w:pPr>
        <w:jc w:val="left"/>
        <w:rPr>
          <w:rtl/>
        </w:rPr>
      </w:pPr>
      <w:r w:rsidRPr="009C19C0">
        <w:rPr>
          <w:rFonts w:hint="cs"/>
          <w:u w:val="single"/>
          <w:rtl/>
        </w:rPr>
        <w:t>فرمول</w:t>
      </w:r>
      <w:r>
        <w:rPr>
          <w:rFonts w:hint="cs"/>
          <w:u w:val="single"/>
          <w:rtl/>
        </w:rPr>
        <w:t xml:space="preserve"> : </w:t>
      </w:r>
    </w:p>
    <w:p w:rsidR="00DA368D" w:rsidRPr="009C19C0" w:rsidRDefault="00DA368D" w:rsidP="00D1757C">
      <w:pPr>
        <w:jc w:val="left"/>
        <w:rPr>
          <w:rtl/>
        </w:rPr>
      </w:pPr>
      <w:r>
        <w:rPr>
          <w:rFonts w:hint="cs"/>
          <w:rtl/>
        </w:rPr>
        <w:t xml:space="preserve">مساحت کل ملک باقی مانده </w:t>
      </w:r>
      <w:r>
        <w:rPr>
          <w:rFonts w:cs="Times New Roman" w:hint="cs"/>
          <w:rtl/>
        </w:rPr>
        <w:t xml:space="preserve">× </w:t>
      </w:r>
      <w:r>
        <w:rPr>
          <w:rFonts w:hint="cs"/>
          <w:rtl/>
        </w:rPr>
        <w:t xml:space="preserve">یک دوم اختلاف طولی بین عرض جدید و قدیم معبر به متر </w:t>
      </w:r>
      <w:r w:rsidRPr="009C19C0">
        <w:rPr>
          <w:rFonts w:hint="cs"/>
          <w:rtl/>
        </w:rPr>
        <w:t xml:space="preserve">× </w:t>
      </w:r>
      <w:r w:rsidRPr="009C19C0">
        <w:rPr>
          <w:rFonts w:hint="cs"/>
        </w:rPr>
        <w:t xml:space="preserve"> </w:t>
      </w:r>
      <w:r w:rsidRPr="009C19C0">
        <w:t>P</w:t>
      </w:r>
      <w:r w:rsidRPr="009C19C0">
        <w:rPr>
          <w:rFonts w:hint="cs"/>
          <w:rtl/>
        </w:rPr>
        <w:t xml:space="preserve">× </w:t>
      </w:r>
      <w:r>
        <w:t>1.5</w:t>
      </w:r>
    </w:p>
    <w:p w:rsidR="00DA368D" w:rsidRPr="009C19C0" w:rsidRDefault="00DA368D" w:rsidP="00D1757C">
      <w:pPr>
        <w:jc w:val="left"/>
        <w:rPr>
          <w:rtl/>
        </w:rPr>
      </w:pPr>
      <w:r w:rsidRPr="009C19C0">
        <w:t>P</w:t>
      </w:r>
      <w:r>
        <w:rPr>
          <w:rFonts w:hint="cs"/>
          <w:rtl/>
        </w:rPr>
        <w:t xml:space="preserve">: </w:t>
      </w:r>
      <w:r w:rsidRPr="009C19C0">
        <w:rPr>
          <w:rFonts w:hint="cs"/>
          <w:rtl/>
        </w:rPr>
        <w:t xml:space="preserve">آخرین </w:t>
      </w:r>
      <w:r>
        <w:rPr>
          <w:rFonts w:hint="cs"/>
          <w:rtl/>
        </w:rPr>
        <w:t>ارزش در</w:t>
      </w:r>
      <w:r w:rsidRPr="009C19C0">
        <w:rPr>
          <w:rFonts w:hint="cs"/>
          <w:rtl/>
        </w:rPr>
        <w:t xml:space="preserve"> دفترچه معاملاتی املاک موضوع ماده 64 قانون مالیاتهای مستقیم</w:t>
      </w:r>
    </w:p>
    <w:p w:rsidR="00DA368D" w:rsidRPr="009C19C0" w:rsidRDefault="00DA368D" w:rsidP="00D1757C">
      <w:pPr>
        <w:jc w:val="left"/>
        <w:rPr>
          <w:rtl/>
        </w:rPr>
      </w:pPr>
      <w:r w:rsidRPr="009C19C0">
        <w:rPr>
          <w:rFonts w:hint="cs"/>
          <w:u w:val="single"/>
          <w:rtl/>
        </w:rPr>
        <w:t>حد قیمت</w:t>
      </w:r>
      <w:r>
        <w:rPr>
          <w:rFonts w:hint="cs"/>
          <w:u w:val="single"/>
          <w:rtl/>
        </w:rPr>
        <w:t xml:space="preserve"> : </w:t>
      </w:r>
      <w:r w:rsidRPr="009C19C0">
        <w:rPr>
          <w:rFonts w:hint="cs"/>
          <w:rtl/>
        </w:rPr>
        <w:t xml:space="preserve">حداقل مبلغ </w:t>
      </w:r>
      <w:r w:rsidRPr="009C19C0">
        <w:t>P</w:t>
      </w:r>
      <w:r w:rsidRPr="009C19C0">
        <w:rPr>
          <w:rFonts w:hint="cs"/>
          <w:rtl/>
        </w:rPr>
        <w:t xml:space="preserve"> پنج درصد بیشترین قیمت عرصه در کل دفترچه ازش معاملاتی املاک می باشد.</w:t>
      </w:r>
    </w:p>
    <w:p w:rsidR="00DA368D" w:rsidRPr="009C19C0" w:rsidRDefault="00DA368D" w:rsidP="00D1757C">
      <w:pPr>
        <w:jc w:val="left"/>
        <w:rPr>
          <w:rtl/>
        </w:rPr>
      </w:pPr>
      <w:r w:rsidRPr="009C19C0">
        <w:rPr>
          <w:rFonts w:hint="cs"/>
          <w:u w:val="single"/>
          <w:rtl/>
        </w:rPr>
        <w:t>سقف قیمت</w:t>
      </w:r>
      <w:r>
        <w:rPr>
          <w:rFonts w:hint="cs"/>
          <w:u w:val="single"/>
          <w:rtl/>
        </w:rPr>
        <w:t xml:space="preserve"> : </w:t>
      </w:r>
      <w:r>
        <w:rPr>
          <w:rFonts w:hint="cs"/>
          <w:rtl/>
        </w:rPr>
        <w:t>از 30% ارزش روز کل ملک باقیمانده بیشتر نباشد.</w:t>
      </w:r>
    </w:p>
    <w:p w:rsidR="00DA368D" w:rsidRPr="009C19C0" w:rsidRDefault="00DA368D" w:rsidP="00D1757C">
      <w:pPr>
        <w:jc w:val="left"/>
        <w:rPr>
          <w:rtl/>
        </w:rPr>
      </w:pPr>
      <w:r w:rsidRPr="009C19C0">
        <w:rPr>
          <w:rFonts w:hint="cs"/>
          <w:u w:val="single"/>
          <w:rtl/>
        </w:rPr>
        <w:t>افزایش قیمت</w:t>
      </w:r>
      <w:r>
        <w:rPr>
          <w:rFonts w:hint="cs"/>
          <w:u w:val="single"/>
          <w:rtl/>
        </w:rPr>
        <w:t xml:space="preserve"> : </w:t>
      </w:r>
      <w:r w:rsidRPr="009C19C0">
        <w:rPr>
          <w:rFonts w:hint="cs"/>
          <w:rtl/>
        </w:rPr>
        <w:t>سالانه عدد ضریب به اندازه نرخ تورم اعلام شده توسط بانک مرکزی ایران و حداقل 10% افزایش می یابد.</w:t>
      </w:r>
    </w:p>
    <w:p w:rsidR="00DA368D" w:rsidRDefault="00DA368D" w:rsidP="00D1757C">
      <w:pPr>
        <w:jc w:val="left"/>
        <w:rPr>
          <w:rtl/>
        </w:rPr>
      </w:pPr>
      <w:r w:rsidRPr="009C19C0">
        <w:rPr>
          <w:rFonts w:hint="cs"/>
          <w:u w:val="single"/>
          <w:rtl/>
        </w:rPr>
        <w:t>محدوده</w:t>
      </w:r>
      <w:r>
        <w:rPr>
          <w:rFonts w:hint="cs"/>
          <w:u w:val="single"/>
          <w:rtl/>
        </w:rPr>
        <w:t xml:space="preserve"> : </w:t>
      </w:r>
      <w:r w:rsidRPr="009C19C0">
        <w:rPr>
          <w:rFonts w:hint="cs"/>
          <w:rtl/>
        </w:rPr>
        <w:t xml:space="preserve">شهرداری مجاز است عوارض فوق را در </w:t>
      </w:r>
      <w:r>
        <w:rPr>
          <w:rFonts w:hint="cs"/>
          <w:rtl/>
        </w:rPr>
        <w:t>محدوده قانون و حریم شهر</w:t>
      </w:r>
      <w:r w:rsidRPr="009C19C0">
        <w:rPr>
          <w:rFonts w:hint="cs"/>
          <w:rtl/>
        </w:rPr>
        <w:t xml:space="preserve"> وصول کند.</w:t>
      </w:r>
    </w:p>
    <w:p w:rsidR="00DA368D" w:rsidRDefault="00DA368D" w:rsidP="00D1757C">
      <w:pPr>
        <w:jc w:val="left"/>
        <w:rPr>
          <w:rtl/>
        </w:rPr>
      </w:pPr>
      <w:r>
        <w:rPr>
          <w:rFonts w:hint="cs"/>
          <w:rtl/>
        </w:rPr>
        <w:t>تبصره 1 : برای محاسبه مساحت کل ملک باقی مانده تا حداکثر 20 متر عمق محاسبه می شود.</w:t>
      </w:r>
    </w:p>
    <w:p w:rsidR="00DA368D" w:rsidRDefault="00DA368D" w:rsidP="00D1757C">
      <w:pPr>
        <w:jc w:val="left"/>
        <w:rPr>
          <w:rtl/>
        </w:rPr>
      </w:pPr>
      <w:r>
        <w:rPr>
          <w:rFonts w:hint="cs"/>
          <w:rtl/>
        </w:rPr>
        <w:t>تبصره 2 : در صورت مشرف شدن به معبر جدید نصف عرض معبر جدید معیار می باشد.</w:t>
      </w:r>
    </w:p>
    <w:p w:rsidR="009A0AE0" w:rsidRPr="00E37567" w:rsidRDefault="00DA368D" w:rsidP="00D1757C">
      <w:pPr>
        <w:jc w:val="left"/>
      </w:pPr>
      <w:r>
        <w:rPr>
          <w:rFonts w:hint="cs"/>
          <w:rtl/>
        </w:rPr>
        <w:t xml:space="preserve">تبصره 3 : در صورت مشرف شدن به معبر جدید به فرمول فوق </w:t>
      </w:r>
      <w:r w:rsidR="00F53909">
        <w:t>7P</w:t>
      </w:r>
      <w:r>
        <w:rPr>
          <w:rFonts w:hint="cs"/>
          <w:rtl/>
        </w:rPr>
        <w:t>ثابت اضافه می شود.</w:t>
      </w:r>
    </w:p>
    <w:p w:rsidR="009A0AE0" w:rsidRDefault="009A0AE0" w:rsidP="00D1757C">
      <w:pPr>
        <w:pStyle w:val="Heading2"/>
        <w:keepNext/>
        <w:keepLines/>
        <w:widowControl w:val="0"/>
        <w:numPr>
          <w:ilvl w:val="0"/>
          <w:numId w:val="5"/>
        </w:numPr>
        <w:spacing w:line="276" w:lineRule="auto"/>
        <w:jc w:val="left"/>
        <w:rPr>
          <w:rFonts w:ascii="BTitr,Bold" w:cs="B Mitra"/>
          <w:b w:val="0"/>
          <w:bCs w:val="0"/>
          <w:color w:val="FF0000"/>
        </w:rPr>
      </w:pPr>
      <w:bookmarkStart w:id="236" w:name="_Toc56102046"/>
      <w:r w:rsidRPr="00D00CC6">
        <w:rPr>
          <w:rFonts w:ascii="BTitr,Bold" w:cs="B Mitra" w:hint="cs"/>
          <w:b w:val="0"/>
          <w:bCs w:val="0"/>
          <w:color w:val="FF0000"/>
          <w:rtl/>
        </w:rPr>
        <w:t>عوارض تأخیر</w:t>
      </w:r>
      <w:r w:rsidRPr="00D00CC6">
        <w:rPr>
          <w:rFonts w:ascii="BTitr,Bold" w:cs="B Mitra"/>
          <w:b w:val="0"/>
          <w:bCs w:val="0"/>
          <w:color w:val="FF0000"/>
        </w:rPr>
        <w:t xml:space="preserve"> </w:t>
      </w:r>
      <w:r w:rsidRPr="00D00CC6">
        <w:rPr>
          <w:rFonts w:ascii="BTitr,Bold" w:cs="B Mitra" w:hint="cs"/>
          <w:b w:val="0"/>
          <w:bCs w:val="0"/>
          <w:color w:val="FF0000"/>
          <w:rtl/>
        </w:rPr>
        <w:t>دراجراي</w:t>
      </w:r>
      <w:r w:rsidRPr="00D00CC6">
        <w:rPr>
          <w:rFonts w:ascii="BTitr,Bold" w:cs="B Mitra"/>
          <w:b w:val="0"/>
          <w:bCs w:val="0"/>
          <w:color w:val="FF0000"/>
        </w:rPr>
        <w:t xml:space="preserve"> </w:t>
      </w:r>
      <w:r w:rsidRPr="00D00CC6">
        <w:rPr>
          <w:rFonts w:ascii="BTitr,Bold" w:cs="B Mitra" w:hint="cs"/>
          <w:b w:val="0"/>
          <w:bCs w:val="0"/>
          <w:color w:val="FF0000"/>
          <w:rtl/>
        </w:rPr>
        <w:t>نماي</w:t>
      </w:r>
      <w:r w:rsidRPr="00D00CC6">
        <w:rPr>
          <w:rFonts w:ascii="BTitr,Bold" w:cs="B Mitra"/>
          <w:b w:val="0"/>
          <w:bCs w:val="0"/>
          <w:color w:val="FF0000"/>
        </w:rPr>
        <w:t xml:space="preserve"> </w:t>
      </w:r>
      <w:r w:rsidRPr="00D00CC6">
        <w:rPr>
          <w:rFonts w:ascii="BTitr,Bold" w:cs="B Mitra" w:hint="cs"/>
          <w:b w:val="0"/>
          <w:bCs w:val="0"/>
          <w:color w:val="FF0000"/>
          <w:rtl/>
        </w:rPr>
        <w:t>ساختمان</w:t>
      </w:r>
      <w:bookmarkEnd w:id="236"/>
    </w:p>
    <w:p w:rsidR="00DA368D" w:rsidRPr="009A0AE0" w:rsidRDefault="00DA368D" w:rsidP="00D1757C">
      <w:pPr>
        <w:jc w:val="left"/>
      </w:pPr>
      <w:r w:rsidRPr="009A0AE0">
        <w:rPr>
          <w:rFonts w:hint="cs"/>
          <w:u w:val="single"/>
          <w:rtl/>
        </w:rPr>
        <w:t>موضوع :</w:t>
      </w:r>
      <w:r w:rsidRPr="009A0AE0">
        <w:rPr>
          <w:rFonts w:hint="cs"/>
          <w:rtl/>
        </w:rPr>
        <w:t xml:space="preserve"> باعنايت به مصوبه مورخ 28/8/69 شوراي عالي شهرسازي صاحبان کليه ساختمانهاي احداثي اعم با پروانه ويابدون پروانه وياداراي پايان کار که سطوح نمايان ساختمانهاي واقع در محدوده وحريم شهررا انجام نداده اندومهلت يکساله که طي مصوبه مورخ2/3/89 به آنان داده شدبه اجراي نمااقدام ننموده اند به ازاي هرسال تاخير دراجراي نماکاري مشمول عوارضي به شرح ذيل از آنان اخذ خواهد شد.</w:t>
      </w:r>
    </w:p>
    <w:p w:rsidR="00DA368D" w:rsidRPr="00F14381" w:rsidRDefault="00DA368D" w:rsidP="00D1757C">
      <w:pPr>
        <w:jc w:val="left"/>
        <w:rPr>
          <w:rtl/>
        </w:rPr>
      </w:pPr>
      <w:r w:rsidRPr="00F14381">
        <w:rPr>
          <w:rFonts w:hint="cs"/>
          <w:u w:val="single"/>
          <w:rtl/>
        </w:rPr>
        <w:t>مشمول</w:t>
      </w:r>
      <w:r>
        <w:rPr>
          <w:rFonts w:hint="cs"/>
          <w:u w:val="single"/>
          <w:rtl/>
        </w:rPr>
        <w:t xml:space="preserve"> : </w:t>
      </w:r>
      <w:r w:rsidRPr="00F14381">
        <w:rPr>
          <w:rFonts w:hint="cs"/>
          <w:rtl/>
        </w:rPr>
        <w:t xml:space="preserve">هنگام صدور پروانه با </w:t>
      </w:r>
      <w:r>
        <w:rPr>
          <w:rFonts w:hint="cs"/>
          <w:rtl/>
        </w:rPr>
        <w:t>طی مراحل قانونی برای اخذ مجوز</w:t>
      </w:r>
      <w:r w:rsidRPr="00F14381">
        <w:rPr>
          <w:rFonts w:hint="cs"/>
          <w:rtl/>
        </w:rPr>
        <w:t xml:space="preserve"> و یا هر گونه پاسخ به بناهای ساخته شده غیر مجاز که مراجع ذيصلاح قانوني بناي احداثي را تثبيت نموده اند.</w:t>
      </w:r>
    </w:p>
    <w:p w:rsidR="00DA368D" w:rsidRPr="00F14381" w:rsidRDefault="00DA368D" w:rsidP="00D1757C">
      <w:pPr>
        <w:jc w:val="left"/>
        <w:rPr>
          <w:rtl/>
        </w:rPr>
      </w:pPr>
      <w:r w:rsidRPr="00F14381">
        <w:rPr>
          <w:rFonts w:hint="cs"/>
          <w:u w:val="single"/>
          <w:rtl/>
        </w:rPr>
        <w:t>زمانبندی</w:t>
      </w:r>
      <w:r>
        <w:rPr>
          <w:rFonts w:hint="cs"/>
          <w:u w:val="single"/>
          <w:rtl/>
        </w:rPr>
        <w:t xml:space="preserve"> : </w:t>
      </w:r>
      <w:r>
        <w:rPr>
          <w:rFonts w:hint="cs"/>
          <w:rtl/>
        </w:rPr>
        <w:t>بصورت سالانه پس از شمول طبق قوانین ذیل قابل دریافت است.</w:t>
      </w:r>
    </w:p>
    <w:p w:rsidR="00DA368D" w:rsidRDefault="00DA368D" w:rsidP="00D1757C">
      <w:pPr>
        <w:jc w:val="left"/>
        <w:rPr>
          <w:rtl/>
        </w:rPr>
      </w:pPr>
      <w:r w:rsidRPr="00F14381">
        <w:rPr>
          <w:rFonts w:hint="cs"/>
          <w:u w:val="single"/>
          <w:rtl/>
        </w:rPr>
        <w:t>فرمول</w:t>
      </w:r>
      <w:r>
        <w:rPr>
          <w:rFonts w:hint="cs"/>
          <w:u w:val="single"/>
          <w:rtl/>
        </w:rPr>
        <w:t xml:space="preserve"> : </w:t>
      </w:r>
      <w:r w:rsidRPr="00D00CC6">
        <w:rPr>
          <w:rFonts w:hint="cs"/>
          <w:rtl/>
        </w:rPr>
        <w:t>به ازاء هر</w:t>
      </w:r>
      <w:r>
        <w:rPr>
          <w:rFonts w:hint="cs"/>
          <w:rtl/>
        </w:rPr>
        <w:t xml:space="preserve"> </w:t>
      </w:r>
      <w:r w:rsidRPr="00D00CC6">
        <w:rPr>
          <w:rFonts w:hint="cs"/>
          <w:rtl/>
        </w:rPr>
        <w:t>متر مربع از سطوح نمايان ساختمانها از</w:t>
      </w:r>
      <w:r>
        <w:rPr>
          <w:rFonts w:hint="cs"/>
          <w:rtl/>
        </w:rPr>
        <w:t xml:space="preserve"> </w:t>
      </w:r>
      <w:r w:rsidRPr="00D00CC6">
        <w:rPr>
          <w:rFonts w:hint="cs"/>
          <w:rtl/>
        </w:rPr>
        <w:t>معابر</w:t>
      </w:r>
      <w:r>
        <w:rPr>
          <w:rFonts w:hint="cs"/>
          <w:rtl/>
        </w:rPr>
        <w:t xml:space="preserve"> </w:t>
      </w:r>
      <w:r w:rsidRPr="00D00CC6">
        <w:rPr>
          <w:rFonts w:hint="cs"/>
          <w:rtl/>
        </w:rPr>
        <w:t xml:space="preserve">عمومي </w:t>
      </w:r>
      <w:r>
        <w:rPr>
          <w:rFonts w:hint="cs"/>
          <w:rtl/>
        </w:rPr>
        <w:t xml:space="preserve">(ارتفاع ملک × بر ملک) × </w:t>
      </w:r>
      <w:r w:rsidRPr="00D00CC6">
        <w:t>P</w:t>
      </w:r>
      <w:r w:rsidRPr="00D00CC6">
        <w:rPr>
          <w:rFonts w:hint="cs"/>
          <w:rtl/>
        </w:rPr>
        <w:t xml:space="preserve"> </w:t>
      </w:r>
      <w:r>
        <w:rPr>
          <w:rFonts w:hint="cs"/>
          <w:rtl/>
        </w:rPr>
        <w:t xml:space="preserve">× </w:t>
      </w:r>
      <w:r>
        <w:t>0.5</w:t>
      </w:r>
    </w:p>
    <w:p w:rsidR="00DA368D" w:rsidRPr="00F14381" w:rsidRDefault="00DA368D" w:rsidP="00D1757C">
      <w:pPr>
        <w:jc w:val="left"/>
        <w:rPr>
          <w:rtl/>
        </w:rPr>
      </w:pPr>
      <w:r>
        <w:rPr>
          <w:rFonts w:hint="cs"/>
          <w:rtl/>
        </w:rPr>
        <w:t xml:space="preserve">          </w:t>
      </w:r>
      <w:r>
        <w:t>P</w:t>
      </w:r>
      <w:r>
        <w:rPr>
          <w:rFonts w:hint="cs"/>
          <w:rtl/>
        </w:rPr>
        <w:t xml:space="preserve">: </w:t>
      </w:r>
      <w:r w:rsidRPr="00F14381">
        <w:rPr>
          <w:rFonts w:hint="cs"/>
          <w:rtl/>
        </w:rPr>
        <w:t xml:space="preserve">آخرین </w:t>
      </w:r>
      <w:r>
        <w:rPr>
          <w:rFonts w:hint="cs"/>
          <w:rtl/>
        </w:rPr>
        <w:t>ارزش در</w:t>
      </w:r>
      <w:r w:rsidRPr="00F14381">
        <w:rPr>
          <w:rFonts w:hint="cs"/>
          <w:rtl/>
        </w:rPr>
        <w:t xml:space="preserve"> دفترچه معاملاتی املاک موضوع ماده 64 قانون مالیاتهای مستقیم</w:t>
      </w:r>
    </w:p>
    <w:p w:rsidR="00DA368D" w:rsidRPr="00F14381" w:rsidRDefault="00DA368D" w:rsidP="00D1757C">
      <w:pPr>
        <w:jc w:val="left"/>
        <w:rPr>
          <w:rtl/>
        </w:rPr>
      </w:pPr>
      <w:r w:rsidRPr="00F14381">
        <w:rPr>
          <w:rFonts w:hint="cs"/>
          <w:u w:val="single"/>
          <w:rtl/>
        </w:rPr>
        <w:lastRenderedPageBreak/>
        <w:t>حد قیمت</w:t>
      </w:r>
      <w:r>
        <w:rPr>
          <w:rFonts w:hint="cs"/>
          <w:u w:val="single"/>
          <w:rtl/>
        </w:rPr>
        <w:t xml:space="preserve"> : </w:t>
      </w:r>
      <w:r w:rsidRPr="00F14381">
        <w:rPr>
          <w:rFonts w:hint="cs"/>
          <w:rtl/>
        </w:rPr>
        <w:t xml:space="preserve">حداقل مبلغ </w:t>
      </w:r>
      <w:r w:rsidRPr="00F14381">
        <w:t>P</w:t>
      </w:r>
      <w:r w:rsidRPr="00F14381">
        <w:rPr>
          <w:rFonts w:hint="cs"/>
          <w:rtl/>
        </w:rPr>
        <w:t xml:space="preserve"> پنج درصد بیشترین قیمت عرصه در کل دفترچه ازش معاملاتی املاک می باشد.</w:t>
      </w:r>
    </w:p>
    <w:p w:rsidR="00DA368D" w:rsidRPr="00F14381" w:rsidRDefault="00DA368D" w:rsidP="00D1757C">
      <w:pPr>
        <w:jc w:val="left"/>
        <w:rPr>
          <w:rtl/>
        </w:rPr>
      </w:pPr>
      <w:r w:rsidRPr="00F14381">
        <w:rPr>
          <w:rFonts w:hint="cs"/>
          <w:u w:val="single"/>
          <w:rtl/>
        </w:rPr>
        <w:t>سقف قیمت</w:t>
      </w:r>
      <w:r>
        <w:rPr>
          <w:rFonts w:hint="cs"/>
          <w:u w:val="single"/>
          <w:rtl/>
        </w:rPr>
        <w:t xml:space="preserve"> : </w:t>
      </w:r>
      <w:r w:rsidRPr="00F14381">
        <w:rPr>
          <w:rFonts w:hint="cs"/>
          <w:rtl/>
        </w:rPr>
        <w:t>از 30% ارزش روز کل ملک باقیمانده بیشتر نباشد.</w:t>
      </w:r>
    </w:p>
    <w:p w:rsidR="00DA368D" w:rsidRPr="00F14381" w:rsidRDefault="00DA368D" w:rsidP="00D1757C">
      <w:pPr>
        <w:jc w:val="left"/>
        <w:rPr>
          <w:rtl/>
        </w:rPr>
      </w:pPr>
      <w:r w:rsidRPr="00F14381">
        <w:rPr>
          <w:rFonts w:hint="cs"/>
          <w:u w:val="single"/>
          <w:rtl/>
        </w:rPr>
        <w:t>افزایش قیمت</w:t>
      </w:r>
      <w:r>
        <w:rPr>
          <w:rFonts w:hint="cs"/>
          <w:u w:val="single"/>
          <w:rtl/>
        </w:rPr>
        <w:t xml:space="preserve"> : </w:t>
      </w:r>
      <w:r w:rsidRPr="00F14381">
        <w:rPr>
          <w:rFonts w:hint="cs"/>
          <w:rtl/>
        </w:rPr>
        <w:t>سالانه عدد ضریب به اندازه نرخ تورم اعلام شده توسط بانک مرکزی ایران و حداقل 10% افزایش می یابد.</w:t>
      </w:r>
    </w:p>
    <w:p w:rsidR="00DA368D" w:rsidRPr="00F14381" w:rsidRDefault="00DA368D" w:rsidP="00D1757C">
      <w:pPr>
        <w:jc w:val="left"/>
        <w:rPr>
          <w:rtl/>
        </w:rPr>
      </w:pPr>
      <w:r w:rsidRPr="00F14381">
        <w:rPr>
          <w:rFonts w:hint="cs"/>
          <w:u w:val="single"/>
          <w:rtl/>
        </w:rPr>
        <w:t>محدوده</w:t>
      </w:r>
      <w:r>
        <w:rPr>
          <w:rFonts w:hint="cs"/>
          <w:u w:val="single"/>
          <w:rtl/>
        </w:rPr>
        <w:t xml:space="preserve"> : </w:t>
      </w:r>
      <w:r w:rsidRPr="00F14381">
        <w:rPr>
          <w:rFonts w:hint="cs"/>
          <w:rtl/>
        </w:rPr>
        <w:t xml:space="preserve">شهرداری مجاز است عوارض فوق را در </w:t>
      </w:r>
      <w:r>
        <w:rPr>
          <w:rFonts w:hint="cs"/>
          <w:rtl/>
        </w:rPr>
        <w:t>محدوده قانون و حریم شهر</w:t>
      </w:r>
      <w:r w:rsidRPr="00F14381">
        <w:rPr>
          <w:rFonts w:hint="cs"/>
          <w:rtl/>
        </w:rPr>
        <w:t xml:space="preserve"> وصول کند.</w:t>
      </w:r>
    </w:p>
    <w:p w:rsidR="00DA368D" w:rsidRPr="00F14381" w:rsidRDefault="00DA368D" w:rsidP="00D1757C">
      <w:pPr>
        <w:jc w:val="left"/>
      </w:pPr>
      <w:r w:rsidRPr="00F14381">
        <w:rPr>
          <w:rFonts w:hint="cs"/>
          <w:rtl/>
        </w:rPr>
        <w:t>تبصره</w:t>
      </w:r>
      <w:r>
        <w:rPr>
          <w:rFonts w:hint="cs"/>
          <w:rtl/>
        </w:rPr>
        <w:t xml:space="preserve"> 1 : </w:t>
      </w:r>
      <w:r w:rsidRPr="00F14381">
        <w:rPr>
          <w:rFonts w:hint="cs"/>
          <w:rtl/>
        </w:rPr>
        <w:t>این</w:t>
      </w:r>
      <w:r w:rsidRPr="00F14381">
        <w:t xml:space="preserve"> </w:t>
      </w:r>
      <w:r w:rsidRPr="00F14381">
        <w:rPr>
          <w:rFonts w:hint="cs"/>
          <w:rtl/>
        </w:rPr>
        <w:t>ماده</w:t>
      </w:r>
      <w:r w:rsidRPr="00F14381">
        <w:t xml:space="preserve"> </w:t>
      </w:r>
      <w:r w:rsidRPr="00F14381">
        <w:rPr>
          <w:rFonts w:hint="cs"/>
          <w:rtl/>
        </w:rPr>
        <w:t>شامل</w:t>
      </w:r>
      <w:r w:rsidRPr="00F14381">
        <w:t xml:space="preserve"> </w:t>
      </w:r>
      <w:r w:rsidRPr="00F14381">
        <w:rPr>
          <w:rFonts w:hint="cs"/>
          <w:rtl/>
        </w:rPr>
        <w:t>ساختمانهاي</w:t>
      </w:r>
      <w:r w:rsidRPr="00F14381">
        <w:t xml:space="preserve"> </w:t>
      </w:r>
      <w:r w:rsidRPr="00F14381">
        <w:rPr>
          <w:rFonts w:hint="cs"/>
          <w:rtl/>
        </w:rPr>
        <w:t>واقع</w:t>
      </w:r>
      <w:r w:rsidRPr="00F14381">
        <w:t xml:space="preserve"> </w:t>
      </w:r>
      <w:r w:rsidRPr="00F14381">
        <w:rPr>
          <w:rFonts w:hint="cs"/>
          <w:rtl/>
        </w:rPr>
        <w:t>در</w:t>
      </w:r>
      <w:r w:rsidRPr="00F14381">
        <w:t xml:space="preserve"> </w:t>
      </w:r>
      <w:r w:rsidRPr="00F14381">
        <w:rPr>
          <w:rFonts w:hint="cs"/>
          <w:rtl/>
        </w:rPr>
        <w:t>گذرهاي</w:t>
      </w:r>
      <w:r w:rsidRPr="00F14381">
        <w:t xml:space="preserve"> 12 </w:t>
      </w:r>
      <w:r w:rsidRPr="00F14381">
        <w:rPr>
          <w:rFonts w:hint="cs"/>
          <w:rtl/>
        </w:rPr>
        <w:t>متري</w:t>
      </w:r>
      <w:r w:rsidRPr="00F14381">
        <w:t xml:space="preserve"> </w:t>
      </w:r>
      <w:r w:rsidRPr="00F14381">
        <w:rPr>
          <w:rFonts w:hint="cs"/>
          <w:rtl/>
        </w:rPr>
        <w:t>و</w:t>
      </w:r>
      <w:r>
        <w:rPr>
          <w:rFonts w:hint="cs"/>
          <w:rtl/>
        </w:rPr>
        <w:t xml:space="preserve"> </w:t>
      </w:r>
      <w:r w:rsidRPr="00F14381">
        <w:rPr>
          <w:rFonts w:hint="cs"/>
          <w:rtl/>
        </w:rPr>
        <w:t>بیشتر</w:t>
      </w:r>
      <w:r w:rsidRPr="00F14381">
        <w:t xml:space="preserve"> </w:t>
      </w:r>
      <w:r w:rsidRPr="00F14381">
        <w:rPr>
          <w:rFonts w:hint="cs"/>
          <w:rtl/>
        </w:rPr>
        <w:t>با</w:t>
      </w:r>
      <w:r w:rsidRPr="00F14381">
        <w:t xml:space="preserve"> </w:t>
      </w:r>
      <w:r w:rsidRPr="00F14381">
        <w:rPr>
          <w:rFonts w:hint="cs"/>
          <w:rtl/>
        </w:rPr>
        <w:t>هر</w:t>
      </w:r>
      <w:r>
        <w:rPr>
          <w:rFonts w:hint="cs"/>
          <w:rtl/>
        </w:rPr>
        <w:t xml:space="preserve"> </w:t>
      </w:r>
      <w:r w:rsidRPr="00F14381">
        <w:rPr>
          <w:rFonts w:hint="cs"/>
          <w:rtl/>
        </w:rPr>
        <w:t>تعداد</w:t>
      </w:r>
      <w:r w:rsidRPr="00F14381">
        <w:t xml:space="preserve"> </w:t>
      </w:r>
      <w:r w:rsidRPr="00F14381">
        <w:rPr>
          <w:rFonts w:hint="cs"/>
          <w:rtl/>
        </w:rPr>
        <w:t>طبقه</w:t>
      </w:r>
      <w:r w:rsidRPr="00F14381">
        <w:t xml:space="preserve"> </w:t>
      </w:r>
      <w:r w:rsidRPr="00F14381">
        <w:rPr>
          <w:rFonts w:hint="cs"/>
          <w:rtl/>
        </w:rPr>
        <w:t>می</w:t>
      </w:r>
      <w:r w:rsidRPr="00F14381">
        <w:t xml:space="preserve"> </w:t>
      </w:r>
      <w:r w:rsidRPr="00F14381">
        <w:rPr>
          <w:rFonts w:hint="cs"/>
          <w:rtl/>
        </w:rPr>
        <w:t>باشد</w:t>
      </w:r>
      <w:r w:rsidRPr="00F14381">
        <w:t xml:space="preserve"> .</w:t>
      </w:r>
    </w:p>
    <w:p w:rsidR="00DA368D" w:rsidRPr="00F14381" w:rsidRDefault="00DA368D" w:rsidP="00D1757C">
      <w:pPr>
        <w:jc w:val="left"/>
      </w:pPr>
      <w:r>
        <w:rPr>
          <w:rFonts w:hint="cs"/>
          <w:rtl/>
        </w:rPr>
        <w:t xml:space="preserve">تبصره 2 : </w:t>
      </w:r>
      <w:r w:rsidRPr="00F14381">
        <w:rPr>
          <w:rFonts w:hint="cs"/>
          <w:rtl/>
        </w:rPr>
        <w:t>درگذرهاي</w:t>
      </w:r>
      <w:r w:rsidRPr="00F14381">
        <w:t xml:space="preserve"> </w:t>
      </w:r>
      <w:r w:rsidRPr="00F14381">
        <w:rPr>
          <w:rFonts w:hint="cs"/>
          <w:rtl/>
        </w:rPr>
        <w:t>کمتر</w:t>
      </w:r>
      <w:r w:rsidRPr="00F14381">
        <w:t xml:space="preserve"> </w:t>
      </w:r>
      <w:r w:rsidRPr="00F14381">
        <w:rPr>
          <w:rFonts w:hint="cs"/>
          <w:rtl/>
        </w:rPr>
        <w:t>از</w:t>
      </w:r>
      <w:r w:rsidRPr="00F14381">
        <w:t xml:space="preserve"> 12 </w:t>
      </w:r>
      <w:r w:rsidRPr="00F14381">
        <w:rPr>
          <w:rFonts w:hint="cs"/>
          <w:rtl/>
        </w:rPr>
        <w:t>متري،</w:t>
      </w:r>
      <w:r w:rsidRPr="00F14381">
        <w:t xml:space="preserve"> </w:t>
      </w:r>
      <w:r w:rsidRPr="00F14381">
        <w:rPr>
          <w:rFonts w:hint="cs"/>
          <w:rtl/>
        </w:rPr>
        <w:t>ساختمانهاي</w:t>
      </w:r>
      <w:r w:rsidRPr="00F14381">
        <w:t xml:space="preserve"> 3 </w:t>
      </w:r>
      <w:r w:rsidRPr="00F14381">
        <w:rPr>
          <w:rFonts w:hint="cs"/>
          <w:rtl/>
        </w:rPr>
        <w:t>و بیش از</w:t>
      </w:r>
      <w:r w:rsidRPr="00F14381">
        <w:t xml:space="preserve"> </w:t>
      </w:r>
      <w:r w:rsidRPr="00F14381">
        <w:rPr>
          <w:rFonts w:hint="cs"/>
          <w:rtl/>
        </w:rPr>
        <w:t>سه</w:t>
      </w:r>
      <w:r w:rsidRPr="00F14381">
        <w:t xml:space="preserve"> </w:t>
      </w:r>
      <w:r w:rsidRPr="00F14381">
        <w:rPr>
          <w:rFonts w:hint="cs"/>
          <w:rtl/>
        </w:rPr>
        <w:t>طبقه</w:t>
      </w:r>
      <w:r w:rsidRPr="00F14381">
        <w:t xml:space="preserve"> </w:t>
      </w:r>
      <w:r w:rsidRPr="00F14381">
        <w:rPr>
          <w:rFonts w:hint="cs"/>
          <w:rtl/>
        </w:rPr>
        <w:t>نیز</w:t>
      </w:r>
      <w:r w:rsidRPr="00F14381">
        <w:t xml:space="preserve"> </w:t>
      </w:r>
      <w:r w:rsidRPr="00F14381">
        <w:rPr>
          <w:rFonts w:hint="cs"/>
          <w:rtl/>
        </w:rPr>
        <w:t>شامل</w:t>
      </w:r>
      <w:r w:rsidRPr="00F14381">
        <w:t xml:space="preserve"> </w:t>
      </w:r>
      <w:r w:rsidRPr="00F14381">
        <w:rPr>
          <w:rFonts w:hint="cs"/>
          <w:rtl/>
        </w:rPr>
        <w:t>این</w:t>
      </w:r>
      <w:r w:rsidRPr="00F14381">
        <w:t xml:space="preserve"> </w:t>
      </w:r>
      <w:r w:rsidRPr="00F14381">
        <w:rPr>
          <w:rFonts w:hint="cs"/>
          <w:rtl/>
        </w:rPr>
        <w:t>ماده</w:t>
      </w:r>
      <w:r w:rsidRPr="00F14381">
        <w:t xml:space="preserve"> </w:t>
      </w:r>
      <w:r w:rsidRPr="00F14381">
        <w:rPr>
          <w:rFonts w:hint="cs"/>
          <w:rtl/>
        </w:rPr>
        <w:t>می</w:t>
      </w:r>
      <w:r w:rsidRPr="00F14381">
        <w:t xml:space="preserve"> </w:t>
      </w:r>
      <w:r w:rsidRPr="00F14381">
        <w:rPr>
          <w:rFonts w:hint="cs"/>
          <w:rtl/>
        </w:rPr>
        <w:t>باشد</w:t>
      </w:r>
      <w:r w:rsidRPr="00F14381">
        <w:t xml:space="preserve"> .</w:t>
      </w:r>
    </w:p>
    <w:p w:rsidR="00DA368D" w:rsidRPr="00F14381" w:rsidRDefault="00DA368D" w:rsidP="00D1757C">
      <w:pPr>
        <w:jc w:val="left"/>
        <w:rPr>
          <w:rtl/>
        </w:rPr>
      </w:pPr>
      <w:r w:rsidRPr="00F14381">
        <w:rPr>
          <w:rFonts w:hint="cs"/>
          <w:rtl/>
        </w:rPr>
        <w:t>تبصره</w:t>
      </w:r>
      <w:r>
        <w:rPr>
          <w:rFonts w:hint="cs"/>
          <w:rtl/>
        </w:rPr>
        <w:t xml:space="preserve"> 3 : </w:t>
      </w:r>
      <w:r w:rsidRPr="00F14381">
        <w:rPr>
          <w:rFonts w:hint="cs"/>
          <w:rtl/>
        </w:rPr>
        <w:t>صدور</w:t>
      </w:r>
      <w:r w:rsidRPr="00F14381">
        <w:t xml:space="preserve"> </w:t>
      </w:r>
      <w:r w:rsidRPr="00F14381">
        <w:rPr>
          <w:rFonts w:hint="cs"/>
          <w:rtl/>
        </w:rPr>
        <w:t>پایانکار</w:t>
      </w:r>
      <w:r w:rsidRPr="00F14381">
        <w:t xml:space="preserve"> </w:t>
      </w:r>
      <w:r w:rsidRPr="00F14381">
        <w:rPr>
          <w:rFonts w:hint="cs"/>
          <w:rtl/>
        </w:rPr>
        <w:t>براي</w:t>
      </w:r>
      <w:r w:rsidRPr="00F14381">
        <w:t xml:space="preserve"> </w:t>
      </w:r>
      <w:r w:rsidRPr="00F14381">
        <w:rPr>
          <w:rFonts w:hint="cs"/>
          <w:rtl/>
        </w:rPr>
        <w:t>کلیه</w:t>
      </w:r>
      <w:r w:rsidRPr="00F14381">
        <w:t xml:space="preserve"> </w:t>
      </w:r>
      <w:r w:rsidRPr="00F14381">
        <w:rPr>
          <w:rFonts w:hint="cs"/>
          <w:rtl/>
        </w:rPr>
        <w:t>املاك</w:t>
      </w:r>
      <w:r w:rsidRPr="00F14381">
        <w:t xml:space="preserve"> </w:t>
      </w:r>
      <w:r w:rsidRPr="00F14381">
        <w:rPr>
          <w:rFonts w:hint="cs"/>
          <w:rtl/>
        </w:rPr>
        <w:t>وساختمانها</w:t>
      </w:r>
      <w:r w:rsidRPr="00F14381">
        <w:t xml:space="preserve"> </w:t>
      </w:r>
      <w:r w:rsidRPr="00F14381">
        <w:rPr>
          <w:rFonts w:hint="cs"/>
          <w:rtl/>
        </w:rPr>
        <w:t>منوط</w:t>
      </w:r>
      <w:r w:rsidRPr="00F14381">
        <w:t xml:space="preserve"> </w:t>
      </w:r>
      <w:r w:rsidRPr="00F14381">
        <w:rPr>
          <w:rFonts w:hint="cs"/>
          <w:rtl/>
        </w:rPr>
        <w:t>به</w:t>
      </w:r>
      <w:r w:rsidRPr="00F14381">
        <w:t xml:space="preserve"> </w:t>
      </w:r>
      <w:r w:rsidRPr="00F14381">
        <w:rPr>
          <w:rFonts w:hint="cs"/>
          <w:rtl/>
        </w:rPr>
        <w:t>اجراي</w:t>
      </w:r>
      <w:r w:rsidRPr="00F14381">
        <w:t xml:space="preserve"> </w:t>
      </w:r>
      <w:r w:rsidRPr="00F14381">
        <w:rPr>
          <w:rFonts w:hint="cs"/>
          <w:rtl/>
        </w:rPr>
        <w:t>نماکاري</w:t>
      </w:r>
      <w:r w:rsidRPr="00F14381">
        <w:t xml:space="preserve"> </w:t>
      </w:r>
      <w:r w:rsidRPr="00F14381">
        <w:rPr>
          <w:rFonts w:hint="cs"/>
          <w:rtl/>
        </w:rPr>
        <w:t>می</w:t>
      </w:r>
      <w:r w:rsidRPr="00F14381">
        <w:t xml:space="preserve"> </w:t>
      </w:r>
      <w:r w:rsidRPr="00F14381">
        <w:rPr>
          <w:rFonts w:hint="cs"/>
          <w:rtl/>
        </w:rPr>
        <w:t>باشد و صدور</w:t>
      </w:r>
      <w:r w:rsidRPr="00F14381">
        <w:t xml:space="preserve"> </w:t>
      </w:r>
      <w:r w:rsidRPr="00F14381">
        <w:rPr>
          <w:rFonts w:hint="cs"/>
          <w:rtl/>
        </w:rPr>
        <w:t>گواهی پایانکار</w:t>
      </w:r>
      <w:r w:rsidRPr="00F14381">
        <w:t xml:space="preserve"> </w:t>
      </w:r>
      <w:r w:rsidRPr="00F14381">
        <w:rPr>
          <w:rFonts w:hint="cs"/>
          <w:rtl/>
        </w:rPr>
        <w:t>بدون</w:t>
      </w:r>
      <w:r w:rsidRPr="00F14381">
        <w:t xml:space="preserve"> </w:t>
      </w:r>
      <w:r w:rsidRPr="00F14381">
        <w:rPr>
          <w:rFonts w:hint="cs"/>
          <w:rtl/>
        </w:rPr>
        <w:t>رعایت این</w:t>
      </w:r>
      <w:r w:rsidRPr="00F14381">
        <w:t xml:space="preserve"> </w:t>
      </w:r>
      <w:r w:rsidRPr="00F14381">
        <w:rPr>
          <w:rFonts w:hint="cs"/>
          <w:rtl/>
        </w:rPr>
        <w:t>تبصره</w:t>
      </w:r>
      <w:r w:rsidRPr="00F14381">
        <w:t xml:space="preserve"> </w:t>
      </w:r>
      <w:r w:rsidRPr="00F14381">
        <w:rPr>
          <w:rFonts w:hint="cs"/>
          <w:rtl/>
        </w:rPr>
        <w:t>تخلف محسوب</w:t>
      </w:r>
      <w:r w:rsidRPr="00F14381">
        <w:t xml:space="preserve"> </w:t>
      </w:r>
      <w:r w:rsidRPr="00F14381">
        <w:rPr>
          <w:rFonts w:hint="cs"/>
          <w:rtl/>
        </w:rPr>
        <w:t>می</w:t>
      </w:r>
      <w:r w:rsidRPr="00F14381">
        <w:t xml:space="preserve"> </w:t>
      </w:r>
      <w:r w:rsidRPr="00F14381">
        <w:rPr>
          <w:rFonts w:hint="cs"/>
          <w:rtl/>
        </w:rPr>
        <w:t>شود</w:t>
      </w:r>
      <w:r w:rsidRPr="00F14381">
        <w:t>.</w:t>
      </w:r>
    </w:p>
    <w:p w:rsidR="00DA368D" w:rsidRDefault="00DA368D" w:rsidP="00D1757C">
      <w:pPr>
        <w:jc w:val="left"/>
        <w:rPr>
          <w:rtl/>
        </w:rPr>
      </w:pPr>
      <w:r w:rsidRPr="00F14381">
        <w:rPr>
          <w:rFonts w:hint="cs"/>
          <w:rtl/>
        </w:rPr>
        <w:t>تبصره 4</w:t>
      </w:r>
      <w:r>
        <w:rPr>
          <w:rFonts w:hint="cs"/>
          <w:rtl/>
        </w:rPr>
        <w:t xml:space="preserve"> : </w:t>
      </w:r>
      <w:r w:rsidRPr="00F14381">
        <w:rPr>
          <w:rFonts w:hint="cs"/>
          <w:rtl/>
        </w:rPr>
        <w:t>برای املاکی که پروانه دریافت داشته اند، زمان تاخیر در اجرای نمای ساختمان از 5 سال پس از دریافت پروانه محاسبه خواهد شد.</w:t>
      </w:r>
    </w:p>
    <w:p w:rsidR="00DA368D" w:rsidRDefault="00DA368D" w:rsidP="00D1757C">
      <w:pPr>
        <w:pStyle w:val="Heading2"/>
        <w:keepNext/>
        <w:keepLines/>
        <w:widowControl w:val="0"/>
        <w:numPr>
          <w:ilvl w:val="0"/>
          <w:numId w:val="5"/>
        </w:numPr>
        <w:spacing w:line="276" w:lineRule="auto"/>
        <w:jc w:val="left"/>
        <w:rPr>
          <w:rFonts w:ascii="BTitr,Bold" w:cs="B Mitra"/>
          <w:b w:val="0"/>
          <w:bCs w:val="0"/>
          <w:color w:val="FF0000"/>
          <w:rtl/>
        </w:rPr>
      </w:pPr>
      <w:bookmarkStart w:id="237" w:name="_Toc56102047"/>
      <w:r w:rsidRPr="00D00CC6">
        <w:rPr>
          <w:rFonts w:ascii="BTitr,Bold" w:cs="B Mitra" w:hint="cs"/>
          <w:b w:val="0"/>
          <w:bCs w:val="0"/>
          <w:color w:val="FF0000"/>
          <w:rtl/>
        </w:rPr>
        <w:t>عوارض تأخیر</w:t>
      </w:r>
      <w:r w:rsidRPr="00D00CC6">
        <w:rPr>
          <w:rFonts w:ascii="BTitr,Bold" w:cs="B Mitra"/>
          <w:b w:val="0"/>
          <w:bCs w:val="0"/>
          <w:color w:val="FF0000"/>
        </w:rPr>
        <w:t xml:space="preserve"> </w:t>
      </w:r>
      <w:r w:rsidRPr="00D00CC6">
        <w:rPr>
          <w:rFonts w:ascii="BTitr,Bold" w:cs="B Mitra" w:hint="cs"/>
          <w:b w:val="0"/>
          <w:bCs w:val="0"/>
          <w:color w:val="FF0000"/>
          <w:rtl/>
        </w:rPr>
        <w:t>در اتمام</w:t>
      </w:r>
      <w:r w:rsidRPr="00D00CC6">
        <w:rPr>
          <w:rFonts w:ascii="BTitr,Bold" w:cs="B Mitra"/>
          <w:b w:val="0"/>
          <w:bCs w:val="0"/>
          <w:color w:val="FF0000"/>
        </w:rPr>
        <w:t xml:space="preserve"> </w:t>
      </w:r>
      <w:r w:rsidRPr="00D00CC6">
        <w:rPr>
          <w:rFonts w:ascii="BTitr,Bold" w:cs="B Mitra" w:hint="cs"/>
          <w:b w:val="0"/>
          <w:bCs w:val="0"/>
          <w:color w:val="FF0000"/>
          <w:rtl/>
        </w:rPr>
        <w:t>ساختمان</w:t>
      </w:r>
      <w:bookmarkEnd w:id="237"/>
    </w:p>
    <w:p w:rsidR="00214373" w:rsidRPr="00214373" w:rsidRDefault="00214373" w:rsidP="00D1757C">
      <w:pPr>
        <w:rPr>
          <w:color w:val="FF0000"/>
          <w:rtl/>
        </w:rPr>
      </w:pPr>
      <w:r w:rsidRPr="00214373">
        <w:rPr>
          <w:rFonts w:hint="cs"/>
          <w:color w:val="FF0000"/>
          <w:rtl/>
        </w:rPr>
        <w:t>کمیسیون عمران و شهرسازی 2/11/92</w:t>
      </w:r>
    </w:p>
    <w:p w:rsidR="00214373" w:rsidRPr="00214373" w:rsidRDefault="00214373" w:rsidP="00D1757C">
      <w:pPr>
        <w:rPr>
          <w:rtl/>
        </w:rPr>
      </w:pPr>
      <w:r w:rsidRPr="00214373">
        <w:rPr>
          <w:rFonts w:hint="cs"/>
          <w:rtl/>
        </w:rPr>
        <w:t xml:space="preserve">عوارض تأخیر در اتمام ساختمان </w:t>
      </w:r>
    </w:p>
    <w:p w:rsidR="00214373" w:rsidRPr="00214373" w:rsidRDefault="00214373" w:rsidP="00D1757C">
      <w:pPr>
        <w:rPr>
          <w:rtl/>
        </w:rPr>
      </w:pPr>
      <w:r w:rsidRPr="00214373">
        <w:rPr>
          <w:rFonts w:hint="cs"/>
          <w:rtl/>
        </w:rPr>
        <w:t xml:space="preserve">صاحبان کلیه ساختمان های احداثی یا پروانه که پس از اتمام دوره ساخت اقدام به دریافت پایان کار ننموده اند و یا پس از رأی کمیسیون ماده 100 پایان کار نگرفته اند . </w:t>
      </w:r>
    </w:p>
    <w:p w:rsidR="00214373" w:rsidRPr="00214373" w:rsidRDefault="00214373" w:rsidP="00D1757C">
      <w:pPr>
        <w:rPr>
          <w:rFonts w:cs="B Badr"/>
          <w:sz w:val="28"/>
          <w:szCs w:val="28"/>
        </w:rPr>
      </w:pPr>
      <w:r w:rsidRPr="00214373">
        <w:rPr>
          <w:rFonts w:cs="B Badr" w:hint="cs"/>
          <w:sz w:val="28"/>
          <w:szCs w:val="28"/>
          <w:rtl/>
        </w:rPr>
        <w:t xml:space="preserve">مترمربع زیربنای مسقف یا دارای اسکلت یا گودبرداری </w:t>
      </w:r>
      <w:r w:rsidRPr="00214373">
        <w:rPr>
          <w:rFonts w:cs="B Badr"/>
          <w:sz w:val="28"/>
          <w:szCs w:val="28"/>
        </w:rPr>
        <w:t>0.5PX</w:t>
      </w:r>
    </w:p>
    <w:p w:rsidR="00214373" w:rsidRPr="00214373" w:rsidRDefault="00214373" w:rsidP="00D1757C"/>
    <w:p w:rsidR="00DA368D" w:rsidRDefault="00DA368D" w:rsidP="00D1757C">
      <w:pPr>
        <w:jc w:val="left"/>
        <w:rPr>
          <w:u w:val="single"/>
          <w:rtl/>
        </w:rPr>
      </w:pPr>
      <w:r w:rsidRPr="007271B5">
        <w:rPr>
          <w:rFonts w:hint="cs"/>
          <w:u w:val="single"/>
          <w:rtl/>
        </w:rPr>
        <w:t>موضوع</w:t>
      </w:r>
      <w:r>
        <w:rPr>
          <w:rFonts w:hint="cs"/>
          <w:u w:val="single"/>
          <w:rtl/>
        </w:rPr>
        <w:t xml:space="preserve"> : </w:t>
      </w:r>
      <w:r>
        <w:rPr>
          <w:rFonts w:hint="cs"/>
          <w:rtl/>
        </w:rPr>
        <w:t xml:space="preserve">صاحبان کلیه ساختمانهاي احداثی با پروانه که حداکثر سه سال پس از اخذ پروانه اقدام به دريافت پايان کار ننموده اند. </w:t>
      </w:r>
    </w:p>
    <w:p w:rsidR="00DA368D" w:rsidRPr="007271B5" w:rsidRDefault="00DA368D" w:rsidP="00D1757C">
      <w:pPr>
        <w:jc w:val="left"/>
        <w:rPr>
          <w:rtl/>
        </w:rPr>
      </w:pPr>
      <w:r w:rsidRPr="007271B5">
        <w:rPr>
          <w:rFonts w:hint="cs"/>
          <w:u w:val="single"/>
          <w:rtl/>
        </w:rPr>
        <w:t>مشمول</w:t>
      </w:r>
      <w:r>
        <w:rPr>
          <w:rFonts w:hint="cs"/>
          <w:u w:val="single"/>
          <w:rtl/>
        </w:rPr>
        <w:t xml:space="preserve"> : </w:t>
      </w:r>
      <w:r w:rsidRPr="007271B5">
        <w:rPr>
          <w:rFonts w:hint="cs"/>
          <w:rtl/>
        </w:rPr>
        <w:t>هنگام صدور پ</w:t>
      </w:r>
      <w:r>
        <w:rPr>
          <w:rFonts w:hint="cs"/>
          <w:rtl/>
        </w:rPr>
        <w:t xml:space="preserve">ایانکار </w:t>
      </w:r>
      <w:r w:rsidRPr="007271B5">
        <w:rPr>
          <w:rFonts w:hint="cs"/>
          <w:rtl/>
        </w:rPr>
        <w:t>و یا هر گونه پاسخ به بناهای ساخته شده غیر مجاز که مراجع ذيصلاح قانوني بناي احداثي را تثبيت نموده اند.</w:t>
      </w:r>
    </w:p>
    <w:p w:rsidR="00DA368D" w:rsidRPr="007271B5" w:rsidRDefault="00DA368D" w:rsidP="00D1757C">
      <w:pPr>
        <w:jc w:val="left"/>
        <w:rPr>
          <w:rtl/>
        </w:rPr>
      </w:pPr>
      <w:r w:rsidRPr="007271B5">
        <w:rPr>
          <w:rFonts w:hint="cs"/>
          <w:u w:val="single"/>
          <w:rtl/>
        </w:rPr>
        <w:t>زمانبندی</w:t>
      </w:r>
      <w:r>
        <w:rPr>
          <w:rFonts w:hint="cs"/>
          <w:u w:val="single"/>
          <w:rtl/>
        </w:rPr>
        <w:t xml:space="preserve"> : </w:t>
      </w:r>
      <w:r w:rsidRPr="007271B5">
        <w:rPr>
          <w:rFonts w:hint="cs"/>
          <w:rtl/>
        </w:rPr>
        <w:t>بصورت سالانه پس از شمول طبق قوانین ذیل قابل دریافت است.</w:t>
      </w:r>
    </w:p>
    <w:p w:rsidR="00DA368D" w:rsidRPr="007271B5" w:rsidRDefault="00DA368D" w:rsidP="00D1757C">
      <w:pPr>
        <w:jc w:val="left"/>
        <w:rPr>
          <w:rtl/>
        </w:rPr>
      </w:pPr>
      <w:r w:rsidRPr="007271B5">
        <w:rPr>
          <w:rFonts w:hint="cs"/>
          <w:u w:val="single"/>
          <w:rtl/>
        </w:rPr>
        <w:t>فرمول</w:t>
      </w:r>
      <w:r>
        <w:rPr>
          <w:rFonts w:hint="cs"/>
          <w:u w:val="single"/>
          <w:rtl/>
        </w:rPr>
        <w:t xml:space="preserve"> : </w:t>
      </w:r>
      <w:r w:rsidRPr="007271B5">
        <w:rPr>
          <w:rFonts w:hint="cs"/>
          <w:rtl/>
        </w:rPr>
        <w:t xml:space="preserve">به ازاء هر متر مربع </w:t>
      </w:r>
      <w:r>
        <w:rPr>
          <w:rFonts w:hint="cs"/>
          <w:rtl/>
        </w:rPr>
        <w:t xml:space="preserve">زیربنا ساخته شده </w:t>
      </w:r>
      <w:r w:rsidRPr="007271B5">
        <w:rPr>
          <w:rFonts w:hint="cs"/>
          <w:rtl/>
        </w:rPr>
        <w:t xml:space="preserve">× </w:t>
      </w:r>
      <w:r w:rsidRPr="007271B5">
        <w:t>P</w:t>
      </w:r>
      <w:r w:rsidRPr="007271B5">
        <w:rPr>
          <w:rFonts w:hint="cs"/>
          <w:rtl/>
        </w:rPr>
        <w:t xml:space="preserve"> × </w:t>
      </w:r>
      <w:r w:rsidRPr="007271B5">
        <w:t>0.</w:t>
      </w:r>
      <w:r>
        <w:t>5</w:t>
      </w:r>
    </w:p>
    <w:p w:rsidR="00DA368D" w:rsidRPr="007271B5" w:rsidRDefault="00DA368D" w:rsidP="00D1757C">
      <w:pPr>
        <w:jc w:val="left"/>
        <w:rPr>
          <w:rtl/>
        </w:rPr>
      </w:pPr>
      <w:r w:rsidRPr="007271B5">
        <w:t>P</w:t>
      </w:r>
      <w:r>
        <w:rPr>
          <w:rFonts w:hint="cs"/>
          <w:rtl/>
        </w:rPr>
        <w:t xml:space="preserve">: </w:t>
      </w:r>
      <w:r w:rsidRPr="007271B5">
        <w:rPr>
          <w:rFonts w:hint="cs"/>
          <w:rtl/>
        </w:rPr>
        <w:t xml:space="preserve">آخرین </w:t>
      </w:r>
      <w:r>
        <w:rPr>
          <w:rFonts w:hint="cs"/>
          <w:rtl/>
        </w:rPr>
        <w:t>ارزش در</w:t>
      </w:r>
      <w:r w:rsidRPr="007271B5">
        <w:rPr>
          <w:rFonts w:hint="cs"/>
          <w:rtl/>
        </w:rPr>
        <w:t xml:space="preserve"> دفترچه معاملاتی املاک موضوع ماده 64 قانون مالیاتهای مستقیم</w:t>
      </w:r>
    </w:p>
    <w:p w:rsidR="00DA368D" w:rsidRPr="007271B5" w:rsidRDefault="00DA368D" w:rsidP="00D1757C">
      <w:pPr>
        <w:jc w:val="left"/>
        <w:rPr>
          <w:rtl/>
        </w:rPr>
      </w:pPr>
      <w:r w:rsidRPr="007271B5">
        <w:rPr>
          <w:rFonts w:hint="cs"/>
          <w:u w:val="single"/>
          <w:rtl/>
        </w:rPr>
        <w:t>حد قیمت</w:t>
      </w:r>
      <w:r>
        <w:rPr>
          <w:rFonts w:hint="cs"/>
          <w:u w:val="single"/>
          <w:rtl/>
        </w:rPr>
        <w:t xml:space="preserve"> : </w:t>
      </w:r>
      <w:r w:rsidRPr="007271B5">
        <w:rPr>
          <w:rFonts w:hint="cs"/>
          <w:rtl/>
        </w:rPr>
        <w:t xml:space="preserve">حداقل مبلغ </w:t>
      </w:r>
      <w:r w:rsidRPr="007271B5">
        <w:t>P</w:t>
      </w:r>
      <w:r w:rsidRPr="007271B5">
        <w:rPr>
          <w:rFonts w:hint="cs"/>
          <w:rtl/>
        </w:rPr>
        <w:t xml:space="preserve"> پنج درصد بیشترین قیمت عرصه در کل دفترچه ازش معاملاتی املاک می باشد.</w:t>
      </w:r>
    </w:p>
    <w:p w:rsidR="00DA368D" w:rsidRPr="007271B5" w:rsidRDefault="00DA368D" w:rsidP="00D1757C">
      <w:pPr>
        <w:jc w:val="left"/>
        <w:rPr>
          <w:rtl/>
        </w:rPr>
      </w:pPr>
      <w:r w:rsidRPr="007271B5">
        <w:rPr>
          <w:rFonts w:hint="cs"/>
          <w:u w:val="single"/>
          <w:rtl/>
        </w:rPr>
        <w:t>سقف قیمت</w:t>
      </w:r>
      <w:r>
        <w:rPr>
          <w:rFonts w:hint="cs"/>
          <w:u w:val="single"/>
          <w:rtl/>
        </w:rPr>
        <w:t xml:space="preserve"> : </w:t>
      </w:r>
      <w:r>
        <w:rPr>
          <w:rFonts w:hint="cs"/>
          <w:rtl/>
        </w:rPr>
        <w:t>از 10% ارزش روز ملک بیشتر نشود.</w:t>
      </w:r>
    </w:p>
    <w:p w:rsidR="00DA368D" w:rsidRPr="007271B5" w:rsidRDefault="00DA368D" w:rsidP="00D1757C">
      <w:pPr>
        <w:jc w:val="left"/>
        <w:rPr>
          <w:rtl/>
        </w:rPr>
      </w:pPr>
      <w:r w:rsidRPr="007271B5">
        <w:rPr>
          <w:rFonts w:hint="cs"/>
          <w:u w:val="single"/>
          <w:rtl/>
        </w:rPr>
        <w:t>افزایش قیمت</w:t>
      </w:r>
      <w:r>
        <w:rPr>
          <w:rFonts w:hint="cs"/>
          <w:u w:val="single"/>
          <w:rtl/>
        </w:rPr>
        <w:t xml:space="preserve"> : </w:t>
      </w:r>
      <w:r w:rsidRPr="007271B5">
        <w:rPr>
          <w:rFonts w:hint="cs"/>
          <w:rtl/>
        </w:rPr>
        <w:t>سالانه عدد ضریب به اندازه نرخ تورم اعلام شده توسط بانک مرکزی ایران و حداقل 10% افزایش می یابد.</w:t>
      </w:r>
    </w:p>
    <w:p w:rsidR="00DA368D" w:rsidRPr="007271B5" w:rsidRDefault="00DA368D" w:rsidP="00D1757C">
      <w:pPr>
        <w:jc w:val="left"/>
        <w:rPr>
          <w:rtl/>
        </w:rPr>
      </w:pPr>
      <w:r w:rsidRPr="007271B5">
        <w:rPr>
          <w:rFonts w:hint="cs"/>
          <w:u w:val="single"/>
          <w:rtl/>
        </w:rPr>
        <w:t>محدوده</w:t>
      </w:r>
      <w:r>
        <w:rPr>
          <w:rFonts w:hint="cs"/>
          <w:u w:val="single"/>
          <w:rtl/>
        </w:rPr>
        <w:t xml:space="preserve"> : </w:t>
      </w:r>
      <w:r w:rsidRPr="007271B5">
        <w:rPr>
          <w:rFonts w:hint="cs"/>
          <w:rtl/>
        </w:rPr>
        <w:t xml:space="preserve">شهرداری مجاز است عوارض فوق را در </w:t>
      </w:r>
      <w:r>
        <w:rPr>
          <w:rFonts w:hint="cs"/>
          <w:rtl/>
        </w:rPr>
        <w:t>محدوده قانون و حریم شهر</w:t>
      </w:r>
      <w:r w:rsidRPr="007271B5">
        <w:rPr>
          <w:rFonts w:hint="cs"/>
          <w:rtl/>
        </w:rPr>
        <w:t xml:space="preserve"> وصول کند.</w:t>
      </w:r>
    </w:p>
    <w:p w:rsidR="00DA368D" w:rsidRPr="00D10A6C" w:rsidRDefault="00DA368D" w:rsidP="00D1757C">
      <w:pPr>
        <w:jc w:val="left"/>
        <w:rPr>
          <w:rtl/>
        </w:rPr>
      </w:pPr>
      <w:r w:rsidRPr="007271B5">
        <w:rPr>
          <w:rFonts w:hint="cs"/>
          <w:u w:val="single"/>
          <w:rtl/>
        </w:rPr>
        <w:t>تبصره</w:t>
      </w:r>
      <w:r>
        <w:rPr>
          <w:rFonts w:hint="cs"/>
          <w:u w:val="single"/>
          <w:rtl/>
        </w:rPr>
        <w:t xml:space="preserve"> : </w:t>
      </w:r>
      <w:r w:rsidRPr="00D00CC6">
        <w:rPr>
          <w:rFonts w:hint="cs"/>
          <w:rtl/>
        </w:rPr>
        <w:t>شهرداري مکلف است به هنگام صدورپروانه ساختماني مراتب رابه متقاضي اعلام نمايد.</w:t>
      </w:r>
    </w:p>
    <w:p w:rsidR="00DA368D" w:rsidRPr="00E37567" w:rsidRDefault="00FB6DEA" w:rsidP="00D1757C">
      <w:pPr>
        <w:pStyle w:val="Heading2"/>
        <w:keepNext/>
        <w:keepLines/>
        <w:widowControl w:val="0"/>
        <w:numPr>
          <w:ilvl w:val="0"/>
          <w:numId w:val="5"/>
        </w:numPr>
        <w:spacing w:line="276" w:lineRule="auto"/>
        <w:jc w:val="left"/>
        <w:rPr>
          <w:rFonts w:cstheme="minorBidi"/>
          <w:b w:val="0"/>
          <w:bCs w:val="0"/>
          <w:color w:val="auto"/>
        </w:rPr>
      </w:pPr>
      <w:r w:rsidRPr="00D00CC6">
        <w:rPr>
          <w:rtl/>
        </w:rPr>
        <w:br w:type="page"/>
      </w:r>
      <w:bookmarkStart w:id="238" w:name="_Toc56102048"/>
      <w:r w:rsidR="00DA368D" w:rsidRPr="00D00CC6">
        <w:rPr>
          <w:rFonts w:ascii="BTitr,Bold" w:cs="B Mitra" w:hint="cs"/>
          <w:b w:val="0"/>
          <w:bCs w:val="0"/>
          <w:color w:val="FF0000"/>
          <w:rtl/>
        </w:rPr>
        <w:lastRenderedPageBreak/>
        <w:t>عدم محصور نمودن ملك</w:t>
      </w:r>
      <w:bookmarkEnd w:id="238"/>
    </w:p>
    <w:p w:rsidR="00DA368D" w:rsidRPr="00D00CC6" w:rsidRDefault="00DA368D" w:rsidP="00D1757C">
      <w:pPr>
        <w:rPr>
          <w:rtl/>
        </w:rPr>
      </w:pPr>
      <w:r w:rsidRPr="007271B5">
        <w:rPr>
          <w:rFonts w:hint="cs"/>
          <w:u w:val="single"/>
          <w:rtl/>
        </w:rPr>
        <w:t>موضوع</w:t>
      </w:r>
      <w:r>
        <w:rPr>
          <w:rFonts w:hint="cs"/>
          <w:u w:val="single"/>
          <w:rtl/>
        </w:rPr>
        <w:t xml:space="preserve"> : </w:t>
      </w:r>
      <w:r w:rsidRPr="00D00CC6">
        <w:rPr>
          <w:rFonts w:hint="cs"/>
          <w:rtl/>
        </w:rPr>
        <w:t>به منظور زيبايي و پاكيزگي در سماي شهر (موضوع بند 27 ماده 55 قانون شهرداريها) و حفظ ايمني شهروندان (موضوع بند 14 ماده 55 قانون شهرداريها) از تاريخ لازم الاجرا بودن اين لايحه به زمينهاي افتاده، فاقد حصار و بناهاي مخروبه و نيمه تمام (خارج از مهلت اعتبار پروانه) كه به رغم ايجاد مشكلات بهداشتي و ايمني براي شهروندان به زيبايي شهر لطمه وارد آورده است عوارض به شرح ذيل وصول مي گردد.</w:t>
      </w:r>
    </w:p>
    <w:p w:rsidR="00DA368D" w:rsidRPr="007271B5" w:rsidRDefault="00DA368D" w:rsidP="00D1757C">
      <w:pPr>
        <w:rPr>
          <w:rtl/>
        </w:rPr>
      </w:pPr>
      <w:r w:rsidRPr="007271B5">
        <w:rPr>
          <w:rFonts w:hint="cs"/>
          <w:u w:val="single"/>
          <w:rtl/>
        </w:rPr>
        <w:t>مشمول</w:t>
      </w:r>
      <w:r>
        <w:rPr>
          <w:rFonts w:hint="cs"/>
          <w:u w:val="single"/>
          <w:rtl/>
        </w:rPr>
        <w:t xml:space="preserve"> : </w:t>
      </w:r>
      <w:r w:rsidRPr="007271B5">
        <w:rPr>
          <w:rFonts w:hint="cs"/>
          <w:rtl/>
        </w:rPr>
        <w:t xml:space="preserve">هنگام صدور </w:t>
      </w:r>
      <w:r>
        <w:rPr>
          <w:rFonts w:hint="cs"/>
          <w:rtl/>
        </w:rPr>
        <w:t xml:space="preserve">پروانه </w:t>
      </w:r>
      <w:r w:rsidRPr="007271B5">
        <w:rPr>
          <w:rFonts w:hint="cs"/>
          <w:rtl/>
        </w:rPr>
        <w:t>و یا هر گونه پاسخ به بناهای ساخته شده غیر مجاز که مراجع ذيصلاح قانوني بناي احداثي را تثبيت نموده اند.</w:t>
      </w:r>
    </w:p>
    <w:p w:rsidR="00DA368D" w:rsidRPr="00E37567" w:rsidRDefault="00DA368D" w:rsidP="00D1757C">
      <w:pPr>
        <w:rPr>
          <w:rtl/>
        </w:rPr>
      </w:pPr>
      <w:r w:rsidRPr="007271B5">
        <w:rPr>
          <w:rFonts w:hint="cs"/>
          <w:u w:val="single"/>
          <w:rtl/>
        </w:rPr>
        <w:t>زمانبندی</w:t>
      </w:r>
      <w:r>
        <w:rPr>
          <w:rFonts w:hint="cs"/>
          <w:u w:val="single"/>
          <w:rtl/>
        </w:rPr>
        <w:t xml:space="preserve"> : </w:t>
      </w:r>
      <w:r w:rsidRPr="007271B5">
        <w:rPr>
          <w:rFonts w:hint="cs"/>
          <w:rtl/>
        </w:rPr>
        <w:t>بصورت سالانه پس از شمول طبق قوانین ذیل قابل دریافت است.</w:t>
      </w:r>
    </w:p>
    <w:p w:rsidR="00DA368D" w:rsidRPr="007271B5" w:rsidRDefault="00DA368D" w:rsidP="00D1757C">
      <w:pPr>
        <w:rPr>
          <w:rtl/>
        </w:rPr>
      </w:pPr>
      <w:r w:rsidRPr="007271B5">
        <w:rPr>
          <w:rFonts w:hint="cs"/>
          <w:u w:val="single"/>
          <w:rtl/>
        </w:rPr>
        <w:t>فرمول</w:t>
      </w:r>
      <w:r>
        <w:rPr>
          <w:rFonts w:hint="cs"/>
          <w:u w:val="single"/>
          <w:rtl/>
        </w:rPr>
        <w:t xml:space="preserve"> : </w:t>
      </w:r>
      <w:r w:rsidRPr="007271B5">
        <w:rPr>
          <w:rFonts w:hint="cs"/>
          <w:rtl/>
        </w:rPr>
        <w:t xml:space="preserve">به ازاء هر متر مربع </w:t>
      </w:r>
      <w:r>
        <w:rPr>
          <w:rFonts w:hint="cs"/>
          <w:rtl/>
        </w:rPr>
        <w:t>عرصه ملک</w:t>
      </w:r>
      <w:r w:rsidRPr="007271B5">
        <w:rPr>
          <w:rFonts w:hint="cs"/>
          <w:rtl/>
        </w:rPr>
        <w:t xml:space="preserve"> × </w:t>
      </w:r>
      <w:r w:rsidRPr="007271B5">
        <w:t>P</w:t>
      </w:r>
      <w:r w:rsidRPr="007271B5">
        <w:rPr>
          <w:rFonts w:hint="cs"/>
          <w:rtl/>
        </w:rPr>
        <w:t xml:space="preserve"> × </w:t>
      </w:r>
      <w:r w:rsidRPr="007271B5">
        <w:t>0.</w:t>
      </w:r>
      <w:r>
        <w:t>5</w:t>
      </w:r>
    </w:p>
    <w:p w:rsidR="00DA368D" w:rsidRPr="00E37567" w:rsidRDefault="00DA368D" w:rsidP="00D1757C">
      <w:pPr>
        <w:rPr>
          <w:rtl/>
        </w:rPr>
      </w:pPr>
      <w:r w:rsidRPr="007271B5">
        <w:t>P</w:t>
      </w:r>
      <w:r>
        <w:rPr>
          <w:rFonts w:hint="cs"/>
          <w:rtl/>
        </w:rPr>
        <w:t xml:space="preserve">: </w:t>
      </w:r>
      <w:r w:rsidRPr="007271B5">
        <w:rPr>
          <w:rFonts w:hint="cs"/>
          <w:rtl/>
        </w:rPr>
        <w:t xml:space="preserve">آخرین </w:t>
      </w:r>
      <w:r>
        <w:rPr>
          <w:rFonts w:hint="cs"/>
          <w:rtl/>
        </w:rPr>
        <w:t>ارزش در</w:t>
      </w:r>
      <w:r w:rsidRPr="007271B5">
        <w:rPr>
          <w:rFonts w:hint="cs"/>
          <w:rtl/>
        </w:rPr>
        <w:t xml:space="preserve"> دفترچه معاملاتی املاک موضوع ماده 64 قانون مالیاتهای مستقیم</w:t>
      </w:r>
    </w:p>
    <w:p w:rsidR="00DA368D" w:rsidRPr="007271B5" w:rsidRDefault="00DA368D" w:rsidP="00D1757C">
      <w:pPr>
        <w:rPr>
          <w:rtl/>
        </w:rPr>
      </w:pPr>
      <w:r w:rsidRPr="007271B5">
        <w:rPr>
          <w:rFonts w:hint="cs"/>
          <w:u w:val="single"/>
          <w:rtl/>
        </w:rPr>
        <w:t>حد قیمت</w:t>
      </w:r>
      <w:r>
        <w:rPr>
          <w:rFonts w:hint="cs"/>
          <w:u w:val="single"/>
          <w:rtl/>
        </w:rPr>
        <w:t xml:space="preserve"> : </w:t>
      </w:r>
      <w:r w:rsidRPr="007271B5">
        <w:rPr>
          <w:rFonts w:hint="cs"/>
          <w:rtl/>
        </w:rPr>
        <w:t xml:space="preserve">حداقل مبلغ </w:t>
      </w:r>
      <w:r w:rsidRPr="007271B5">
        <w:t>P</w:t>
      </w:r>
      <w:r w:rsidRPr="007271B5">
        <w:rPr>
          <w:rFonts w:hint="cs"/>
          <w:rtl/>
        </w:rPr>
        <w:t xml:space="preserve"> پنج درصد بیشترین قیمت عرصه در کل دفترچه ازش معاملاتی املاک می باشد.</w:t>
      </w:r>
    </w:p>
    <w:p w:rsidR="00DA368D" w:rsidRPr="007271B5" w:rsidRDefault="00DA368D" w:rsidP="00D1757C">
      <w:pPr>
        <w:rPr>
          <w:rtl/>
        </w:rPr>
      </w:pPr>
      <w:r w:rsidRPr="007271B5">
        <w:rPr>
          <w:rFonts w:hint="cs"/>
          <w:u w:val="single"/>
          <w:rtl/>
        </w:rPr>
        <w:t>سقف قیمت</w:t>
      </w:r>
      <w:r>
        <w:rPr>
          <w:rFonts w:hint="cs"/>
          <w:u w:val="single"/>
          <w:rtl/>
        </w:rPr>
        <w:t xml:space="preserve"> : </w:t>
      </w:r>
      <w:r>
        <w:rPr>
          <w:rFonts w:hint="cs"/>
          <w:rtl/>
        </w:rPr>
        <w:t>از 10% ارزش روز ملک بیشتر نشود.</w:t>
      </w:r>
    </w:p>
    <w:p w:rsidR="00DA368D" w:rsidRPr="007271B5" w:rsidRDefault="00DA368D" w:rsidP="00D1757C">
      <w:pPr>
        <w:rPr>
          <w:rtl/>
        </w:rPr>
      </w:pPr>
      <w:r w:rsidRPr="007271B5">
        <w:rPr>
          <w:rFonts w:hint="cs"/>
          <w:u w:val="single"/>
          <w:rtl/>
        </w:rPr>
        <w:t>افزایش قیمت</w:t>
      </w:r>
      <w:r>
        <w:rPr>
          <w:rFonts w:hint="cs"/>
          <w:u w:val="single"/>
          <w:rtl/>
        </w:rPr>
        <w:t xml:space="preserve"> : </w:t>
      </w:r>
      <w:r w:rsidRPr="007271B5">
        <w:rPr>
          <w:rFonts w:hint="cs"/>
          <w:rtl/>
        </w:rPr>
        <w:t>سالانه عدد ضریب به اندازه نرخ تورم اعلام شده توسط بانک مرکزی ایران و حداقل 10% افزایش می یابد.</w:t>
      </w:r>
    </w:p>
    <w:p w:rsidR="00DA368D" w:rsidRDefault="00DA368D" w:rsidP="00D1757C">
      <w:r w:rsidRPr="007271B5">
        <w:rPr>
          <w:rFonts w:hint="cs"/>
          <w:u w:val="single"/>
          <w:rtl/>
        </w:rPr>
        <w:t>محدوده</w:t>
      </w:r>
      <w:r>
        <w:rPr>
          <w:rFonts w:hint="cs"/>
          <w:u w:val="single"/>
          <w:rtl/>
        </w:rPr>
        <w:t xml:space="preserve"> : </w:t>
      </w:r>
      <w:r w:rsidRPr="007271B5">
        <w:rPr>
          <w:rFonts w:hint="cs"/>
          <w:rtl/>
        </w:rPr>
        <w:t xml:space="preserve">شهرداری مجاز است عوارض فوق را در </w:t>
      </w:r>
      <w:r>
        <w:rPr>
          <w:rFonts w:hint="cs"/>
          <w:rtl/>
        </w:rPr>
        <w:t>محدوده قانون و حریم شهر</w:t>
      </w:r>
      <w:r w:rsidRPr="007271B5">
        <w:rPr>
          <w:rFonts w:hint="cs"/>
          <w:rtl/>
        </w:rPr>
        <w:t xml:space="preserve"> وصول کند.</w:t>
      </w:r>
    </w:p>
    <w:p w:rsidR="00DA368D" w:rsidRPr="00DA368D" w:rsidRDefault="00DA368D" w:rsidP="00D1757C">
      <w:r w:rsidRPr="00D81BB3">
        <w:rPr>
          <w:rFonts w:hint="cs"/>
          <w:u w:val="single"/>
          <w:rtl/>
        </w:rPr>
        <w:t>تبصره 1</w:t>
      </w:r>
      <w:r>
        <w:rPr>
          <w:rFonts w:hint="cs"/>
          <w:u w:val="single"/>
          <w:rtl/>
        </w:rPr>
        <w:t xml:space="preserve"> : </w:t>
      </w:r>
      <w:r w:rsidRPr="00D81BB3">
        <w:rPr>
          <w:rFonts w:hint="cs"/>
          <w:rtl/>
        </w:rPr>
        <w:t>این</w:t>
      </w:r>
      <w:r w:rsidRPr="00D81BB3">
        <w:t xml:space="preserve"> </w:t>
      </w:r>
      <w:r w:rsidRPr="00D81BB3">
        <w:rPr>
          <w:rFonts w:hint="cs"/>
          <w:rtl/>
        </w:rPr>
        <w:t>عوارض به زمینهاي</w:t>
      </w:r>
      <w:r w:rsidRPr="00D81BB3">
        <w:t xml:space="preserve"> </w:t>
      </w:r>
      <w:r w:rsidRPr="00D81BB3">
        <w:rPr>
          <w:rFonts w:hint="cs"/>
          <w:rtl/>
        </w:rPr>
        <w:t>افتاده اي</w:t>
      </w:r>
      <w:r w:rsidRPr="00D81BB3">
        <w:t xml:space="preserve"> </w:t>
      </w:r>
      <w:r w:rsidRPr="00D81BB3">
        <w:rPr>
          <w:rFonts w:hint="cs"/>
          <w:rtl/>
        </w:rPr>
        <w:t>تعلق</w:t>
      </w:r>
      <w:r w:rsidRPr="00D81BB3">
        <w:t xml:space="preserve"> </w:t>
      </w:r>
      <w:r w:rsidRPr="00D81BB3">
        <w:rPr>
          <w:rFonts w:hint="cs"/>
          <w:rtl/>
        </w:rPr>
        <w:t>میگیرد</w:t>
      </w:r>
      <w:r w:rsidRPr="00D81BB3">
        <w:t xml:space="preserve"> </w:t>
      </w:r>
      <w:r w:rsidRPr="00D81BB3">
        <w:rPr>
          <w:rFonts w:hint="cs"/>
          <w:rtl/>
        </w:rPr>
        <w:t>که</w:t>
      </w:r>
      <w:r w:rsidRPr="00D81BB3">
        <w:t xml:space="preserve"> </w:t>
      </w:r>
      <w:r w:rsidRPr="00D81BB3">
        <w:rPr>
          <w:rFonts w:hint="cs"/>
          <w:rtl/>
        </w:rPr>
        <w:t>از</w:t>
      </w:r>
      <w:r w:rsidRPr="00D81BB3">
        <w:t xml:space="preserve"> </w:t>
      </w:r>
      <w:r w:rsidRPr="00D81BB3">
        <w:rPr>
          <w:rFonts w:hint="cs"/>
          <w:rtl/>
        </w:rPr>
        <w:t>طرف</w:t>
      </w:r>
      <w:r w:rsidRPr="00D81BB3">
        <w:t xml:space="preserve"> </w:t>
      </w:r>
      <w:r w:rsidRPr="00D81BB3">
        <w:rPr>
          <w:rFonts w:hint="cs"/>
          <w:rtl/>
        </w:rPr>
        <w:t>شهرداري</w:t>
      </w:r>
      <w:r w:rsidRPr="00D81BB3">
        <w:t xml:space="preserve"> </w:t>
      </w:r>
      <w:r w:rsidRPr="00D81BB3">
        <w:rPr>
          <w:rFonts w:hint="cs"/>
          <w:rtl/>
        </w:rPr>
        <w:t>به</w:t>
      </w:r>
      <w:r w:rsidRPr="00D81BB3">
        <w:t xml:space="preserve"> </w:t>
      </w:r>
      <w:r w:rsidRPr="00D81BB3">
        <w:rPr>
          <w:rFonts w:hint="cs"/>
          <w:rtl/>
        </w:rPr>
        <w:t>مالک بصورت</w:t>
      </w:r>
      <w:r w:rsidRPr="00D81BB3">
        <w:t xml:space="preserve"> </w:t>
      </w:r>
      <w:r w:rsidRPr="00D81BB3">
        <w:rPr>
          <w:rFonts w:hint="cs"/>
          <w:rtl/>
        </w:rPr>
        <w:t>مکتوب اخطار</w:t>
      </w:r>
      <w:r w:rsidRPr="00D81BB3">
        <w:t xml:space="preserve"> </w:t>
      </w:r>
      <w:r w:rsidRPr="00D81BB3">
        <w:rPr>
          <w:rFonts w:hint="cs"/>
          <w:rtl/>
        </w:rPr>
        <w:t>داده</w:t>
      </w:r>
      <w:r w:rsidRPr="00D81BB3">
        <w:t xml:space="preserve"> </w:t>
      </w:r>
      <w:r w:rsidRPr="00D81BB3">
        <w:rPr>
          <w:rFonts w:hint="cs"/>
          <w:rtl/>
        </w:rPr>
        <w:t>شده</w:t>
      </w:r>
      <w:r w:rsidRPr="00D81BB3">
        <w:t xml:space="preserve"> </w:t>
      </w:r>
      <w:r w:rsidRPr="00D81BB3">
        <w:rPr>
          <w:rFonts w:hint="cs"/>
          <w:rtl/>
        </w:rPr>
        <w:t>باشد</w:t>
      </w:r>
      <w:r w:rsidRPr="00D81BB3">
        <w:t xml:space="preserve"> </w:t>
      </w:r>
      <w:r w:rsidRPr="00D81BB3">
        <w:rPr>
          <w:rFonts w:hint="cs"/>
          <w:rtl/>
        </w:rPr>
        <w:t>ویا</w:t>
      </w:r>
      <w:r w:rsidRPr="00D81BB3">
        <w:t xml:space="preserve"> </w:t>
      </w:r>
      <w:r w:rsidRPr="00D81BB3">
        <w:rPr>
          <w:rFonts w:hint="cs"/>
          <w:rtl/>
        </w:rPr>
        <w:t>درملک مورد</w:t>
      </w:r>
      <w:r w:rsidRPr="00D81BB3">
        <w:t xml:space="preserve"> </w:t>
      </w:r>
      <w:r w:rsidRPr="00D81BB3">
        <w:rPr>
          <w:rFonts w:hint="cs"/>
          <w:rtl/>
        </w:rPr>
        <w:t>نظر</w:t>
      </w:r>
      <w:r w:rsidRPr="00D81BB3">
        <w:t xml:space="preserve"> </w:t>
      </w:r>
      <w:r w:rsidRPr="00D81BB3">
        <w:rPr>
          <w:rFonts w:hint="cs"/>
          <w:rtl/>
        </w:rPr>
        <w:t>تابلو</w:t>
      </w:r>
      <w:r w:rsidRPr="00D81BB3">
        <w:t xml:space="preserve"> </w:t>
      </w:r>
      <w:r w:rsidRPr="00D81BB3">
        <w:rPr>
          <w:rFonts w:hint="cs"/>
          <w:rtl/>
        </w:rPr>
        <w:t>اخطار</w:t>
      </w:r>
      <w:r w:rsidRPr="00D81BB3">
        <w:t xml:space="preserve"> </w:t>
      </w:r>
      <w:r w:rsidRPr="00D81BB3">
        <w:rPr>
          <w:rFonts w:hint="cs"/>
          <w:rtl/>
        </w:rPr>
        <w:t>(حصارکشی) نصب</w:t>
      </w:r>
      <w:r w:rsidRPr="00D81BB3">
        <w:t xml:space="preserve"> </w:t>
      </w:r>
      <w:r w:rsidRPr="00D81BB3">
        <w:rPr>
          <w:rFonts w:hint="cs"/>
          <w:rtl/>
        </w:rPr>
        <w:t>شده</w:t>
      </w:r>
      <w:r w:rsidRPr="00D81BB3">
        <w:t xml:space="preserve"> </w:t>
      </w:r>
      <w:r w:rsidRPr="00D81BB3">
        <w:rPr>
          <w:rFonts w:hint="cs"/>
          <w:rtl/>
        </w:rPr>
        <w:t>باشد</w:t>
      </w:r>
      <w:r w:rsidRPr="00D81BB3">
        <w:t>.</w:t>
      </w:r>
    </w:p>
    <w:p w:rsidR="00DA368D" w:rsidRPr="00D81BB3" w:rsidRDefault="00DA368D" w:rsidP="00D1757C">
      <w:r w:rsidRPr="00D81BB3">
        <w:rPr>
          <w:rFonts w:hint="cs"/>
          <w:u w:val="single"/>
          <w:rtl/>
        </w:rPr>
        <w:t>تبصره2</w:t>
      </w:r>
      <w:r>
        <w:rPr>
          <w:rFonts w:hint="cs"/>
          <w:u w:val="single"/>
          <w:rtl/>
        </w:rPr>
        <w:t xml:space="preserve"> : </w:t>
      </w:r>
      <w:r>
        <w:rPr>
          <w:rFonts w:hint="cs"/>
          <w:rtl/>
        </w:rPr>
        <w:t>د</w:t>
      </w:r>
      <w:r w:rsidRPr="00D81BB3">
        <w:rPr>
          <w:rFonts w:hint="cs"/>
          <w:rtl/>
        </w:rPr>
        <w:t>ر</w:t>
      </w:r>
      <w:r w:rsidRPr="00D81BB3">
        <w:t xml:space="preserve"> </w:t>
      </w:r>
      <w:r w:rsidRPr="00D81BB3">
        <w:rPr>
          <w:rFonts w:hint="cs"/>
          <w:rtl/>
        </w:rPr>
        <w:t>صورتیکه</w:t>
      </w:r>
      <w:r w:rsidRPr="00D81BB3">
        <w:t xml:space="preserve"> </w:t>
      </w:r>
      <w:r w:rsidRPr="00D81BB3">
        <w:rPr>
          <w:rFonts w:hint="cs"/>
          <w:rtl/>
        </w:rPr>
        <w:t>مالکین</w:t>
      </w:r>
      <w:r w:rsidRPr="00D81BB3">
        <w:t xml:space="preserve"> </w:t>
      </w:r>
      <w:r w:rsidRPr="00D81BB3">
        <w:rPr>
          <w:rFonts w:hint="cs"/>
          <w:rtl/>
        </w:rPr>
        <w:t>اقدام</w:t>
      </w:r>
      <w:r w:rsidRPr="00D81BB3">
        <w:t xml:space="preserve"> </w:t>
      </w:r>
      <w:r w:rsidRPr="00D81BB3">
        <w:rPr>
          <w:rFonts w:hint="cs"/>
          <w:rtl/>
        </w:rPr>
        <w:t>به</w:t>
      </w:r>
      <w:r w:rsidRPr="00D81BB3">
        <w:t xml:space="preserve"> </w:t>
      </w:r>
      <w:r w:rsidRPr="00D81BB3">
        <w:rPr>
          <w:rFonts w:hint="cs"/>
          <w:rtl/>
        </w:rPr>
        <w:t>حصارکشی</w:t>
      </w:r>
      <w:r w:rsidRPr="00D81BB3">
        <w:t xml:space="preserve"> </w:t>
      </w:r>
      <w:r w:rsidRPr="00D81BB3">
        <w:rPr>
          <w:rFonts w:hint="cs"/>
          <w:rtl/>
        </w:rPr>
        <w:t>با</w:t>
      </w:r>
      <w:r w:rsidRPr="00D81BB3">
        <w:t xml:space="preserve"> </w:t>
      </w:r>
      <w:r w:rsidRPr="00D81BB3">
        <w:rPr>
          <w:rFonts w:hint="cs"/>
          <w:rtl/>
        </w:rPr>
        <w:t>ارتفا</w:t>
      </w:r>
      <w:r w:rsidRPr="00D81BB3">
        <w:t xml:space="preserve"> </w:t>
      </w:r>
      <w:r w:rsidRPr="00D81BB3">
        <w:rPr>
          <w:rFonts w:hint="cs"/>
          <w:rtl/>
        </w:rPr>
        <w:t>ع</w:t>
      </w:r>
      <w:r w:rsidRPr="00D81BB3">
        <w:t xml:space="preserve"> </w:t>
      </w:r>
      <w:r w:rsidRPr="00D81BB3">
        <w:rPr>
          <w:rFonts w:hint="cs"/>
          <w:rtl/>
        </w:rPr>
        <w:t>یک</w:t>
      </w:r>
      <w:r w:rsidRPr="00D81BB3">
        <w:t xml:space="preserve"> </w:t>
      </w:r>
      <w:r w:rsidRPr="00D81BB3">
        <w:rPr>
          <w:rFonts w:hint="cs"/>
          <w:rtl/>
        </w:rPr>
        <w:t>متر</w:t>
      </w:r>
      <w:r w:rsidRPr="00D81BB3">
        <w:t xml:space="preserve"> </w:t>
      </w:r>
      <w:r w:rsidRPr="00D81BB3">
        <w:rPr>
          <w:rFonts w:hint="cs"/>
          <w:rtl/>
        </w:rPr>
        <w:t>دیوار</w:t>
      </w:r>
      <w:r w:rsidRPr="00D81BB3">
        <w:t xml:space="preserve"> </w:t>
      </w:r>
      <w:r w:rsidRPr="00D81BB3">
        <w:rPr>
          <w:rFonts w:hint="cs"/>
          <w:rtl/>
        </w:rPr>
        <w:t>آجري</w:t>
      </w:r>
      <w:r w:rsidRPr="00D81BB3">
        <w:t xml:space="preserve"> </w:t>
      </w:r>
      <w:r w:rsidRPr="00D81BB3">
        <w:rPr>
          <w:rFonts w:hint="cs"/>
          <w:rtl/>
        </w:rPr>
        <w:t>ویک</w:t>
      </w:r>
      <w:r w:rsidRPr="00D81BB3">
        <w:t xml:space="preserve"> </w:t>
      </w:r>
      <w:r w:rsidRPr="00D81BB3">
        <w:rPr>
          <w:rFonts w:hint="cs"/>
          <w:rtl/>
        </w:rPr>
        <w:t>متر</w:t>
      </w:r>
      <w:r w:rsidRPr="00D81BB3">
        <w:t xml:space="preserve"> </w:t>
      </w:r>
      <w:r w:rsidRPr="00D81BB3">
        <w:rPr>
          <w:rFonts w:hint="cs"/>
          <w:rtl/>
        </w:rPr>
        <w:t>نرده نماید از</w:t>
      </w:r>
      <w:r w:rsidRPr="00D81BB3">
        <w:t xml:space="preserve"> </w:t>
      </w:r>
      <w:r w:rsidRPr="00D81BB3">
        <w:rPr>
          <w:rFonts w:hint="cs"/>
          <w:rtl/>
        </w:rPr>
        <w:t>زمان</w:t>
      </w:r>
      <w:r w:rsidRPr="00D81BB3">
        <w:t xml:space="preserve"> </w:t>
      </w:r>
      <w:r w:rsidRPr="00D81BB3">
        <w:rPr>
          <w:rFonts w:hint="cs"/>
          <w:rtl/>
        </w:rPr>
        <w:t>اقدام</w:t>
      </w:r>
      <w:r w:rsidRPr="00D81BB3">
        <w:t xml:space="preserve"> </w:t>
      </w:r>
      <w:r w:rsidRPr="00D81BB3">
        <w:rPr>
          <w:rFonts w:hint="cs"/>
          <w:rtl/>
        </w:rPr>
        <w:t>مشمول</w:t>
      </w:r>
      <w:r w:rsidRPr="00D81BB3">
        <w:t xml:space="preserve"> </w:t>
      </w:r>
      <w:r w:rsidRPr="00D81BB3">
        <w:rPr>
          <w:rFonts w:hint="cs"/>
          <w:rtl/>
        </w:rPr>
        <w:t>عوارض</w:t>
      </w:r>
      <w:r w:rsidRPr="00D81BB3">
        <w:t xml:space="preserve"> </w:t>
      </w:r>
      <w:r w:rsidRPr="00D81BB3">
        <w:rPr>
          <w:rFonts w:hint="cs"/>
          <w:rtl/>
        </w:rPr>
        <w:t>سال</w:t>
      </w:r>
      <w:r w:rsidRPr="00D81BB3">
        <w:t xml:space="preserve"> </w:t>
      </w:r>
      <w:r w:rsidRPr="00D81BB3">
        <w:rPr>
          <w:rFonts w:hint="cs"/>
          <w:rtl/>
        </w:rPr>
        <w:t>اقدام</w:t>
      </w:r>
      <w:r w:rsidRPr="00D81BB3">
        <w:t xml:space="preserve"> </w:t>
      </w:r>
      <w:r w:rsidRPr="00D81BB3">
        <w:rPr>
          <w:rFonts w:hint="cs"/>
          <w:rtl/>
        </w:rPr>
        <w:t>نمی</w:t>
      </w:r>
      <w:r w:rsidRPr="00D81BB3">
        <w:t xml:space="preserve"> </w:t>
      </w:r>
      <w:r w:rsidRPr="00D81BB3">
        <w:rPr>
          <w:rFonts w:hint="cs"/>
          <w:rtl/>
        </w:rPr>
        <w:t>گردد</w:t>
      </w:r>
      <w:r w:rsidRPr="00D81BB3">
        <w:t xml:space="preserve"> </w:t>
      </w:r>
      <w:r w:rsidRPr="00D81BB3">
        <w:rPr>
          <w:rFonts w:hint="cs"/>
          <w:rtl/>
        </w:rPr>
        <w:t>و</w:t>
      </w:r>
      <w:r w:rsidRPr="00D81BB3">
        <w:t xml:space="preserve"> </w:t>
      </w:r>
      <w:r w:rsidRPr="00D81BB3">
        <w:rPr>
          <w:rFonts w:hint="cs"/>
          <w:rtl/>
        </w:rPr>
        <w:t>در</w:t>
      </w:r>
      <w:r w:rsidRPr="00D81BB3">
        <w:t xml:space="preserve"> </w:t>
      </w:r>
      <w:r w:rsidRPr="00D81BB3">
        <w:rPr>
          <w:rFonts w:hint="cs"/>
          <w:rtl/>
        </w:rPr>
        <w:t>صورتی</w:t>
      </w:r>
      <w:r w:rsidRPr="00D81BB3">
        <w:t xml:space="preserve"> </w:t>
      </w:r>
      <w:r w:rsidRPr="00D81BB3">
        <w:rPr>
          <w:rFonts w:hint="cs"/>
          <w:rtl/>
        </w:rPr>
        <w:t>که</w:t>
      </w:r>
      <w:r w:rsidRPr="00D81BB3">
        <w:t xml:space="preserve"> </w:t>
      </w:r>
      <w:r w:rsidRPr="00D81BB3">
        <w:rPr>
          <w:rFonts w:hint="cs"/>
          <w:rtl/>
        </w:rPr>
        <w:t>در</w:t>
      </w:r>
      <w:r w:rsidRPr="00D81BB3">
        <w:t xml:space="preserve"> </w:t>
      </w:r>
      <w:r w:rsidRPr="00D81BB3">
        <w:rPr>
          <w:rFonts w:hint="cs"/>
          <w:rtl/>
        </w:rPr>
        <w:t>سال</w:t>
      </w:r>
      <w:r w:rsidRPr="00D81BB3">
        <w:t xml:space="preserve"> </w:t>
      </w:r>
      <w:r w:rsidRPr="00D81BB3">
        <w:rPr>
          <w:rFonts w:hint="cs"/>
          <w:rtl/>
        </w:rPr>
        <w:t>مورد</w:t>
      </w:r>
      <w:r w:rsidRPr="00D81BB3">
        <w:t xml:space="preserve"> </w:t>
      </w:r>
      <w:r w:rsidRPr="00D81BB3">
        <w:rPr>
          <w:rFonts w:hint="cs"/>
          <w:rtl/>
        </w:rPr>
        <w:t>نظر ساختمان</w:t>
      </w:r>
      <w:r w:rsidRPr="00D81BB3">
        <w:t xml:space="preserve"> </w:t>
      </w:r>
      <w:r w:rsidRPr="00D81BB3">
        <w:rPr>
          <w:rFonts w:hint="cs"/>
          <w:rtl/>
        </w:rPr>
        <w:t>نیمه</w:t>
      </w:r>
      <w:r w:rsidRPr="00D81BB3">
        <w:t xml:space="preserve"> </w:t>
      </w:r>
      <w:r w:rsidRPr="00D81BB3">
        <w:rPr>
          <w:rFonts w:hint="cs"/>
          <w:rtl/>
        </w:rPr>
        <w:t>تمام</w:t>
      </w:r>
      <w:r w:rsidRPr="00D81BB3">
        <w:t xml:space="preserve"> </w:t>
      </w:r>
      <w:r w:rsidRPr="00D81BB3">
        <w:rPr>
          <w:rFonts w:hint="cs"/>
          <w:rtl/>
        </w:rPr>
        <w:t>را</w:t>
      </w:r>
      <w:r w:rsidRPr="00D81BB3">
        <w:t xml:space="preserve"> </w:t>
      </w:r>
      <w:r w:rsidRPr="00D81BB3">
        <w:rPr>
          <w:rFonts w:hint="cs"/>
          <w:rtl/>
        </w:rPr>
        <w:t>تکمیل</w:t>
      </w:r>
      <w:r w:rsidRPr="00D81BB3">
        <w:t xml:space="preserve"> </w:t>
      </w:r>
      <w:r w:rsidRPr="00D81BB3">
        <w:rPr>
          <w:rFonts w:hint="cs"/>
          <w:rtl/>
        </w:rPr>
        <w:t>و یا پروانه</w:t>
      </w:r>
      <w:r w:rsidRPr="00D81BB3">
        <w:t xml:space="preserve"> </w:t>
      </w:r>
      <w:r w:rsidRPr="00D81BB3">
        <w:rPr>
          <w:rFonts w:hint="cs"/>
          <w:rtl/>
        </w:rPr>
        <w:t>ساختمان</w:t>
      </w:r>
      <w:r w:rsidRPr="00D81BB3">
        <w:t xml:space="preserve"> </w:t>
      </w:r>
      <w:r w:rsidRPr="00D81BB3">
        <w:rPr>
          <w:rFonts w:hint="cs"/>
          <w:rtl/>
        </w:rPr>
        <w:t>اخذ</w:t>
      </w:r>
      <w:r w:rsidRPr="00D81BB3">
        <w:t xml:space="preserve"> </w:t>
      </w:r>
      <w:r w:rsidRPr="00D81BB3">
        <w:rPr>
          <w:rFonts w:hint="cs"/>
          <w:rtl/>
        </w:rPr>
        <w:t>و</w:t>
      </w:r>
      <w:r w:rsidRPr="00D81BB3">
        <w:t xml:space="preserve"> </w:t>
      </w:r>
      <w:r w:rsidRPr="00D81BB3">
        <w:rPr>
          <w:rFonts w:hint="cs"/>
          <w:rtl/>
        </w:rPr>
        <w:t>یا</w:t>
      </w:r>
      <w:r w:rsidRPr="00D81BB3">
        <w:t xml:space="preserve"> </w:t>
      </w:r>
      <w:r w:rsidRPr="00D81BB3">
        <w:rPr>
          <w:rFonts w:hint="cs"/>
          <w:rtl/>
        </w:rPr>
        <w:t>مهلت</w:t>
      </w:r>
      <w:r w:rsidRPr="00D81BB3">
        <w:t xml:space="preserve"> </w:t>
      </w:r>
      <w:r w:rsidRPr="00D81BB3">
        <w:rPr>
          <w:rFonts w:hint="cs"/>
          <w:rtl/>
        </w:rPr>
        <w:t>پروانه</w:t>
      </w:r>
      <w:r w:rsidRPr="00D81BB3">
        <w:t xml:space="preserve"> </w:t>
      </w:r>
      <w:r w:rsidRPr="00D81BB3">
        <w:rPr>
          <w:rFonts w:hint="cs"/>
          <w:rtl/>
        </w:rPr>
        <w:t>را</w:t>
      </w:r>
      <w:r w:rsidRPr="00D81BB3">
        <w:t xml:space="preserve"> </w:t>
      </w:r>
      <w:r w:rsidRPr="00D81BB3">
        <w:rPr>
          <w:rFonts w:hint="cs"/>
          <w:rtl/>
        </w:rPr>
        <w:t>تمدید</w:t>
      </w:r>
      <w:r w:rsidRPr="00D81BB3">
        <w:t xml:space="preserve"> </w:t>
      </w:r>
      <w:r w:rsidRPr="00D81BB3">
        <w:rPr>
          <w:rFonts w:hint="cs"/>
          <w:rtl/>
        </w:rPr>
        <w:t>نمایند</w:t>
      </w:r>
      <w:r w:rsidRPr="00D81BB3">
        <w:t xml:space="preserve"> </w:t>
      </w:r>
      <w:r w:rsidRPr="00D81BB3">
        <w:rPr>
          <w:rFonts w:hint="cs"/>
          <w:rtl/>
        </w:rPr>
        <w:t>، مشمول</w:t>
      </w:r>
      <w:r w:rsidRPr="00D81BB3">
        <w:t xml:space="preserve"> </w:t>
      </w:r>
      <w:r w:rsidRPr="00D81BB3">
        <w:rPr>
          <w:rFonts w:hint="cs"/>
          <w:rtl/>
        </w:rPr>
        <w:t>عوارض این</w:t>
      </w:r>
      <w:r w:rsidRPr="00D81BB3">
        <w:t xml:space="preserve"> </w:t>
      </w:r>
      <w:r w:rsidRPr="00D81BB3">
        <w:rPr>
          <w:rFonts w:hint="cs"/>
          <w:rtl/>
        </w:rPr>
        <w:t>ردیف نخواهند</w:t>
      </w:r>
      <w:r w:rsidRPr="00D81BB3">
        <w:t xml:space="preserve"> </w:t>
      </w:r>
      <w:r w:rsidRPr="00D81BB3">
        <w:rPr>
          <w:rFonts w:hint="cs"/>
          <w:rtl/>
        </w:rPr>
        <w:t>بود</w:t>
      </w:r>
      <w:r w:rsidRPr="00D81BB3">
        <w:t>.</w:t>
      </w:r>
    </w:p>
    <w:p w:rsidR="00DA368D" w:rsidRPr="00D81BB3" w:rsidRDefault="00DA368D" w:rsidP="00D1757C">
      <w:r w:rsidRPr="00D81BB3">
        <w:rPr>
          <w:rFonts w:hint="cs"/>
          <w:u w:val="single"/>
          <w:rtl/>
        </w:rPr>
        <w:t>تبصره 3</w:t>
      </w:r>
      <w:r>
        <w:rPr>
          <w:rFonts w:hint="cs"/>
          <w:u w:val="single"/>
          <w:rtl/>
        </w:rPr>
        <w:t xml:space="preserve"> : </w:t>
      </w:r>
      <w:r w:rsidRPr="00D81BB3">
        <w:rPr>
          <w:rFonts w:hint="cs"/>
          <w:rtl/>
        </w:rPr>
        <w:t>اراضی</w:t>
      </w:r>
      <w:r w:rsidRPr="00D81BB3">
        <w:t xml:space="preserve"> </w:t>
      </w:r>
      <w:r w:rsidRPr="00D81BB3">
        <w:rPr>
          <w:rFonts w:hint="cs"/>
          <w:rtl/>
        </w:rPr>
        <w:t>زراعی</w:t>
      </w:r>
      <w:r w:rsidRPr="00D81BB3">
        <w:t xml:space="preserve"> </w:t>
      </w:r>
      <w:r w:rsidRPr="00D81BB3">
        <w:rPr>
          <w:rFonts w:hint="cs"/>
          <w:rtl/>
        </w:rPr>
        <w:t>و</w:t>
      </w:r>
      <w:r w:rsidRPr="00D81BB3">
        <w:t xml:space="preserve"> </w:t>
      </w:r>
      <w:r w:rsidRPr="00D81BB3">
        <w:rPr>
          <w:rFonts w:hint="cs"/>
          <w:rtl/>
        </w:rPr>
        <w:t>باغات</w:t>
      </w:r>
      <w:r w:rsidRPr="00D81BB3">
        <w:t xml:space="preserve"> </w:t>
      </w:r>
      <w:r w:rsidRPr="00D81BB3">
        <w:rPr>
          <w:rFonts w:hint="cs"/>
          <w:rtl/>
        </w:rPr>
        <w:t>دایر</w:t>
      </w:r>
      <w:r w:rsidRPr="00D81BB3">
        <w:t xml:space="preserve"> </w:t>
      </w:r>
      <w:r w:rsidRPr="00D81BB3">
        <w:rPr>
          <w:rFonts w:hint="cs"/>
          <w:rtl/>
        </w:rPr>
        <w:t>مشمول</w:t>
      </w:r>
      <w:r w:rsidRPr="00D81BB3">
        <w:t xml:space="preserve"> </w:t>
      </w:r>
      <w:r w:rsidRPr="00D81BB3">
        <w:rPr>
          <w:rFonts w:hint="cs"/>
          <w:rtl/>
        </w:rPr>
        <w:t>این</w:t>
      </w:r>
      <w:r w:rsidRPr="00D81BB3">
        <w:t xml:space="preserve"> </w:t>
      </w:r>
      <w:r w:rsidRPr="00D81BB3">
        <w:rPr>
          <w:rFonts w:hint="cs"/>
          <w:rtl/>
        </w:rPr>
        <w:t>عوارض نمی</w:t>
      </w:r>
      <w:r w:rsidRPr="00D81BB3">
        <w:t xml:space="preserve"> </w:t>
      </w:r>
      <w:r w:rsidRPr="00D81BB3">
        <w:rPr>
          <w:rFonts w:hint="cs"/>
          <w:rtl/>
        </w:rPr>
        <w:t>شوند</w:t>
      </w:r>
      <w:r w:rsidRPr="00D81BB3">
        <w:t>.</w:t>
      </w:r>
    </w:p>
    <w:p w:rsidR="00DA368D" w:rsidRPr="00D81BB3" w:rsidRDefault="00DA368D" w:rsidP="00D1757C">
      <w:r w:rsidRPr="00D81BB3">
        <w:rPr>
          <w:rFonts w:hint="cs"/>
          <w:rtl/>
        </w:rPr>
        <w:t>تبصره</w:t>
      </w:r>
      <w:r>
        <w:rPr>
          <w:rFonts w:hint="cs"/>
          <w:rtl/>
        </w:rPr>
        <w:t xml:space="preserve"> 4 : </w:t>
      </w:r>
      <w:r w:rsidRPr="00D81BB3">
        <w:rPr>
          <w:rFonts w:hint="cs"/>
          <w:rtl/>
        </w:rPr>
        <w:t>در</w:t>
      </w:r>
      <w:r w:rsidRPr="00D81BB3">
        <w:t xml:space="preserve"> </w:t>
      </w:r>
      <w:r w:rsidRPr="00D81BB3">
        <w:rPr>
          <w:rFonts w:hint="cs"/>
          <w:rtl/>
        </w:rPr>
        <w:t>صورتی</w:t>
      </w:r>
      <w:r w:rsidRPr="00D81BB3">
        <w:t xml:space="preserve"> </w:t>
      </w:r>
      <w:r w:rsidRPr="00D81BB3">
        <w:rPr>
          <w:rFonts w:hint="cs"/>
          <w:rtl/>
        </w:rPr>
        <w:t>که</w:t>
      </w:r>
      <w:r w:rsidRPr="00D81BB3">
        <w:t xml:space="preserve"> </w:t>
      </w:r>
      <w:r w:rsidRPr="00D81BB3">
        <w:rPr>
          <w:rFonts w:hint="cs"/>
          <w:rtl/>
        </w:rPr>
        <w:t>مالک</w:t>
      </w:r>
      <w:r w:rsidRPr="00D81BB3">
        <w:t xml:space="preserve"> </w:t>
      </w:r>
      <w:r w:rsidRPr="00D81BB3">
        <w:rPr>
          <w:rFonts w:hint="cs"/>
          <w:rtl/>
        </w:rPr>
        <w:t>در</w:t>
      </w:r>
      <w:r w:rsidRPr="00D81BB3">
        <w:t xml:space="preserve"> </w:t>
      </w:r>
      <w:r w:rsidRPr="00D81BB3">
        <w:rPr>
          <w:rFonts w:hint="cs"/>
          <w:rtl/>
        </w:rPr>
        <w:t>خواست</w:t>
      </w:r>
      <w:r w:rsidRPr="00D81BB3">
        <w:t xml:space="preserve"> </w:t>
      </w:r>
      <w:r w:rsidRPr="00D81BB3">
        <w:rPr>
          <w:rFonts w:hint="cs"/>
          <w:rtl/>
        </w:rPr>
        <w:t>پروانه</w:t>
      </w:r>
      <w:r w:rsidRPr="00D81BB3">
        <w:t xml:space="preserve"> </w:t>
      </w:r>
      <w:r w:rsidRPr="00D81BB3">
        <w:rPr>
          <w:rFonts w:hint="cs"/>
          <w:rtl/>
        </w:rPr>
        <w:t>حصارکشی</w:t>
      </w:r>
      <w:r w:rsidRPr="00D81BB3">
        <w:t xml:space="preserve"> </w:t>
      </w:r>
      <w:r w:rsidRPr="00D81BB3">
        <w:rPr>
          <w:rFonts w:hint="cs"/>
          <w:rtl/>
        </w:rPr>
        <w:t>بنماید</w:t>
      </w:r>
      <w:r w:rsidRPr="00D81BB3">
        <w:t xml:space="preserve"> </w:t>
      </w:r>
      <w:r w:rsidRPr="00D81BB3">
        <w:rPr>
          <w:rFonts w:hint="cs"/>
          <w:rtl/>
        </w:rPr>
        <w:t>و</w:t>
      </w:r>
      <w:r w:rsidRPr="00D81BB3">
        <w:t xml:space="preserve"> </w:t>
      </w:r>
      <w:r w:rsidRPr="00D81BB3">
        <w:rPr>
          <w:rFonts w:hint="cs"/>
          <w:rtl/>
        </w:rPr>
        <w:t>صدور</w:t>
      </w:r>
      <w:r w:rsidRPr="00D81BB3">
        <w:t xml:space="preserve"> </w:t>
      </w:r>
      <w:r w:rsidRPr="00D81BB3">
        <w:rPr>
          <w:rFonts w:hint="cs"/>
          <w:rtl/>
        </w:rPr>
        <w:t>پروانه</w:t>
      </w:r>
      <w:r w:rsidRPr="00D81BB3">
        <w:t xml:space="preserve"> </w:t>
      </w:r>
      <w:r w:rsidRPr="00D81BB3">
        <w:rPr>
          <w:rFonts w:hint="cs"/>
          <w:rtl/>
        </w:rPr>
        <w:t>براي</w:t>
      </w:r>
      <w:r w:rsidRPr="00D81BB3">
        <w:t xml:space="preserve"> </w:t>
      </w:r>
      <w:r w:rsidRPr="00D81BB3">
        <w:rPr>
          <w:rFonts w:hint="cs"/>
          <w:rtl/>
        </w:rPr>
        <w:t>شهرداري معذوریت</w:t>
      </w:r>
      <w:r w:rsidRPr="00D81BB3">
        <w:t xml:space="preserve"> </w:t>
      </w:r>
      <w:r w:rsidRPr="00D81BB3">
        <w:rPr>
          <w:rFonts w:hint="cs"/>
          <w:rtl/>
        </w:rPr>
        <w:t>قانونی</w:t>
      </w:r>
      <w:r w:rsidRPr="00D81BB3">
        <w:t xml:space="preserve"> </w:t>
      </w:r>
      <w:r w:rsidRPr="00D81BB3">
        <w:rPr>
          <w:rFonts w:hint="cs"/>
          <w:rtl/>
        </w:rPr>
        <w:t>داشته</w:t>
      </w:r>
      <w:r w:rsidRPr="00D81BB3">
        <w:t xml:space="preserve"> </w:t>
      </w:r>
      <w:r w:rsidRPr="00D81BB3">
        <w:rPr>
          <w:rFonts w:hint="cs"/>
          <w:rtl/>
        </w:rPr>
        <w:t>باشد</w:t>
      </w:r>
      <w:r w:rsidRPr="00D81BB3">
        <w:t xml:space="preserve"> </w:t>
      </w:r>
      <w:r w:rsidRPr="00D81BB3">
        <w:rPr>
          <w:rFonts w:hint="cs"/>
          <w:rtl/>
        </w:rPr>
        <w:t>مشمول</w:t>
      </w:r>
      <w:r w:rsidRPr="00D81BB3">
        <w:t xml:space="preserve"> </w:t>
      </w:r>
      <w:r w:rsidRPr="00D81BB3">
        <w:rPr>
          <w:rFonts w:hint="cs"/>
          <w:rtl/>
        </w:rPr>
        <w:t>عوارض فوق</w:t>
      </w:r>
      <w:r w:rsidRPr="00D81BB3">
        <w:t xml:space="preserve"> </w:t>
      </w:r>
      <w:r w:rsidRPr="00D81BB3">
        <w:rPr>
          <w:rFonts w:hint="cs"/>
          <w:rtl/>
        </w:rPr>
        <w:t>نمی</w:t>
      </w:r>
      <w:r w:rsidRPr="00D81BB3">
        <w:t xml:space="preserve"> </w:t>
      </w:r>
      <w:r w:rsidRPr="00D81BB3">
        <w:rPr>
          <w:rFonts w:hint="cs"/>
          <w:rtl/>
        </w:rPr>
        <w:t>شود</w:t>
      </w:r>
      <w:r w:rsidRPr="00D81BB3">
        <w:t>.</w:t>
      </w:r>
    </w:p>
    <w:p w:rsidR="00DA368D" w:rsidRDefault="00DA368D" w:rsidP="00D1757C">
      <w:r w:rsidRPr="00D81BB3">
        <w:rPr>
          <w:rFonts w:hint="cs"/>
          <w:rtl/>
        </w:rPr>
        <w:t>تبصره</w:t>
      </w:r>
      <w:r>
        <w:rPr>
          <w:rFonts w:hint="cs"/>
          <w:rtl/>
        </w:rPr>
        <w:t xml:space="preserve"> 5 : ک</w:t>
      </w:r>
      <w:r w:rsidRPr="00D81BB3">
        <w:rPr>
          <w:rFonts w:hint="cs"/>
          <w:rtl/>
        </w:rPr>
        <w:t>سانی</w:t>
      </w:r>
      <w:r w:rsidRPr="00D81BB3">
        <w:t xml:space="preserve"> </w:t>
      </w:r>
      <w:r w:rsidRPr="00D81BB3">
        <w:rPr>
          <w:rFonts w:hint="cs"/>
          <w:rtl/>
        </w:rPr>
        <w:t>که</w:t>
      </w:r>
      <w:r w:rsidRPr="00D81BB3">
        <w:t xml:space="preserve"> </w:t>
      </w:r>
      <w:r w:rsidRPr="00D81BB3">
        <w:rPr>
          <w:rFonts w:hint="cs"/>
          <w:rtl/>
        </w:rPr>
        <w:t>تا پایان</w:t>
      </w:r>
      <w:r w:rsidRPr="00D81BB3">
        <w:t xml:space="preserve"> </w:t>
      </w:r>
      <w:r w:rsidRPr="00D81BB3">
        <w:rPr>
          <w:rFonts w:hint="cs"/>
          <w:rtl/>
        </w:rPr>
        <w:t>فرودین</w:t>
      </w:r>
      <w:r w:rsidRPr="00D81BB3">
        <w:t xml:space="preserve"> </w:t>
      </w:r>
      <w:r w:rsidRPr="00D81BB3">
        <w:rPr>
          <w:rFonts w:hint="cs"/>
          <w:rtl/>
        </w:rPr>
        <w:t>ماه</w:t>
      </w:r>
      <w:r w:rsidRPr="00D81BB3">
        <w:t xml:space="preserve"> </w:t>
      </w:r>
      <w:r w:rsidRPr="00D81BB3">
        <w:rPr>
          <w:rFonts w:hint="cs"/>
          <w:rtl/>
        </w:rPr>
        <w:t>سال 89 اقدام</w:t>
      </w:r>
      <w:r w:rsidRPr="00D81BB3">
        <w:t xml:space="preserve"> </w:t>
      </w:r>
      <w:r w:rsidRPr="00D81BB3">
        <w:rPr>
          <w:rFonts w:hint="cs"/>
          <w:rtl/>
        </w:rPr>
        <w:t>به</w:t>
      </w:r>
      <w:r w:rsidRPr="00D81BB3">
        <w:t xml:space="preserve"> </w:t>
      </w:r>
      <w:r w:rsidRPr="00D81BB3">
        <w:rPr>
          <w:rFonts w:hint="cs"/>
          <w:rtl/>
        </w:rPr>
        <w:t>حصار</w:t>
      </w:r>
      <w:r w:rsidRPr="00D81BB3">
        <w:t xml:space="preserve"> </w:t>
      </w:r>
      <w:r w:rsidRPr="00D81BB3">
        <w:rPr>
          <w:rFonts w:hint="cs"/>
          <w:rtl/>
        </w:rPr>
        <w:t>کشی</w:t>
      </w:r>
      <w:r w:rsidRPr="00D81BB3">
        <w:t xml:space="preserve"> </w:t>
      </w:r>
      <w:r w:rsidRPr="00D81BB3">
        <w:rPr>
          <w:rFonts w:hint="cs"/>
          <w:rtl/>
        </w:rPr>
        <w:t>یا</w:t>
      </w:r>
      <w:r w:rsidRPr="00D81BB3">
        <w:t xml:space="preserve"> </w:t>
      </w:r>
      <w:r w:rsidRPr="00D81BB3">
        <w:rPr>
          <w:rFonts w:hint="cs"/>
          <w:rtl/>
        </w:rPr>
        <w:t>اخذ</w:t>
      </w:r>
      <w:r w:rsidRPr="00D81BB3">
        <w:t xml:space="preserve"> </w:t>
      </w:r>
      <w:r w:rsidRPr="00D81BB3">
        <w:rPr>
          <w:rFonts w:hint="cs"/>
          <w:rtl/>
        </w:rPr>
        <w:t>پروانه</w:t>
      </w:r>
      <w:r w:rsidRPr="00D81BB3">
        <w:t xml:space="preserve"> </w:t>
      </w:r>
      <w:r w:rsidRPr="00D81BB3">
        <w:rPr>
          <w:rFonts w:hint="cs"/>
          <w:rtl/>
        </w:rPr>
        <w:t>ساختمانی</w:t>
      </w:r>
      <w:r w:rsidRPr="00D81BB3">
        <w:t xml:space="preserve"> </w:t>
      </w:r>
      <w:r w:rsidRPr="00D81BB3">
        <w:rPr>
          <w:rFonts w:hint="cs"/>
          <w:rtl/>
        </w:rPr>
        <w:t>بنمایند</w:t>
      </w:r>
      <w:r w:rsidRPr="00D81BB3">
        <w:t xml:space="preserve"> </w:t>
      </w:r>
      <w:r w:rsidRPr="00D81BB3">
        <w:rPr>
          <w:rFonts w:hint="cs"/>
          <w:rtl/>
        </w:rPr>
        <w:t>از پرداخت</w:t>
      </w:r>
      <w:r w:rsidRPr="00D81BB3">
        <w:t xml:space="preserve"> </w:t>
      </w:r>
      <w:r w:rsidRPr="00D81BB3">
        <w:rPr>
          <w:rFonts w:hint="cs"/>
          <w:rtl/>
        </w:rPr>
        <w:t>عوارض زمینهاي</w:t>
      </w:r>
      <w:r w:rsidRPr="00D81BB3">
        <w:t xml:space="preserve"> </w:t>
      </w:r>
      <w:r w:rsidRPr="00D81BB3">
        <w:rPr>
          <w:rFonts w:hint="cs"/>
          <w:rtl/>
        </w:rPr>
        <w:t>افتاده (بدون</w:t>
      </w:r>
      <w:r w:rsidRPr="00D81BB3">
        <w:t xml:space="preserve"> </w:t>
      </w:r>
      <w:r w:rsidRPr="00D81BB3">
        <w:rPr>
          <w:rFonts w:hint="cs"/>
          <w:rtl/>
        </w:rPr>
        <w:t>حصار) مربوط</w:t>
      </w:r>
      <w:r w:rsidRPr="00D81BB3">
        <w:t xml:space="preserve"> </w:t>
      </w:r>
      <w:r w:rsidRPr="00D81BB3">
        <w:rPr>
          <w:rFonts w:hint="cs"/>
          <w:rtl/>
        </w:rPr>
        <w:t>به</w:t>
      </w:r>
      <w:r w:rsidRPr="00D81BB3">
        <w:t xml:space="preserve"> </w:t>
      </w:r>
      <w:r w:rsidRPr="00D81BB3">
        <w:rPr>
          <w:rFonts w:hint="cs"/>
          <w:rtl/>
        </w:rPr>
        <w:t>سال</w:t>
      </w:r>
      <w:r>
        <w:rPr>
          <w:rFonts w:hint="cs"/>
          <w:rtl/>
        </w:rPr>
        <w:t xml:space="preserve"> 89 </w:t>
      </w:r>
      <w:r w:rsidRPr="00D81BB3">
        <w:rPr>
          <w:rFonts w:hint="cs"/>
          <w:rtl/>
        </w:rPr>
        <w:t>معاف می</w:t>
      </w:r>
      <w:r w:rsidRPr="00D81BB3">
        <w:t xml:space="preserve"> </w:t>
      </w:r>
      <w:r w:rsidRPr="00D81BB3">
        <w:rPr>
          <w:rFonts w:hint="cs"/>
          <w:rtl/>
        </w:rPr>
        <w:t>باشند</w:t>
      </w:r>
      <w:r w:rsidRPr="00D81BB3">
        <w:t>.</w:t>
      </w:r>
    </w:p>
    <w:p w:rsidR="00DA368D" w:rsidRPr="00DA368D" w:rsidRDefault="00DA368D" w:rsidP="00D1757C">
      <w:pPr>
        <w:pStyle w:val="Heading2"/>
        <w:keepNext/>
        <w:keepLines/>
        <w:widowControl w:val="0"/>
        <w:numPr>
          <w:ilvl w:val="0"/>
          <w:numId w:val="5"/>
        </w:numPr>
        <w:spacing w:line="276" w:lineRule="auto"/>
        <w:jc w:val="left"/>
        <w:rPr>
          <w:rFonts w:cs="B Mitra"/>
          <w:b w:val="0"/>
          <w:bCs w:val="0"/>
          <w:color w:val="000000"/>
          <w:sz w:val="26"/>
          <w:szCs w:val="26"/>
          <w:rtl/>
        </w:rPr>
      </w:pPr>
      <w:bookmarkStart w:id="239" w:name="_Toc56102049"/>
      <w:r w:rsidRPr="00D00CC6">
        <w:rPr>
          <w:rFonts w:ascii="BTitr,Bold" w:cs="B Mitra" w:hint="cs"/>
          <w:b w:val="0"/>
          <w:bCs w:val="0"/>
          <w:color w:val="FF0000"/>
          <w:rtl/>
        </w:rPr>
        <w:t>عوارض استفاده از فضای باز برای کاربری خاص</w:t>
      </w:r>
      <w:bookmarkEnd w:id="239"/>
    </w:p>
    <w:p w:rsidR="00DA368D" w:rsidRPr="00D00CC6" w:rsidRDefault="00DA368D" w:rsidP="00D1757C">
      <w:pPr>
        <w:jc w:val="left"/>
        <w:rPr>
          <w:rtl/>
        </w:rPr>
      </w:pPr>
      <w:r w:rsidRPr="00D00CC6">
        <w:rPr>
          <w:rFonts w:hint="cs"/>
          <w:u w:val="single"/>
          <w:rtl/>
        </w:rPr>
        <w:t>موضوع</w:t>
      </w:r>
      <w:r>
        <w:rPr>
          <w:rFonts w:hint="cs"/>
          <w:u w:val="single"/>
          <w:rtl/>
        </w:rPr>
        <w:t xml:space="preserve"> : </w:t>
      </w:r>
      <w:r w:rsidRPr="00D00CC6">
        <w:rPr>
          <w:rFonts w:hint="cs"/>
          <w:rtl/>
        </w:rPr>
        <w:t>یک سری از مشاغل مثل سنگ فروشی ، آهن فروشی و ... از فضای باز ملک خود به عنوان انبار و فروشگاه استفاده می نمایند ولی بخاطر عدم وجود سقف هیچگونه عوارض ساختمانی به آنها تعلق نمی گیرد. این در حالی است که از خدمات شهری استفاده نموده و صدماتی هم همچون عبور و مرور ماشینهای سنگین از خیابانها و خرابی آسفالت، ایجاد سروصدا و نازیبایی را به وجود می آورند. لذا برای جبران خسارات وارده به شهر عوارضی تحت عنوان استفاده از فضای باز برای کاربری خاص به شرح ذیل تعیین می گردد.</w:t>
      </w:r>
    </w:p>
    <w:p w:rsidR="00DA368D" w:rsidRPr="00D00CC6" w:rsidRDefault="00DA368D" w:rsidP="00D1757C">
      <w:pPr>
        <w:jc w:val="left"/>
        <w:rPr>
          <w:rtl/>
        </w:rPr>
      </w:pPr>
      <w:r w:rsidRPr="00D00CC6">
        <w:rPr>
          <w:rFonts w:hint="cs"/>
          <w:u w:val="single"/>
          <w:rtl/>
        </w:rPr>
        <w:t>مشمول</w:t>
      </w:r>
      <w:r>
        <w:rPr>
          <w:rFonts w:hint="cs"/>
          <w:u w:val="single"/>
          <w:rtl/>
        </w:rPr>
        <w:t xml:space="preserve"> : </w:t>
      </w:r>
      <w:r w:rsidRPr="00D00CC6">
        <w:rPr>
          <w:rFonts w:hint="cs"/>
          <w:rtl/>
        </w:rPr>
        <w:t>کلیه مشاغل و صنوفی که از هرگونه فضای باز ملک خود برای استفاده فروشگاهی، انبار، کارگاه و ... استفاده می نمایند.</w:t>
      </w:r>
    </w:p>
    <w:p w:rsidR="00DA368D" w:rsidRPr="00D00CC6" w:rsidRDefault="00DA368D" w:rsidP="00D1757C">
      <w:pPr>
        <w:jc w:val="left"/>
        <w:rPr>
          <w:rtl/>
        </w:rPr>
      </w:pPr>
      <w:r w:rsidRPr="00D00CC6">
        <w:rPr>
          <w:rFonts w:hint="cs"/>
          <w:u w:val="single"/>
          <w:rtl/>
        </w:rPr>
        <w:t>زمانبندی</w:t>
      </w:r>
      <w:r>
        <w:rPr>
          <w:rFonts w:hint="cs"/>
          <w:u w:val="single"/>
          <w:rtl/>
        </w:rPr>
        <w:t xml:space="preserve"> : </w:t>
      </w:r>
      <w:r w:rsidRPr="00D00CC6">
        <w:rPr>
          <w:rFonts w:hint="cs"/>
          <w:rtl/>
        </w:rPr>
        <w:t>بصورت سالانه تعلق می گیرد.</w:t>
      </w:r>
    </w:p>
    <w:p w:rsidR="00DA368D" w:rsidRPr="00D00CC6" w:rsidRDefault="00DA368D" w:rsidP="00D1757C">
      <w:pPr>
        <w:jc w:val="left"/>
      </w:pPr>
      <w:r w:rsidRPr="00D00CC6">
        <w:rPr>
          <w:rFonts w:hint="cs"/>
          <w:u w:val="single"/>
          <w:rtl/>
        </w:rPr>
        <w:t>فرمول</w:t>
      </w:r>
      <w:r>
        <w:rPr>
          <w:rFonts w:hint="cs"/>
          <w:u w:val="single"/>
          <w:rtl/>
        </w:rPr>
        <w:t xml:space="preserve"> : </w:t>
      </w:r>
      <w:r w:rsidRPr="00D00CC6">
        <w:rPr>
          <w:rFonts w:hint="cs"/>
          <w:rtl/>
        </w:rPr>
        <w:t xml:space="preserve">مساحت فضای باز مورد استفاده × </w:t>
      </w:r>
      <w:r w:rsidRPr="00D00CC6">
        <w:t xml:space="preserve"> P</w:t>
      </w:r>
      <w:r w:rsidRPr="00D00CC6">
        <w:rPr>
          <w:rFonts w:hint="cs"/>
          <w:rtl/>
        </w:rPr>
        <w:t xml:space="preserve">× </w:t>
      </w:r>
      <w:r>
        <w:t>0.5</w:t>
      </w:r>
    </w:p>
    <w:p w:rsidR="00DA368D" w:rsidRPr="00D00CC6" w:rsidRDefault="00DA368D" w:rsidP="00D1757C">
      <w:pPr>
        <w:jc w:val="left"/>
        <w:rPr>
          <w:rtl/>
        </w:rPr>
      </w:pPr>
      <w:r w:rsidRPr="00D00CC6">
        <w:rPr>
          <w:rFonts w:hint="cs"/>
          <w:rtl/>
        </w:rPr>
        <w:tab/>
      </w: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DA368D" w:rsidRPr="00D00CC6" w:rsidRDefault="00DA368D" w:rsidP="00D1757C">
      <w:pPr>
        <w:jc w:val="left"/>
        <w:rPr>
          <w:rtl/>
        </w:rPr>
      </w:pPr>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ارزش معاملاتی املاک می باشد.</w:t>
      </w:r>
    </w:p>
    <w:p w:rsidR="00DA368D" w:rsidRPr="00D00CC6" w:rsidRDefault="00DA368D" w:rsidP="00D1757C">
      <w:pPr>
        <w:jc w:val="left"/>
        <w:rPr>
          <w:rtl/>
        </w:rPr>
      </w:pPr>
      <w:r w:rsidRPr="00D00CC6">
        <w:rPr>
          <w:rFonts w:hint="cs"/>
          <w:u w:val="single"/>
          <w:rtl/>
        </w:rPr>
        <w:t>سقف قیمت</w:t>
      </w:r>
      <w:r>
        <w:rPr>
          <w:rFonts w:hint="cs"/>
          <w:u w:val="single"/>
          <w:rtl/>
        </w:rPr>
        <w:t xml:space="preserve"> : </w:t>
      </w:r>
      <w:r w:rsidRPr="00D00CC6">
        <w:rPr>
          <w:rFonts w:hint="cs"/>
          <w:rtl/>
        </w:rPr>
        <w:t xml:space="preserve">حداکثر مبلغ </w:t>
      </w:r>
      <w:r w:rsidRPr="00D00CC6">
        <w:t>P</w:t>
      </w:r>
      <w:r w:rsidRPr="00D00CC6">
        <w:rPr>
          <w:rFonts w:hint="cs"/>
          <w:rtl/>
        </w:rPr>
        <w:t xml:space="preserve"> بیست درصد بیشترین قیمت عرصه در کل دفترچه ارزش معاملاتی املاک و حداکثر مساحت مورد محاسبه 500 متر میباشد.</w:t>
      </w:r>
    </w:p>
    <w:p w:rsidR="00DA368D" w:rsidRPr="00D00CC6" w:rsidRDefault="00DA368D" w:rsidP="00D1757C">
      <w:pPr>
        <w:jc w:val="left"/>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DA368D" w:rsidRPr="00E37567" w:rsidRDefault="00DA368D" w:rsidP="00D1757C">
      <w:pPr>
        <w:jc w:val="left"/>
        <w:rPr>
          <w:rFonts w:cs="Times New Roman"/>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DA368D" w:rsidRPr="00DA368D" w:rsidRDefault="00DA368D" w:rsidP="00D1757C">
      <w:pPr>
        <w:pStyle w:val="Heading2"/>
        <w:keepNext/>
        <w:keepLines/>
        <w:widowControl w:val="0"/>
        <w:numPr>
          <w:ilvl w:val="0"/>
          <w:numId w:val="5"/>
        </w:numPr>
        <w:spacing w:line="276" w:lineRule="auto"/>
        <w:jc w:val="left"/>
        <w:rPr>
          <w:rFonts w:ascii="BTitr,Bold" w:cs="B Mitra"/>
          <w:b w:val="0"/>
          <w:bCs w:val="0"/>
          <w:color w:val="FF0000"/>
          <w:rtl/>
        </w:rPr>
      </w:pPr>
      <w:bookmarkStart w:id="240" w:name="_Toc56102050"/>
      <w:r w:rsidRPr="00D00CC6">
        <w:rPr>
          <w:rFonts w:ascii="BTitr,Bold" w:cs="B Mitra" w:hint="cs"/>
          <w:b w:val="0"/>
          <w:bCs w:val="0"/>
          <w:color w:val="FF0000"/>
          <w:rtl/>
        </w:rPr>
        <w:lastRenderedPageBreak/>
        <w:t>بهره برداري موقت از كاربري هاي غير مرتبط</w:t>
      </w:r>
      <w:bookmarkEnd w:id="240"/>
    </w:p>
    <w:p w:rsidR="00DA368D" w:rsidRPr="00C22037" w:rsidRDefault="00DA368D" w:rsidP="00D1757C">
      <w:pPr>
        <w:rPr>
          <w:rFonts w:ascii="BZar"/>
          <w:rtl/>
        </w:rPr>
      </w:pPr>
      <w:r w:rsidRPr="00C22037">
        <w:rPr>
          <w:rFonts w:ascii="BZar" w:hint="cs"/>
          <w:u w:val="single"/>
          <w:rtl/>
        </w:rPr>
        <w:t>موضوع</w:t>
      </w:r>
      <w:r>
        <w:rPr>
          <w:rFonts w:ascii="BZar" w:hint="cs"/>
          <w:u w:val="single"/>
          <w:rtl/>
        </w:rPr>
        <w:t xml:space="preserve"> : </w:t>
      </w:r>
      <w:r w:rsidRPr="00D00CC6">
        <w:rPr>
          <w:rFonts w:hint="cs"/>
          <w:rtl/>
        </w:rPr>
        <w:t>به منظور تعيين تكليف مالكين املاكي كه فاقد پايانكار هستند و قصد بهره برداري موقت از ساختمانهاي احداثي در كاربري هاي غير مرتبط را دارند از تاريخ لازم الاجرا بودن اين لايحه عوارضي به شرح ذيل تا زمان قطعي شدن هر ساله كاربري و اخذ مجوزهاي لازم از ايشان دريافت مي گردد.</w:t>
      </w:r>
    </w:p>
    <w:p w:rsidR="00DA368D" w:rsidRPr="00C22037" w:rsidRDefault="00DA368D" w:rsidP="00D1757C">
      <w:pPr>
        <w:rPr>
          <w:rFonts w:ascii="BZar"/>
          <w:rtl/>
        </w:rPr>
      </w:pPr>
      <w:r w:rsidRPr="00C22037">
        <w:rPr>
          <w:rFonts w:ascii="BZar" w:hint="cs"/>
          <w:u w:val="single"/>
          <w:rtl/>
        </w:rPr>
        <w:t>مشمول</w:t>
      </w:r>
      <w:r>
        <w:rPr>
          <w:rFonts w:ascii="BZar" w:hint="cs"/>
          <w:u w:val="single"/>
          <w:rtl/>
        </w:rPr>
        <w:t xml:space="preserve"> : </w:t>
      </w:r>
      <w:r>
        <w:rPr>
          <w:rFonts w:ascii="BZar" w:hint="cs"/>
          <w:rtl/>
        </w:rPr>
        <w:t>کلیه املاکی که کاربری مورد استفاده آنها با کاربری مجاز ملک مغایر است.</w:t>
      </w:r>
      <w:r w:rsidRPr="00C22037">
        <w:rPr>
          <w:rFonts w:hint="cs"/>
          <w:rtl/>
        </w:rPr>
        <w:t xml:space="preserve"> </w:t>
      </w:r>
      <w:r w:rsidRPr="00D00CC6">
        <w:rPr>
          <w:rFonts w:hint="cs"/>
          <w:rtl/>
        </w:rPr>
        <w:t xml:space="preserve">در زمان مراجعه </w:t>
      </w:r>
      <w:r>
        <w:rPr>
          <w:rFonts w:hint="cs"/>
          <w:rtl/>
        </w:rPr>
        <w:t xml:space="preserve">به </w:t>
      </w:r>
      <w:r w:rsidRPr="00D00CC6">
        <w:rPr>
          <w:rFonts w:hint="cs"/>
          <w:rtl/>
        </w:rPr>
        <w:t>شهرداري و يا هنگام صدور هر نوع گواهي براي مالك و يا مستاجر دريافت مي گردد</w:t>
      </w:r>
      <w:r>
        <w:rPr>
          <w:rFonts w:ascii="BZar" w:hint="cs"/>
          <w:rtl/>
        </w:rPr>
        <w:t>.</w:t>
      </w:r>
    </w:p>
    <w:p w:rsidR="00DA368D" w:rsidRPr="00E37567" w:rsidRDefault="00DA368D" w:rsidP="00D1757C">
      <w:pPr>
        <w:rPr>
          <w:rFonts w:ascii="BZar"/>
          <w:rtl/>
        </w:rPr>
      </w:pPr>
      <w:r w:rsidRPr="00C22037">
        <w:rPr>
          <w:rFonts w:ascii="BZar" w:hint="cs"/>
          <w:u w:val="single"/>
          <w:rtl/>
        </w:rPr>
        <w:t>زمانبندی</w:t>
      </w:r>
      <w:r>
        <w:rPr>
          <w:rFonts w:ascii="BZar" w:hint="cs"/>
          <w:u w:val="single"/>
          <w:rtl/>
        </w:rPr>
        <w:t xml:space="preserve"> : </w:t>
      </w:r>
      <w:r w:rsidRPr="00C22037">
        <w:rPr>
          <w:rFonts w:ascii="BZar" w:hint="cs"/>
          <w:rtl/>
        </w:rPr>
        <w:t>بصورت سالانه تعلق می گیرد.</w:t>
      </w:r>
    </w:p>
    <w:p w:rsidR="00DA368D" w:rsidRPr="00C22037" w:rsidRDefault="00DA368D" w:rsidP="00D1757C">
      <w:r w:rsidRPr="00C22037">
        <w:rPr>
          <w:rFonts w:ascii="BZar" w:hint="cs"/>
          <w:u w:val="single"/>
          <w:rtl/>
        </w:rPr>
        <w:t>فرمول</w:t>
      </w:r>
      <w:r>
        <w:rPr>
          <w:rFonts w:ascii="BZar" w:hint="cs"/>
          <w:u w:val="single"/>
          <w:rtl/>
        </w:rPr>
        <w:t xml:space="preserve"> : </w:t>
      </w:r>
    </w:p>
    <w:p w:rsidR="00DA368D" w:rsidRDefault="00DA368D" w:rsidP="00D1757C">
      <w:pPr>
        <w:rPr>
          <w:rtl/>
        </w:rPr>
      </w:pPr>
      <w:r w:rsidRPr="00D00CC6">
        <w:rPr>
          <w:rFonts w:hint="cs"/>
          <w:rtl/>
        </w:rPr>
        <w:t xml:space="preserve">1 </w:t>
      </w:r>
      <w:r w:rsidRPr="00D00CC6">
        <w:rPr>
          <w:rFonts w:ascii="Times New Roman" w:hAnsi="Times New Roman" w:cs="Times New Roman" w:hint="cs"/>
          <w:rtl/>
        </w:rPr>
        <w:t>–</w:t>
      </w:r>
      <w:r>
        <w:rPr>
          <w:rFonts w:ascii="Times New Roman" w:hAnsi="Times New Roman" w:cs="Times New Roman" w:hint="cs"/>
          <w:rtl/>
        </w:rPr>
        <w:t xml:space="preserve"> </w:t>
      </w:r>
      <w:r w:rsidRPr="00D00CC6">
        <w:rPr>
          <w:rFonts w:hint="cs"/>
          <w:rtl/>
        </w:rPr>
        <w:t>استفاده مسكوني از هر نوع كاربري</w:t>
      </w:r>
      <w:r>
        <w:rPr>
          <w:rFonts w:hint="cs"/>
          <w:rtl/>
        </w:rPr>
        <w:t xml:space="preserve"> : مساحت زیربنای مفید × </w:t>
      </w:r>
      <w:r w:rsidRPr="00D00CC6">
        <w:rPr>
          <w:rFonts w:hint="cs"/>
          <w:rtl/>
        </w:rPr>
        <w:t xml:space="preserve"> </w:t>
      </w:r>
      <w:r w:rsidRPr="00D00CC6">
        <w:t>P</w:t>
      </w:r>
      <w:r w:rsidRPr="00D00CC6">
        <w:rPr>
          <w:rFonts w:hint="cs"/>
          <w:rtl/>
        </w:rPr>
        <w:t xml:space="preserve"> </w:t>
      </w:r>
      <w:r>
        <w:rPr>
          <w:rFonts w:hint="cs"/>
          <w:rtl/>
        </w:rPr>
        <w:t xml:space="preserve">× </w:t>
      </w:r>
      <w:r>
        <w:t>0.4</w:t>
      </w:r>
    </w:p>
    <w:p w:rsidR="00DA368D" w:rsidRDefault="00DA368D" w:rsidP="00D1757C">
      <w:pPr>
        <w:rPr>
          <w:rtl/>
        </w:rPr>
      </w:pPr>
      <w:r w:rsidRPr="00D00CC6">
        <w:rPr>
          <w:rFonts w:hint="cs"/>
          <w:rtl/>
        </w:rPr>
        <w:t xml:space="preserve">2 </w:t>
      </w:r>
      <w:r w:rsidRPr="00D00CC6">
        <w:rPr>
          <w:rFonts w:ascii="Times New Roman" w:hAnsi="Times New Roman" w:cs="Times New Roman" w:hint="cs"/>
          <w:rtl/>
        </w:rPr>
        <w:t>–</w:t>
      </w:r>
      <w:r w:rsidRPr="00D00CC6">
        <w:rPr>
          <w:rFonts w:hint="cs"/>
          <w:rtl/>
        </w:rPr>
        <w:t xml:space="preserve"> استفاده </w:t>
      </w:r>
      <w:r>
        <w:rPr>
          <w:rFonts w:hint="cs"/>
          <w:rtl/>
        </w:rPr>
        <w:t>دیگر کاربری ها (</w:t>
      </w:r>
      <w:r w:rsidRPr="00D00CC6">
        <w:rPr>
          <w:rFonts w:hint="cs"/>
          <w:rtl/>
        </w:rPr>
        <w:t>تجاري، صنعتي و اداري</w:t>
      </w:r>
      <w:r>
        <w:rPr>
          <w:rFonts w:hint="cs"/>
          <w:rtl/>
        </w:rPr>
        <w:t xml:space="preserve"> ...) </w:t>
      </w:r>
      <w:r w:rsidRPr="00D00CC6">
        <w:rPr>
          <w:rFonts w:hint="cs"/>
          <w:rtl/>
        </w:rPr>
        <w:t xml:space="preserve">از هر نوع كاربري </w:t>
      </w:r>
      <w:r>
        <w:rPr>
          <w:rFonts w:hint="cs"/>
          <w:rtl/>
        </w:rPr>
        <w:t>مغایر :</w:t>
      </w:r>
    </w:p>
    <w:p w:rsidR="00DA368D" w:rsidRDefault="00DA368D" w:rsidP="00D1757C">
      <w:pPr>
        <w:rPr>
          <w:rtl/>
        </w:rPr>
      </w:pPr>
      <w:r w:rsidRPr="00D00CC6">
        <w:rPr>
          <w:rFonts w:hint="cs"/>
          <w:rtl/>
        </w:rPr>
        <w:t>الف) استفاده از همكف</w:t>
      </w:r>
      <w:r>
        <w:rPr>
          <w:rFonts w:hint="cs"/>
          <w:rtl/>
        </w:rPr>
        <w:t xml:space="preserve"> : مساحت زیربنای مفید × </w:t>
      </w:r>
      <w:r w:rsidRPr="00D00CC6">
        <w:rPr>
          <w:rFonts w:hint="cs"/>
          <w:rtl/>
        </w:rPr>
        <w:t xml:space="preserve"> </w:t>
      </w:r>
      <w:r w:rsidRPr="00D00CC6">
        <w:t>P</w:t>
      </w:r>
      <w:r w:rsidRPr="00D00CC6">
        <w:rPr>
          <w:rFonts w:hint="cs"/>
          <w:rtl/>
        </w:rPr>
        <w:t xml:space="preserve"> </w:t>
      </w:r>
      <w:r>
        <w:rPr>
          <w:rFonts w:hint="cs"/>
          <w:rtl/>
        </w:rPr>
        <w:t xml:space="preserve">× </w:t>
      </w:r>
      <w:r>
        <w:t>4</w:t>
      </w:r>
    </w:p>
    <w:p w:rsidR="00DA368D" w:rsidRDefault="00DA368D" w:rsidP="00D1757C">
      <w:r w:rsidRPr="00D00CC6">
        <w:rPr>
          <w:rFonts w:hint="cs"/>
          <w:rtl/>
        </w:rPr>
        <w:t>ب) استفاده از زيرزمين و طبقات</w:t>
      </w:r>
      <w:r>
        <w:rPr>
          <w:rFonts w:hint="cs"/>
          <w:rtl/>
        </w:rPr>
        <w:t xml:space="preserve"> : مساحت زیربنای مفید × </w:t>
      </w:r>
      <w:r w:rsidRPr="00D00CC6">
        <w:rPr>
          <w:rFonts w:hint="cs"/>
          <w:rtl/>
        </w:rPr>
        <w:t xml:space="preserve"> </w:t>
      </w:r>
      <w:r w:rsidRPr="00D00CC6">
        <w:t>P</w:t>
      </w:r>
      <w:r w:rsidRPr="00D00CC6">
        <w:rPr>
          <w:rFonts w:hint="cs"/>
          <w:rtl/>
        </w:rPr>
        <w:t xml:space="preserve"> </w:t>
      </w:r>
      <w:r>
        <w:rPr>
          <w:rFonts w:hint="cs"/>
          <w:rtl/>
        </w:rPr>
        <w:t xml:space="preserve">× </w:t>
      </w:r>
      <w:r>
        <w:t>2</w:t>
      </w:r>
    </w:p>
    <w:p w:rsidR="00DA368D" w:rsidRDefault="00DA368D" w:rsidP="00D1757C">
      <w:pPr>
        <w:rPr>
          <w:rFonts w:ascii="BZar"/>
        </w:rPr>
      </w:pPr>
      <w:r w:rsidRPr="00C22037">
        <w:rPr>
          <w:rFonts w:ascii="BZar"/>
        </w:rPr>
        <w:t>P</w:t>
      </w:r>
      <w:r>
        <w:rPr>
          <w:rFonts w:ascii="BZar" w:hint="cs"/>
          <w:rtl/>
        </w:rPr>
        <w:t xml:space="preserve">: </w:t>
      </w:r>
      <w:r w:rsidRPr="00C22037">
        <w:rPr>
          <w:rFonts w:ascii="BZar" w:hint="cs"/>
          <w:rtl/>
        </w:rPr>
        <w:t xml:space="preserve">آخرین </w:t>
      </w:r>
      <w:r>
        <w:rPr>
          <w:rFonts w:ascii="BZar" w:hint="cs"/>
          <w:rtl/>
        </w:rPr>
        <w:t>ارزش در</w:t>
      </w:r>
      <w:r w:rsidRPr="00C22037">
        <w:rPr>
          <w:rFonts w:ascii="BZar" w:hint="cs"/>
          <w:rtl/>
        </w:rPr>
        <w:t xml:space="preserve"> دفترچه معاملاتی املاک موضوع ماده 64 قانون مالیاتهای مستقیم</w:t>
      </w:r>
    </w:p>
    <w:p w:rsidR="00DA368D" w:rsidRPr="00C22037" w:rsidRDefault="00DA368D" w:rsidP="00D1757C">
      <w:pPr>
        <w:rPr>
          <w:rtl/>
        </w:rPr>
      </w:pPr>
      <w:r w:rsidRPr="00C22037">
        <w:rPr>
          <w:rFonts w:hint="cs"/>
          <w:u w:val="single"/>
          <w:rtl/>
        </w:rPr>
        <w:t>حد قیمت</w:t>
      </w:r>
      <w:r>
        <w:rPr>
          <w:rFonts w:hint="cs"/>
          <w:u w:val="single"/>
          <w:rtl/>
        </w:rPr>
        <w:t xml:space="preserve"> : </w:t>
      </w:r>
      <w:r w:rsidRPr="00C22037">
        <w:rPr>
          <w:rFonts w:hint="cs"/>
          <w:rtl/>
        </w:rPr>
        <w:t xml:space="preserve">حداقل مبلغ </w:t>
      </w:r>
      <w:r w:rsidRPr="00C22037">
        <w:t>P</w:t>
      </w:r>
      <w:r w:rsidRPr="00C22037">
        <w:rPr>
          <w:rFonts w:hint="cs"/>
          <w:rtl/>
        </w:rPr>
        <w:t xml:space="preserve"> پنج درصد بیشترین قیمت عرصه در کل دفترچه ارزش معاملاتی املاک می باشد.</w:t>
      </w:r>
    </w:p>
    <w:p w:rsidR="00DA368D" w:rsidRPr="00C22037" w:rsidRDefault="00DA368D" w:rsidP="00D1757C">
      <w:pPr>
        <w:rPr>
          <w:rtl/>
        </w:rPr>
      </w:pPr>
      <w:r w:rsidRPr="00C22037">
        <w:rPr>
          <w:rFonts w:hint="cs"/>
          <w:u w:val="single"/>
          <w:rtl/>
        </w:rPr>
        <w:t>سقف قیمت</w:t>
      </w:r>
      <w:r>
        <w:rPr>
          <w:rFonts w:hint="cs"/>
          <w:u w:val="single"/>
          <w:rtl/>
        </w:rPr>
        <w:t xml:space="preserve"> : </w:t>
      </w:r>
      <w:r>
        <w:rPr>
          <w:rFonts w:hint="cs"/>
          <w:rtl/>
        </w:rPr>
        <w:t>ندارد.</w:t>
      </w:r>
    </w:p>
    <w:p w:rsidR="00DA368D" w:rsidRPr="00C22037" w:rsidRDefault="00DA368D" w:rsidP="00D1757C">
      <w:pPr>
        <w:rPr>
          <w:rtl/>
        </w:rPr>
      </w:pPr>
      <w:r w:rsidRPr="00C22037">
        <w:rPr>
          <w:rFonts w:hint="cs"/>
          <w:u w:val="single"/>
          <w:rtl/>
        </w:rPr>
        <w:t>افزایش قیمت</w:t>
      </w:r>
      <w:r>
        <w:rPr>
          <w:rFonts w:hint="cs"/>
          <w:u w:val="single"/>
          <w:rtl/>
        </w:rPr>
        <w:t xml:space="preserve"> : </w:t>
      </w:r>
      <w:r w:rsidRPr="00C22037">
        <w:rPr>
          <w:rFonts w:hint="cs"/>
          <w:rtl/>
        </w:rPr>
        <w:t>سالانه عدد ضریب به اندازه نرخ تورم اعلام شده توسط بانک مرکزی ایران و حداقل 10% افزایش می یابد.</w:t>
      </w:r>
    </w:p>
    <w:p w:rsidR="00DA368D" w:rsidRPr="00E37567" w:rsidRDefault="00DA368D" w:rsidP="00D1757C">
      <w:r w:rsidRPr="00C22037">
        <w:rPr>
          <w:rFonts w:hint="cs"/>
          <w:u w:val="single"/>
          <w:rtl/>
        </w:rPr>
        <w:t>محدوده</w:t>
      </w:r>
      <w:r>
        <w:rPr>
          <w:rFonts w:hint="cs"/>
          <w:u w:val="single"/>
          <w:rtl/>
        </w:rPr>
        <w:t xml:space="preserve"> : </w:t>
      </w:r>
      <w:r w:rsidRPr="00C22037">
        <w:rPr>
          <w:rFonts w:hint="cs"/>
          <w:rtl/>
        </w:rPr>
        <w:t xml:space="preserve">شهرداری مجاز است عوارض فوق را در </w:t>
      </w:r>
      <w:r>
        <w:rPr>
          <w:rFonts w:hint="cs"/>
          <w:rtl/>
        </w:rPr>
        <w:t>محدوده قانون و حریم شهر</w:t>
      </w:r>
      <w:r w:rsidRPr="00C22037">
        <w:rPr>
          <w:rFonts w:hint="cs"/>
          <w:rtl/>
        </w:rPr>
        <w:t xml:space="preserve"> وصول کند.</w:t>
      </w:r>
    </w:p>
    <w:p w:rsidR="00DA368D" w:rsidRPr="00D00CC6" w:rsidRDefault="00DA368D" w:rsidP="00D1757C">
      <w:pPr>
        <w:rPr>
          <w:rtl/>
        </w:rPr>
      </w:pPr>
      <w:r w:rsidRPr="00C462B2">
        <w:rPr>
          <w:rFonts w:hint="cs"/>
          <w:u w:val="single"/>
          <w:rtl/>
        </w:rPr>
        <w:t>تبصره 1</w:t>
      </w:r>
      <w:r>
        <w:rPr>
          <w:rFonts w:hint="cs"/>
          <w:u w:val="single"/>
          <w:rtl/>
        </w:rPr>
        <w:t xml:space="preserve"> : </w:t>
      </w:r>
      <w:r w:rsidRPr="00D00CC6">
        <w:rPr>
          <w:rFonts w:hint="cs"/>
          <w:rtl/>
        </w:rPr>
        <w:t>اخذ اين عوارض هيچگونه امتيازي براي ملك محسوب نمي شود و در صورت تغيير كاربري طبق مقررات اقدام خواهد شد.</w:t>
      </w:r>
    </w:p>
    <w:p w:rsidR="00DA368D" w:rsidRPr="00D00CC6" w:rsidRDefault="00DA368D" w:rsidP="00D1757C">
      <w:pPr>
        <w:rPr>
          <w:rtl/>
        </w:rPr>
      </w:pPr>
      <w:r w:rsidRPr="00C462B2">
        <w:rPr>
          <w:rFonts w:hint="cs"/>
          <w:u w:val="single"/>
          <w:rtl/>
        </w:rPr>
        <w:t>تبصره 2</w:t>
      </w:r>
      <w:r>
        <w:rPr>
          <w:rFonts w:hint="cs"/>
          <w:u w:val="single"/>
          <w:rtl/>
        </w:rPr>
        <w:t xml:space="preserve"> : </w:t>
      </w:r>
      <w:r w:rsidRPr="00D00CC6">
        <w:rPr>
          <w:rFonts w:hint="cs"/>
          <w:rtl/>
        </w:rPr>
        <w:t>در صورتي كه محل كسب داير باشد و نارضايتي و يا مخالفتي از طرف مالكين مجاور با ادامه فعاليت مطرح نشده باشد شهرداري با وصول عوارض مزبور مانع ادامه فعاليت نمي شود.</w:t>
      </w:r>
    </w:p>
    <w:p w:rsidR="00DA368D" w:rsidRPr="00D00CC6" w:rsidRDefault="00DA368D" w:rsidP="00D1757C">
      <w:pPr>
        <w:rPr>
          <w:rtl/>
        </w:rPr>
      </w:pPr>
      <w:r w:rsidRPr="00C462B2">
        <w:rPr>
          <w:rFonts w:hint="cs"/>
          <w:u w:val="single"/>
          <w:rtl/>
        </w:rPr>
        <w:t>تبصره 3</w:t>
      </w:r>
      <w:r>
        <w:rPr>
          <w:rFonts w:hint="cs"/>
          <w:u w:val="single"/>
          <w:rtl/>
        </w:rPr>
        <w:t xml:space="preserve"> : </w:t>
      </w:r>
      <w:r w:rsidRPr="00D00CC6">
        <w:rPr>
          <w:rFonts w:hint="cs"/>
          <w:rtl/>
        </w:rPr>
        <w:t>مالكيني كه بدون مراجعه به شهرداري و اخذ مجوز بهره برداري غير مرتبط از ساختمانهاي احداثي خود داشته باشند عوارضي معادل 30% افزايش نسبت به تعرفه هاي فوق محاسبه مي گردد.</w:t>
      </w:r>
    </w:p>
    <w:p w:rsidR="00E37567" w:rsidRPr="00E37567" w:rsidRDefault="00DA368D" w:rsidP="00D1757C">
      <w:pPr>
        <w:pStyle w:val="Heading2"/>
        <w:keepNext/>
        <w:keepLines/>
        <w:widowControl w:val="0"/>
        <w:numPr>
          <w:ilvl w:val="0"/>
          <w:numId w:val="5"/>
        </w:numPr>
        <w:spacing w:line="276" w:lineRule="auto"/>
        <w:jc w:val="left"/>
        <w:rPr>
          <w:rFonts w:ascii="BTitr,Bold" w:cs="B Mitra"/>
          <w:b w:val="0"/>
          <w:bCs w:val="0"/>
          <w:color w:val="FF0000"/>
          <w:rtl/>
        </w:rPr>
      </w:pPr>
      <w:bookmarkStart w:id="241" w:name="_Toc56102051"/>
      <w:r w:rsidRPr="00D00CC6">
        <w:rPr>
          <w:rFonts w:ascii="BTitr,Bold" w:cs="B Mitra" w:hint="cs"/>
          <w:b w:val="0"/>
          <w:bCs w:val="0"/>
          <w:color w:val="FF0000"/>
          <w:rtl/>
        </w:rPr>
        <w:t>عوارض</w:t>
      </w:r>
      <w:r w:rsidRPr="00D00CC6">
        <w:rPr>
          <w:rFonts w:ascii="BTitr,Bold" w:cs="B Mitra"/>
          <w:b w:val="0"/>
          <w:bCs w:val="0"/>
          <w:color w:val="FF0000"/>
        </w:rPr>
        <w:t xml:space="preserve"> </w:t>
      </w:r>
      <w:r w:rsidRPr="00D00CC6">
        <w:rPr>
          <w:rFonts w:ascii="BTitr,Bold" w:cs="B Mitra" w:hint="cs"/>
          <w:b w:val="0"/>
          <w:bCs w:val="0"/>
          <w:color w:val="FF0000"/>
          <w:rtl/>
        </w:rPr>
        <w:t>تغییر</w:t>
      </w:r>
      <w:r w:rsidRPr="00D00CC6">
        <w:rPr>
          <w:rFonts w:ascii="BTitr,Bold" w:cs="B Mitra"/>
          <w:b w:val="0"/>
          <w:bCs w:val="0"/>
          <w:color w:val="FF0000"/>
        </w:rPr>
        <w:t xml:space="preserve"> </w:t>
      </w:r>
      <w:r w:rsidRPr="00D00CC6">
        <w:rPr>
          <w:rFonts w:ascii="BTitr,Bold" w:cs="B Mitra" w:hint="cs"/>
          <w:b w:val="0"/>
          <w:bCs w:val="0"/>
          <w:color w:val="FF0000"/>
          <w:rtl/>
        </w:rPr>
        <w:t>کاربري</w:t>
      </w:r>
      <w:r w:rsidRPr="00D00CC6">
        <w:rPr>
          <w:rFonts w:ascii="BTitr,Bold" w:cs="B Mitra"/>
          <w:b w:val="0"/>
          <w:bCs w:val="0"/>
          <w:color w:val="FF0000"/>
        </w:rPr>
        <w:t xml:space="preserve"> </w:t>
      </w:r>
      <w:r w:rsidRPr="00D00CC6">
        <w:rPr>
          <w:rFonts w:ascii="BTitr,Bold" w:cs="B Mitra" w:hint="cs"/>
          <w:b w:val="0"/>
          <w:bCs w:val="0"/>
          <w:color w:val="FF0000"/>
          <w:rtl/>
        </w:rPr>
        <w:t>و تراکم</w:t>
      </w:r>
      <w:bookmarkEnd w:id="241"/>
    </w:p>
    <w:p w:rsidR="00E37567" w:rsidRDefault="00DA368D" w:rsidP="00D1757C">
      <w:pPr>
        <w:rPr>
          <w:rtl/>
        </w:rPr>
      </w:pPr>
      <w:r w:rsidRPr="004144E3">
        <w:rPr>
          <w:rFonts w:ascii="BZar" w:hint="cs"/>
          <w:u w:val="single"/>
          <w:rtl/>
        </w:rPr>
        <w:t>موضوع</w:t>
      </w:r>
      <w:r>
        <w:rPr>
          <w:rFonts w:ascii="BZar" w:hint="cs"/>
          <w:u w:val="single"/>
          <w:rtl/>
        </w:rPr>
        <w:t xml:space="preserve"> : </w:t>
      </w:r>
      <w:r w:rsidRPr="00D00CC6">
        <w:rPr>
          <w:rFonts w:hint="cs"/>
          <w:rtl/>
        </w:rPr>
        <w:t xml:space="preserve">املاكي كه درخواست تغيير كاربري </w:t>
      </w:r>
      <w:r>
        <w:rPr>
          <w:rFonts w:hint="cs"/>
          <w:rtl/>
        </w:rPr>
        <w:t xml:space="preserve">مجاز عرصه </w:t>
      </w:r>
      <w:r w:rsidRPr="00D00CC6">
        <w:rPr>
          <w:rFonts w:hint="cs"/>
          <w:rtl/>
        </w:rPr>
        <w:t>ملك خود را دارند</w:t>
      </w:r>
      <w:r>
        <w:rPr>
          <w:rFonts w:hint="cs"/>
          <w:rtl/>
        </w:rPr>
        <w:t>، پس از دریافت مجوز های لازم از مراجع مربوطه عوارضی به شرح ذیل پرداخت می نمایند :</w:t>
      </w:r>
    </w:p>
    <w:p w:rsidR="00E37567" w:rsidRDefault="00DA368D" w:rsidP="00D1757C">
      <w:pPr>
        <w:rPr>
          <w:rtl/>
        </w:rPr>
      </w:pPr>
      <w:r w:rsidRPr="00D10A6C">
        <w:rPr>
          <w:rFonts w:ascii="BZar" w:hint="cs"/>
          <w:u w:val="single"/>
          <w:rtl/>
        </w:rPr>
        <w:t>مشمول</w:t>
      </w:r>
      <w:r>
        <w:rPr>
          <w:rFonts w:ascii="BZar" w:hint="cs"/>
          <w:u w:val="single"/>
          <w:rtl/>
        </w:rPr>
        <w:t xml:space="preserve"> : </w:t>
      </w:r>
      <w:r w:rsidRPr="00D10A6C">
        <w:rPr>
          <w:rFonts w:ascii="BZar" w:hint="cs"/>
          <w:rtl/>
        </w:rPr>
        <w:t xml:space="preserve">هنگام صدور پروانه با </w:t>
      </w:r>
      <w:r>
        <w:rPr>
          <w:rFonts w:ascii="BZar" w:hint="cs"/>
          <w:rtl/>
        </w:rPr>
        <w:t>طی مراحل قانونی برای اخذ مجوز</w:t>
      </w:r>
      <w:r w:rsidRPr="00D10A6C">
        <w:rPr>
          <w:rFonts w:ascii="BZar" w:hint="cs"/>
          <w:rtl/>
        </w:rPr>
        <w:t xml:space="preserve"> و یا هر گونه پاسخ به بناهای ساخته شده غیر مجاز که مراجع ذيصلاح قانوني بناي احداثي را تثبيت نموده اند.</w:t>
      </w:r>
    </w:p>
    <w:p w:rsidR="00E37567" w:rsidRDefault="00DA368D" w:rsidP="00D1757C">
      <w:pPr>
        <w:rPr>
          <w:rtl/>
        </w:rPr>
      </w:pPr>
      <w:r w:rsidRPr="004144E3">
        <w:rPr>
          <w:rFonts w:ascii="BZar" w:hint="cs"/>
          <w:u w:val="single"/>
          <w:rtl/>
        </w:rPr>
        <w:t>زمانبندی</w:t>
      </w:r>
      <w:r>
        <w:rPr>
          <w:rFonts w:ascii="BZar" w:hint="cs"/>
          <w:u w:val="single"/>
          <w:rtl/>
        </w:rPr>
        <w:t xml:space="preserve"> : </w:t>
      </w:r>
      <w:r>
        <w:rPr>
          <w:rFonts w:ascii="BZar" w:hint="cs"/>
          <w:rtl/>
        </w:rPr>
        <w:t>در هر بار تغییر کاربری و تراکم اخذ می شود</w:t>
      </w:r>
    </w:p>
    <w:p w:rsidR="00E37567" w:rsidRDefault="00DA368D" w:rsidP="00D1757C">
      <w:pPr>
        <w:rPr>
          <w:rtl/>
        </w:rPr>
      </w:pPr>
      <w:r w:rsidRPr="004144E3">
        <w:rPr>
          <w:rFonts w:ascii="BZar" w:hint="cs"/>
          <w:u w:val="single"/>
          <w:rtl/>
        </w:rPr>
        <w:t>فرمول</w:t>
      </w:r>
      <w:r>
        <w:rPr>
          <w:rFonts w:ascii="BZar" w:hint="cs"/>
          <w:u w:val="single"/>
          <w:rtl/>
        </w:rPr>
        <w:t xml:space="preserve"> : </w:t>
      </w:r>
      <w:r w:rsidRPr="004144E3">
        <w:rPr>
          <w:rFonts w:ascii="BZar" w:hint="cs"/>
          <w:rtl/>
        </w:rPr>
        <w:t xml:space="preserve">هر متر مربع </w:t>
      </w:r>
      <w:r>
        <w:rPr>
          <w:rFonts w:ascii="BZar" w:hint="cs"/>
          <w:rtl/>
        </w:rPr>
        <w:t xml:space="preserve">عرصه که شامل تغییر کاربری و تراکم شده است </w:t>
      </w:r>
      <w:r w:rsidRPr="004144E3">
        <w:rPr>
          <w:rFonts w:ascii="BZar" w:hint="cs"/>
          <w:rtl/>
        </w:rPr>
        <w:t xml:space="preserve">× </w:t>
      </w:r>
      <w:r>
        <w:t>R</w:t>
      </w:r>
      <w:r w:rsidRPr="004144E3">
        <w:rPr>
          <w:rFonts w:hint="cs"/>
          <w:rtl/>
        </w:rPr>
        <w:t xml:space="preserve"> × </w:t>
      </w:r>
      <w:r>
        <w:rPr>
          <w:rFonts w:hint="cs"/>
          <w:rtl/>
        </w:rPr>
        <w:t>ضریب طبق جدول ذیل</w:t>
      </w:r>
    </w:p>
    <w:p w:rsidR="00E37567" w:rsidRDefault="00E37567" w:rsidP="00D1757C">
      <w:r>
        <w:t>R</w:t>
      </w:r>
      <w:r w:rsidR="00DA368D">
        <w:rPr>
          <w:rFonts w:ascii="BZar" w:hint="cs"/>
          <w:rtl/>
        </w:rPr>
        <w:t xml:space="preserve">: </w:t>
      </w:r>
      <w:r w:rsidR="00DA368D" w:rsidRPr="004144E3">
        <w:rPr>
          <w:rFonts w:ascii="BZar" w:hint="cs"/>
          <w:rtl/>
        </w:rPr>
        <w:t xml:space="preserve">آخرین ارزش </w:t>
      </w:r>
      <w:r w:rsidR="00DA368D">
        <w:rPr>
          <w:rFonts w:ascii="BZar" w:hint="cs"/>
          <w:rtl/>
        </w:rPr>
        <w:t>روز عرصه</w:t>
      </w:r>
      <w:r w:rsidR="00D90839">
        <w:rPr>
          <w:rFonts w:ascii="BZar" w:hint="cs"/>
          <w:rtl/>
        </w:rPr>
        <w:t xml:space="preserve"> طبق مصوبه شورای شهر</w:t>
      </w:r>
    </w:p>
    <w:p w:rsidR="00E37567" w:rsidRDefault="00D90839" w:rsidP="00D1757C">
      <w:pPr>
        <w:rPr>
          <w:rFonts w:ascii="BZar"/>
        </w:rPr>
      </w:pPr>
      <w:r>
        <w:rPr>
          <w:rFonts w:ascii="BZar" w:hint="cs"/>
          <w:rtl/>
        </w:rPr>
        <w:t>درصد جدول براساس کسر درصد کاربری مجاز ملک از درصد کاربری درخواست شده به دست می آید.</w:t>
      </w:r>
    </w:p>
    <w:p w:rsidR="00E37567" w:rsidRDefault="00E37567" w:rsidP="00D1757C">
      <w:pPr>
        <w:rPr>
          <w:rFonts w:asciiTheme="minorHAnsi" w:hAnsiTheme="minorHAnsi"/>
        </w:rPr>
      </w:pPr>
      <w:r w:rsidRPr="00D00CC6">
        <w:rPr>
          <w:rFonts w:hint="cs"/>
          <w:rtl/>
        </w:rPr>
        <w:t>گروههاي كاربري :</w:t>
      </w:r>
    </w:p>
    <w:p w:rsidR="00E37567" w:rsidRDefault="00E37567" w:rsidP="00D1757C">
      <w:pPr>
        <w:rPr>
          <w:rFonts w:ascii="BZar"/>
        </w:rPr>
      </w:pPr>
      <w:r>
        <w:rPr>
          <w:rFonts w:asciiTheme="minorHAnsi" w:hAnsiTheme="minorHAnsi"/>
        </w:rPr>
        <w:t>A</w:t>
      </w:r>
      <w:r w:rsidRPr="00D00CC6">
        <w:rPr>
          <w:rFonts w:hint="cs"/>
          <w:rtl/>
        </w:rPr>
        <w:t xml:space="preserve"> = كاربري مسكوني                    </w:t>
      </w:r>
      <w:r w:rsidRPr="00D00CC6">
        <w:t>B</w:t>
      </w:r>
      <w:r w:rsidRPr="00D00CC6">
        <w:rPr>
          <w:rFonts w:hint="cs"/>
          <w:rtl/>
        </w:rPr>
        <w:t xml:space="preserve"> = كاربري تجاري</w:t>
      </w:r>
      <w:r>
        <w:rPr>
          <w:rFonts w:hint="cs"/>
          <w:rtl/>
        </w:rPr>
        <w:t xml:space="preserve"> و اداری دولتی </w:t>
      </w:r>
      <w:r w:rsidRPr="00D00CC6">
        <w:rPr>
          <w:rFonts w:hint="cs"/>
          <w:rtl/>
        </w:rPr>
        <w:t xml:space="preserve">                  </w:t>
      </w:r>
      <w:r w:rsidRPr="00D00CC6">
        <w:t>C</w:t>
      </w:r>
      <w:r w:rsidRPr="00D00CC6">
        <w:rPr>
          <w:rFonts w:hint="cs"/>
          <w:rtl/>
        </w:rPr>
        <w:t xml:space="preserve"> = كاربري صنعتي</w:t>
      </w:r>
      <w:r>
        <w:rPr>
          <w:rFonts w:hint="cs"/>
          <w:rtl/>
        </w:rPr>
        <w:t xml:space="preserve"> و اداری غیر دولتی</w:t>
      </w:r>
    </w:p>
    <w:p w:rsidR="00E37567" w:rsidRPr="00E37567" w:rsidRDefault="00E37567" w:rsidP="00D1757C">
      <w:pPr>
        <w:rPr>
          <w:rFonts w:ascii="BZar"/>
          <w:rtl/>
        </w:rPr>
      </w:pPr>
      <w:r>
        <w:rPr>
          <w:rFonts w:ascii="BZar"/>
        </w:rPr>
        <w:t>D</w:t>
      </w:r>
      <w:r w:rsidRPr="00D00CC6">
        <w:rPr>
          <w:rFonts w:hint="cs"/>
          <w:rtl/>
        </w:rPr>
        <w:t xml:space="preserve"> = فضاي سبز، زراعت، باغات</w:t>
      </w:r>
      <w:r>
        <w:rPr>
          <w:rFonts w:hint="cs"/>
          <w:rtl/>
        </w:rPr>
        <w:t xml:space="preserve">، </w:t>
      </w:r>
      <w:r w:rsidRPr="00D00CC6">
        <w:rPr>
          <w:rFonts w:hint="cs"/>
          <w:rtl/>
        </w:rPr>
        <w:t>مذهبي، تكايا و حسينيه، مساجد</w:t>
      </w:r>
      <w:r>
        <w:rPr>
          <w:rFonts w:hint="cs"/>
          <w:rtl/>
        </w:rPr>
        <w:t>، زمینهای بایر و موات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2406"/>
        <w:gridCol w:w="1773"/>
      </w:tblGrid>
      <w:tr w:rsidR="00E37567" w:rsidRPr="00D00CC6" w:rsidTr="003E4C2D">
        <w:trPr>
          <w:tblHeader/>
          <w:jc w:val="center"/>
        </w:trPr>
        <w:tc>
          <w:tcPr>
            <w:tcW w:w="2032" w:type="dxa"/>
            <w:shd w:val="clear" w:color="auto" w:fill="D9D9D9" w:themeFill="background1" w:themeFillShade="D9"/>
            <w:vAlign w:val="center"/>
          </w:tcPr>
          <w:p w:rsidR="00E37567" w:rsidRPr="00D00CC6" w:rsidRDefault="00E37567" w:rsidP="00D1757C">
            <w:pPr>
              <w:rPr>
                <w:rtl/>
              </w:rPr>
            </w:pPr>
            <w:r w:rsidRPr="00D00CC6">
              <w:rPr>
                <w:rFonts w:hint="cs"/>
                <w:rtl/>
              </w:rPr>
              <w:t>گروه كاربري موجود</w:t>
            </w:r>
          </w:p>
        </w:tc>
        <w:tc>
          <w:tcPr>
            <w:tcW w:w="2406" w:type="dxa"/>
            <w:shd w:val="clear" w:color="auto" w:fill="D9D9D9" w:themeFill="background1" w:themeFillShade="D9"/>
            <w:vAlign w:val="center"/>
          </w:tcPr>
          <w:p w:rsidR="00E37567" w:rsidRPr="00D00CC6" w:rsidRDefault="00E37567" w:rsidP="00D1757C">
            <w:pPr>
              <w:rPr>
                <w:rtl/>
              </w:rPr>
            </w:pPr>
            <w:r w:rsidRPr="00D00CC6">
              <w:rPr>
                <w:rFonts w:hint="cs"/>
                <w:rtl/>
              </w:rPr>
              <w:t>گروه كاربري مورد درخواست</w:t>
            </w:r>
          </w:p>
        </w:tc>
        <w:tc>
          <w:tcPr>
            <w:tcW w:w="0" w:type="auto"/>
            <w:shd w:val="clear" w:color="auto" w:fill="D9D9D9" w:themeFill="background1" w:themeFillShade="D9"/>
            <w:vAlign w:val="center"/>
          </w:tcPr>
          <w:p w:rsidR="00E37567" w:rsidRPr="00D00CC6" w:rsidRDefault="00E37567" w:rsidP="00D1757C">
            <w:pPr>
              <w:rPr>
                <w:rtl/>
              </w:rPr>
            </w:pPr>
            <w:r>
              <w:rPr>
                <w:rFonts w:hint="cs"/>
                <w:rtl/>
              </w:rPr>
              <w:t>ضریب در فرمول</w:t>
            </w:r>
          </w:p>
        </w:tc>
      </w:tr>
      <w:tr w:rsidR="00E37567" w:rsidRPr="00D00CC6" w:rsidTr="003E4C2D">
        <w:trPr>
          <w:jc w:val="center"/>
        </w:trPr>
        <w:tc>
          <w:tcPr>
            <w:tcW w:w="2032" w:type="dxa"/>
            <w:vAlign w:val="center"/>
          </w:tcPr>
          <w:p w:rsidR="00E37567" w:rsidRPr="00D00CC6" w:rsidRDefault="00E37567" w:rsidP="00D1757C">
            <w:bookmarkStart w:id="242" w:name="_Hlk283023906"/>
            <w:r w:rsidRPr="00D00CC6">
              <w:t>A</w:t>
            </w:r>
          </w:p>
        </w:tc>
        <w:tc>
          <w:tcPr>
            <w:tcW w:w="2406" w:type="dxa"/>
            <w:vAlign w:val="center"/>
          </w:tcPr>
          <w:p w:rsidR="00E37567" w:rsidRPr="00D00CC6" w:rsidRDefault="00E37567" w:rsidP="00D1757C">
            <w:r w:rsidRPr="00D00CC6">
              <w:t>B</w:t>
            </w:r>
          </w:p>
        </w:tc>
        <w:tc>
          <w:tcPr>
            <w:tcW w:w="0" w:type="auto"/>
            <w:vAlign w:val="center"/>
          </w:tcPr>
          <w:p w:rsidR="00E37567" w:rsidRDefault="00E37567" w:rsidP="00D1757C">
            <w:r>
              <w:t>0.3</w:t>
            </w:r>
          </w:p>
        </w:tc>
      </w:tr>
      <w:bookmarkEnd w:id="242"/>
      <w:tr w:rsidR="00E37567" w:rsidRPr="00D00CC6" w:rsidTr="003E4C2D">
        <w:trPr>
          <w:jc w:val="center"/>
        </w:trPr>
        <w:tc>
          <w:tcPr>
            <w:tcW w:w="2032" w:type="dxa"/>
            <w:vAlign w:val="center"/>
          </w:tcPr>
          <w:p w:rsidR="00E37567" w:rsidRPr="00D00CC6" w:rsidRDefault="00E37567" w:rsidP="00D1757C">
            <w:r w:rsidRPr="00D00CC6">
              <w:t>A</w:t>
            </w:r>
          </w:p>
        </w:tc>
        <w:tc>
          <w:tcPr>
            <w:tcW w:w="2406" w:type="dxa"/>
            <w:vAlign w:val="center"/>
          </w:tcPr>
          <w:p w:rsidR="00E37567" w:rsidRPr="00D00CC6" w:rsidRDefault="00E37567" w:rsidP="00D1757C">
            <w:r w:rsidRPr="00D00CC6">
              <w:t>C</w:t>
            </w:r>
          </w:p>
        </w:tc>
        <w:tc>
          <w:tcPr>
            <w:tcW w:w="0" w:type="auto"/>
            <w:vAlign w:val="center"/>
          </w:tcPr>
          <w:p w:rsidR="00E37567" w:rsidRDefault="00E37567" w:rsidP="00D1757C">
            <w:r>
              <w:t>0.1</w:t>
            </w:r>
          </w:p>
        </w:tc>
      </w:tr>
      <w:tr w:rsidR="00E37567" w:rsidRPr="00D00CC6" w:rsidTr="003E4C2D">
        <w:trPr>
          <w:jc w:val="center"/>
        </w:trPr>
        <w:tc>
          <w:tcPr>
            <w:tcW w:w="2032" w:type="dxa"/>
            <w:vAlign w:val="center"/>
          </w:tcPr>
          <w:p w:rsidR="00E37567" w:rsidRPr="00D00CC6" w:rsidRDefault="00E37567" w:rsidP="00D1757C">
            <w:r w:rsidRPr="00D00CC6">
              <w:t>A</w:t>
            </w:r>
          </w:p>
        </w:tc>
        <w:tc>
          <w:tcPr>
            <w:tcW w:w="2406" w:type="dxa"/>
            <w:vAlign w:val="center"/>
          </w:tcPr>
          <w:p w:rsidR="00E37567" w:rsidRPr="00D00CC6" w:rsidRDefault="00E37567" w:rsidP="00D1757C">
            <w:r w:rsidRPr="00D00CC6">
              <w:t>D</w:t>
            </w:r>
          </w:p>
        </w:tc>
        <w:tc>
          <w:tcPr>
            <w:tcW w:w="0" w:type="auto"/>
            <w:vAlign w:val="center"/>
          </w:tcPr>
          <w:p w:rsidR="00E37567" w:rsidRDefault="00E37567" w:rsidP="00D1757C">
            <w:r>
              <w:rPr>
                <w:rFonts w:hint="cs"/>
                <w:rtl/>
              </w:rPr>
              <w:t>-</w:t>
            </w:r>
          </w:p>
        </w:tc>
      </w:tr>
      <w:tr w:rsidR="00E37567" w:rsidRPr="00D00CC6" w:rsidTr="003E4C2D">
        <w:trPr>
          <w:jc w:val="center"/>
        </w:trPr>
        <w:tc>
          <w:tcPr>
            <w:tcW w:w="2032" w:type="dxa"/>
            <w:vAlign w:val="center"/>
          </w:tcPr>
          <w:p w:rsidR="00E37567" w:rsidRPr="00D00CC6" w:rsidRDefault="00E37567" w:rsidP="00D1757C">
            <w:r>
              <w:t>B</w:t>
            </w:r>
          </w:p>
        </w:tc>
        <w:tc>
          <w:tcPr>
            <w:tcW w:w="2406" w:type="dxa"/>
            <w:vAlign w:val="center"/>
          </w:tcPr>
          <w:p w:rsidR="00E37567" w:rsidRPr="00D00CC6" w:rsidRDefault="00E37567" w:rsidP="00D1757C">
            <w:r>
              <w:t>A</w:t>
            </w:r>
          </w:p>
        </w:tc>
        <w:tc>
          <w:tcPr>
            <w:tcW w:w="0" w:type="auto"/>
            <w:vAlign w:val="center"/>
          </w:tcPr>
          <w:p w:rsidR="00E37567" w:rsidRDefault="00E37567" w:rsidP="00D1757C">
            <w:r>
              <w:rPr>
                <w:rFonts w:hint="cs"/>
                <w:rtl/>
              </w:rPr>
              <w:t>-</w:t>
            </w:r>
          </w:p>
        </w:tc>
      </w:tr>
      <w:tr w:rsidR="00E37567" w:rsidRPr="00D00CC6" w:rsidTr="003E4C2D">
        <w:trPr>
          <w:jc w:val="center"/>
        </w:trPr>
        <w:tc>
          <w:tcPr>
            <w:tcW w:w="2032" w:type="dxa"/>
            <w:vAlign w:val="center"/>
          </w:tcPr>
          <w:p w:rsidR="00E37567" w:rsidRDefault="00E37567" w:rsidP="00D1757C">
            <w:r>
              <w:t>B</w:t>
            </w:r>
          </w:p>
        </w:tc>
        <w:tc>
          <w:tcPr>
            <w:tcW w:w="2406" w:type="dxa"/>
            <w:vAlign w:val="center"/>
          </w:tcPr>
          <w:p w:rsidR="00E37567" w:rsidRDefault="00E37567" w:rsidP="00D1757C">
            <w:r>
              <w:t>C</w:t>
            </w:r>
          </w:p>
        </w:tc>
        <w:tc>
          <w:tcPr>
            <w:tcW w:w="0" w:type="auto"/>
            <w:vAlign w:val="center"/>
          </w:tcPr>
          <w:p w:rsidR="00E37567" w:rsidRDefault="00E37567" w:rsidP="00D1757C">
            <w:r>
              <w:rPr>
                <w:rFonts w:hint="cs"/>
                <w:rtl/>
              </w:rPr>
              <w:t>-</w:t>
            </w:r>
          </w:p>
        </w:tc>
      </w:tr>
      <w:tr w:rsidR="00E37567" w:rsidRPr="00D00CC6" w:rsidTr="003E4C2D">
        <w:trPr>
          <w:jc w:val="center"/>
        </w:trPr>
        <w:tc>
          <w:tcPr>
            <w:tcW w:w="2032" w:type="dxa"/>
            <w:vAlign w:val="center"/>
          </w:tcPr>
          <w:p w:rsidR="00E37567" w:rsidRDefault="00E37567" w:rsidP="00D1757C">
            <w:r>
              <w:lastRenderedPageBreak/>
              <w:t>B</w:t>
            </w:r>
          </w:p>
        </w:tc>
        <w:tc>
          <w:tcPr>
            <w:tcW w:w="2406" w:type="dxa"/>
            <w:vAlign w:val="center"/>
          </w:tcPr>
          <w:p w:rsidR="00E37567" w:rsidRDefault="00E37567" w:rsidP="00D1757C">
            <w:r>
              <w:t>D</w:t>
            </w:r>
          </w:p>
        </w:tc>
        <w:tc>
          <w:tcPr>
            <w:tcW w:w="0" w:type="auto"/>
            <w:vAlign w:val="center"/>
          </w:tcPr>
          <w:p w:rsidR="00E37567" w:rsidRDefault="00E37567" w:rsidP="00D1757C">
            <w:r>
              <w:rPr>
                <w:rFonts w:hint="cs"/>
                <w:rtl/>
              </w:rPr>
              <w:t>-</w:t>
            </w:r>
          </w:p>
        </w:tc>
      </w:tr>
      <w:tr w:rsidR="00E37567" w:rsidRPr="00D00CC6" w:rsidTr="003E4C2D">
        <w:trPr>
          <w:jc w:val="center"/>
        </w:trPr>
        <w:tc>
          <w:tcPr>
            <w:tcW w:w="2032" w:type="dxa"/>
            <w:vAlign w:val="center"/>
          </w:tcPr>
          <w:p w:rsidR="00E37567" w:rsidRDefault="00E37567" w:rsidP="00D1757C">
            <w:r>
              <w:t>C</w:t>
            </w:r>
          </w:p>
        </w:tc>
        <w:tc>
          <w:tcPr>
            <w:tcW w:w="2406" w:type="dxa"/>
            <w:vAlign w:val="center"/>
          </w:tcPr>
          <w:p w:rsidR="00E37567" w:rsidRDefault="00E37567" w:rsidP="00D1757C">
            <w:r>
              <w:t>A</w:t>
            </w:r>
          </w:p>
        </w:tc>
        <w:tc>
          <w:tcPr>
            <w:tcW w:w="0" w:type="auto"/>
            <w:vAlign w:val="center"/>
          </w:tcPr>
          <w:p w:rsidR="00E37567" w:rsidRDefault="00E37567" w:rsidP="00D1757C">
            <w:r>
              <w:rPr>
                <w:rFonts w:hint="cs"/>
                <w:rtl/>
              </w:rPr>
              <w:t>-</w:t>
            </w:r>
          </w:p>
        </w:tc>
      </w:tr>
      <w:tr w:rsidR="00E37567" w:rsidRPr="00D00CC6" w:rsidTr="003E4C2D">
        <w:trPr>
          <w:jc w:val="center"/>
        </w:trPr>
        <w:tc>
          <w:tcPr>
            <w:tcW w:w="2032" w:type="dxa"/>
            <w:vAlign w:val="center"/>
          </w:tcPr>
          <w:p w:rsidR="00E37567" w:rsidRDefault="00E37567" w:rsidP="00D1757C">
            <w:bookmarkStart w:id="243" w:name="_Hlk283024069"/>
            <w:r>
              <w:t>C</w:t>
            </w:r>
          </w:p>
        </w:tc>
        <w:tc>
          <w:tcPr>
            <w:tcW w:w="2406" w:type="dxa"/>
            <w:vAlign w:val="center"/>
          </w:tcPr>
          <w:p w:rsidR="00E37567" w:rsidRDefault="00E37567" w:rsidP="00D1757C">
            <w:r>
              <w:t>B</w:t>
            </w:r>
          </w:p>
        </w:tc>
        <w:tc>
          <w:tcPr>
            <w:tcW w:w="0" w:type="auto"/>
            <w:vAlign w:val="center"/>
          </w:tcPr>
          <w:p w:rsidR="00E37567" w:rsidRDefault="00E37567" w:rsidP="00D1757C">
            <w:r>
              <w:t>0.2</w:t>
            </w:r>
          </w:p>
        </w:tc>
      </w:tr>
      <w:bookmarkEnd w:id="243"/>
      <w:tr w:rsidR="00E37567" w:rsidRPr="00D00CC6" w:rsidTr="003E4C2D">
        <w:trPr>
          <w:jc w:val="center"/>
        </w:trPr>
        <w:tc>
          <w:tcPr>
            <w:tcW w:w="2032" w:type="dxa"/>
            <w:vAlign w:val="center"/>
          </w:tcPr>
          <w:p w:rsidR="00E37567" w:rsidRDefault="00E37567" w:rsidP="00D1757C">
            <w:r>
              <w:t>C</w:t>
            </w:r>
          </w:p>
        </w:tc>
        <w:tc>
          <w:tcPr>
            <w:tcW w:w="2406" w:type="dxa"/>
            <w:vAlign w:val="center"/>
          </w:tcPr>
          <w:p w:rsidR="00E37567" w:rsidRDefault="00E37567" w:rsidP="00D1757C">
            <w:r>
              <w:t>D</w:t>
            </w:r>
          </w:p>
        </w:tc>
        <w:tc>
          <w:tcPr>
            <w:tcW w:w="0" w:type="auto"/>
            <w:vAlign w:val="center"/>
          </w:tcPr>
          <w:p w:rsidR="00E37567" w:rsidRDefault="00E37567" w:rsidP="00D1757C">
            <w:r>
              <w:rPr>
                <w:rFonts w:hint="cs"/>
                <w:rtl/>
              </w:rPr>
              <w:t>-</w:t>
            </w:r>
          </w:p>
        </w:tc>
      </w:tr>
      <w:tr w:rsidR="00E37567" w:rsidRPr="00D00CC6" w:rsidTr="003E4C2D">
        <w:trPr>
          <w:jc w:val="center"/>
        </w:trPr>
        <w:tc>
          <w:tcPr>
            <w:tcW w:w="2032" w:type="dxa"/>
            <w:vAlign w:val="center"/>
          </w:tcPr>
          <w:p w:rsidR="00E37567" w:rsidRDefault="00E37567" w:rsidP="00D1757C">
            <w:r>
              <w:t>D</w:t>
            </w:r>
          </w:p>
        </w:tc>
        <w:tc>
          <w:tcPr>
            <w:tcW w:w="2406" w:type="dxa"/>
            <w:vAlign w:val="center"/>
          </w:tcPr>
          <w:p w:rsidR="00E37567" w:rsidRDefault="00E37567" w:rsidP="00D1757C">
            <w:r>
              <w:t>A</w:t>
            </w:r>
          </w:p>
        </w:tc>
        <w:tc>
          <w:tcPr>
            <w:tcW w:w="0" w:type="auto"/>
            <w:vAlign w:val="center"/>
          </w:tcPr>
          <w:p w:rsidR="00E37567" w:rsidRDefault="00E37567" w:rsidP="00D1757C">
            <w:r>
              <w:t>0.2</w:t>
            </w:r>
          </w:p>
        </w:tc>
      </w:tr>
      <w:tr w:rsidR="00E37567" w:rsidRPr="00D00CC6" w:rsidTr="003E4C2D">
        <w:trPr>
          <w:jc w:val="center"/>
        </w:trPr>
        <w:tc>
          <w:tcPr>
            <w:tcW w:w="2032" w:type="dxa"/>
            <w:vAlign w:val="center"/>
          </w:tcPr>
          <w:p w:rsidR="00E37567" w:rsidRDefault="00E37567" w:rsidP="00D1757C">
            <w:r>
              <w:t>D</w:t>
            </w:r>
          </w:p>
        </w:tc>
        <w:tc>
          <w:tcPr>
            <w:tcW w:w="2406" w:type="dxa"/>
            <w:vAlign w:val="center"/>
          </w:tcPr>
          <w:p w:rsidR="00E37567" w:rsidRDefault="00E37567" w:rsidP="00D1757C">
            <w:r>
              <w:t>B</w:t>
            </w:r>
          </w:p>
        </w:tc>
        <w:tc>
          <w:tcPr>
            <w:tcW w:w="0" w:type="auto"/>
            <w:vAlign w:val="center"/>
          </w:tcPr>
          <w:p w:rsidR="00E37567" w:rsidRDefault="00E37567" w:rsidP="00D1757C">
            <w:r>
              <w:t>0.5</w:t>
            </w:r>
          </w:p>
        </w:tc>
      </w:tr>
      <w:tr w:rsidR="00E37567" w:rsidRPr="00D00CC6" w:rsidTr="003E4C2D">
        <w:trPr>
          <w:jc w:val="center"/>
        </w:trPr>
        <w:tc>
          <w:tcPr>
            <w:tcW w:w="2032" w:type="dxa"/>
            <w:vAlign w:val="center"/>
          </w:tcPr>
          <w:p w:rsidR="00E37567" w:rsidRDefault="00E37567" w:rsidP="00D1757C">
            <w:r>
              <w:t>D</w:t>
            </w:r>
          </w:p>
        </w:tc>
        <w:tc>
          <w:tcPr>
            <w:tcW w:w="2406" w:type="dxa"/>
            <w:vAlign w:val="center"/>
          </w:tcPr>
          <w:p w:rsidR="00E37567" w:rsidRDefault="00E37567" w:rsidP="00D1757C">
            <w:r>
              <w:t>C</w:t>
            </w:r>
          </w:p>
        </w:tc>
        <w:tc>
          <w:tcPr>
            <w:tcW w:w="0" w:type="auto"/>
            <w:vAlign w:val="center"/>
          </w:tcPr>
          <w:p w:rsidR="00E37567" w:rsidRDefault="00E37567" w:rsidP="00D1757C">
            <w:r>
              <w:t>0.3</w:t>
            </w:r>
          </w:p>
        </w:tc>
      </w:tr>
    </w:tbl>
    <w:p w:rsidR="00DA368D" w:rsidRPr="004144E3" w:rsidRDefault="00DA368D" w:rsidP="00D1757C">
      <w:pPr>
        <w:rPr>
          <w:rtl/>
        </w:rPr>
      </w:pPr>
      <w:r w:rsidRPr="004144E3">
        <w:rPr>
          <w:rFonts w:hint="cs"/>
          <w:u w:val="single"/>
          <w:rtl/>
        </w:rPr>
        <w:t>افزایش قیمت</w:t>
      </w:r>
      <w:r>
        <w:rPr>
          <w:rFonts w:hint="cs"/>
          <w:u w:val="single"/>
          <w:rtl/>
        </w:rPr>
        <w:t xml:space="preserve"> : </w:t>
      </w:r>
      <w:r w:rsidRPr="004144E3">
        <w:rPr>
          <w:rFonts w:hint="cs"/>
          <w:rtl/>
        </w:rPr>
        <w:t>سالانه عدد ضریب به اندازه نرخ تورم اعلام شده توسط بانک مرکزی ایران و حداقل 10% افزایش می یابد.</w:t>
      </w:r>
    </w:p>
    <w:p w:rsidR="00DA368D" w:rsidRDefault="00DA368D" w:rsidP="00D1757C">
      <w:pPr>
        <w:rPr>
          <w:rtl/>
        </w:rPr>
      </w:pPr>
      <w:r w:rsidRPr="004144E3">
        <w:rPr>
          <w:rFonts w:hint="cs"/>
          <w:u w:val="single"/>
          <w:rtl/>
        </w:rPr>
        <w:t>محدوده</w:t>
      </w:r>
      <w:r>
        <w:rPr>
          <w:rFonts w:hint="cs"/>
          <w:u w:val="single"/>
          <w:rtl/>
        </w:rPr>
        <w:t xml:space="preserve"> : </w:t>
      </w:r>
      <w:r w:rsidRPr="004144E3">
        <w:rPr>
          <w:rFonts w:hint="cs"/>
          <w:rtl/>
        </w:rPr>
        <w:t xml:space="preserve">شهرداری مجاز است عوارض فوق را در </w:t>
      </w:r>
      <w:r>
        <w:rPr>
          <w:rFonts w:hint="cs"/>
          <w:rtl/>
        </w:rPr>
        <w:t>محدوده قانون و حریم شهر</w:t>
      </w:r>
      <w:r w:rsidRPr="004144E3">
        <w:rPr>
          <w:rFonts w:hint="cs"/>
          <w:rtl/>
        </w:rPr>
        <w:t xml:space="preserve"> وصول کند.</w:t>
      </w:r>
    </w:p>
    <w:p w:rsidR="00DA368D" w:rsidRDefault="008E3C92" w:rsidP="00D1757C">
      <w:pPr>
        <w:rPr>
          <w:rtl/>
        </w:rPr>
      </w:pPr>
      <w:r>
        <w:rPr>
          <w:rFonts w:hint="cs"/>
          <w:u w:val="single"/>
          <w:rtl/>
        </w:rPr>
        <w:t xml:space="preserve">تبصره </w:t>
      </w:r>
      <w:r w:rsidR="00DA368D">
        <w:rPr>
          <w:rFonts w:hint="cs"/>
          <w:u w:val="single"/>
          <w:rtl/>
        </w:rPr>
        <w:t xml:space="preserve">: </w:t>
      </w:r>
      <w:r w:rsidR="00DA368D">
        <w:rPr>
          <w:rFonts w:hint="cs"/>
          <w:rtl/>
        </w:rPr>
        <w:t>در تغییر کاربری منظور از کاربری های مورد درخواست، کاربری مربوطه با کمترین تراکم است.</w:t>
      </w:r>
    </w:p>
    <w:p w:rsidR="000749B2" w:rsidRDefault="00DA368D" w:rsidP="00D1757C">
      <w:pPr>
        <w:rPr>
          <w:rtl/>
        </w:rPr>
      </w:pPr>
      <w:r w:rsidRPr="001E1889">
        <w:rPr>
          <w:rFonts w:hint="cs"/>
          <w:u w:val="single"/>
          <w:rtl/>
        </w:rPr>
        <w:t>تغییر تراکم</w:t>
      </w:r>
      <w:r>
        <w:rPr>
          <w:rFonts w:hint="cs"/>
          <w:u w:val="single"/>
          <w:rtl/>
        </w:rPr>
        <w:t xml:space="preserve"> : </w:t>
      </w:r>
      <w:r>
        <w:rPr>
          <w:rFonts w:hint="cs"/>
          <w:rtl/>
        </w:rPr>
        <w:t>درصورت درخواست مالک برای تغییر تراکم در کاربری مربوطه خود به تراکم بیشتر و پس از تایید مراجع ذیصلاح، عوارض آن معادل عوارض تراکم مازاد و برای یک بار دریافت می گردد و کاربری ملک به همان کاربری با تراکم بیشتر تغییر می یابد.</w:t>
      </w:r>
    </w:p>
    <w:tbl>
      <w:tblPr>
        <w:bidiVisual/>
        <w:tblW w:w="0" w:type="auto"/>
        <w:tblLook w:val="04A0" w:firstRow="1" w:lastRow="0" w:firstColumn="1" w:lastColumn="0" w:noHBand="0" w:noVBand="1"/>
      </w:tblPr>
      <w:tblGrid>
        <w:gridCol w:w="6023"/>
        <w:gridCol w:w="1598"/>
        <w:gridCol w:w="1451"/>
      </w:tblGrid>
      <w:tr w:rsidR="00B65D83" w:rsidTr="00B65D83">
        <w:tc>
          <w:tcPr>
            <w:tcW w:w="6210" w:type="dxa"/>
          </w:tcPr>
          <w:p w:rsidR="00B65D83" w:rsidRDefault="000749B2" w:rsidP="00D1757C">
            <w:pPr>
              <w:rPr>
                <w:rtl/>
              </w:rPr>
            </w:pPr>
            <w:r>
              <w:rPr>
                <w:rFonts w:hint="cs"/>
                <w:rtl/>
              </w:rPr>
              <w:t>کاربری ها</w:t>
            </w:r>
          </w:p>
        </w:tc>
        <w:tc>
          <w:tcPr>
            <w:tcW w:w="1620" w:type="dxa"/>
          </w:tcPr>
          <w:p w:rsidR="00B65D83" w:rsidRDefault="000749B2" w:rsidP="00D1757C">
            <w:pPr>
              <w:rPr>
                <w:rtl/>
              </w:rPr>
            </w:pPr>
            <w:r>
              <w:rPr>
                <w:rFonts w:hint="cs"/>
                <w:rtl/>
              </w:rPr>
              <w:t>دولتی</w:t>
            </w:r>
          </w:p>
        </w:tc>
        <w:tc>
          <w:tcPr>
            <w:tcW w:w="1458" w:type="dxa"/>
          </w:tcPr>
          <w:p w:rsidR="00B65D83" w:rsidRDefault="000749B2" w:rsidP="00D1757C">
            <w:pPr>
              <w:rPr>
                <w:rtl/>
              </w:rPr>
            </w:pPr>
            <w:r>
              <w:rPr>
                <w:rFonts w:hint="cs"/>
                <w:rtl/>
              </w:rPr>
              <w:t>غیردولتی</w:t>
            </w:r>
          </w:p>
        </w:tc>
      </w:tr>
      <w:tr w:rsidR="00B65D83" w:rsidTr="00B65D83">
        <w:tc>
          <w:tcPr>
            <w:tcW w:w="6210" w:type="dxa"/>
          </w:tcPr>
          <w:p w:rsidR="00B65D83" w:rsidRDefault="000749B2" w:rsidP="00D1757C">
            <w:pPr>
              <w:rPr>
                <w:sz w:val="22"/>
                <w:rtl/>
              </w:rPr>
            </w:pPr>
            <w:r w:rsidRPr="000749B2">
              <w:rPr>
                <w:rFonts w:hint="cs"/>
                <w:sz w:val="22"/>
                <w:rtl/>
              </w:rPr>
              <w:t xml:space="preserve">تجاری مرکز محله </w:t>
            </w:r>
            <w:r>
              <w:rPr>
                <w:rFonts w:hint="cs"/>
                <w:sz w:val="22"/>
                <w:rtl/>
              </w:rPr>
              <w:t xml:space="preserve">،تجاری اداری مرکز شهر ، تجاری نواری، تجاری مرکز ناحیه ، بازار روز ، اداری </w:t>
            </w:r>
          </w:p>
          <w:p w:rsidR="000749B2" w:rsidRPr="000749B2" w:rsidRDefault="000749B2" w:rsidP="00D1757C">
            <w:pPr>
              <w:rPr>
                <w:sz w:val="22"/>
                <w:rtl/>
              </w:rPr>
            </w:pPr>
            <w:r>
              <w:rPr>
                <w:rFonts w:hint="cs"/>
                <w:sz w:val="22"/>
                <w:rtl/>
              </w:rPr>
              <w:t xml:space="preserve">دولتی ، تاسیسات انتظامی، تاسیسات نظامی </w:t>
            </w:r>
          </w:p>
        </w:tc>
        <w:tc>
          <w:tcPr>
            <w:tcW w:w="1620" w:type="dxa"/>
          </w:tcPr>
          <w:p w:rsidR="00B65D83" w:rsidRDefault="000749B2" w:rsidP="00D1757C">
            <w:pPr>
              <w:rPr>
                <w:rtl/>
              </w:rPr>
            </w:pPr>
            <w:r>
              <w:rPr>
                <w:rFonts w:hint="cs"/>
                <w:rtl/>
              </w:rPr>
              <w:t>50</w:t>
            </w:r>
          </w:p>
        </w:tc>
        <w:tc>
          <w:tcPr>
            <w:tcW w:w="1458" w:type="dxa"/>
          </w:tcPr>
          <w:p w:rsidR="00B65D83" w:rsidRDefault="000749B2" w:rsidP="00D1757C">
            <w:pPr>
              <w:rPr>
                <w:rtl/>
              </w:rPr>
            </w:pPr>
            <w:r>
              <w:rPr>
                <w:rFonts w:hint="cs"/>
                <w:rtl/>
              </w:rPr>
              <w:t>50</w:t>
            </w:r>
          </w:p>
        </w:tc>
      </w:tr>
      <w:tr w:rsidR="00B65D83" w:rsidTr="00B65D83">
        <w:tc>
          <w:tcPr>
            <w:tcW w:w="6210" w:type="dxa"/>
          </w:tcPr>
          <w:p w:rsidR="00B65D83" w:rsidRDefault="000749B2" w:rsidP="00D1757C">
            <w:pPr>
              <w:rPr>
                <w:sz w:val="22"/>
                <w:rtl/>
              </w:rPr>
            </w:pPr>
            <w:r w:rsidRPr="000749B2">
              <w:rPr>
                <w:rFonts w:hint="cs"/>
                <w:sz w:val="22"/>
                <w:rtl/>
              </w:rPr>
              <w:t xml:space="preserve">مختلط </w:t>
            </w:r>
            <w:r>
              <w:rPr>
                <w:rFonts w:hint="cs"/>
                <w:sz w:val="22"/>
                <w:rtl/>
              </w:rPr>
              <w:t>مسکونی و تجاری و اداری،مختلط فرهنگی و پذیرایی و مسکونی ، انبارداری تجاری ،میادین</w:t>
            </w:r>
          </w:p>
          <w:p w:rsidR="000749B2" w:rsidRDefault="000749B2" w:rsidP="00D1757C">
            <w:pPr>
              <w:rPr>
                <w:rtl/>
              </w:rPr>
            </w:pPr>
            <w:r>
              <w:rPr>
                <w:rFonts w:hint="cs"/>
                <w:sz w:val="22"/>
                <w:rtl/>
              </w:rPr>
              <w:t>میوه و تره بار</w:t>
            </w:r>
          </w:p>
        </w:tc>
        <w:tc>
          <w:tcPr>
            <w:tcW w:w="1620" w:type="dxa"/>
          </w:tcPr>
          <w:p w:rsidR="00B65D83" w:rsidRDefault="000749B2" w:rsidP="00D1757C">
            <w:pPr>
              <w:rPr>
                <w:rtl/>
              </w:rPr>
            </w:pPr>
            <w:r>
              <w:rPr>
                <w:rFonts w:hint="cs"/>
                <w:rtl/>
              </w:rPr>
              <w:t>40</w:t>
            </w:r>
          </w:p>
        </w:tc>
        <w:tc>
          <w:tcPr>
            <w:tcW w:w="1458" w:type="dxa"/>
          </w:tcPr>
          <w:p w:rsidR="00B65D83" w:rsidRDefault="000749B2" w:rsidP="00D1757C">
            <w:pPr>
              <w:rPr>
                <w:rtl/>
              </w:rPr>
            </w:pPr>
            <w:r>
              <w:rPr>
                <w:rFonts w:hint="cs"/>
                <w:rtl/>
              </w:rPr>
              <w:t>40</w:t>
            </w:r>
          </w:p>
        </w:tc>
      </w:tr>
      <w:tr w:rsidR="00B65D83" w:rsidTr="00B65D83">
        <w:tc>
          <w:tcPr>
            <w:tcW w:w="6210" w:type="dxa"/>
          </w:tcPr>
          <w:p w:rsidR="00B65D83" w:rsidRDefault="000749B2" w:rsidP="00D1757C">
            <w:pPr>
              <w:rPr>
                <w:sz w:val="22"/>
                <w:rtl/>
              </w:rPr>
            </w:pPr>
            <w:r>
              <w:rPr>
                <w:rFonts w:hint="cs"/>
                <w:sz w:val="22"/>
                <w:rtl/>
              </w:rPr>
              <w:t xml:space="preserve">آموزشی ،آموزش عالی،بهداشتی و درمانی ،زمین بازی و ورزشی ، پذیرایی و جهانگردی ، تاسیسات </w:t>
            </w:r>
          </w:p>
          <w:p w:rsidR="000749B2" w:rsidRPr="000749B2" w:rsidRDefault="000749B2" w:rsidP="00D1757C">
            <w:pPr>
              <w:rPr>
                <w:sz w:val="22"/>
                <w:rtl/>
              </w:rPr>
            </w:pPr>
            <w:r>
              <w:rPr>
                <w:rFonts w:hint="cs"/>
                <w:sz w:val="22"/>
                <w:rtl/>
              </w:rPr>
              <w:t>عمومی، تجهیزات عمومی ، تاسیسات توریستی</w:t>
            </w:r>
          </w:p>
        </w:tc>
        <w:tc>
          <w:tcPr>
            <w:tcW w:w="1620" w:type="dxa"/>
          </w:tcPr>
          <w:p w:rsidR="00B65D83" w:rsidRDefault="000749B2" w:rsidP="00D1757C">
            <w:pPr>
              <w:rPr>
                <w:rtl/>
              </w:rPr>
            </w:pPr>
            <w:r>
              <w:rPr>
                <w:rFonts w:hint="cs"/>
                <w:rtl/>
              </w:rPr>
              <w:t>40</w:t>
            </w:r>
          </w:p>
        </w:tc>
        <w:tc>
          <w:tcPr>
            <w:tcW w:w="1458" w:type="dxa"/>
          </w:tcPr>
          <w:p w:rsidR="00B65D83" w:rsidRDefault="000749B2" w:rsidP="00D1757C">
            <w:pPr>
              <w:rPr>
                <w:rtl/>
              </w:rPr>
            </w:pPr>
            <w:r>
              <w:rPr>
                <w:rFonts w:hint="cs"/>
                <w:rtl/>
              </w:rPr>
              <w:t>30</w:t>
            </w:r>
          </w:p>
        </w:tc>
      </w:tr>
      <w:tr w:rsidR="00B65D83" w:rsidTr="00B65D83">
        <w:tc>
          <w:tcPr>
            <w:tcW w:w="6210" w:type="dxa"/>
          </w:tcPr>
          <w:p w:rsidR="00B65D83" w:rsidRDefault="000749B2" w:rsidP="00D1757C">
            <w:pPr>
              <w:rPr>
                <w:sz w:val="22"/>
                <w:rtl/>
              </w:rPr>
            </w:pPr>
            <w:r>
              <w:rPr>
                <w:rFonts w:hint="cs"/>
                <w:sz w:val="22"/>
                <w:rtl/>
              </w:rPr>
              <w:t xml:space="preserve">خدمات شخصی و عمومی ، صنایع کوچک و کارگاهی ، صنایع بزرگ ، </w:t>
            </w:r>
            <w:r w:rsidR="00F460E9">
              <w:rPr>
                <w:rFonts w:hint="cs"/>
                <w:sz w:val="22"/>
                <w:rtl/>
              </w:rPr>
              <w:t>انبارداری صنعتی ، تفریحی و</w:t>
            </w:r>
          </w:p>
          <w:p w:rsidR="00F460E9" w:rsidRPr="000749B2" w:rsidRDefault="00F460E9" w:rsidP="00D1757C">
            <w:pPr>
              <w:rPr>
                <w:sz w:val="22"/>
                <w:rtl/>
              </w:rPr>
            </w:pPr>
            <w:r>
              <w:rPr>
                <w:rFonts w:hint="cs"/>
                <w:sz w:val="22"/>
                <w:rtl/>
              </w:rPr>
              <w:t>تفرجگاهی ، موسسات فرهنگی اجتماعی ، خدمات رفاهی اجتماعی ، پایانه مسافربری ، پایانه باربری</w:t>
            </w:r>
          </w:p>
        </w:tc>
        <w:tc>
          <w:tcPr>
            <w:tcW w:w="1620" w:type="dxa"/>
          </w:tcPr>
          <w:p w:rsidR="00B65D83" w:rsidRDefault="00F460E9" w:rsidP="00D1757C">
            <w:pPr>
              <w:rPr>
                <w:rtl/>
              </w:rPr>
            </w:pPr>
            <w:r>
              <w:rPr>
                <w:rFonts w:hint="cs"/>
                <w:rtl/>
              </w:rPr>
              <w:t>30</w:t>
            </w:r>
          </w:p>
        </w:tc>
        <w:tc>
          <w:tcPr>
            <w:tcW w:w="1458" w:type="dxa"/>
          </w:tcPr>
          <w:p w:rsidR="00B65D83" w:rsidRDefault="00F460E9" w:rsidP="00D1757C">
            <w:pPr>
              <w:rPr>
                <w:rtl/>
              </w:rPr>
            </w:pPr>
            <w:r>
              <w:rPr>
                <w:rFonts w:hint="cs"/>
                <w:rtl/>
              </w:rPr>
              <w:t>30</w:t>
            </w:r>
          </w:p>
        </w:tc>
      </w:tr>
      <w:tr w:rsidR="00B65D83" w:rsidTr="00B65D83">
        <w:tc>
          <w:tcPr>
            <w:tcW w:w="6210" w:type="dxa"/>
          </w:tcPr>
          <w:p w:rsidR="00B65D83" w:rsidRPr="00F460E9" w:rsidRDefault="008039F1" w:rsidP="00D1757C">
            <w:pPr>
              <w:rPr>
                <w:sz w:val="22"/>
                <w:rtl/>
              </w:rPr>
            </w:pPr>
            <w:r>
              <w:rPr>
                <w:rFonts w:hint="cs"/>
                <w:sz w:val="22"/>
                <w:rtl/>
              </w:rPr>
              <w:t xml:space="preserve">مسکونی تراکم کم ، مسکونی تراکم متوسط ، مسکونی تراکم زیاد ، خدمات رفاهی و تربیتی </w:t>
            </w:r>
          </w:p>
        </w:tc>
        <w:tc>
          <w:tcPr>
            <w:tcW w:w="1620" w:type="dxa"/>
          </w:tcPr>
          <w:p w:rsidR="00B65D83" w:rsidRDefault="008039F1" w:rsidP="00D1757C">
            <w:pPr>
              <w:rPr>
                <w:rtl/>
              </w:rPr>
            </w:pPr>
            <w:r>
              <w:rPr>
                <w:rFonts w:hint="cs"/>
                <w:rtl/>
              </w:rPr>
              <w:t>20</w:t>
            </w:r>
          </w:p>
        </w:tc>
        <w:tc>
          <w:tcPr>
            <w:tcW w:w="1458" w:type="dxa"/>
          </w:tcPr>
          <w:p w:rsidR="00B65D83" w:rsidRDefault="008039F1" w:rsidP="00D1757C">
            <w:pPr>
              <w:rPr>
                <w:rtl/>
              </w:rPr>
            </w:pPr>
            <w:r>
              <w:rPr>
                <w:rFonts w:hint="cs"/>
                <w:rtl/>
              </w:rPr>
              <w:t>20</w:t>
            </w:r>
          </w:p>
        </w:tc>
      </w:tr>
      <w:tr w:rsidR="00B65D83" w:rsidTr="00B65D83">
        <w:tc>
          <w:tcPr>
            <w:tcW w:w="6210" w:type="dxa"/>
          </w:tcPr>
          <w:p w:rsidR="00B65D83" w:rsidRDefault="008039F1" w:rsidP="00D1757C">
            <w:pPr>
              <w:rPr>
                <w:sz w:val="22"/>
                <w:rtl/>
              </w:rPr>
            </w:pPr>
            <w:r>
              <w:rPr>
                <w:rFonts w:hint="cs"/>
                <w:sz w:val="22"/>
                <w:rtl/>
              </w:rPr>
              <w:t>مذهبی ، حوزه اراضی با ارزش تاریخی ، اراضی کشاورزی و دامداری غیرصنعتی ، مسیر برق فشار</w:t>
            </w:r>
          </w:p>
          <w:p w:rsidR="008039F1" w:rsidRDefault="008039F1" w:rsidP="00D1757C">
            <w:pPr>
              <w:rPr>
                <w:sz w:val="22"/>
                <w:rtl/>
              </w:rPr>
            </w:pPr>
            <w:r>
              <w:rPr>
                <w:rFonts w:hint="cs"/>
                <w:sz w:val="22"/>
                <w:rtl/>
              </w:rPr>
              <w:t xml:space="preserve">قوی ، مسیر لوله گاز و نفت ، اراضی بایر ، گذرگاه سواره ، گذرگاه پیاده ، رودخانه و نهر ، اراضی </w:t>
            </w:r>
          </w:p>
          <w:p w:rsidR="008039F1" w:rsidRPr="008039F1" w:rsidRDefault="008039F1" w:rsidP="00D1757C">
            <w:pPr>
              <w:rPr>
                <w:sz w:val="22"/>
                <w:rtl/>
              </w:rPr>
            </w:pPr>
            <w:r>
              <w:rPr>
                <w:rFonts w:hint="cs"/>
                <w:sz w:val="22"/>
                <w:rtl/>
              </w:rPr>
              <w:t xml:space="preserve">باغداری ، گورستان ، فضای باز و سبز عمومی ، پارکینگ و توقفگاه </w:t>
            </w:r>
          </w:p>
        </w:tc>
        <w:tc>
          <w:tcPr>
            <w:tcW w:w="1620" w:type="dxa"/>
          </w:tcPr>
          <w:p w:rsidR="00B65D83" w:rsidRDefault="00B65D83" w:rsidP="00D1757C">
            <w:pPr>
              <w:rPr>
                <w:rtl/>
              </w:rPr>
            </w:pPr>
          </w:p>
          <w:p w:rsidR="008039F1" w:rsidRDefault="008039F1" w:rsidP="00D1757C">
            <w:pPr>
              <w:rPr>
                <w:rtl/>
              </w:rPr>
            </w:pPr>
            <w:r>
              <w:rPr>
                <w:rFonts w:hint="cs"/>
                <w:rtl/>
              </w:rPr>
              <w:t>0</w:t>
            </w:r>
          </w:p>
        </w:tc>
        <w:tc>
          <w:tcPr>
            <w:tcW w:w="1458" w:type="dxa"/>
          </w:tcPr>
          <w:p w:rsidR="00B65D83" w:rsidRDefault="00B65D83" w:rsidP="00D1757C">
            <w:pPr>
              <w:rPr>
                <w:rtl/>
              </w:rPr>
            </w:pPr>
          </w:p>
          <w:p w:rsidR="008039F1" w:rsidRDefault="008039F1" w:rsidP="00D1757C">
            <w:pPr>
              <w:rPr>
                <w:rtl/>
              </w:rPr>
            </w:pPr>
            <w:r>
              <w:rPr>
                <w:rFonts w:hint="cs"/>
                <w:rtl/>
              </w:rPr>
              <w:t>0</w:t>
            </w:r>
          </w:p>
        </w:tc>
      </w:tr>
    </w:tbl>
    <w:p w:rsidR="000B2506" w:rsidRDefault="000B2506" w:rsidP="00D1757C">
      <w:pPr>
        <w:rPr>
          <w:rtl/>
        </w:rPr>
      </w:pPr>
      <w:r>
        <w:rPr>
          <w:rFonts w:hint="cs"/>
          <w:rtl/>
        </w:rPr>
        <w:t>نکات و تصحیحات :</w:t>
      </w:r>
    </w:p>
    <w:p w:rsidR="000B2506" w:rsidRPr="00336B7B" w:rsidRDefault="000B2506" w:rsidP="00D1757C">
      <w:pPr>
        <w:rPr>
          <w:rFonts w:ascii="BZar"/>
        </w:rPr>
      </w:pPr>
      <w:r w:rsidRPr="000B2506">
        <w:rPr>
          <w:rFonts w:ascii="BZar" w:hint="cs"/>
          <w:rtl/>
        </w:rPr>
        <w:t xml:space="preserve">قیمت منطقه ای (ارزش معاملاتی ) : </w:t>
      </w:r>
      <w:r>
        <w:rPr>
          <w:rFonts w:ascii="BZar" w:hint="cs"/>
          <w:rtl/>
        </w:rPr>
        <w:t xml:space="preserve">قیمت منطقه ای </w:t>
      </w:r>
      <w:r w:rsidR="00336B7B">
        <w:rPr>
          <w:rFonts w:asciiTheme="minorHAnsi" w:hAnsiTheme="minorHAnsi" w:hint="cs"/>
          <w:rtl/>
        </w:rPr>
        <w:t>عبارت است از ارزش معاملاتی زمین که ملاک عمل اداره امور اقتصادی و دارایی هر شهر بوده و اجرای ماده 64 قانون مالیاتهای مستقیم تعیین و ابلاغ گردد.</w:t>
      </w:r>
    </w:p>
    <w:p w:rsidR="00336B7B" w:rsidRDefault="00336B7B" w:rsidP="00D1757C">
      <w:pPr>
        <w:rPr>
          <w:rFonts w:asciiTheme="minorHAnsi" w:hAnsiTheme="minorHAnsi"/>
          <w:rtl/>
        </w:rPr>
      </w:pPr>
      <w:r>
        <w:rPr>
          <w:rFonts w:asciiTheme="minorHAnsi" w:hAnsiTheme="minorHAnsi" w:hint="cs"/>
          <w:rtl/>
        </w:rPr>
        <w:t xml:space="preserve">تبصره 1: حداقل مبلغ آخرین ارزش در دفترچه معاملاتی املاک موضوع ماده </w:t>
      </w:r>
      <w:r w:rsidR="00DA3977">
        <w:rPr>
          <w:rFonts w:asciiTheme="minorHAnsi" w:hAnsiTheme="minorHAnsi" w:hint="cs"/>
          <w:rtl/>
        </w:rPr>
        <w:t xml:space="preserve">64 قانون مالیاتهای مستقیم ، پنج درصد بیشترین قیمت عرصه در کل دفترچه ارزش معاملاتی املاک می باشد. </w:t>
      </w:r>
    </w:p>
    <w:p w:rsidR="00DA3977" w:rsidRDefault="00DA3977" w:rsidP="00D1757C">
      <w:pPr>
        <w:rPr>
          <w:rFonts w:asciiTheme="minorHAnsi" w:hAnsiTheme="minorHAnsi"/>
          <w:rtl/>
        </w:rPr>
      </w:pPr>
      <w:r>
        <w:rPr>
          <w:rFonts w:asciiTheme="minorHAnsi" w:hAnsiTheme="minorHAnsi" w:hint="cs"/>
          <w:rtl/>
        </w:rPr>
        <w:t>تبصره 2: سالانه عدد ضرایب کلیه فرمولها به اندازه نرخ تورم اعلام شده توسط بانک مرکزی ایران و حداقل 10% افزایش می یابد.</w:t>
      </w:r>
    </w:p>
    <w:p w:rsidR="00DA3977" w:rsidRDefault="00DA3977" w:rsidP="00D1757C">
      <w:pPr>
        <w:rPr>
          <w:rFonts w:asciiTheme="minorHAnsi" w:hAnsiTheme="minorHAnsi"/>
          <w:rtl/>
        </w:rPr>
      </w:pPr>
      <w:r>
        <w:rPr>
          <w:rFonts w:asciiTheme="minorHAnsi" w:hAnsiTheme="minorHAnsi" w:hint="cs"/>
          <w:rtl/>
        </w:rPr>
        <w:t>تبصره 3 : در صورت تهیه دفترچه قیمت گذاری املاک و تصویب شورای شهر ، درصدی از قیمت آن کاملا متناسب با دفترچه قیمت منطقه ای دارایی باشد به جای آن جایگزین خواهد شد.</w:t>
      </w:r>
    </w:p>
    <w:p w:rsidR="00DA3977" w:rsidRDefault="00DA3977" w:rsidP="00D1757C">
      <w:pPr>
        <w:rPr>
          <w:rFonts w:asciiTheme="minorHAnsi" w:hAnsiTheme="minorHAnsi"/>
          <w:rtl/>
        </w:rPr>
      </w:pPr>
      <w:r>
        <w:rPr>
          <w:rFonts w:asciiTheme="minorHAnsi" w:hAnsiTheme="minorHAnsi" w:hint="cs"/>
          <w:rtl/>
        </w:rPr>
        <w:lastRenderedPageBreak/>
        <w:t xml:space="preserve">تبصره 4 : در محاسبه عوارض ، </w:t>
      </w:r>
      <w:r w:rsidR="002800EA">
        <w:rPr>
          <w:rFonts w:asciiTheme="minorHAnsi" w:hAnsiTheme="minorHAnsi" w:hint="cs"/>
          <w:rtl/>
        </w:rPr>
        <w:t>چنانچه زمینی دارای چند بر باشد قیمت منطقه ای گرانترین بر ملک مشرف به معبر محاسبه خواهد شد .</w:t>
      </w:r>
    </w:p>
    <w:p w:rsidR="002800EA" w:rsidRDefault="002800EA" w:rsidP="00D1757C">
      <w:pPr>
        <w:rPr>
          <w:rFonts w:asciiTheme="minorHAnsi" w:hAnsiTheme="minorHAnsi"/>
          <w:rtl/>
        </w:rPr>
      </w:pPr>
      <w:r>
        <w:rPr>
          <w:rFonts w:asciiTheme="minorHAnsi" w:hAnsiTheme="minorHAnsi" w:hint="cs"/>
          <w:rtl/>
        </w:rPr>
        <w:t>تبصره 5 : قیمت منطقه ای خیابانهای جدیدالاحداث که در دفترچه ارزش معاملاتی دارایی برای آن قیمت مشخص نشده است ، بالاترین ارزش معابر هم عرض موجود در منطقه و در صورت عدم وجود معبر هم عرض در منطقه مربوطه ، براساس بالاترین ارزش معابر هم عرض مناطق هم جوار تعیین می شود .</w:t>
      </w:r>
    </w:p>
    <w:p w:rsidR="002800EA" w:rsidRDefault="002800EA" w:rsidP="00D1757C">
      <w:pPr>
        <w:rPr>
          <w:rFonts w:asciiTheme="minorHAnsi" w:hAnsiTheme="minorHAnsi"/>
          <w:rtl/>
        </w:rPr>
      </w:pPr>
      <w:r>
        <w:rPr>
          <w:rFonts w:asciiTheme="minorHAnsi" w:hAnsiTheme="minorHAnsi" w:hint="cs"/>
          <w:rtl/>
        </w:rPr>
        <w:t xml:space="preserve">تبصره 6: در صورتی که یک معبر دارای چند قیمت در سمت های مختلف باشد ( مثل دو ملک روبروی هم و یا رینگ میدان و نبش چهارراهها ) ، بیشترین قیمت برای محاسبات کلیه املاک مجاور محاسبه </w:t>
      </w:r>
      <w:r w:rsidR="00C65204">
        <w:rPr>
          <w:rFonts w:asciiTheme="minorHAnsi" w:hAnsiTheme="minorHAnsi" w:hint="cs"/>
          <w:rtl/>
        </w:rPr>
        <w:t>خواهد شد.</w:t>
      </w:r>
    </w:p>
    <w:p w:rsidR="00C65204" w:rsidRDefault="00C65204" w:rsidP="00D1757C">
      <w:pPr>
        <w:rPr>
          <w:rFonts w:asciiTheme="minorHAnsi" w:hAnsiTheme="minorHAnsi"/>
          <w:rtl/>
        </w:rPr>
      </w:pPr>
      <w:r>
        <w:rPr>
          <w:rFonts w:asciiTheme="minorHAnsi" w:hAnsiTheme="minorHAnsi" w:hint="cs"/>
          <w:rtl/>
        </w:rPr>
        <w:t>تبصره 7 : در صورتی که دفترچه قیمت منطقه ای در هر سال جدید توسط کمیسیون ماده 64 قانون مالیاتهای مستقیم بازنگری و تصحیح نشود و دفترچه سال قبل تمدید گردد، کلیه قیمتهای دفترچه با 10% افزایش برای سال جدید محاسبه خواهد شد.</w:t>
      </w:r>
    </w:p>
    <w:p w:rsidR="00C65204" w:rsidRDefault="00C65204" w:rsidP="00D1757C">
      <w:pPr>
        <w:rPr>
          <w:rFonts w:asciiTheme="minorHAnsi" w:hAnsiTheme="minorHAnsi"/>
          <w:rtl/>
        </w:rPr>
      </w:pPr>
      <w:r>
        <w:rPr>
          <w:rFonts w:asciiTheme="minorHAnsi" w:hAnsiTheme="minorHAnsi" w:hint="cs"/>
          <w:rtl/>
        </w:rPr>
        <w:t>تبصره 8: منظور از قیمت کارشناسی روز زمین ، در کلیه فرمولها، مصوبه شورای اسلامی شهر برای محاسبه قیمت روز است که ضریبی از قیمت منطقه ای می باشد و سالانه به اندازه نرخ تورم اعلام شده توسط بانک مرکزی ایران و  حداقل 10% افزایش می یابد...</w:t>
      </w:r>
    </w:p>
    <w:p w:rsidR="00C65204" w:rsidRDefault="00C65204" w:rsidP="00D1757C">
      <w:pPr>
        <w:rPr>
          <w:rFonts w:asciiTheme="minorHAnsi" w:hAnsiTheme="minorHAnsi"/>
          <w:rtl/>
        </w:rPr>
      </w:pPr>
      <w:r>
        <w:rPr>
          <w:rFonts w:asciiTheme="minorHAnsi" w:hAnsiTheme="minorHAnsi" w:hint="cs"/>
          <w:rtl/>
        </w:rPr>
        <w:t xml:space="preserve">تبصره 9 : در فرمول محاسبه قیمت کارشناسی روز زمین ، برای هر محله نوسازی حداقل قیمت عرصه در نظر گرفته خواهد شد که به تصویب شواری </w:t>
      </w:r>
      <w:r w:rsidR="00EC2D69">
        <w:rPr>
          <w:rFonts w:asciiTheme="minorHAnsi" w:hAnsiTheme="minorHAnsi" w:hint="cs"/>
          <w:rtl/>
        </w:rPr>
        <w:t>شهر خواهد رسید.</w:t>
      </w:r>
    </w:p>
    <w:p w:rsidR="00EC2D69" w:rsidRPr="00EC2D69" w:rsidRDefault="00EC2D69" w:rsidP="00D1757C">
      <w:pPr>
        <w:rPr>
          <w:rFonts w:ascii="BZar"/>
        </w:rPr>
      </w:pPr>
      <w:r>
        <w:rPr>
          <w:rFonts w:asciiTheme="minorHAnsi" w:hAnsiTheme="minorHAnsi" w:hint="cs"/>
          <w:rtl/>
        </w:rPr>
        <w:t>در مورد محاسبه عوارض پذیره طبق کاربری های درخواستی ذیل تقسیم بندی خواهند شد.</w:t>
      </w:r>
    </w:p>
    <w:tbl>
      <w:tblPr>
        <w:bidiVisual/>
        <w:tblW w:w="0" w:type="auto"/>
        <w:tblInd w:w="720" w:type="dxa"/>
        <w:tblLook w:val="04A0" w:firstRow="1" w:lastRow="0" w:firstColumn="1" w:lastColumn="0" w:noHBand="0" w:noVBand="1"/>
      </w:tblPr>
      <w:tblGrid>
        <w:gridCol w:w="5853"/>
        <w:gridCol w:w="1228"/>
        <w:gridCol w:w="1271"/>
      </w:tblGrid>
      <w:tr w:rsidR="00EC2D69" w:rsidTr="00EC2D69">
        <w:tc>
          <w:tcPr>
            <w:tcW w:w="6570" w:type="dxa"/>
          </w:tcPr>
          <w:p w:rsidR="00EC2D69" w:rsidRDefault="00EC2D69" w:rsidP="00D1757C">
            <w:pPr>
              <w:rPr>
                <w:rFonts w:ascii="BZar"/>
                <w:rtl/>
              </w:rPr>
            </w:pPr>
            <w:r>
              <w:rPr>
                <w:rFonts w:ascii="BZar" w:hint="cs"/>
                <w:rtl/>
              </w:rPr>
              <w:t>کاربری های درخواستی</w:t>
            </w:r>
          </w:p>
        </w:tc>
        <w:tc>
          <w:tcPr>
            <w:tcW w:w="990" w:type="dxa"/>
          </w:tcPr>
          <w:p w:rsidR="00EC2D69" w:rsidRDefault="00EC2D69" w:rsidP="00D1757C">
            <w:pPr>
              <w:rPr>
                <w:rFonts w:ascii="BZar"/>
                <w:rtl/>
              </w:rPr>
            </w:pPr>
            <w:r>
              <w:rPr>
                <w:rFonts w:ascii="BZar" w:hint="cs"/>
                <w:rtl/>
              </w:rPr>
              <w:t>دولتی</w:t>
            </w:r>
          </w:p>
        </w:tc>
        <w:tc>
          <w:tcPr>
            <w:tcW w:w="1008" w:type="dxa"/>
          </w:tcPr>
          <w:p w:rsidR="00EC2D69" w:rsidRDefault="00EC2D69" w:rsidP="00D1757C">
            <w:pPr>
              <w:rPr>
                <w:rFonts w:ascii="BZar"/>
                <w:rtl/>
              </w:rPr>
            </w:pPr>
            <w:r>
              <w:rPr>
                <w:rFonts w:ascii="BZar" w:hint="cs"/>
                <w:rtl/>
              </w:rPr>
              <w:t>غیردولتی</w:t>
            </w:r>
          </w:p>
        </w:tc>
      </w:tr>
      <w:tr w:rsidR="00EC2D69" w:rsidTr="00EC2D69">
        <w:tc>
          <w:tcPr>
            <w:tcW w:w="6570" w:type="dxa"/>
          </w:tcPr>
          <w:p w:rsidR="00EC2D69" w:rsidRPr="00EC2D69" w:rsidRDefault="00EC2D69" w:rsidP="00D1757C">
            <w:pPr>
              <w:rPr>
                <w:rFonts w:ascii="BZar"/>
                <w:sz w:val="22"/>
                <w:rtl/>
              </w:rPr>
            </w:pPr>
            <w:r>
              <w:rPr>
                <w:rFonts w:ascii="BZar" w:hint="cs"/>
                <w:sz w:val="22"/>
                <w:rtl/>
              </w:rPr>
              <w:t xml:space="preserve">تجاری مرکز محله ، تجاری مرکز شهر ، تجاری نواری ، تجاری مرکز ناحیه ، بازار روز </w:t>
            </w:r>
          </w:p>
        </w:tc>
        <w:tc>
          <w:tcPr>
            <w:tcW w:w="990" w:type="dxa"/>
          </w:tcPr>
          <w:p w:rsidR="00EC2D69" w:rsidRDefault="00EC2D69" w:rsidP="00D1757C">
            <w:pPr>
              <w:rPr>
                <w:rFonts w:ascii="BZar"/>
                <w:rtl/>
              </w:rPr>
            </w:pPr>
            <w:r>
              <w:rPr>
                <w:rFonts w:ascii="BZar" w:hint="cs"/>
                <w:rtl/>
              </w:rPr>
              <w:t>تجاری</w:t>
            </w:r>
          </w:p>
        </w:tc>
        <w:tc>
          <w:tcPr>
            <w:tcW w:w="1008" w:type="dxa"/>
          </w:tcPr>
          <w:p w:rsidR="00EC2D69" w:rsidRDefault="00EC2D69" w:rsidP="00D1757C">
            <w:pPr>
              <w:rPr>
                <w:rFonts w:ascii="BZar"/>
                <w:rtl/>
              </w:rPr>
            </w:pPr>
            <w:r>
              <w:rPr>
                <w:rFonts w:ascii="BZar" w:hint="cs"/>
                <w:rtl/>
              </w:rPr>
              <w:t>تجاری</w:t>
            </w:r>
          </w:p>
        </w:tc>
      </w:tr>
      <w:tr w:rsidR="00EC2D69" w:rsidTr="00EC2D69">
        <w:tc>
          <w:tcPr>
            <w:tcW w:w="6570" w:type="dxa"/>
          </w:tcPr>
          <w:p w:rsidR="00EC2D69" w:rsidRPr="00EC2D69" w:rsidRDefault="00EC2D69" w:rsidP="00D1757C">
            <w:pPr>
              <w:rPr>
                <w:rFonts w:ascii="BZar"/>
                <w:sz w:val="22"/>
                <w:rtl/>
              </w:rPr>
            </w:pPr>
            <w:r>
              <w:rPr>
                <w:rFonts w:ascii="BZar" w:hint="cs"/>
                <w:sz w:val="22"/>
                <w:rtl/>
              </w:rPr>
              <w:t>اداری و دولتی ، تاسیسات انتظامی ، تاسیسات نظامی</w:t>
            </w:r>
          </w:p>
        </w:tc>
        <w:tc>
          <w:tcPr>
            <w:tcW w:w="990" w:type="dxa"/>
          </w:tcPr>
          <w:p w:rsidR="00EC2D69" w:rsidRDefault="00EC2D69" w:rsidP="00D1757C">
            <w:pPr>
              <w:rPr>
                <w:rFonts w:ascii="BZar"/>
                <w:rtl/>
              </w:rPr>
            </w:pPr>
            <w:r>
              <w:rPr>
                <w:rFonts w:ascii="BZar" w:hint="cs"/>
                <w:rtl/>
              </w:rPr>
              <w:t>اداری</w:t>
            </w:r>
          </w:p>
        </w:tc>
        <w:tc>
          <w:tcPr>
            <w:tcW w:w="1008" w:type="dxa"/>
          </w:tcPr>
          <w:p w:rsidR="00EC2D69" w:rsidRDefault="00EC2D69" w:rsidP="00D1757C">
            <w:pPr>
              <w:rPr>
                <w:rFonts w:ascii="BZar"/>
                <w:rtl/>
              </w:rPr>
            </w:pPr>
            <w:r>
              <w:rPr>
                <w:rFonts w:ascii="BZar" w:hint="cs"/>
                <w:rtl/>
              </w:rPr>
              <w:t>اداری</w:t>
            </w:r>
          </w:p>
        </w:tc>
      </w:tr>
      <w:tr w:rsidR="00EC2D69" w:rsidTr="00EC2D69">
        <w:tc>
          <w:tcPr>
            <w:tcW w:w="6570" w:type="dxa"/>
          </w:tcPr>
          <w:p w:rsidR="00EC2D69" w:rsidRDefault="00E64A9B" w:rsidP="00D1757C">
            <w:pPr>
              <w:rPr>
                <w:rFonts w:ascii="BZar"/>
                <w:sz w:val="22"/>
                <w:rtl/>
              </w:rPr>
            </w:pPr>
            <w:r>
              <w:rPr>
                <w:rFonts w:ascii="BZar" w:hint="cs"/>
                <w:sz w:val="22"/>
                <w:rtl/>
              </w:rPr>
              <w:t>مختلط مسکونی و تجاری و اداری ، مختلط فرهنگی و پذیرایی و مسکونی ، انبارداری تجاری ، میادین</w:t>
            </w:r>
          </w:p>
          <w:p w:rsidR="00E64A9B" w:rsidRPr="00E64A9B" w:rsidRDefault="007640A1" w:rsidP="00D1757C">
            <w:pPr>
              <w:rPr>
                <w:rFonts w:ascii="BZar"/>
                <w:sz w:val="22"/>
                <w:rtl/>
              </w:rPr>
            </w:pPr>
            <w:r>
              <w:rPr>
                <w:rFonts w:ascii="BZar" w:hint="cs"/>
                <w:sz w:val="22"/>
                <w:rtl/>
              </w:rPr>
              <w:t xml:space="preserve">میوه و تره بار </w:t>
            </w:r>
          </w:p>
        </w:tc>
        <w:tc>
          <w:tcPr>
            <w:tcW w:w="990" w:type="dxa"/>
          </w:tcPr>
          <w:p w:rsidR="00EC2D69" w:rsidRDefault="007640A1" w:rsidP="00D1757C">
            <w:pPr>
              <w:rPr>
                <w:rFonts w:ascii="BZar"/>
                <w:rtl/>
              </w:rPr>
            </w:pPr>
            <w:r>
              <w:rPr>
                <w:rFonts w:ascii="BZar" w:hint="cs"/>
                <w:rtl/>
              </w:rPr>
              <w:t>تجاری</w:t>
            </w:r>
          </w:p>
        </w:tc>
        <w:tc>
          <w:tcPr>
            <w:tcW w:w="1008" w:type="dxa"/>
          </w:tcPr>
          <w:p w:rsidR="00EC2D69" w:rsidRDefault="007640A1" w:rsidP="00D1757C">
            <w:pPr>
              <w:rPr>
                <w:rFonts w:ascii="BZar"/>
                <w:rtl/>
              </w:rPr>
            </w:pPr>
            <w:r>
              <w:rPr>
                <w:rFonts w:ascii="BZar" w:hint="cs"/>
                <w:rtl/>
              </w:rPr>
              <w:t>تجاری</w:t>
            </w:r>
          </w:p>
        </w:tc>
      </w:tr>
      <w:tr w:rsidR="00EC2D69" w:rsidTr="00EC2D69">
        <w:tc>
          <w:tcPr>
            <w:tcW w:w="6570" w:type="dxa"/>
          </w:tcPr>
          <w:p w:rsidR="00EC2D69" w:rsidRPr="007640A1" w:rsidRDefault="007640A1" w:rsidP="00D1757C">
            <w:pPr>
              <w:rPr>
                <w:rFonts w:ascii="BZar"/>
                <w:sz w:val="22"/>
                <w:rtl/>
              </w:rPr>
            </w:pPr>
            <w:r>
              <w:rPr>
                <w:rFonts w:ascii="BZar" w:hint="cs"/>
                <w:sz w:val="22"/>
                <w:rtl/>
              </w:rPr>
              <w:t xml:space="preserve">آموزشی ، آموزش عالی ، بهداشتی و درمانی ، زمین بازی و ورزشی ، پذیرایی و جهانگردی ، تاسیسات عمومی ، تجهیزات عمومی ، تاسیسات توریستی </w:t>
            </w:r>
          </w:p>
        </w:tc>
        <w:tc>
          <w:tcPr>
            <w:tcW w:w="990" w:type="dxa"/>
          </w:tcPr>
          <w:p w:rsidR="00EC2D69" w:rsidRDefault="007640A1" w:rsidP="00D1757C">
            <w:pPr>
              <w:rPr>
                <w:rFonts w:ascii="BZar"/>
                <w:rtl/>
              </w:rPr>
            </w:pPr>
            <w:r>
              <w:rPr>
                <w:rFonts w:ascii="BZar" w:hint="cs"/>
                <w:rtl/>
              </w:rPr>
              <w:t>تجاری</w:t>
            </w:r>
          </w:p>
        </w:tc>
        <w:tc>
          <w:tcPr>
            <w:tcW w:w="1008" w:type="dxa"/>
          </w:tcPr>
          <w:p w:rsidR="00EC2D69" w:rsidRDefault="007640A1" w:rsidP="00D1757C">
            <w:pPr>
              <w:rPr>
                <w:rFonts w:ascii="BZar"/>
                <w:rtl/>
              </w:rPr>
            </w:pPr>
            <w:r>
              <w:rPr>
                <w:rFonts w:ascii="BZar" w:hint="cs"/>
                <w:rtl/>
              </w:rPr>
              <w:t>صنعتی</w:t>
            </w:r>
          </w:p>
        </w:tc>
      </w:tr>
      <w:tr w:rsidR="00EC2D69" w:rsidTr="00EC2D69">
        <w:tc>
          <w:tcPr>
            <w:tcW w:w="6570" w:type="dxa"/>
          </w:tcPr>
          <w:p w:rsidR="00EC2D69" w:rsidRPr="006C65E0" w:rsidRDefault="006C65E0" w:rsidP="00D1757C">
            <w:pPr>
              <w:rPr>
                <w:rFonts w:ascii="BZar"/>
                <w:sz w:val="22"/>
                <w:rtl/>
              </w:rPr>
            </w:pPr>
            <w:r>
              <w:rPr>
                <w:rFonts w:ascii="BZar" w:hint="cs"/>
                <w:sz w:val="22"/>
                <w:rtl/>
              </w:rPr>
              <w:t>خدمات شخصی و عمومی ، صنایع کوچک و کارگاهی ، صنایع بزرگ ، انبارداری صنعتی ، تفریحی و تفرجگاهی ، موسسات فرهنگی اجتماعی ، خدمات رفاهی اجتماعی ، پایانه مسافربری ، پایانه باربری</w:t>
            </w:r>
          </w:p>
        </w:tc>
        <w:tc>
          <w:tcPr>
            <w:tcW w:w="990" w:type="dxa"/>
          </w:tcPr>
          <w:p w:rsidR="00EC2D69" w:rsidRDefault="006C65E0" w:rsidP="00D1757C">
            <w:pPr>
              <w:rPr>
                <w:rFonts w:ascii="BZar"/>
                <w:rtl/>
              </w:rPr>
            </w:pPr>
            <w:r>
              <w:rPr>
                <w:rFonts w:ascii="BZar" w:hint="cs"/>
                <w:rtl/>
              </w:rPr>
              <w:t>صنعتی</w:t>
            </w:r>
          </w:p>
        </w:tc>
        <w:tc>
          <w:tcPr>
            <w:tcW w:w="1008" w:type="dxa"/>
          </w:tcPr>
          <w:p w:rsidR="00EC2D69" w:rsidRDefault="006C65E0" w:rsidP="00D1757C">
            <w:pPr>
              <w:rPr>
                <w:rFonts w:ascii="BZar"/>
                <w:rtl/>
              </w:rPr>
            </w:pPr>
            <w:r>
              <w:rPr>
                <w:rFonts w:ascii="BZar" w:hint="cs"/>
                <w:rtl/>
              </w:rPr>
              <w:t>صنعتی</w:t>
            </w:r>
          </w:p>
        </w:tc>
      </w:tr>
      <w:tr w:rsidR="00EC2D69" w:rsidTr="00EC2D69">
        <w:tc>
          <w:tcPr>
            <w:tcW w:w="6570" w:type="dxa"/>
          </w:tcPr>
          <w:p w:rsidR="00EC2D69" w:rsidRPr="006C65E0" w:rsidRDefault="006C65E0" w:rsidP="00D1757C">
            <w:pPr>
              <w:rPr>
                <w:rFonts w:ascii="BZar"/>
                <w:sz w:val="22"/>
                <w:rtl/>
              </w:rPr>
            </w:pPr>
            <w:r>
              <w:rPr>
                <w:rFonts w:ascii="BZar" w:hint="cs"/>
                <w:sz w:val="22"/>
                <w:rtl/>
              </w:rPr>
              <w:t xml:space="preserve">مسکونی تراکم کم ، مسکونی تراکم متوسط ، مسکونی تراکم زیاد ، خدمات رفاهی و تربیتی </w:t>
            </w:r>
          </w:p>
        </w:tc>
        <w:tc>
          <w:tcPr>
            <w:tcW w:w="990" w:type="dxa"/>
          </w:tcPr>
          <w:p w:rsidR="00EC2D69" w:rsidRDefault="006C65E0" w:rsidP="00D1757C">
            <w:pPr>
              <w:rPr>
                <w:rFonts w:ascii="BZar"/>
                <w:rtl/>
              </w:rPr>
            </w:pPr>
            <w:r>
              <w:rPr>
                <w:rFonts w:ascii="BZar" w:hint="cs"/>
                <w:rtl/>
              </w:rPr>
              <w:t>مسکونی</w:t>
            </w:r>
          </w:p>
        </w:tc>
        <w:tc>
          <w:tcPr>
            <w:tcW w:w="1008" w:type="dxa"/>
          </w:tcPr>
          <w:p w:rsidR="00EC2D69" w:rsidRDefault="006C65E0" w:rsidP="00D1757C">
            <w:pPr>
              <w:rPr>
                <w:rFonts w:ascii="BZar"/>
                <w:rtl/>
              </w:rPr>
            </w:pPr>
            <w:r>
              <w:rPr>
                <w:rFonts w:ascii="BZar" w:hint="cs"/>
                <w:rtl/>
              </w:rPr>
              <w:t>مسکونی</w:t>
            </w:r>
          </w:p>
        </w:tc>
      </w:tr>
      <w:tr w:rsidR="00EC2D69" w:rsidTr="00EC2D69">
        <w:tc>
          <w:tcPr>
            <w:tcW w:w="6570" w:type="dxa"/>
          </w:tcPr>
          <w:p w:rsidR="00EC2D69" w:rsidRPr="006C65E0" w:rsidRDefault="00A556A0" w:rsidP="00D1757C">
            <w:pPr>
              <w:rPr>
                <w:rFonts w:ascii="BZar"/>
                <w:sz w:val="22"/>
                <w:rtl/>
              </w:rPr>
            </w:pPr>
            <w:r>
              <w:rPr>
                <w:rFonts w:ascii="BZar" w:hint="cs"/>
                <w:sz w:val="22"/>
                <w:rtl/>
              </w:rPr>
              <w:t xml:space="preserve">مذهبی ، حوزه اراضی با ارزش تاریخی، اراضی کشاورزی و دامداری غیرصنعتی ، مسیر برق فشار قوی ، مسیر لوله گاز و نفت ، اراضی بایر ، گذرگاه سواره ، گذرگاه پیاده ، رودخانه و نهر ، اراضی باغداری ، گورستان ، فضای باز و سبز عمومی ، پارکینگ و توقفگاه </w:t>
            </w:r>
          </w:p>
        </w:tc>
        <w:tc>
          <w:tcPr>
            <w:tcW w:w="990" w:type="dxa"/>
          </w:tcPr>
          <w:p w:rsidR="00EC2D69" w:rsidRDefault="00EC2D69" w:rsidP="00D1757C">
            <w:pPr>
              <w:rPr>
                <w:rFonts w:ascii="BZar"/>
                <w:rtl/>
              </w:rPr>
            </w:pPr>
          </w:p>
          <w:p w:rsidR="00A556A0" w:rsidRDefault="00A556A0" w:rsidP="00D1757C">
            <w:pPr>
              <w:rPr>
                <w:rFonts w:ascii="BZar"/>
                <w:rtl/>
              </w:rPr>
            </w:pPr>
            <w:r>
              <w:rPr>
                <w:rFonts w:ascii="BZar" w:hint="cs"/>
                <w:rtl/>
              </w:rPr>
              <w:t>ندارد</w:t>
            </w:r>
          </w:p>
        </w:tc>
        <w:tc>
          <w:tcPr>
            <w:tcW w:w="1008" w:type="dxa"/>
          </w:tcPr>
          <w:p w:rsidR="00EC2D69" w:rsidRDefault="00EC2D69" w:rsidP="00D1757C">
            <w:pPr>
              <w:rPr>
                <w:rFonts w:ascii="BZar"/>
                <w:rtl/>
              </w:rPr>
            </w:pPr>
          </w:p>
          <w:p w:rsidR="00A556A0" w:rsidRDefault="00A556A0" w:rsidP="00D1757C">
            <w:pPr>
              <w:rPr>
                <w:rFonts w:ascii="BZar"/>
                <w:rtl/>
              </w:rPr>
            </w:pPr>
            <w:r>
              <w:rPr>
                <w:rFonts w:ascii="BZar" w:hint="cs"/>
                <w:rtl/>
              </w:rPr>
              <w:t>ندارد</w:t>
            </w:r>
          </w:p>
        </w:tc>
      </w:tr>
    </w:tbl>
    <w:p w:rsidR="00BA7F5E" w:rsidRDefault="00BA7F5E" w:rsidP="00D1757C">
      <w:r>
        <w:rPr>
          <w:rFonts w:hint="cs"/>
          <w:rtl/>
        </w:rPr>
        <w:t>در عوارض تبلیغات محیطی لایحه سال 90 ، ضریب نوع تبلیغات حذف می گردد.</w:t>
      </w:r>
    </w:p>
    <w:p w:rsidR="00E1322E" w:rsidRDefault="00BA7F5E" w:rsidP="00D1757C">
      <w:pPr>
        <w:rPr>
          <w:rtl/>
        </w:rPr>
      </w:pPr>
      <w:r>
        <w:rPr>
          <w:rFonts w:hint="cs"/>
          <w:rtl/>
        </w:rPr>
        <w:t>تبصره 1 : در مورد تبصره 7 در عوارض تبلیغات محیطی ، مصوبه 30/4/89 شورای اسلامی شهر برای استند</w:t>
      </w:r>
      <w:r w:rsidR="00E1322E">
        <w:rPr>
          <w:rFonts w:hint="cs"/>
          <w:rtl/>
        </w:rPr>
        <w:t>های تبلیغاتی به عنوان حق الارض کلیه تابلوهای نصب شده در معبر مورد استفاده خواهد بود .</w:t>
      </w:r>
    </w:p>
    <w:p w:rsidR="00E1322E" w:rsidRDefault="00E1322E" w:rsidP="00D1757C">
      <w:pPr>
        <w:rPr>
          <w:rtl/>
        </w:rPr>
      </w:pPr>
      <w:r>
        <w:rPr>
          <w:rFonts w:hint="cs"/>
          <w:rtl/>
        </w:rPr>
        <w:t>تبصره 2 : تابلوهای ثابت امور بهداشتی و درمانی در مورد پرداخت حق الارض کمترین قیمت فرهنگی را پرداخت خواهند نمود .</w:t>
      </w:r>
    </w:p>
    <w:p w:rsidR="001B2ACE" w:rsidRPr="00E37567" w:rsidRDefault="00E1322E" w:rsidP="00D1757C">
      <w:pPr>
        <w:rPr>
          <w:rtl/>
        </w:rPr>
      </w:pPr>
      <w:r>
        <w:rPr>
          <w:rFonts w:hint="cs"/>
          <w:rtl/>
        </w:rPr>
        <w:t>درخصوص اراضی خارج از طرح در صورت عدم وجود طرح ، فقط جرایم ساختمانی اخذ شده و عوارضات عرصه در زمان ورود به طرح از مالک اخذ خواهد شد . بنابراین از مالک</w:t>
      </w:r>
      <w:r w:rsidR="00BA7F5E">
        <w:rPr>
          <w:rFonts w:hint="cs"/>
          <w:rtl/>
        </w:rPr>
        <w:t xml:space="preserve"> </w:t>
      </w:r>
      <w:r w:rsidR="00C06DD2">
        <w:rPr>
          <w:rFonts w:hint="cs"/>
          <w:rtl/>
        </w:rPr>
        <w:t>زمان حال تعهد محضری مبنی بر پرداخت بدهی ملک اخذ خواهد شد و در صورت خرید و فروش ، خریدار موظف به تعهد مجدد است.</w:t>
      </w:r>
    </w:p>
    <w:p w:rsidR="00DA368D" w:rsidRPr="00D90839" w:rsidRDefault="00B65D83" w:rsidP="00D1757C">
      <w:pPr>
        <w:jc w:val="left"/>
        <w:rPr>
          <w:rFonts w:eastAsiaTheme="majorEastAsia" w:cs="B Mitra"/>
          <w:color w:val="FF0000"/>
          <w:sz w:val="26"/>
          <w:szCs w:val="26"/>
        </w:rPr>
      </w:pPr>
      <w:r>
        <w:rPr>
          <w:rFonts w:ascii="BTitr,Bold" w:cs="B Mitra" w:hint="cs"/>
          <w:color w:val="0070C0"/>
          <w:sz w:val="26"/>
          <w:szCs w:val="26"/>
          <w:rtl/>
        </w:rPr>
        <w:t xml:space="preserve">عوارضات عمومی </w:t>
      </w:r>
    </w:p>
    <w:p w:rsidR="00DA368D" w:rsidRDefault="00DA368D" w:rsidP="00D1757C">
      <w:pPr>
        <w:pStyle w:val="Heading2"/>
        <w:keepNext/>
        <w:keepLines/>
        <w:widowControl w:val="0"/>
        <w:numPr>
          <w:ilvl w:val="0"/>
          <w:numId w:val="7"/>
        </w:numPr>
        <w:spacing w:line="276" w:lineRule="auto"/>
        <w:jc w:val="left"/>
        <w:rPr>
          <w:rFonts w:ascii="BTitr,Bold" w:cs="B Mitra"/>
          <w:b w:val="0"/>
          <w:bCs w:val="0"/>
          <w:color w:val="FF0000"/>
          <w:rtl/>
        </w:rPr>
      </w:pPr>
      <w:bookmarkStart w:id="244" w:name="_Toc56102052"/>
      <w:r>
        <w:rPr>
          <w:rFonts w:ascii="BTitr,Bold" w:cs="B Mitra" w:hint="cs"/>
          <w:b w:val="0"/>
          <w:bCs w:val="0"/>
          <w:color w:val="FF0000"/>
          <w:rtl/>
        </w:rPr>
        <w:lastRenderedPageBreak/>
        <w:t>عوارض تصرف معابر عمومی</w:t>
      </w:r>
      <w:bookmarkEnd w:id="244"/>
    </w:p>
    <w:bookmarkEnd w:id="135"/>
    <w:p w:rsidR="00954606" w:rsidRDefault="00954606" w:rsidP="00D1757C">
      <w:pPr>
        <w:rPr>
          <w:u w:val="single"/>
          <w:rtl/>
        </w:rPr>
      </w:pPr>
      <w:r w:rsidRPr="00D00CC6">
        <w:rPr>
          <w:rFonts w:hint="cs"/>
          <w:u w:val="single"/>
          <w:rtl/>
        </w:rPr>
        <w:t>موضوع</w:t>
      </w:r>
      <w:r>
        <w:rPr>
          <w:rFonts w:hint="cs"/>
          <w:u w:val="single"/>
          <w:rtl/>
        </w:rPr>
        <w:t xml:space="preserve"> : </w:t>
      </w:r>
      <w:r>
        <w:rPr>
          <w:rFonts w:hint="cs"/>
          <w:rtl/>
        </w:rPr>
        <w:t xml:space="preserve">در پی </w:t>
      </w:r>
      <w:r w:rsidRPr="00D00CC6">
        <w:rPr>
          <w:rFonts w:hint="cs"/>
          <w:rtl/>
        </w:rPr>
        <w:t xml:space="preserve">درخواست </w:t>
      </w:r>
      <w:r>
        <w:rPr>
          <w:rFonts w:hint="cs"/>
          <w:rtl/>
        </w:rPr>
        <w:t>حفاری و یا استفاده از سطح معابر عمومی جهت کارهای عمرانی و شهری توسط کلیه اشخاص حقیقی و حقوقی مانند پیمانکاران شرکتهای آبفا، برق، گاز، مخابرات و دیگر متقاضیان و مسدود شدن خیابان مشکلاتی همچون نازیبایی ، آلودگی ، ترافیک ، نارضایتی و ... به شهروندان و شهر وارد می شود که برای جبران این امر عوارض ذیل قابل دریافت است.</w:t>
      </w:r>
    </w:p>
    <w:p w:rsidR="00954606" w:rsidRPr="00D00CC6" w:rsidRDefault="00954606" w:rsidP="00D1757C">
      <w:pPr>
        <w:rPr>
          <w:rtl/>
        </w:rPr>
      </w:pPr>
      <w:r w:rsidRPr="00D00CC6">
        <w:rPr>
          <w:rFonts w:hint="cs"/>
          <w:u w:val="single"/>
          <w:rtl/>
        </w:rPr>
        <w:t>مشمول</w:t>
      </w:r>
      <w:r>
        <w:rPr>
          <w:rFonts w:hint="cs"/>
          <w:u w:val="single"/>
          <w:rtl/>
        </w:rPr>
        <w:t xml:space="preserve"> : </w:t>
      </w:r>
      <w:r w:rsidRPr="00D00CC6">
        <w:rPr>
          <w:rFonts w:hint="cs"/>
          <w:rtl/>
        </w:rPr>
        <w:t xml:space="preserve">هنگام صدور </w:t>
      </w:r>
      <w:r>
        <w:rPr>
          <w:rFonts w:hint="cs"/>
          <w:rtl/>
        </w:rPr>
        <w:t xml:space="preserve">حفاری و یا تصرف معابر و </w:t>
      </w:r>
      <w:r w:rsidRPr="00D00CC6">
        <w:rPr>
          <w:rFonts w:hint="cs"/>
          <w:rtl/>
        </w:rPr>
        <w:t xml:space="preserve">یا هر گونه پاسخ </w:t>
      </w:r>
      <w:r>
        <w:rPr>
          <w:rFonts w:hint="cs"/>
          <w:rtl/>
        </w:rPr>
        <w:t>پس از تصرف معابر به متصدی آن.</w:t>
      </w:r>
    </w:p>
    <w:p w:rsidR="00954606" w:rsidRDefault="00954606" w:rsidP="00D1757C">
      <w:pPr>
        <w:rPr>
          <w:u w:val="single"/>
          <w:rtl/>
        </w:rPr>
      </w:pPr>
      <w:r w:rsidRPr="00D00CC6">
        <w:rPr>
          <w:rFonts w:hint="cs"/>
          <w:u w:val="single"/>
          <w:rtl/>
        </w:rPr>
        <w:t>زمانبندی</w:t>
      </w:r>
      <w:r>
        <w:rPr>
          <w:rFonts w:hint="cs"/>
          <w:u w:val="single"/>
          <w:rtl/>
        </w:rPr>
        <w:t xml:space="preserve"> : </w:t>
      </w:r>
      <w:r w:rsidRPr="00D00CC6">
        <w:rPr>
          <w:rFonts w:hint="cs"/>
          <w:rtl/>
        </w:rPr>
        <w:t xml:space="preserve">برای هر بار </w:t>
      </w:r>
      <w:r>
        <w:rPr>
          <w:rFonts w:hint="cs"/>
          <w:rtl/>
        </w:rPr>
        <w:t>تصرف و به مدت روزهای تصرف محاسبه می شود.</w:t>
      </w:r>
    </w:p>
    <w:p w:rsidR="00954606" w:rsidRPr="005A58FF" w:rsidRDefault="00954606" w:rsidP="00D1757C">
      <w:pPr>
        <w:rPr>
          <w:rtl/>
        </w:rPr>
      </w:pPr>
      <w:r w:rsidRPr="005A58FF">
        <w:rPr>
          <w:rFonts w:hint="cs"/>
          <w:u w:val="single"/>
          <w:rtl/>
        </w:rPr>
        <w:t xml:space="preserve"> فرمول</w:t>
      </w:r>
      <w:r>
        <w:rPr>
          <w:rFonts w:hint="cs"/>
          <w:u w:val="single"/>
          <w:rtl/>
        </w:rPr>
        <w:t xml:space="preserve"> : </w:t>
      </w:r>
      <w:r w:rsidRPr="005A58FF">
        <w:rPr>
          <w:rFonts w:hint="cs"/>
          <w:rtl/>
        </w:rPr>
        <w:t xml:space="preserve">طول معبر مورد استفاده × عرض </w:t>
      </w:r>
      <w:r>
        <w:rPr>
          <w:rFonts w:hint="cs"/>
          <w:rtl/>
        </w:rPr>
        <w:t>موجود</w:t>
      </w:r>
      <w:r w:rsidRPr="005A58FF">
        <w:rPr>
          <w:rFonts w:hint="cs"/>
          <w:rtl/>
        </w:rPr>
        <w:t xml:space="preserve"> معبر  </w:t>
      </w:r>
      <w:r>
        <w:rPr>
          <w:rFonts w:hint="cs"/>
          <w:rtl/>
        </w:rPr>
        <w:t xml:space="preserve">× تعداد روز استفاده </w:t>
      </w:r>
      <w:r w:rsidRPr="005A58FF">
        <w:rPr>
          <w:rFonts w:hint="cs"/>
          <w:rtl/>
        </w:rPr>
        <w:t xml:space="preserve">× </w:t>
      </w:r>
      <w:r w:rsidRPr="005A58FF">
        <w:t xml:space="preserve"> P</w:t>
      </w:r>
      <w:r w:rsidRPr="005A58FF">
        <w:rPr>
          <w:rFonts w:hint="cs"/>
          <w:rtl/>
        </w:rPr>
        <w:t xml:space="preserve">× </w:t>
      </w:r>
      <w:r>
        <w:t>0.002</w:t>
      </w:r>
    </w:p>
    <w:p w:rsidR="00954606" w:rsidRPr="00D00CC6" w:rsidRDefault="00954606" w:rsidP="00D1757C">
      <w:pPr>
        <w:rPr>
          <w:rtl/>
        </w:rPr>
      </w:pPr>
      <w:r w:rsidRPr="00D00CC6">
        <w:rPr>
          <w:rFonts w:hint="cs"/>
          <w:rtl/>
        </w:rPr>
        <w:tab/>
      </w: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954606" w:rsidRPr="00D00CC6" w:rsidRDefault="00954606" w:rsidP="00D1757C">
      <w:pPr>
        <w:rPr>
          <w:rtl/>
        </w:rPr>
      </w:pPr>
      <w:r w:rsidRPr="00D00CC6">
        <w:rPr>
          <w:rFonts w:hint="cs"/>
          <w:u w:val="single"/>
          <w:rtl/>
        </w:rPr>
        <w:t>حد قیمت</w:t>
      </w:r>
      <w:r>
        <w:rPr>
          <w:rFonts w:hint="cs"/>
          <w:u w:val="single"/>
          <w:rtl/>
        </w:rPr>
        <w:t xml:space="preserve"> : </w:t>
      </w:r>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p>
    <w:p w:rsidR="00954606" w:rsidRPr="00D00CC6" w:rsidRDefault="00954606" w:rsidP="00D1757C">
      <w:pPr>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954606" w:rsidRDefault="00954606" w:rsidP="00D1757C">
      <w:pPr>
        <w:rPr>
          <w:rtl/>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954606" w:rsidRDefault="00954606" w:rsidP="00D1757C">
      <w:pPr>
        <w:rPr>
          <w:rtl/>
        </w:rPr>
      </w:pPr>
      <w:r w:rsidRPr="004477A0">
        <w:rPr>
          <w:rFonts w:hint="cs"/>
          <w:u w:val="single"/>
          <w:rtl/>
        </w:rPr>
        <w:t>تبصره 1 :</w:t>
      </w:r>
      <w:r>
        <w:rPr>
          <w:rFonts w:hint="cs"/>
          <w:rtl/>
        </w:rPr>
        <w:t xml:space="preserve"> در محاسبه روزهای استفاده از معبر در صورت بیشتر شدن از یک ماه برای هر ماه بیشتر 10 درصد و تا سقف 100 درصد افزایش عوارض افزایش می یابد.</w:t>
      </w:r>
    </w:p>
    <w:p w:rsidR="00954606" w:rsidRDefault="00954606" w:rsidP="00D1757C">
      <w:pPr>
        <w:rPr>
          <w:rtl/>
        </w:rPr>
      </w:pPr>
      <w:r w:rsidRPr="004477A0">
        <w:rPr>
          <w:rFonts w:hint="cs"/>
          <w:u w:val="single"/>
          <w:rtl/>
        </w:rPr>
        <w:t xml:space="preserve">تبصره 2 : </w:t>
      </w:r>
      <w:r>
        <w:rPr>
          <w:rFonts w:hint="cs"/>
          <w:rtl/>
        </w:rPr>
        <w:t>در صورت عدم کسب مجوز از شهرداری و استفاده از معابر ، عوارض به دو برابر افزایش می یابد.</w:t>
      </w:r>
    </w:p>
    <w:p w:rsidR="00954606" w:rsidRDefault="00954606" w:rsidP="00D1757C">
      <w:pPr>
        <w:rPr>
          <w:rtl/>
        </w:rPr>
      </w:pPr>
      <w:r w:rsidRPr="004477A0">
        <w:rPr>
          <w:rFonts w:hint="cs"/>
          <w:u w:val="single"/>
          <w:rtl/>
        </w:rPr>
        <w:t xml:space="preserve">تبصره 3 : </w:t>
      </w:r>
      <w:r>
        <w:rPr>
          <w:rFonts w:hint="cs"/>
          <w:rtl/>
        </w:rPr>
        <w:t>در صورت افزایش زمان پس از کسب مجوز و تاخیر در اتمام کار برای هر روز تاخیر نیم درصد به عوارض افزوده می شود.</w:t>
      </w:r>
    </w:p>
    <w:p w:rsidR="00954606" w:rsidRPr="004477A0" w:rsidRDefault="00954606" w:rsidP="00D1757C">
      <w:pPr>
        <w:rPr>
          <w:rtl/>
        </w:rPr>
      </w:pPr>
      <w:r w:rsidRPr="004477A0">
        <w:rPr>
          <w:rFonts w:hint="cs"/>
          <w:u w:val="single"/>
          <w:rtl/>
        </w:rPr>
        <w:t>تبصره 4 :</w:t>
      </w:r>
      <w:r w:rsidRPr="004477A0">
        <w:rPr>
          <w:rFonts w:hint="cs"/>
          <w:rtl/>
        </w:rPr>
        <w:t xml:space="preserve"> در صورتی که معبر بلوار باشد ، همان لاین در حال کار محاسبه می شود.</w:t>
      </w:r>
    </w:p>
    <w:p w:rsidR="00954606" w:rsidRDefault="00954606" w:rsidP="00D1757C">
      <w:pPr>
        <w:rPr>
          <w:rtl/>
        </w:rPr>
      </w:pPr>
      <w:r w:rsidRPr="004477A0">
        <w:rPr>
          <w:rFonts w:hint="cs"/>
          <w:u w:val="single"/>
          <w:rtl/>
        </w:rPr>
        <w:t>تبصره 5 :</w:t>
      </w:r>
      <w:r w:rsidRPr="004477A0">
        <w:rPr>
          <w:rFonts w:hint="cs"/>
          <w:rtl/>
        </w:rPr>
        <w:t xml:space="preserve"> تا مدت زمان مجاز کار که حداکثر از یک ماه تجاوز ننماید ، عوارض فوق دریافت نمی گردد.</w:t>
      </w:r>
      <w:bookmarkStart w:id="245" w:name="_Toc283205896"/>
      <w:bookmarkStart w:id="246" w:name="OLE_LINK33"/>
      <w:bookmarkStart w:id="247" w:name="OLE_LINK34"/>
    </w:p>
    <w:p w:rsidR="00954606" w:rsidRPr="00DF53AC" w:rsidRDefault="00954606" w:rsidP="00D1757C">
      <w:pPr>
        <w:pStyle w:val="Heading2"/>
        <w:keepNext/>
        <w:keepLines/>
        <w:widowControl w:val="0"/>
        <w:numPr>
          <w:ilvl w:val="0"/>
          <w:numId w:val="7"/>
        </w:numPr>
        <w:spacing w:line="276" w:lineRule="auto"/>
        <w:jc w:val="left"/>
        <w:rPr>
          <w:rFonts w:ascii="BTitr,Bold" w:cs="B Mitra"/>
          <w:b w:val="0"/>
          <w:bCs w:val="0"/>
          <w:color w:val="FF0000"/>
        </w:rPr>
      </w:pPr>
      <w:bookmarkStart w:id="248" w:name="_Toc56102053"/>
      <w:r w:rsidRPr="00DF53AC">
        <w:rPr>
          <w:rFonts w:ascii="BTitr,Bold" w:cs="B Mitra" w:hint="cs"/>
          <w:b w:val="0"/>
          <w:bCs w:val="0"/>
          <w:color w:val="FF0000"/>
          <w:rtl/>
        </w:rPr>
        <w:t>عوارض معاملات غیر منقول و یا صلح خیاری</w:t>
      </w:r>
      <w:bookmarkEnd w:id="245"/>
      <w:bookmarkEnd w:id="248"/>
    </w:p>
    <w:bookmarkEnd w:id="246"/>
    <w:bookmarkEnd w:id="247"/>
    <w:p w:rsidR="00954606" w:rsidRPr="00D04E05" w:rsidRDefault="00954606" w:rsidP="00D1757C">
      <w:pPr>
        <w:rPr>
          <w:u w:val="single"/>
          <w:rtl/>
        </w:rPr>
      </w:pPr>
      <w:r w:rsidRPr="00D04E05">
        <w:rPr>
          <w:rFonts w:hint="cs"/>
          <w:u w:val="single"/>
          <w:rtl/>
        </w:rPr>
        <w:t>موضوع</w:t>
      </w:r>
      <w:r>
        <w:rPr>
          <w:rFonts w:hint="cs"/>
          <w:u w:val="single"/>
          <w:rtl/>
        </w:rPr>
        <w:t xml:space="preserve"> : </w:t>
      </w:r>
      <w:r>
        <w:rPr>
          <w:rFonts w:hint="cs"/>
          <w:rtl/>
        </w:rPr>
        <w:t>در معاملات غیر منقول استعلام هایی از شهرداری می شود که برای پاسخ به آن کارهای فراوانی در شهرداری انجام می پذیرد لذا عوارض ذیل به این معاملات تعلق می گیرد</w:t>
      </w:r>
      <w:r w:rsidRPr="00D04E05">
        <w:rPr>
          <w:rFonts w:hint="cs"/>
          <w:rtl/>
        </w:rPr>
        <w:t>.</w:t>
      </w:r>
    </w:p>
    <w:p w:rsidR="00954606" w:rsidRPr="00D04E05" w:rsidRDefault="00954606" w:rsidP="00D1757C">
      <w:pPr>
        <w:rPr>
          <w:rtl/>
        </w:rPr>
      </w:pPr>
      <w:r w:rsidRPr="00D04E05">
        <w:rPr>
          <w:rFonts w:hint="cs"/>
          <w:u w:val="single"/>
          <w:rtl/>
        </w:rPr>
        <w:t>مشمول</w:t>
      </w:r>
      <w:r>
        <w:rPr>
          <w:rFonts w:hint="cs"/>
          <w:u w:val="single"/>
          <w:rtl/>
        </w:rPr>
        <w:t xml:space="preserve"> : </w:t>
      </w:r>
      <w:r>
        <w:rPr>
          <w:rFonts w:hint="cs"/>
          <w:rtl/>
        </w:rPr>
        <w:t>کلیه معاملات غیر منقول و یا صلح خیاری.</w:t>
      </w:r>
    </w:p>
    <w:p w:rsidR="00954606" w:rsidRPr="00D04E05" w:rsidRDefault="00954606" w:rsidP="00D1757C">
      <w:pPr>
        <w:rPr>
          <w:u w:val="single"/>
          <w:rtl/>
        </w:rPr>
      </w:pPr>
      <w:r w:rsidRPr="00D04E05">
        <w:rPr>
          <w:rFonts w:hint="cs"/>
          <w:u w:val="single"/>
          <w:rtl/>
        </w:rPr>
        <w:t>زمانبندی</w:t>
      </w:r>
      <w:r>
        <w:rPr>
          <w:rFonts w:hint="cs"/>
          <w:u w:val="single"/>
          <w:rtl/>
        </w:rPr>
        <w:t xml:space="preserve"> : </w:t>
      </w:r>
      <w:r w:rsidRPr="00D04E05">
        <w:rPr>
          <w:rFonts w:hint="cs"/>
          <w:rtl/>
        </w:rPr>
        <w:t xml:space="preserve">برای هر بار </w:t>
      </w:r>
      <w:r>
        <w:rPr>
          <w:rFonts w:hint="cs"/>
          <w:rtl/>
        </w:rPr>
        <w:t>معامله.</w:t>
      </w:r>
    </w:p>
    <w:p w:rsidR="00954606" w:rsidRPr="00D04E05" w:rsidRDefault="00954606" w:rsidP="00D1757C">
      <w:r w:rsidRPr="00D04E05">
        <w:rPr>
          <w:rFonts w:hint="cs"/>
          <w:u w:val="single"/>
          <w:rtl/>
        </w:rPr>
        <w:t xml:space="preserve"> فرمول</w:t>
      </w:r>
      <w:r>
        <w:rPr>
          <w:rFonts w:hint="cs"/>
          <w:u w:val="single"/>
          <w:rtl/>
        </w:rPr>
        <w:t xml:space="preserve"> : </w:t>
      </w:r>
      <w:r>
        <w:rPr>
          <w:rFonts w:hint="cs"/>
          <w:rtl/>
        </w:rPr>
        <w:t xml:space="preserve">آخرین ارزش معاملاتی زمین ، ساختمان و مستحدثات بنا به آنچه مورد معامله قرار می گیرد طبق </w:t>
      </w:r>
      <w:r w:rsidRPr="00D04E05">
        <w:rPr>
          <w:rFonts w:hint="cs"/>
          <w:rtl/>
        </w:rPr>
        <w:t xml:space="preserve">آخرین </w:t>
      </w:r>
      <w:r>
        <w:rPr>
          <w:rFonts w:hint="cs"/>
          <w:rtl/>
        </w:rPr>
        <w:t>ارزش در</w:t>
      </w:r>
      <w:r w:rsidRPr="00D04E05">
        <w:rPr>
          <w:rFonts w:hint="cs"/>
          <w:rtl/>
        </w:rPr>
        <w:t xml:space="preserve"> دفترچه معاملاتی املاک موضوع ماده 64 قانون مالیاتهای مستقیم</w:t>
      </w:r>
      <w:r>
        <w:rPr>
          <w:rFonts w:hint="cs"/>
          <w:rtl/>
        </w:rPr>
        <w:t xml:space="preserve"> × </w:t>
      </w:r>
      <w:r>
        <w:t>0.1</w:t>
      </w:r>
    </w:p>
    <w:p w:rsidR="00954606" w:rsidRPr="00D04E05" w:rsidRDefault="00954606" w:rsidP="00D1757C">
      <w:pPr>
        <w:rPr>
          <w:rtl/>
        </w:rPr>
      </w:pPr>
      <w:r w:rsidRPr="00D04E05">
        <w:rPr>
          <w:rFonts w:hint="cs"/>
          <w:u w:val="single"/>
          <w:rtl/>
        </w:rPr>
        <w:t>حد قیمت</w:t>
      </w:r>
      <w:r>
        <w:rPr>
          <w:rFonts w:hint="cs"/>
          <w:u w:val="single"/>
          <w:rtl/>
        </w:rPr>
        <w:t xml:space="preserve"> : </w:t>
      </w:r>
      <w:r w:rsidRPr="00D04E05">
        <w:rPr>
          <w:rFonts w:hint="cs"/>
          <w:rtl/>
        </w:rPr>
        <w:t xml:space="preserve">حداقل مبلغ </w:t>
      </w:r>
      <w:r w:rsidRPr="00D04E05">
        <w:t>P</w:t>
      </w:r>
      <w:r w:rsidRPr="00D04E05">
        <w:rPr>
          <w:rFonts w:hint="cs"/>
          <w:rtl/>
        </w:rPr>
        <w:t xml:space="preserve"> پنج درصد بیشترین قیمت عرصه در کل دفترچه ازش معاملاتی املاک می باشد.</w:t>
      </w:r>
    </w:p>
    <w:p w:rsidR="00954606" w:rsidRPr="00D04E05" w:rsidRDefault="00954606" w:rsidP="00D1757C">
      <w:pPr>
        <w:rPr>
          <w:rtl/>
        </w:rPr>
      </w:pPr>
      <w:r w:rsidRPr="00D04E05">
        <w:rPr>
          <w:rFonts w:hint="cs"/>
          <w:u w:val="single"/>
          <w:rtl/>
        </w:rPr>
        <w:t>سقف قیمت</w:t>
      </w:r>
      <w:r>
        <w:rPr>
          <w:rFonts w:hint="cs"/>
          <w:u w:val="single"/>
          <w:rtl/>
        </w:rPr>
        <w:t xml:space="preserve"> : </w:t>
      </w:r>
      <w:r w:rsidRPr="00D04E05">
        <w:rPr>
          <w:rFonts w:hint="cs"/>
          <w:rtl/>
        </w:rPr>
        <w:t>ندارد</w:t>
      </w:r>
    </w:p>
    <w:p w:rsidR="00954606" w:rsidRPr="00D04E05" w:rsidRDefault="00954606" w:rsidP="00D1757C">
      <w:pPr>
        <w:rPr>
          <w:rtl/>
        </w:rPr>
      </w:pPr>
      <w:r w:rsidRPr="00D04E05">
        <w:rPr>
          <w:rFonts w:hint="cs"/>
          <w:u w:val="single"/>
          <w:rtl/>
        </w:rPr>
        <w:t>افزایش قیمت</w:t>
      </w:r>
      <w:r>
        <w:rPr>
          <w:rFonts w:hint="cs"/>
          <w:u w:val="single"/>
          <w:rtl/>
        </w:rPr>
        <w:t xml:space="preserve"> : </w:t>
      </w:r>
      <w:r w:rsidRPr="00D04E05">
        <w:rPr>
          <w:rFonts w:hint="cs"/>
          <w:rtl/>
        </w:rPr>
        <w:t>سالانه عدد ضریب به اندازه نرخ تورم اعلام شده توسط بانک مرکزی ایران و حداقل 10% افزایش می یابد.</w:t>
      </w:r>
    </w:p>
    <w:p w:rsidR="00954606" w:rsidRPr="00D04E05" w:rsidRDefault="00954606" w:rsidP="00D1757C">
      <w:pPr>
        <w:rPr>
          <w:rFonts w:cs="Times New Roman"/>
        </w:rPr>
      </w:pPr>
      <w:r w:rsidRPr="00D04E05">
        <w:rPr>
          <w:rFonts w:hint="cs"/>
          <w:u w:val="single"/>
          <w:rtl/>
        </w:rPr>
        <w:t>محدوده</w:t>
      </w:r>
      <w:r>
        <w:rPr>
          <w:rFonts w:hint="cs"/>
          <w:u w:val="single"/>
          <w:rtl/>
        </w:rPr>
        <w:t xml:space="preserve"> : </w:t>
      </w:r>
      <w:r w:rsidRPr="00D04E05">
        <w:rPr>
          <w:rFonts w:hint="cs"/>
          <w:rtl/>
        </w:rPr>
        <w:t xml:space="preserve">شهرداری مجاز است عوارض فوق را در </w:t>
      </w:r>
      <w:r>
        <w:rPr>
          <w:rFonts w:hint="cs"/>
          <w:rtl/>
        </w:rPr>
        <w:t>محدوده قانون و حریم شهر</w:t>
      </w:r>
      <w:r w:rsidRPr="00D04E05">
        <w:rPr>
          <w:rFonts w:hint="cs"/>
          <w:rtl/>
        </w:rPr>
        <w:t xml:space="preserve"> وصول کند.</w:t>
      </w:r>
    </w:p>
    <w:p w:rsidR="00954606" w:rsidRPr="00DF53AC" w:rsidRDefault="00954606" w:rsidP="00D1757C">
      <w:pPr>
        <w:pStyle w:val="Heading2"/>
        <w:keepNext/>
        <w:keepLines/>
        <w:widowControl w:val="0"/>
        <w:numPr>
          <w:ilvl w:val="0"/>
          <w:numId w:val="7"/>
        </w:numPr>
        <w:spacing w:line="276" w:lineRule="auto"/>
        <w:jc w:val="left"/>
        <w:rPr>
          <w:rFonts w:ascii="BTitr,Bold" w:cs="B Mitra"/>
          <w:b w:val="0"/>
          <w:bCs w:val="0"/>
          <w:color w:val="FF0000"/>
        </w:rPr>
      </w:pPr>
      <w:bookmarkStart w:id="249" w:name="_Toc283205897"/>
      <w:bookmarkStart w:id="250" w:name="OLE_LINK17"/>
      <w:bookmarkStart w:id="251" w:name="OLE_LINK18"/>
      <w:bookmarkStart w:id="252" w:name="_Toc56102054"/>
      <w:r w:rsidRPr="00DF53AC">
        <w:rPr>
          <w:rFonts w:ascii="BTitr,Bold" w:cs="B Mitra" w:hint="cs"/>
          <w:b w:val="0"/>
          <w:bCs w:val="0"/>
          <w:color w:val="FF0000"/>
          <w:rtl/>
        </w:rPr>
        <w:t>عوارض حق</w:t>
      </w:r>
      <w:r w:rsidRPr="00DF53AC">
        <w:rPr>
          <w:rFonts w:ascii="BTitr,Bold" w:cs="B Mitra"/>
          <w:b w:val="0"/>
          <w:bCs w:val="0"/>
          <w:color w:val="FF0000"/>
        </w:rPr>
        <w:t xml:space="preserve"> </w:t>
      </w:r>
      <w:r w:rsidRPr="00DF53AC">
        <w:rPr>
          <w:rFonts w:ascii="BTitr,Bold" w:cs="B Mitra" w:hint="cs"/>
          <w:b w:val="0"/>
          <w:bCs w:val="0"/>
          <w:color w:val="FF0000"/>
          <w:rtl/>
        </w:rPr>
        <w:t>النظاره</w:t>
      </w:r>
      <w:bookmarkEnd w:id="249"/>
      <w:bookmarkEnd w:id="252"/>
    </w:p>
    <w:p w:rsidR="00954606" w:rsidRPr="00E42EAC" w:rsidRDefault="00954606" w:rsidP="00D1757C">
      <w:pPr>
        <w:rPr>
          <w:u w:val="single"/>
          <w:rtl/>
        </w:rPr>
      </w:pPr>
      <w:bookmarkStart w:id="253" w:name="OLE_LINK2"/>
      <w:bookmarkStart w:id="254" w:name="OLE_LINK26"/>
      <w:r w:rsidRPr="00E42EAC">
        <w:rPr>
          <w:rFonts w:hint="cs"/>
          <w:u w:val="single"/>
          <w:rtl/>
        </w:rPr>
        <w:t>موضوع</w:t>
      </w:r>
      <w:r>
        <w:rPr>
          <w:rFonts w:hint="cs"/>
          <w:u w:val="single"/>
          <w:rtl/>
        </w:rPr>
        <w:t xml:space="preserve"> : </w:t>
      </w:r>
      <w:r>
        <w:rPr>
          <w:rFonts w:hint="cs"/>
          <w:rtl/>
        </w:rPr>
        <w:t>دریافت درصدی از حق النظاره مهندسین به عنوان عوارض</w:t>
      </w:r>
    </w:p>
    <w:p w:rsidR="00954606" w:rsidRPr="00E42EAC" w:rsidRDefault="00954606" w:rsidP="00D1757C">
      <w:pPr>
        <w:rPr>
          <w:rtl/>
        </w:rPr>
      </w:pPr>
      <w:r w:rsidRPr="00E42EAC">
        <w:rPr>
          <w:rFonts w:hint="cs"/>
          <w:u w:val="single"/>
          <w:rtl/>
        </w:rPr>
        <w:t>مشمول</w:t>
      </w:r>
      <w:r>
        <w:rPr>
          <w:rFonts w:hint="cs"/>
          <w:u w:val="single"/>
          <w:rtl/>
        </w:rPr>
        <w:t xml:space="preserve"> : </w:t>
      </w:r>
      <w:r w:rsidRPr="00E42EAC">
        <w:rPr>
          <w:rFonts w:hint="cs"/>
          <w:rtl/>
        </w:rPr>
        <w:t xml:space="preserve">کلیه </w:t>
      </w:r>
      <w:r>
        <w:rPr>
          <w:rFonts w:hint="cs"/>
          <w:rtl/>
        </w:rPr>
        <w:t>حق نظاره های مهندسی.</w:t>
      </w:r>
    </w:p>
    <w:p w:rsidR="00954606" w:rsidRPr="00E42EAC" w:rsidRDefault="00954606" w:rsidP="00D1757C">
      <w:pPr>
        <w:rPr>
          <w:u w:val="single"/>
          <w:rtl/>
        </w:rPr>
      </w:pPr>
      <w:r w:rsidRPr="00E42EAC">
        <w:rPr>
          <w:rFonts w:hint="cs"/>
          <w:u w:val="single"/>
          <w:rtl/>
        </w:rPr>
        <w:t>زمانبندی</w:t>
      </w:r>
      <w:r>
        <w:rPr>
          <w:rFonts w:hint="cs"/>
          <w:u w:val="single"/>
          <w:rtl/>
        </w:rPr>
        <w:t xml:space="preserve"> : </w:t>
      </w:r>
      <w:r w:rsidRPr="00E42EAC">
        <w:rPr>
          <w:rFonts w:hint="cs"/>
          <w:rtl/>
        </w:rPr>
        <w:t xml:space="preserve">برای هر بار </w:t>
      </w:r>
      <w:r>
        <w:rPr>
          <w:rFonts w:hint="cs"/>
          <w:rtl/>
        </w:rPr>
        <w:t>نظارت</w:t>
      </w:r>
      <w:r w:rsidRPr="00E42EAC">
        <w:rPr>
          <w:rFonts w:hint="cs"/>
          <w:rtl/>
        </w:rPr>
        <w:t>.</w:t>
      </w:r>
    </w:p>
    <w:p w:rsidR="00954606" w:rsidRPr="003A5C46" w:rsidRDefault="00954606" w:rsidP="00D1757C">
      <w:r w:rsidRPr="00E42EAC">
        <w:rPr>
          <w:rFonts w:hint="cs"/>
          <w:u w:val="single"/>
          <w:rtl/>
        </w:rPr>
        <w:t xml:space="preserve"> فرمول</w:t>
      </w:r>
      <w:r>
        <w:rPr>
          <w:rFonts w:hint="cs"/>
          <w:u w:val="single"/>
          <w:rtl/>
        </w:rPr>
        <w:t xml:space="preserve"> : </w:t>
      </w:r>
      <w:r w:rsidRPr="00D00CC6">
        <w:rPr>
          <w:rFonts w:hint="cs"/>
          <w:rtl/>
        </w:rPr>
        <w:t xml:space="preserve"> حق النظاره براساس جدول نظام مهندسی × مساحت زیربنا</w:t>
      </w:r>
      <w:r>
        <w:rPr>
          <w:rFonts w:hint="cs"/>
          <w:rtl/>
        </w:rPr>
        <w:t xml:space="preserve"> × </w:t>
      </w:r>
      <w:r>
        <w:t>0.03</w:t>
      </w:r>
    </w:p>
    <w:p w:rsidR="00954606" w:rsidRPr="00E42EAC" w:rsidRDefault="00954606" w:rsidP="00D1757C">
      <w:pPr>
        <w:rPr>
          <w:rtl/>
        </w:rPr>
      </w:pPr>
      <w:r w:rsidRPr="00E42EAC">
        <w:rPr>
          <w:rFonts w:hint="cs"/>
          <w:u w:val="single"/>
          <w:rtl/>
        </w:rPr>
        <w:t>حد قیمت</w:t>
      </w:r>
      <w:r>
        <w:rPr>
          <w:rFonts w:hint="cs"/>
          <w:u w:val="single"/>
          <w:rtl/>
        </w:rPr>
        <w:t xml:space="preserve"> : </w:t>
      </w:r>
      <w:r>
        <w:rPr>
          <w:rFonts w:hint="cs"/>
          <w:rtl/>
        </w:rPr>
        <w:t>ندارد</w:t>
      </w:r>
    </w:p>
    <w:p w:rsidR="00954606" w:rsidRPr="00E42EAC" w:rsidRDefault="00954606" w:rsidP="00D1757C">
      <w:pPr>
        <w:rPr>
          <w:rtl/>
        </w:rPr>
      </w:pPr>
      <w:r w:rsidRPr="00E42EAC">
        <w:rPr>
          <w:rFonts w:hint="cs"/>
          <w:u w:val="single"/>
          <w:rtl/>
        </w:rPr>
        <w:t>سقف قیمت</w:t>
      </w:r>
      <w:r>
        <w:rPr>
          <w:rFonts w:hint="cs"/>
          <w:u w:val="single"/>
          <w:rtl/>
        </w:rPr>
        <w:t xml:space="preserve"> : </w:t>
      </w:r>
      <w:r w:rsidRPr="00E42EAC">
        <w:rPr>
          <w:rFonts w:hint="cs"/>
          <w:rtl/>
        </w:rPr>
        <w:t>ندارد</w:t>
      </w:r>
    </w:p>
    <w:p w:rsidR="00954606" w:rsidRPr="00E42EAC" w:rsidRDefault="00954606" w:rsidP="00D1757C">
      <w:pPr>
        <w:rPr>
          <w:rtl/>
        </w:rPr>
      </w:pPr>
      <w:r w:rsidRPr="00E42EAC">
        <w:rPr>
          <w:rFonts w:hint="cs"/>
          <w:u w:val="single"/>
          <w:rtl/>
        </w:rPr>
        <w:t>افزایش قیمت</w:t>
      </w:r>
      <w:r>
        <w:rPr>
          <w:rFonts w:hint="cs"/>
          <w:u w:val="single"/>
          <w:rtl/>
        </w:rPr>
        <w:t xml:space="preserve"> : </w:t>
      </w:r>
      <w:r w:rsidRPr="00E42EAC">
        <w:rPr>
          <w:rFonts w:hint="cs"/>
          <w:rtl/>
        </w:rPr>
        <w:t>سالانه عدد ضریب به اندازه نرخ تورم اعلام شده توسط بانک مرکزی ایران و حداقل 10% افزایش می یابد.</w:t>
      </w:r>
    </w:p>
    <w:p w:rsidR="00954606" w:rsidRPr="00E42EAC" w:rsidRDefault="00954606" w:rsidP="00D1757C">
      <w:pPr>
        <w:rPr>
          <w:rFonts w:cs="Times New Roman"/>
        </w:rPr>
      </w:pPr>
      <w:r w:rsidRPr="00E42EAC">
        <w:rPr>
          <w:rFonts w:hint="cs"/>
          <w:u w:val="single"/>
          <w:rtl/>
        </w:rPr>
        <w:t>محدوده</w:t>
      </w:r>
      <w:r>
        <w:rPr>
          <w:rFonts w:hint="cs"/>
          <w:u w:val="single"/>
          <w:rtl/>
        </w:rPr>
        <w:t xml:space="preserve"> : </w:t>
      </w:r>
      <w:r w:rsidRPr="00E42EAC">
        <w:rPr>
          <w:rFonts w:hint="cs"/>
          <w:rtl/>
        </w:rPr>
        <w:t xml:space="preserve">شهرداری مجاز است عوارض فوق را در </w:t>
      </w:r>
      <w:r>
        <w:rPr>
          <w:rFonts w:hint="cs"/>
          <w:rtl/>
        </w:rPr>
        <w:t>محدوده قانون و حریم شهر</w:t>
      </w:r>
      <w:r w:rsidRPr="00E42EAC">
        <w:rPr>
          <w:rFonts w:hint="cs"/>
          <w:rtl/>
        </w:rPr>
        <w:t xml:space="preserve"> وصول کند.</w:t>
      </w:r>
    </w:p>
    <w:p w:rsidR="00954606" w:rsidRDefault="00954606" w:rsidP="00D1757C">
      <w:pPr>
        <w:jc w:val="left"/>
        <w:rPr>
          <w:rFonts w:ascii="B Zar"/>
          <w:rtl/>
        </w:rPr>
      </w:pPr>
      <w:r w:rsidRPr="00E42EAC">
        <w:rPr>
          <w:rFonts w:ascii="BZar,Bold" w:hint="cs"/>
          <w:u w:val="single"/>
          <w:rtl/>
        </w:rPr>
        <w:t>تبصره</w:t>
      </w:r>
      <w:r w:rsidRPr="00E42EAC">
        <w:rPr>
          <w:rFonts w:ascii="Times New Roman" w:hAnsi="Times New Roman"/>
          <w:u w:val="single"/>
          <w:rtl/>
        </w:rPr>
        <w:t>:</w:t>
      </w:r>
      <w:r>
        <w:rPr>
          <w:rFonts w:ascii="Times New Roman" w:hAnsi="Times New Roman" w:hint="cs"/>
          <w:rtl/>
        </w:rPr>
        <w:t xml:space="preserve"> </w:t>
      </w:r>
      <w:r w:rsidRPr="00D00CC6">
        <w:rPr>
          <w:rFonts w:hint="cs"/>
          <w:rtl/>
        </w:rPr>
        <w:t>عوارض حق</w:t>
      </w:r>
      <w:r w:rsidRPr="00D00CC6">
        <w:t xml:space="preserve"> </w:t>
      </w:r>
      <w:r w:rsidRPr="00D00CC6">
        <w:rPr>
          <w:rFonts w:hint="cs"/>
          <w:rtl/>
        </w:rPr>
        <w:t>النظاره</w:t>
      </w:r>
      <w:r w:rsidRPr="00D00CC6">
        <w:t xml:space="preserve"> </w:t>
      </w:r>
      <w:r w:rsidRPr="00D00CC6">
        <w:rPr>
          <w:rFonts w:hint="cs"/>
          <w:rtl/>
        </w:rPr>
        <w:t>باید</w:t>
      </w:r>
      <w:r w:rsidRPr="00D00CC6">
        <w:t xml:space="preserve"> </w:t>
      </w:r>
      <w:r w:rsidRPr="00D00CC6">
        <w:rPr>
          <w:rFonts w:hint="cs"/>
          <w:rtl/>
        </w:rPr>
        <w:t>توسط</w:t>
      </w:r>
      <w:r w:rsidRPr="00D00CC6">
        <w:t xml:space="preserve"> </w:t>
      </w:r>
      <w:r w:rsidRPr="00D00CC6">
        <w:rPr>
          <w:rFonts w:hint="cs"/>
          <w:rtl/>
        </w:rPr>
        <w:t>مهندسین</w:t>
      </w:r>
      <w:r w:rsidRPr="00D00CC6">
        <w:t xml:space="preserve"> </w:t>
      </w:r>
      <w:r w:rsidRPr="00D00CC6">
        <w:rPr>
          <w:rFonts w:hint="cs"/>
          <w:rtl/>
        </w:rPr>
        <w:t>ناظر</w:t>
      </w:r>
      <w:r w:rsidRPr="00D00CC6">
        <w:t xml:space="preserve"> </w:t>
      </w:r>
      <w:r w:rsidRPr="00D00CC6">
        <w:rPr>
          <w:rFonts w:hint="cs"/>
          <w:rtl/>
        </w:rPr>
        <w:t>پرداخت</w:t>
      </w:r>
      <w:r w:rsidRPr="00D00CC6">
        <w:t xml:space="preserve"> </w:t>
      </w:r>
      <w:r w:rsidRPr="00D00CC6">
        <w:rPr>
          <w:rFonts w:hint="cs"/>
          <w:rtl/>
        </w:rPr>
        <w:t>و</w:t>
      </w:r>
      <w:r>
        <w:rPr>
          <w:rFonts w:hint="cs"/>
          <w:rtl/>
        </w:rPr>
        <w:t xml:space="preserve"> </w:t>
      </w:r>
      <w:r w:rsidRPr="00D00CC6">
        <w:rPr>
          <w:rFonts w:hint="cs"/>
          <w:rtl/>
        </w:rPr>
        <w:t>در</w:t>
      </w:r>
      <w:r w:rsidRPr="00D00CC6">
        <w:t xml:space="preserve"> </w:t>
      </w:r>
      <w:r w:rsidRPr="00D00CC6">
        <w:rPr>
          <w:rFonts w:hint="cs"/>
          <w:rtl/>
        </w:rPr>
        <w:t>صورت</w:t>
      </w:r>
      <w:r w:rsidRPr="00D00CC6">
        <w:t xml:space="preserve"> </w:t>
      </w:r>
      <w:r w:rsidRPr="00D00CC6">
        <w:rPr>
          <w:rFonts w:hint="cs"/>
          <w:rtl/>
        </w:rPr>
        <w:t>عدم</w:t>
      </w:r>
      <w:r w:rsidRPr="00D00CC6">
        <w:t xml:space="preserve"> </w:t>
      </w:r>
      <w:r w:rsidRPr="00D00CC6">
        <w:rPr>
          <w:rFonts w:hint="cs"/>
          <w:rtl/>
        </w:rPr>
        <w:t>پرداخت،</w:t>
      </w:r>
      <w:r w:rsidRPr="00D00CC6">
        <w:t xml:space="preserve"> </w:t>
      </w:r>
      <w:r w:rsidRPr="00D00CC6">
        <w:rPr>
          <w:rFonts w:hint="cs"/>
          <w:rtl/>
        </w:rPr>
        <w:t>شهرداري می</w:t>
      </w:r>
      <w:r w:rsidRPr="00D00CC6">
        <w:t xml:space="preserve"> </w:t>
      </w:r>
      <w:r w:rsidRPr="00D00CC6">
        <w:rPr>
          <w:rFonts w:hint="cs"/>
          <w:rtl/>
        </w:rPr>
        <w:t>تواند</w:t>
      </w:r>
      <w:r w:rsidRPr="00D00CC6">
        <w:t xml:space="preserve"> </w:t>
      </w:r>
      <w:r w:rsidRPr="00D00CC6">
        <w:rPr>
          <w:rFonts w:hint="cs"/>
          <w:rtl/>
        </w:rPr>
        <w:t>در</w:t>
      </w:r>
      <w:r w:rsidRPr="00D00CC6">
        <w:t xml:space="preserve"> </w:t>
      </w:r>
      <w:r w:rsidRPr="00D00CC6">
        <w:rPr>
          <w:rFonts w:hint="cs"/>
          <w:rtl/>
        </w:rPr>
        <w:t>زمان</w:t>
      </w:r>
      <w:r w:rsidRPr="00D00CC6">
        <w:t xml:space="preserve"> </w:t>
      </w:r>
      <w:r w:rsidRPr="00D00CC6">
        <w:rPr>
          <w:rFonts w:hint="cs"/>
          <w:rtl/>
        </w:rPr>
        <w:t>صدور</w:t>
      </w:r>
      <w:r w:rsidRPr="00D00CC6">
        <w:t xml:space="preserve"> </w:t>
      </w:r>
      <w:r w:rsidRPr="00D00CC6">
        <w:rPr>
          <w:rFonts w:hint="cs"/>
          <w:rtl/>
        </w:rPr>
        <w:t>هر</w:t>
      </w:r>
      <w:r w:rsidRPr="00D00CC6">
        <w:t xml:space="preserve"> </w:t>
      </w:r>
      <w:r w:rsidRPr="00D00CC6">
        <w:rPr>
          <w:rFonts w:hint="cs"/>
          <w:rtl/>
        </w:rPr>
        <w:t>گونه</w:t>
      </w:r>
      <w:r w:rsidRPr="00D00CC6">
        <w:t xml:space="preserve"> </w:t>
      </w:r>
      <w:r w:rsidRPr="00D00CC6">
        <w:rPr>
          <w:rFonts w:hint="cs"/>
          <w:rtl/>
        </w:rPr>
        <w:t>گواهی</w:t>
      </w:r>
      <w:r w:rsidRPr="00D00CC6">
        <w:t xml:space="preserve"> </w:t>
      </w:r>
      <w:r w:rsidRPr="00D00CC6">
        <w:rPr>
          <w:rFonts w:hint="cs"/>
          <w:rtl/>
        </w:rPr>
        <w:t>براي</w:t>
      </w:r>
      <w:r w:rsidRPr="00D00CC6">
        <w:t xml:space="preserve"> </w:t>
      </w:r>
      <w:r w:rsidRPr="00D00CC6">
        <w:rPr>
          <w:rFonts w:hint="cs"/>
          <w:rtl/>
        </w:rPr>
        <w:t>ساختمان</w:t>
      </w:r>
      <w:r w:rsidRPr="00D00CC6">
        <w:t xml:space="preserve"> </w:t>
      </w:r>
      <w:r w:rsidRPr="00D00CC6">
        <w:rPr>
          <w:rFonts w:hint="cs"/>
          <w:rtl/>
        </w:rPr>
        <w:t>که</w:t>
      </w:r>
      <w:r w:rsidRPr="00D00CC6">
        <w:t xml:space="preserve"> </w:t>
      </w:r>
      <w:r w:rsidRPr="00D00CC6">
        <w:rPr>
          <w:rFonts w:hint="cs"/>
          <w:rtl/>
        </w:rPr>
        <w:t>نیاز</w:t>
      </w:r>
      <w:r w:rsidRPr="00D00CC6">
        <w:t xml:space="preserve"> </w:t>
      </w:r>
      <w:r w:rsidRPr="00D00CC6">
        <w:rPr>
          <w:rFonts w:hint="cs"/>
          <w:rtl/>
        </w:rPr>
        <w:t>به</w:t>
      </w:r>
      <w:r w:rsidRPr="00D00CC6">
        <w:t xml:space="preserve"> </w:t>
      </w:r>
      <w:r w:rsidRPr="00D00CC6">
        <w:rPr>
          <w:rFonts w:hint="cs"/>
          <w:rtl/>
        </w:rPr>
        <w:t>تأیید</w:t>
      </w:r>
      <w:r w:rsidRPr="00D00CC6">
        <w:t xml:space="preserve"> </w:t>
      </w:r>
      <w:r w:rsidRPr="00D00CC6">
        <w:rPr>
          <w:rFonts w:hint="cs"/>
          <w:rtl/>
        </w:rPr>
        <w:t>مهندس</w:t>
      </w:r>
      <w:r w:rsidRPr="00D00CC6">
        <w:t xml:space="preserve"> </w:t>
      </w:r>
      <w:r w:rsidRPr="00D00CC6">
        <w:rPr>
          <w:rFonts w:hint="cs"/>
          <w:rtl/>
        </w:rPr>
        <w:t>ناظر</w:t>
      </w:r>
      <w:r w:rsidRPr="00D00CC6">
        <w:t xml:space="preserve"> </w:t>
      </w:r>
      <w:r w:rsidRPr="00D00CC6">
        <w:rPr>
          <w:rFonts w:hint="cs"/>
          <w:rtl/>
        </w:rPr>
        <w:t>دارد</w:t>
      </w:r>
      <w:r w:rsidRPr="00D00CC6">
        <w:t xml:space="preserve"> </w:t>
      </w:r>
      <w:r w:rsidRPr="00D00CC6">
        <w:rPr>
          <w:rFonts w:hint="cs"/>
          <w:rtl/>
        </w:rPr>
        <w:t>از مهندس ناظر</w:t>
      </w:r>
      <w:r w:rsidRPr="00D00CC6">
        <w:t xml:space="preserve"> </w:t>
      </w:r>
      <w:r>
        <w:rPr>
          <w:rFonts w:hint="cs"/>
          <w:rtl/>
        </w:rPr>
        <w:t xml:space="preserve">و در صورت عدم پرداخت از مالک </w:t>
      </w:r>
      <w:r w:rsidRPr="00D00CC6">
        <w:rPr>
          <w:rFonts w:hint="cs"/>
          <w:rtl/>
        </w:rPr>
        <w:t>اخذ</w:t>
      </w:r>
      <w:r w:rsidRPr="00D00CC6">
        <w:t xml:space="preserve"> </w:t>
      </w:r>
      <w:r w:rsidRPr="00D00CC6">
        <w:rPr>
          <w:rFonts w:hint="cs"/>
          <w:rtl/>
        </w:rPr>
        <w:t>نماید</w:t>
      </w:r>
      <w:r w:rsidRPr="00D00CC6">
        <w:rPr>
          <w:rFonts w:ascii="B Zar"/>
        </w:rPr>
        <w:t>.</w:t>
      </w:r>
    </w:p>
    <w:p w:rsidR="00954606" w:rsidRPr="00E37567" w:rsidRDefault="00954606" w:rsidP="00D1757C">
      <w:pPr>
        <w:pStyle w:val="Heading2"/>
        <w:keepNext/>
        <w:keepLines/>
        <w:widowControl w:val="0"/>
        <w:numPr>
          <w:ilvl w:val="0"/>
          <w:numId w:val="7"/>
        </w:numPr>
        <w:spacing w:line="276" w:lineRule="auto"/>
        <w:jc w:val="left"/>
        <w:rPr>
          <w:rFonts w:ascii="BTitr,Bold" w:cs="B Mitra"/>
          <w:b w:val="0"/>
          <w:bCs w:val="0"/>
          <w:color w:val="FF0000"/>
          <w:rtl/>
        </w:rPr>
      </w:pPr>
      <w:bookmarkStart w:id="255" w:name="_Toc283205898"/>
      <w:bookmarkStart w:id="256" w:name="_Toc56102055"/>
      <w:bookmarkEnd w:id="253"/>
      <w:bookmarkEnd w:id="254"/>
      <w:r w:rsidRPr="00DF53AC">
        <w:rPr>
          <w:rFonts w:ascii="BTitr,Bold" w:cs="B Mitra" w:hint="cs"/>
          <w:b w:val="0"/>
          <w:bCs w:val="0"/>
          <w:color w:val="FF0000"/>
          <w:rtl/>
        </w:rPr>
        <w:t>عوارض مزایده</w:t>
      </w:r>
      <w:r w:rsidRPr="00DF53AC">
        <w:rPr>
          <w:rFonts w:ascii="BTitr,Bold" w:cs="B Mitra"/>
          <w:b w:val="0"/>
          <w:bCs w:val="0"/>
          <w:color w:val="FF0000"/>
        </w:rPr>
        <w:t xml:space="preserve"> </w:t>
      </w:r>
      <w:r w:rsidRPr="00DF53AC">
        <w:rPr>
          <w:rFonts w:ascii="BTitr,Bold" w:cs="B Mitra" w:hint="cs"/>
          <w:b w:val="0"/>
          <w:bCs w:val="0"/>
          <w:color w:val="FF0000"/>
          <w:rtl/>
        </w:rPr>
        <w:t>و</w:t>
      </w:r>
      <w:r w:rsidRPr="00DF53AC">
        <w:rPr>
          <w:rFonts w:ascii="BTitr,Bold" w:cs="B Mitra"/>
          <w:b w:val="0"/>
          <w:bCs w:val="0"/>
          <w:color w:val="FF0000"/>
        </w:rPr>
        <w:t xml:space="preserve"> </w:t>
      </w:r>
      <w:r w:rsidRPr="00DF53AC">
        <w:rPr>
          <w:rFonts w:ascii="BTitr,Bold" w:cs="B Mitra" w:hint="cs"/>
          <w:b w:val="0"/>
          <w:bCs w:val="0"/>
          <w:color w:val="FF0000"/>
          <w:rtl/>
        </w:rPr>
        <w:t>حراج</w:t>
      </w:r>
      <w:r w:rsidRPr="00DF53AC">
        <w:rPr>
          <w:rFonts w:ascii="BTitr,Bold" w:cs="B Mitra"/>
          <w:b w:val="0"/>
          <w:bCs w:val="0"/>
          <w:color w:val="FF0000"/>
        </w:rPr>
        <w:t xml:space="preserve"> </w:t>
      </w:r>
      <w:r w:rsidRPr="00DF53AC">
        <w:rPr>
          <w:rFonts w:ascii="BTitr,Bold" w:cs="B Mitra" w:hint="cs"/>
          <w:b w:val="0"/>
          <w:bCs w:val="0"/>
          <w:color w:val="FF0000"/>
          <w:rtl/>
        </w:rPr>
        <w:t>اموال</w:t>
      </w:r>
      <w:r w:rsidRPr="00DF53AC">
        <w:rPr>
          <w:rFonts w:ascii="BTitr,Bold" w:cs="B Mitra"/>
          <w:b w:val="0"/>
          <w:bCs w:val="0"/>
          <w:color w:val="FF0000"/>
        </w:rPr>
        <w:t xml:space="preserve"> </w:t>
      </w:r>
      <w:r w:rsidRPr="00DF53AC">
        <w:rPr>
          <w:rFonts w:ascii="BTitr,Bold" w:cs="B Mitra" w:hint="cs"/>
          <w:b w:val="0"/>
          <w:bCs w:val="0"/>
          <w:color w:val="FF0000"/>
          <w:rtl/>
        </w:rPr>
        <w:t>منقول</w:t>
      </w:r>
      <w:r w:rsidRPr="00DF53AC">
        <w:rPr>
          <w:rFonts w:ascii="BTitr,Bold" w:cs="B Mitra"/>
          <w:b w:val="0"/>
          <w:bCs w:val="0"/>
          <w:color w:val="FF0000"/>
        </w:rPr>
        <w:t xml:space="preserve"> </w:t>
      </w:r>
      <w:r w:rsidRPr="00DF53AC">
        <w:rPr>
          <w:rFonts w:ascii="BTitr,Bold" w:cs="B Mitra" w:hint="cs"/>
          <w:b w:val="0"/>
          <w:bCs w:val="0"/>
          <w:color w:val="FF0000"/>
          <w:rtl/>
        </w:rPr>
        <w:t>و</w:t>
      </w:r>
      <w:r w:rsidRPr="00DF53AC">
        <w:rPr>
          <w:rFonts w:ascii="BTitr,Bold" w:cs="B Mitra"/>
          <w:b w:val="0"/>
          <w:bCs w:val="0"/>
          <w:color w:val="FF0000"/>
        </w:rPr>
        <w:t xml:space="preserve"> </w:t>
      </w:r>
      <w:r w:rsidRPr="00DF53AC">
        <w:rPr>
          <w:rFonts w:ascii="BTitr,Bold" w:cs="B Mitra" w:hint="cs"/>
          <w:b w:val="0"/>
          <w:bCs w:val="0"/>
          <w:color w:val="FF0000"/>
          <w:rtl/>
        </w:rPr>
        <w:t>غیر</w:t>
      </w:r>
      <w:r w:rsidRPr="00DF53AC">
        <w:rPr>
          <w:rFonts w:ascii="BTitr,Bold" w:cs="B Mitra"/>
          <w:b w:val="0"/>
          <w:bCs w:val="0"/>
          <w:color w:val="FF0000"/>
        </w:rPr>
        <w:t xml:space="preserve"> </w:t>
      </w:r>
      <w:r w:rsidRPr="00DF53AC">
        <w:rPr>
          <w:rFonts w:ascii="BTitr,Bold" w:cs="B Mitra" w:hint="cs"/>
          <w:b w:val="0"/>
          <w:bCs w:val="0"/>
          <w:color w:val="FF0000"/>
          <w:rtl/>
        </w:rPr>
        <w:t>منقول</w:t>
      </w:r>
      <w:r w:rsidRPr="00DF53AC">
        <w:rPr>
          <w:rFonts w:ascii="BTitr,Bold" w:cs="B Mitra"/>
          <w:b w:val="0"/>
          <w:bCs w:val="0"/>
          <w:color w:val="FF0000"/>
        </w:rPr>
        <w:t xml:space="preserve"> </w:t>
      </w:r>
      <w:r w:rsidRPr="00DF53AC">
        <w:rPr>
          <w:rFonts w:ascii="BTitr,Bold" w:cs="B Mitra" w:hint="cs"/>
          <w:b w:val="0"/>
          <w:bCs w:val="0"/>
          <w:color w:val="FF0000"/>
          <w:rtl/>
        </w:rPr>
        <w:t>و</w:t>
      </w:r>
      <w:r w:rsidRPr="00DF53AC">
        <w:rPr>
          <w:rFonts w:ascii="BTitr,Bold" w:cs="B Mitra"/>
          <w:b w:val="0"/>
          <w:bCs w:val="0"/>
          <w:color w:val="FF0000"/>
        </w:rPr>
        <w:t xml:space="preserve"> </w:t>
      </w:r>
      <w:r w:rsidRPr="00DF53AC">
        <w:rPr>
          <w:rFonts w:ascii="BTitr,Bold" w:cs="B Mitra" w:hint="cs"/>
          <w:b w:val="0"/>
          <w:bCs w:val="0"/>
          <w:color w:val="FF0000"/>
          <w:rtl/>
        </w:rPr>
        <w:t>ضایعاتی</w:t>
      </w:r>
      <w:r w:rsidRPr="00DF53AC">
        <w:rPr>
          <w:rFonts w:ascii="BTitr,Bold" w:cs="B Mitra"/>
          <w:b w:val="0"/>
          <w:bCs w:val="0"/>
          <w:color w:val="FF0000"/>
        </w:rPr>
        <w:t xml:space="preserve"> </w:t>
      </w:r>
      <w:r w:rsidRPr="00DF53AC">
        <w:rPr>
          <w:rFonts w:ascii="BTitr,Bold" w:cs="B Mitra" w:hint="cs"/>
          <w:b w:val="0"/>
          <w:bCs w:val="0"/>
          <w:color w:val="FF0000"/>
          <w:rtl/>
        </w:rPr>
        <w:t>و</w:t>
      </w:r>
      <w:r w:rsidRPr="00DF53AC">
        <w:rPr>
          <w:rFonts w:ascii="BTitr,Bold" w:cs="B Mitra"/>
          <w:b w:val="0"/>
          <w:bCs w:val="0"/>
          <w:color w:val="FF0000"/>
        </w:rPr>
        <w:t xml:space="preserve"> </w:t>
      </w:r>
      <w:r w:rsidRPr="00DF53AC">
        <w:rPr>
          <w:rFonts w:ascii="BTitr,Bold" w:cs="B Mitra" w:hint="cs"/>
          <w:b w:val="0"/>
          <w:bCs w:val="0"/>
          <w:color w:val="FF0000"/>
          <w:rtl/>
        </w:rPr>
        <w:t>متروکه</w:t>
      </w:r>
      <w:r w:rsidRPr="00DF53AC">
        <w:rPr>
          <w:rFonts w:ascii="BTitr,Bold" w:cs="B Mitra"/>
          <w:b w:val="0"/>
          <w:bCs w:val="0"/>
          <w:color w:val="FF0000"/>
        </w:rPr>
        <w:t xml:space="preserve"> </w:t>
      </w:r>
      <w:r w:rsidRPr="00DF53AC">
        <w:rPr>
          <w:rFonts w:ascii="BTitr,Bold" w:cs="B Mitra" w:hint="cs"/>
          <w:b w:val="0"/>
          <w:bCs w:val="0"/>
          <w:color w:val="FF0000"/>
          <w:rtl/>
        </w:rPr>
        <w:t>و</w:t>
      </w:r>
      <w:r w:rsidRPr="00DF53AC">
        <w:rPr>
          <w:rFonts w:ascii="BTitr,Bold" w:cs="B Mitra"/>
          <w:b w:val="0"/>
          <w:bCs w:val="0"/>
          <w:color w:val="FF0000"/>
        </w:rPr>
        <w:t xml:space="preserve"> </w:t>
      </w:r>
      <w:r w:rsidRPr="00DF53AC">
        <w:rPr>
          <w:rFonts w:ascii="BTitr,Bold" w:cs="B Mitra" w:hint="cs"/>
          <w:b w:val="0"/>
          <w:bCs w:val="0"/>
          <w:color w:val="FF0000"/>
          <w:rtl/>
        </w:rPr>
        <w:t>قاچاق (مزایده</w:t>
      </w:r>
      <w:r w:rsidRPr="00DF53AC">
        <w:rPr>
          <w:rFonts w:ascii="BTitr,Bold" w:cs="B Mitra"/>
          <w:b w:val="0"/>
          <w:bCs w:val="0"/>
          <w:color w:val="FF0000"/>
        </w:rPr>
        <w:t xml:space="preserve"> </w:t>
      </w:r>
      <w:r w:rsidRPr="00DF53AC">
        <w:rPr>
          <w:rFonts w:ascii="BTitr,Bold" w:cs="B Mitra" w:hint="cs"/>
          <w:b w:val="0"/>
          <w:bCs w:val="0"/>
          <w:color w:val="FF0000"/>
          <w:rtl/>
        </w:rPr>
        <w:t>حضوري</w:t>
      </w:r>
      <w:r w:rsidRPr="00DF53AC">
        <w:rPr>
          <w:rFonts w:ascii="BTitr,Bold" w:cs="B Mitra"/>
          <w:b w:val="0"/>
          <w:bCs w:val="0"/>
          <w:color w:val="FF0000"/>
        </w:rPr>
        <w:t xml:space="preserve"> </w:t>
      </w:r>
      <w:r w:rsidRPr="00DF53AC">
        <w:rPr>
          <w:rFonts w:ascii="BTitr,Bold" w:cs="B Mitra" w:hint="cs"/>
          <w:b w:val="0"/>
          <w:bCs w:val="0"/>
          <w:color w:val="FF0000"/>
          <w:rtl/>
        </w:rPr>
        <w:t>یا</w:t>
      </w:r>
      <w:r w:rsidRPr="00DF53AC">
        <w:rPr>
          <w:rFonts w:ascii="BTitr,Bold" w:cs="B Mitra"/>
          <w:b w:val="0"/>
          <w:bCs w:val="0"/>
          <w:color w:val="FF0000"/>
        </w:rPr>
        <w:t xml:space="preserve"> </w:t>
      </w:r>
      <w:r w:rsidRPr="00DF53AC">
        <w:rPr>
          <w:rFonts w:ascii="BTitr,Bold" w:cs="B Mitra" w:hint="cs"/>
          <w:b w:val="0"/>
          <w:bCs w:val="0"/>
          <w:color w:val="FF0000"/>
          <w:rtl/>
        </w:rPr>
        <w:t>کتبی)</w:t>
      </w:r>
      <w:bookmarkEnd w:id="255"/>
      <w:bookmarkEnd w:id="256"/>
    </w:p>
    <w:p w:rsidR="00954606" w:rsidRPr="00D00CC6" w:rsidRDefault="00954606" w:rsidP="00D1757C">
      <w:r w:rsidRPr="00D00CC6">
        <w:rPr>
          <w:rFonts w:ascii="B Zar"/>
        </w:rPr>
        <w:t xml:space="preserve">%2 </w:t>
      </w:r>
      <w:r>
        <w:rPr>
          <w:rFonts w:hint="cs"/>
          <w:rtl/>
        </w:rPr>
        <w:t xml:space="preserve">(دو درصد) </w:t>
      </w:r>
      <w:r w:rsidRPr="00D00CC6">
        <w:rPr>
          <w:rFonts w:hint="cs"/>
          <w:rtl/>
        </w:rPr>
        <w:t>نرخ</w:t>
      </w:r>
      <w:r w:rsidRPr="00D00CC6">
        <w:t xml:space="preserve"> </w:t>
      </w:r>
      <w:r w:rsidRPr="00D00CC6">
        <w:rPr>
          <w:rFonts w:hint="cs"/>
          <w:rtl/>
        </w:rPr>
        <w:t>برنده</w:t>
      </w:r>
      <w:r w:rsidRPr="00D00CC6">
        <w:t xml:space="preserve"> </w:t>
      </w:r>
      <w:r w:rsidRPr="00D00CC6">
        <w:rPr>
          <w:rFonts w:hint="cs"/>
          <w:rtl/>
        </w:rPr>
        <w:t>حراج</w:t>
      </w:r>
      <w:r w:rsidRPr="00D00CC6">
        <w:t xml:space="preserve"> </w:t>
      </w:r>
      <w:r w:rsidRPr="00D00CC6">
        <w:rPr>
          <w:rFonts w:hint="cs"/>
          <w:rtl/>
        </w:rPr>
        <w:t>یا</w:t>
      </w:r>
      <w:r w:rsidRPr="00D00CC6">
        <w:t xml:space="preserve"> </w:t>
      </w:r>
      <w:r w:rsidRPr="00D00CC6">
        <w:rPr>
          <w:rFonts w:hint="cs"/>
          <w:rtl/>
        </w:rPr>
        <w:t>مزایده</w:t>
      </w:r>
    </w:p>
    <w:p w:rsidR="00954606" w:rsidRPr="00D00CC6" w:rsidRDefault="00954606" w:rsidP="00D1757C">
      <w:pPr>
        <w:rPr>
          <w:rFonts w:ascii="Times New Roman" w:hAnsi="Times New Roman"/>
        </w:rPr>
      </w:pPr>
      <w:r w:rsidRPr="00D00CC6">
        <w:rPr>
          <w:rFonts w:ascii="BZar,Bold" w:hint="cs"/>
          <w:rtl/>
        </w:rPr>
        <w:lastRenderedPageBreak/>
        <w:t>تبصره</w:t>
      </w:r>
      <w:r w:rsidRPr="00D00CC6">
        <w:rPr>
          <w:rFonts w:ascii="Times New Roman" w:hAnsi="Times New Roman"/>
          <w:rtl/>
        </w:rPr>
        <w:t>:</w:t>
      </w:r>
    </w:p>
    <w:p w:rsidR="00954606" w:rsidRPr="00D00CC6" w:rsidRDefault="00954606" w:rsidP="00D1757C">
      <w:pPr>
        <w:rPr>
          <w:rFonts w:ascii="B Zar"/>
        </w:rPr>
      </w:pPr>
      <w:r w:rsidRPr="00D00CC6">
        <w:rPr>
          <w:rFonts w:hint="cs"/>
          <w:rtl/>
        </w:rPr>
        <w:t>عوارض مزایده</w:t>
      </w:r>
      <w:r w:rsidRPr="00D00CC6">
        <w:t xml:space="preserve"> </w:t>
      </w:r>
      <w:r w:rsidRPr="00D00CC6">
        <w:rPr>
          <w:rFonts w:hint="cs"/>
          <w:rtl/>
        </w:rPr>
        <w:t>وحراج</w:t>
      </w:r>
      <w:r w:rsidRPr="00D00CC6">
        <w:t xml:space="preserve"> </w:t>
      </w:r>
      <w:r w:rsidRPr="00D00CC6">
        <w:rPr>
          <w:rFonts w:hint="cs"/>
          <w:rtl/>
        </w:rPr>
        <w:t>اموال</w:t>
      </w:r>
      <w:r w:rsidRPr="00D00CC6">
        <w:t xml:space="preserve"> </w:t>
      </w:r>
      <w:r w:rsidRPr="00D00CC6">
        <w:rPr>
          <w:rFonts w:hint="cs"/>
          <w:rtl/>
        </w:rPr>
        <w:t>منقول</w:t>
      </w:r>
      <w:r w:rsidRPr="00D00CC6">
        <w:t xml:space="preserve"> </w:t>
      </w:r>
      <w:r w:rsidRPr="00D00CC6">
        <w:rPr>
          <w:rFonts w:hint="cs"/>
          <w:rtl/>
        </w:rPr>
        <w:t>وغیرمنقول</w:t>
      </w:r>
      <w:r w:rsidRPr="00D00CC6">
        <w:t xml:space="preserve"> </w:t>
      </w:r>
      <w:r w:rsidRPr="00D00CC6">
        <w:rPr>
          <w:rFonts w:hint="cs"/>
          <w:rtl/>
        </w:rPr>
        <w:t>وضایعاتی</w:t>
      </w:r>
      <w:r w:rsidRPr="00D00CC6">
        <w:t xml:space="preserve"> </w:t>
      </w:r>
      <w:r w:rsidRPr="00D00CC6">
        <w:rPr>
          <w:rFonts w:hint="cs"/>
          <w:rtl/>
        </w:rPr>
        <w:t>و</w:t>
      </w:r>
      <w:r w:rsidRPr="00D00CC6">
        <w:t xml:space="preserve"> </w:t>
      </w:r>
      <w:r w:rsidRPr="00D00CC6">
        <w:rPr>
          <w:rFonts w:hint="cs"/>
          <w:rtl/>
        </w:rPr>
        <w:t>متروکه</w:t>
      </w:r>
      <w:r w:rsidRPr="00D00CC6">
        <w:t xml:space="preserve"> </w:t>
      </w:r>
      <w:r w:rsidRPr="00D00CC6">
        <w:rPr>
          <w:rFonts w:hint="cs"/>
          <w:rtl/>
        </w:rPr>
        <w:t>و</w:t>
      </w:r>
      <w:r w:rsidRPr="00D00CC6">
        <w:t xml:space="preserve"> </w:t>
      </w:r>
      <w:r w:rsidRPr="00D00CC6">
        <w:rPr>
          <w:rFonts w:hint="cs"/>
          <w:rtl/>
        </w:rPr>
        <w:t>قاچاق</w:t>
      </w:r>
      <w:r w:rsidRPr="00D00CC6">
        <w:t xml:space="preserve"> </w:t>
      </w:r>
      <w:r w:rsidRPr="00D00CC6">
        <w:rPr>
          <w:rFonts w:ascii="B Zar" w:hint="cs"/>
          <w:rtl/>
        </w:rPr>
        <w:t>(</w:t>
      </w:r>
      <w:r w:rsidRPr="00D00CC6">
        <w:rPr>
          <w:rFonts w:hint="cs"/>
          <w:rtl/>
        </w:rPr>
        <w:t>مزایده</w:t>
      </w:r>
      <w:r w:rsidRPr="00D00CC6">
        <w:t xml:space="preserve"> </w:t>
      </w:r>
      <w:r w:rsidRPr="00D00CC6">
        <w:rPr>
          <w:rFonts w:hint="cs"/>
          <w:rtl/>
        </w:rPr>
        <w:t>حضوري یا</w:t>
      </w:r>
      <w:r w:rsidRPr="00D00CC6">
        <w:t xml:space="preserve"> </w:t>
      </w:r>
      <w:r w:rsidRPr="00D00CC6">
        <w:rPr>
          <w:rFonts w:hint="cs"/>
          <w:rtl/>
        </w:rPr>
        <w:t>کتبی</w:t>
      </w:r>
      <w:r w:rsidRPr="00D00CC6">
        <w:t xml:space="preserve"> </w:t>
      </w:r>
      <w:r w:rsidRPr="00D00CC6">
        <w:rPr>
          <w:rFonts w:ascii="B Zar" w:hint="cs"/>
          <w:rtl/>
        </w:rPr>
        <w:t>)</w:t>
      </w:r>
      <w:r w:rsidRPr="00D00CC6">
        <w:rPr>
          <w:rFonts w:ascii="B Zar"/>
        </w:rPr>
        <w:t xml:space="preserve"> </w:t>
      </w:r>
      <w:r w:rsidRPr="00D00CC6">
        <w:rPr>
          <w:rFonts w:hint="cs"/>
          <w:rtl/>
        </w:rPr>
        <w:t>توسط</w:t>
      </w:r>
      <w:r w:rsidRPr="00D00CC6">
        <w:t xml:space="preserve"> </w:t>
      </w:r>
      <w:r w:rsidRPr="00D00CC6">
        <w:rPr>
          <w:rFonts w:hint="cs"/>
          <w:rtl/>
        </w:rPr>
        <w:t>دستگاهها</w:t>
      </w:r>
      <w:r w:rsidRPr="00D00CC6">
        <w:t xml:space="preserve"> </w:t>
      </w:r>
      <w:r w:rsidRPr="00D00CC6">
        <w:rPr>
          <w:rFonts w:hint="cs"/>
          <w:rtl/>
        </w:rPr>
        <w:t>و</w:t>
      </w:r>
      <w:r w:rsidRPr="00D00CC6">
        <w:t xml:space="preserve"> </w:t>
      </w:r>
      <w:r w:rsidRPr="00D00CC6">
        <w:rPr>
          <w:rFonts w:hint="cs"/>
          <w:rtl/>
        </w:rPr>
        <w:t>مؤسسات</w:t>
      </w:r>
      <w:r w:rsidRPr="00D00CC6">
        <w:t xml:space="preserve"> </w:t>
      </w:r>
      <w:r w:rsidRPr="00D00CC6">
        <w:rPr>
          <w:rFonts w:hint="cs"/>
          <w:rtl/>
        </w:rPr>
        <w:t>برگزار</w:t>
      </w:r>
      <w:r w:rsidRPr="00D00CC6">
        <w:t xml:space="preserve"> </w:t>
      </w:r>
      <w:r w:rsidRPr="00D00CC6">
        <w:rPr>
          <w:rFonts w:hint="cs"/>
          <w:rtl/>
        </w:rPr>
        <w:t>کننده</w:t>
      </w:r>
      <w:r w:rsidRPr="00D00CC6">
        <w:t xml:space="preserve"> </w:t>
      </w:r>
      <w:r w:rsidRPr="00D00CC6">
        <w:rPr>
          <w:rFonts w:hint="cs"/>
          <w:rtl/>
        </w:rPr>
        <w:t>مزایده</w:t>
      </w:r>
      <w:r w:rsidRPr="00D00CC6">
        <w:t xml:space="preserve"> </w:t>
      </w:r>
      <w:r w:rsidRPr="00D00CC6">
        <w:rPr>
          <w:rFonts w:hint="cs"/>
          <w:rtl/>
        </w:rPr>
        <w:t>و</w:t>
      </w:r>
      <w:r w:rsidRPr="00D00CC6">
        <w:t xml:space="preserve"> </w:t>
      </w:r>
      <w:r w:rsidRPr="00D00CC6">
        <w:rPr>
          <w:rFonts w:hint="cs"/>
          <w:rtl/>
        </w:rPr>
        <w:t>یا</w:t>
      </w:r>
      <w:r w:rsidRPr="00D00CC6">
        <w:t xml:space="preserve"> </w:t>
      </w:r>
      <w:r w:rsidRPr="00D00CC6">
        <w:rPr>
          <w:rFonts w:hint="cs"/>
          <w:rtl/>
        </w:rPr>
        <w:t>حراج،</w:t>
      </w:r>
      <w:r w:rsidRPr="00D00CC6">
        <w:t xml:space="preserve"> </w:t>
      </w:r>
      <w:r w:rsidRPr="00D00CC6">
        <w:rPr>
          <w:rFonts w:hint="cs"/>
          <w:rtl/>
        </w:rPr>
        <w:t>موظفند</w:t>
      </w:r>
      <w:r w:rsidRPr="00D00CC6">
        <w:t xml:space="preserve"> </w:t>
      </w:r>
      <w:r w:rsidRPr="00D00CC6">
        <w:rPr>
          <w:rFonts w:hint="cs"/>
          <w:rtl/>
        </w:rPr>
        <w:t>از</w:t>
      </w:r>
      <w:r w:rsidRPr="00D00CC6">
        <w:t xml:space="preserve"> </w:t>
      </w:r>
      <w:r w:rsidRPr="00D00CC6">
        <w:rPr>
          <w:rFonts w:hint="cs"/>
          <w:rtl/>
        </w:rPr>
        <w:t>برنده</w:t>
      </w:r>
      <w:r w:rsidRPr="00D00CC6">
        <w:t xml:space="preserve"> </w:t>
      </w:r>
      <w:r w:rsidRPr="00D00CC6">
        <w:rPr>
          <w:rFonts w:hint="cs"/>
          <w:rtl/>
        </w:rPr>
        <w:t>اخذ</w:t>
      </w:r>
      <w:r w:rsidRPr="00D00CC6">
        <w:t xml:space="preserve"> </w:t>
      </w:r>
      <w:r w:rsidRPr="00D00CC6">
        <w:rPr>
          <w:rFonts w:hint="cs"/>
          <w:rtl/>
        </w:rPr>
        <w:t>و به</w:t>
      </w:r>
      <w:r w:rsidRPr="00D00CC6">
        <w:t xml:space="preserve"> </w:t>
      </w:r>
      <w:r w:rsidRPr="00D00CC6">
        <w:rPr>
          <w:rFonts w:hint="cs"/>
          <w:rtl/>
        </w:rPr>
        <w:t>حساب</w:t>
      </w:r>
      <w:r w:rsidRPr="00D00CC6">
        <w:t xml:space="preserve"> </w:t>
      </w:r>
      <w:r w:rsidRPr="00D00CC6">
        <w:rPr>
          <w:rFonts w:hint="cs"/>
          <w:rtl/>
        </w:rPr>
        <w:t>شهرداري</w:t>
      </w:r>
      <w:r w:rsidRPr="00D00CC6">
        <w:t xml:space="preserve"> </w:t>
      </w:r>
      <w:r w:rsidRPr="00D00CC6">
        <w:rPr>
          <w:rFonts w:hint="cs"/>
          <w:rtl/>
        </w:rPr>
        <w:t>واریز</w:t>
      </w:r>
      <w:r w:rsidRPr="00D00CC6">
        <w:t xml:space="preserve"> </w:t>
      </w:r>
      <w:r w:rsidRPr="00D00CC6">
        <w:rPr>
          <w:rFonts w:hint="cs"/>
          <w:rtl/>
        </w:rPr>
        <w:t>و</w:t>
      </w:r>
      <w:r w:rsidRPr="00D00CC6">
        <w:t xml:space="preserve"> </w:t>
      </w:r>
      <w:r w:rsidRPr="00D00CC6">
        <w:rPr>
          <w:rFonts w:hint="cs"/>
          <w:rtl/>
        </w:rPr>
        <w:t>یا</w:t>
      </w:r>
      <w:r w:rsidRPr="00D00CC6">
        <w:t xml:space="preserve"> </w:t>
      </w:r>
      <w:r w:rsidRPr="00D00CC6">
        <w:rPr>
          <w:rFonts w:hint="cs"/>
          <w:rtl/>
        </w:rPr>
        <w:t>برنده</w:t>
      </w:r>
      <w:r w:rsidRPr="00D00CC6">
        <w:t xml:space="preserve"> </w:t>
      </w:r>
      <w:r w:rsidRPr="00D00CC6">
        <w:rPr>
          <w:rFonts w:hint="cs"/>
          <w:rtl/>
        </w:rPr>
        <w:t>را</w:t>
      </w:r>
      <w:r w:rsidRPr="00D00CC6">
        <w:t xml:space="preserve"> </w:t>
      </w:r>
      <w:r w:rsidRPr="00D00CC6">
        <w:rPr>
          <w:rFonts w:hint="cs"/>
          <w:rtl/>
        </w:rPr>
        <w:t>جهت</w:t>
      </w:r>
      <w:r w:rsidRPr="00D00CC6">
        <w:t xml:space="preserve"> </w:t>
      </w:r>
      <w:r w:rsidRPr="00D00CC6">
        <w:rPr>
          <w:rFonts w:hint="cs"/>
          <w:rtl/>
        </w:rPr>
        <w:t>پرداخت</w:t>
      </w:r>
      <w:r w:rsidRPr="00D00CC6">
        <w:t xml:space="preserve"> </w:t>
      </w:r>
      <w:r w:rsidRPr="00D00CC6">
        <w:rPr>
          <w:rFonts w:hint="cs"/>
          <w:rtl/>
        </w:rPr>
        <w:t>این</w:t>
      </w:r>
      <w:r w:rsidRPr="00D00CC6">
        <w:t xml:space="preserve"> </w:t>
      </w:r>
      <w:r w:rsidRPr="00D00CC6">
        <w:rPr>
          <w:rFonts w:hint="cs"/>
          <w:rtl/>
        </w:rPr>
        <w:t>عوارض</w:t>
      </w:r>
      <w:r w:rsidRPr="00D00CC6">
        <w:t xml:space="preserve"> </w:t>
      </w:r>
      <w:r w:rsidRPr="00D00CC6">
        <w:rPr>
          <w:rFonts w:hint="cs"/>
          <w:rtl/>
        </w:rPr>
        <w:t>به</w:t>
      </w:r>
      <w:r w:rsidRPr="00D00CC6">
        <w:t xml:space="preserve"> </w:t>
      </w:r>
      <w:r w:rsidRPr="00D00CC6">
        <w:rPr>
          <w:rFonts w:hint="cs"/>
          <w:rtl/>
        </w:rPr>
        <w:t>شهرداري</w:t>
      </w:r>
      <w:r w:rsidRPr="00D00CC6">
        <w:t xml:space="preserve"> </w:t>
      </w:r>
      <w:r w:rsidRPr="00D00CC6">
        <w:rPr>
          <w:rFonts w:hint="cs"/>
          <w:rtl/>
        </w:rPr>
        <w:t>معرفی مینماید</w:t>
      </w:r>
      <w:r w:rsidRPr="00D00CC6">
        <w:rPr>
          <w:rFonts w:ascii="B Zar"/>
        </w:rPr>
        <w:t>.</w:t>
      </w:r>
    </w:p>
    <w:p w:rsidR="00954606" w:rsidRDefault="00954606" w:rsidP="00D1757C">
      <w:pPr>
        <w:rPr>
          <w:rFonts w:ascii="Tahoma" w:hAnsi="Tahoma"/>
        </w:rPr>
      </w:pPr>
      <w:r>
        <w:rPr>
          <w:rFonts w:hint="cs"/>
          <w:u w:val="single"/>
          <w:rtl/>
        </w:rPr>
        <w:t xml:space="preserve">افزایش قیمت : </w:t>
      </w:r>
      <w:r>
        <w:rPr>
          <w:rFonts w:hint="cs"/>
          <w:rtl/>
        </w:rPr>
        <w:t>سالانه درصد به اندازه نرخ تورم اعلام شده توسط بانک مرکزی ایران و حداقل 10% افزایش می یابد.</w:t>
      </w:r>
    </w:p>
    <w:p w:rsidR="00E37567" w:rsidRDefault="00954606" w:rsidP="00D1757C">
      <w:r>
        <w:rPr>
          <w:rFonts w:hint="cs"/>
          <w:u w:val="single"/>
          <w:rtl/>
        </w:rPr>
        <w:t xml:space="preserve">محدوده : </w:t>
      </w:r>
      <w:r>
        <w:rPr>
          <w:rFonts w:hint="cs"/>
          <w:rtl/>
        </w:rPr>
        <w:t>شهرداری مجاز است عوارض فوق را در محدوده قانون و حریم شهر وصول کند.</w:t>
      </w:r>
      <w:bookmarkStart w:id="257" w:name="_Toc283205899"/>
      <w:bookmarkEnd w:id="250"/>
      <w:bookmarkEnd w:id="251"/>
    </w:p>
    <w:p w:rsidR="00954606" w:rsidRPr="00E37567" w:rsidRDefault="00954606" w:rsidP="00D1757C">
      <w:pPr>
        <w:pStyle w:val="Heading2"/>
        <w:keepNext/>
        <w:keepLines/>
        <w:widowControl w:val="0"/>
        <w:numPr>
          <w:ilvl w:val="0"/>
          <w:numId w:val="7"/>
        </w:numPr>
        <w:spacing w:line="276" w:lineRule="auto"/>
        <w:jc w:val="left"/>
        <w:rPr>
          <w:rFonts w:ascii="BTitr,Bold" w:cs="B Mitra"/>
          <w:b w:val="0"/>
          <w:bCs w:val="0"/>
          <w:color w:val="FF0000"/>
        </w:rPr>
      </w:pPr>
      <w:bookmarkStart w:id="258" w:name="_Toc56102056"/>
      <w:r w:rsidRPr="00DF53AC">
        <w:rPr>
          <w:rFonts w:ascii="BTitr,Bold" w:cs="B Mitra" w:hint="cs"/>
          <w:b w:val="0"/>
          <w:bCs w:val="0"/>
          <w:color w:val="FF0000"/>
          <w:rtl/>
        </w:rPr>
        <w:t>عوارض بر</w:t>
      </w:r>
      <w:r w:rsidRPr="00DF53AC">
        <w:rPr>
          <w:rFonts w:ascii="BTitr,Bold" w:cs="B Mitra"/>
          <w:b w:val="0"/>
          <w:bCs w:val="0"/>
          <w:color w:val="FF0000"/>
        </w:rPr>
        <w:t xml:space="preserve"> </w:t>
      </w:r>
      <w:r w:rsidRPr="00DF53AC">
        <w:rPr>
          <w:rFonts w:ascii="BTitr,Bold" w:cs="B Mitra" w:hint="cs"/>
          <w:b w:val="0"/>
          <w:bCs w:val="0"/>
          <w:color w:val="FF0000"/>
          <w:rtl/>
        </w:rPr>
        <w:t>بلیط</w:t>
      </w:r>
      <w:r w:rsidRPr="00DF53AC">
        <w:rPr>
          <w:rFonts w:ascii="BTitr,Bold" w:cs="B Mitra"/>
          <w:b w:val="0"/>
          <w:bCs w:val="0"/>
          <w:color w:val="FF0000"/>
        </w:rPr>
        <w:t xml:space="preserve"> </w:t>
      </w:r>
      <w:r w:rsidRPr="00DF53AC">
        <w:rPr>
          <w:rFonts w:ascii="BTitr,Bold" w:cs="B Mitra" w:hint="cs"/>
          <w:b w:val="0"/>
          <w:bCs w:val="0"/>
          <w:color w:val="FF0000"/>
          <w:rtl/>
        </w:rPr>
        <w:t>کنسرت</w:t>
      </w:r>
      <w:r w:rsidRPr="00DF53AC">
        <w:rPr>
          <w:rFonts w:ascii="BTitr,Bold" w:cs="B Mitra"/>
          <w:b w:val="0"/>
          <w:bCs w:val="0"/>
          <w:color w:val="FF0000"/>
        </w:rPr>
        <w:t xml:space="preserve"> </w:t>
      </w:r>
      <w:r w:rsidRPr="00DF53AC">
        <w:rPr>
          <w:rFonts w:ascii="BTitr,Bold" w:cs="B Mitra" w:hint="cs"/>
          <w:b w:val="0"/>
          <w:bCs w:val="0"/>
          <w:color w:val="FF0000"/>
          <w:rtl/>
        </w:rPr>
        <w:t>و</w:t>
      </w:r>
      <w:r w:rsidRPr="00DF53AC">
        <w:rPr>
          <w:rFonts w:ascii="BTitr,Bold" w:cs="B Mitra"/>
          <w:b w:val="0"/>
          <w:bCs w:val="0"/>
          <w:color w:val="FF0000"/>
        </w:rPr>
        <w:t xml:space="preserve"> </w:t>
      </w:r>
      <w:r w:rsidRPr="00DF53AC">
        <w:rPr>
          <w:rFonts w:ascii="BTitr,Bold" w:cs="B Mitra" w:hint="cs"/>
          <w:b w:val="0"/>
          <w:bCs w:val="0"/>
          <w:color w:val="FF0000"/>
          <w:rtl/>
        </w:rPr>
        <w:t>سیرك و</w:t>
      </w:r>
      <w:r w:rsidRPr="00DF53AC">
        <w:rPr>
          <w:rFonts w:ascii="BTitr,Bold" w:cs="B Mitra"/>
          <w:b w:val="0"/>
          <w:bCs w:val="0"/>
          <w:color w:val="FF0000"/>
        </w:rPr>
        <w:t xml:space="preserve"> </w:t>
      </w:r>
      <w:r w:rsidRPr="00DF53AC">
        <w:rPr>
          <w:rFonts w:ascii="BTitr,Bold" w:cs="B Mitra" w:hint="cs"/>
          <w:b w:val="0"/>
          <w:bCs w:val="0"/>
          <w:color w:val="FF0000"/>
          <w:rtl/>
        </w:rPr>
        <w:t>نظایر</w:t>
      </w:r>
      <w:r w:rsidRPr="00DF53AC">
        <w:rPr>
          <w:rFonts w:ascii="BTitr,Bold" w:cs="B Mitra"/>
          <w:b w:val="0"/>
          <w:bCs w:val="0"/>
          <w:color w:val="FF0000"/>
        </w:rPr>
        <w:t xml:space="preserve"> </w:t>
      </w:r>
      <w:r w:rsidRPr="00DF53AC">
        <w:rPr>
          <w:rFonts w:ascii="BTitr,Bold" w:cs="B Mitra" w:hint="cs"/>
          <w:b w:val="0"/>
          <w:bCs w:val="0"/>
          <w:color w:val="FF0000"/>
          <w:rtl/>
        </w:rPr>
        <w:t>آن</w:t>
      </w:r>
      <w:bookmarkEnd w:id="257"/>
      <w:bookmarkEnd w:id="258"/>
    </w:p>
    <w:p w:rsidR="00954606" w:rsidRPr="003A5C46" w:rsidRDefault="00954606" w:rsidP="00D1757C">
      <w:r w:rsidRPr="003A5C46">
        <w:rPr>
          <w:rFonts w:hint="cs"/>
          <w:rtl/>
        </w:rPr>
        <w:t>عوارض بلیط</w:t>
      </w:r>
      <w:r w:rsidRPr="003A5C46">
        <w:t xml:space="preserve"> </w:t>
      </w:r>
      <w:r w:rsidRPr="003A5C46">
        <w:rPr>
          <w:rFonts w:hint="cs"/>
          <w:rtl/>
        </w:rPr>
        <w:t>کنسرت</w:t>
      </w:r>
      <w:r w:rsidRPr="003A5C46">
        <w:t xml:space="preserve"> </w:t>
      </w:r>
      <w:r w:rsidRPr="003A5C46">
        <w:rPr>
          <w:rFonts w:hint="cs"/>
          <w:rtl/>
        </w:rPr>
        <w:t>و</w:t>
      </w:r>
      <w:r w:rsidRPr="003A5C46">
        <w:t xml:space="preserve"> </w:t>
      </w:r>
      <w:r w:rsidRPr="003A5C46">
        <w:rPr>
          <w:rFonts w:hint="cs"/>
          <w:rtl/>
        </w:rPr>
        <w:t>سیرك و</w:t>
      </w:r>
      <w:r w:rsidRPr="003A5C46">
        <w:t xml:space="preserve"> </w:t>
      </w:r>
      <w:r w:rsidRPr="003A5C46">
        <w:rPr>
          <w:rFonts w:hint="cs"/>
          <w:rtl/>
        </w:rPr>
        <w:t>جشنهاي</w:t>
      </w:r>
      <w:r w:rsidRPr="003A5C46">
        <w:t xml:space="preserve"> </w:t>
      </w:r>
      <w:r w:rsidRPr="003A5C46">
        <w:rPr>
          <w:rFonts w:hint="cs"/>
          <w:rtl/>
        </w:rPr>
        <w:t>نمایشی</w:t>
      </w:r>
      <w:r w:rsidRPr="003A5C46">
        <w:t xml:space="preserve"> </w:t>
      </w:r>
      <w:r w:rsidRPr="003A5C46">
        <w:rPr>
          <w:rFonts w:ascii="B Titr"/>
        </w:rPr>
        <w:t xml:space="preserve">10 % </w:t>
      </w:r>
      <w:r w:rsidRPr="003A5C46">
        <w:rPr>
          <w:rFonts w:hint="cs"/>
          <w:rtl/>
        </w:rPr>
        <w:t>بهاي</w:t>
      </w:r>
      <w:r w:rsidRPr="003A5C46">
        <w:t xml:space="preserve"> </w:t>
      </w:r>
      <w:r w:rsidRPr="003A5C46">
        <w:rPr>
          <w:rFonts w:hint="cs"/>
          <w:rtl/>
        </w:rPr>
        <w:t>بلیط</w:t>
      </w:r>
    </w:p>
    <w:p w:rsidR="00954606" w:rsidRPr="00D00CC6" w:rsidRDefault="00954606" w:rsidP="00D1757C">
      <w:pPr>
        <w:rPr>
          <w:rFonts w:ascii="B Zar"/>
        </w:rPr>
      </w:pPr>
      <w:r w:rsidRPr="00D00CC6">
        <w:rPr>
          <w:rFonts w:ascii="BZar" w:hint="cs"/>
          <w:rtl/>
        </w:rPr>
        <w:t>بلیط</w:t>
      </w:r>
      <w:r w:rsidRPr="00D00CC6">
        <w:rPr>
          <w:rFonts w:ascii="BZar"/>
        </w:rPr>
        <w:t xml:space="preserve"> </w:t>
      </w:r>
      <w:r w:rsidRPr="00D00CC6">
        <w:rPr>
          <w:rFonts w:ascii="BZar" w:hint="cs"/>
          <w:rtl/>
        </w:rPr>
        <w:t>تمام</w:t>
      </w:r>
      <w:r w:rsidRPr="00D00CC6">
        <w:rPr>
          <w:rFonts w:ascii="BZar"/>
        </w:rPr>
        <w:t xml:space="preserve"> </w:t>
      </w:r>
      <w:r w:rsidRPr="00D00CC6">
        <w:rPr>
          <w:rFonts w:ascii="BZar" w:hint="cs"/>
          <w:rtl/>
        </w:rPr>
        <w:t>کنسرتها</w:t>
      </w:r>
      <w:r w:rsidRPr="00D00CC6">
        <w:rPr>
          <w:rFonts w:ascii="BZar"/>
        </w:rPr>
        <w:t xml:space="preserve"> </w:t>
      </w:r>
      <w:r w:rsidRPr="00D00CC6">
        <w:rPr>
          <w:rFonts w:ascii="BZar" w:hint="cs"/>
          <w:rtl/>
        </w:rPr>
        <w:t>و</w:t>
      </w:r>
      <w:r w:rsidRPr="00D00CC6">
        <w:rPr>
          <w:rFonts w:ascii="BZar"/>
        </w:rPr>
        <w:t xml:space="preserve"> </w:t>
      </w:r>
      <w:r w:rsidRPr="00D00CC6">
        <w:rPr>
          <w:rFonts w:ascii="BZar" w:hint="cs"/>
          <w:rtl/>
        </w:rPr>
        <w:t>سیرکها</w:t>
      </w:r>
      <w:r w:rsidRPr="00D00CC6">
        <w:rPr>
          <w:rFonts w:ascii="BZar"/>
        </w:rPr>
        <w:t xml:space="preserve"> </w:t>
      </w:r>
      <w:r w:rsidRPr="00D00CC6">
        <w:rPr>
          <w:rFonts w:ascii="BZar" w:hint="cs"/>
          <w:rtl/>
        </w:rPr>
        <w:t>و</w:t>
      </w:r>
      <w:r w:rsidRPr="00D00CC6">
        <w:rPr>
          <w:rFonts w:ascii="BZar"/>
        </w:rPr>
        <w:t xml:space="preserve"> </w:t>
      </w:r>
      <w:r w:rsidRPr="00D00CC6">
        <w:rPr>
          <w:rFonts w:ascii="BZar" w:hint="cs"/>
          <w:rtl/>
        </w:rPr>
        <w:t>جشنهاي</w:t>
      </w:r>
      <w:r w:rsidRPr="00D00CC6">
        <w:rPr>
          <w:rFonts w:ascii="BZar"/>
        </w:rPr>
        <w:t xml:space="preserve"> </w:t>
      </w:r>
      <w:r w:rsidRPr="00D00CC6">
        <w:rPr>
          <w:rFonts w:ascii="BZar" w:hint="cs"/>
          <w:rtl/>
        </w:rPr>
        <w:t>نمایشی</w:t>
      </w:r>
      <w:r w:rsidRPr="00D00CC6">
        <w:rPr>
          <w:rFonts w:ascii="BZar"/>
        </w:rPr>
        <w:t xml:space="preserve"> </w:t>
      </w:r>
      <w:r w:rsidRPr="00D00CC6">
        <w:rPr>
          <w:rFonts w:ascii="BZar" w:hint="cs"/>
          <w:rtl/>
        </w:rPr>
        <w:t>باید</w:t>
      </w:r>
      <w:r w:rsidRPr="00D00CC6">
        <w:rPr>
          <w:rFonts w:ascii="BZar"/>
        </w:rPr>
        <w:t xml:space="preserve"> </w:t>
      </w:r>
      <w:r w:rsidRPr="00D00CC6">
        <w:rPr>
          <w:rFonts w:ascii="BZar" w:hint="cs"/>
          <w:rtl/>
        </w:rPr>
        <w:t>به</w:t>
      </w:r>
      <w:r w:rsidRPr="00D00CC6">
        <w:rPr>
          <w:rFonts w:ascii="BZar"/>
        </w:rPr>
        <w:t xml:space="preserve"> </w:t>
      </w:r>
      <w:r w:rsidRPr="00D00CC6">
        <w:rPr>
          <w:rFonts w:ascii="BZar" w:hint="cs"/>
          <w:rtl/>
        </w:rPr>
        <w:t>مهر</w:t>
      </w:r>
      <w:r w:rsidRPr="00D00CC6">
        <w:rPr>
          <w:rFonts w:ascii="BZar"/>
        </w:rPr>
        <w:t xml:space="preserve"> </w:t>
      </w:r>
      <w:r w:rsidRPr="00D00CC6">
        <w:rPr>
          <w:rFonts w:ascii="BZar" w:hint="cs"/>
          <w:rtl/>
        </w:rPr>
        <w:t>شهرداري</w:t>
      </w:r>
      <w:r w:rsidRPr="00D00CC6">
        <w:rPr>
          <w:rFonts w:ascii="BZar"/>
        </w:rPr>
        <w:t xml:space="preserve"> </w:t>
      </w:r>
      <w:r w:rsidRPr="00D00CC6">
        <w:rPr>
          <w:rFonts w:ascii="BZar" w:hint="cs"/>
          <w:rtl/>
        </w:rPr>
        <w:t>ممهور</w:t>
      </w:r>
      <w:r w:rsidRPr="00D00CC6">
        <w:rPr>
          <w:rFonts w:ascii="BZar"/>
        </w:rPr>
        <w:t xml:space="preserve"> </w:t>
      </w:r>
      <w:r w:rsidRPr="00D00CC6">
        <w:rPr>
          <w:rFonts w:ascii="BZar" w:hint="cs"/>
          <w:rtl/>
        </w:rPr>
        <w:t>گردد</w:t>
      </w:r>
      <w:r w:rsidRPr="00D00CC6">
        <w:rPr>
          <w:rFonts w:ascii="B Zar"/>
        </w:rPr>
        <w:t>.</w:t>
      </w:r>
    </w:p>
    <w:p w:rsidR="00954606" w:rsidRPr="003A5C46" w:rsidRDefault="00954606" w:rsidP="00D1757C">
      <w:r w:rsidRPr="003A5C46">
        <w:rPr>
          <w:rFonts w:hint="cs"/>
          <w:rtl/>
        </w:rPr>
        <w:t>عوارض نمایشگاهها</w:t>
      </w:r>
      <w:r w:rsidRPr="003A5C46">
        <w:t xml:space="preserve"> </w:t>
      </w:r>
      <w:r w:rsidRPr="003A5C46">
        <w:rPr>
          <w:rFonts w:ascii="B Titr"/>
        </w:rPr>
        <w:t xml:space="preserve">10 % </w:t>
      </w:r>
      <w:r w:rsidRPr="003A5C46">
        <w:rPr>
          <w:rFonts w:hint="cs"/>
          <w:rtl/>
        </w:rPr>
        <w:t>بهاي</w:t>
      </w:r>
      <w:r w:rsidRPr="003A5C46">
        <w:t xml:space="preserve"> </w:t>
      </w:r>
      <w:r w:rsidRPr="003A5C46">
        <w:rPr>
          <w:rFonts w:hint="cs"/>
          <w:rtl/>
        </w:rPr>
        <w:t>بلیط</w:t>
      </w:r>
    </w:p>
    <w:p w:rsidR="00954606" w:rsidRPr="00D00CC6" w:rsidRDefault="00954606" w:rsidP="00D1757C">
      <w:pPr>
        <w:rPr>
          <w:rFonts w:ascii="B Zar"/>
        </w:rPr>
      </w:pPr>
      <w:r w:rsidRPr="003A5C46">
        <w:rPr>
          <w:rFonts w:hint="cs"/>
          <w:u w:val="single"/>
          <w:rtl/>
        </w:rPr>
        <w:t xml:space="preserve">تبصره 1 : </w:t>
      </w:r>
      <w:r w:rsidRPr="00D00CC6">
        <w:rPr>
          <w:rFonts w:ascii="BZar" w:hint="cs"/>
          <w:rtl/>
        </w:rPr>
        <w:t>نمایشگاههایی</w:t>
      </w:r>
      <w:r w:rsidRPr="00D00CC6">
        <w:rPr>
          <w:rFonts w:ascii="BZar"/>
        </w:rPr>
        <w:t xml:space="preserve"> </w:t>
      </w:r>
      <w:r w:rsidRPr="00D00CC6">
        <w:rPr>
          <w:rFonts w:ascii="BZar" w:hint="cs"/>
          <w:rtl/>
        </w:rPr>
        <w:t>که</w:t>
      </w:r>
      <w:r w:rsidRPr="00D00CC6">
        <w:rPr>
          <w:rFonts w:ascii="BZar"/>
        </w:rPr>
        <w:t xml:space="preserve"> </w:t>
      </w:r>
      <w:r w:rsidRPr="00D00CC6">
        <w:rPr>
          <w:rFonts w:ascii="BZar" w:hint="cs"/>
          <w:rtl/>
        </w:rPr>
        <w:t>در</w:t>
      </w:r>
      <w:r w:rsidRPr="00D00CC6">
        <w:rPr>
          <w:rFonts w:ascii="BZar"/>
        </w:rPr>
        <w:t xml:space="preserve"> </w:t>
      </w:r>
      <w:r w:rsidRPr="00D00CC6">
        <w:rPr>
          <w:rFonts w:ascii="BZar" w:hint="cs"/>
          <w:rtl/>
        </w:rPr>
        <w:t>سطح</w:t>
      </w:r>
      <w:r w:rsidRPr="00D00CC6">
        <w:rPr>
          <w:rFonts w:ascii="BZar"/>
        </w:rPr>
        <w:t xml:space="preserve"> </w:t>
      </w:r>
      <w:r w:rsidRPr="00D00CC6">
        <w:rPr>
          <w:rFonts w:ascii="BZar" w:hint="cs"/>
          <w:rtl/>
        </w:rPr>
        <w:t>شهر</w:t>
      </w:r>
      <w:r w:rsidRPr="00D00CC6">
        <w:rPr>
          <w:rFonts w:ascii="BZar"/>
        </w:rPr>
        <w:t xml:space="preserve"> </w:t>
      </w:r>
      <w:r w:rsidRPr="00D00CC6">
        <w:rPr>
          <w:rFonts w:ascii="BZar" w:hint="cs"/>
          <w:rtl/>
        </w:rPr>
        <w:t>بر</w:t>
      </w:r>
      <w:r w:rsidRPr="00D00CC6">
        <w:rPr>
          <w:rFonts w:ascii="BZar"/>
        </w:rPr>
        <w:t xml:space="preserve"> </w:t>
      </w:r>
      <w:r w:rsidRPr="00D00CC6">
        <w:rPr>
          <w:rFonts w:ascii="BZar" w:hint="cs"/>
          <w:rtl/>
        </w:rPr>
        <w:t>گزار</w:t>
      </w:r>
      <w:r w:rsidRPr="00D00CC6">
        <w:rPr>
          <w:rFonts w:ascii="BZar"/>
        </w:rPr>
        <w:t xml:space="preserve"> </w:t>
      </w:r>
      <w:r w:rsidRPr="00D00CC6">
        <w:rPr>
          <w:rFonts w:ascii="BZar" w:hint="cs"/>
          <w:rtl/>
        </w:rPr>
        <w:t>میگردند</w:t>
      </w:r>
      <w:r w:rsidRPr="00D00CC6">
        <w:rPr>
          <w:rFonts w:ascii="BZar"/>
        </w:rPr>
        <w:t xml:space="preserve"> </w:t>
      </w:r>
      <w:r w:rsidRPr="00D00CC6">
        <w:rPr>
          <w:rFonts w:ascii="BZar" w:hint="cs"/>
          <w:rtl/>
        </w:rPr>
        <w:t>مشمول</w:t>
      </w:r>
      <w:r w:rsidRPr="00D00CC6">
        <w:rPr>
          <w:rFonts w:ascii="BZar"/>
        </w:rPr>
        <w:t xml:space="preserve"> </w:t>
      </w:r>
      <w:r w:rsidRPr="00D00CC6">
        <w:rPr>
          <w:rFonts w:ascii="BZar" w:hint="cs"/>
          <w:rtl/>
        </w:rPr>
        <w:t>این</w:t>
      </w:r>
      <w:r w:rsidRPr="00D00CC6">
        <w:rPr>
          <w:rFonts w:ascii="BZar"/>
        </w:rPr>
        <w:t xml:space="preserve"> </w:t>
      </w:r>
      <w:r w:rsidRPr="00D00CC6">
        <w:rPr>
          <w:rFonts w:ascii="BZar" w:hint="cs"/>
          <w:rtl/>
        </w:rPr>
        <w:t>عوارض</w:t>
      </w:r>
      <w:r w:rsidRPr="00D00CC6">
        <w:rPr>
          <w:rFonts w:ascii="BZar"/>
        </w:rPr>
        <w:t xml:space="preserve"> </w:t>
      </w:r>
      <w:r w:rsidRPr="00D00CC6">
        <w:rPr>
          <w:rFonts w:ascii="BZar" w:hint="cs"/>
          <w:rtl/>
        </w:rPr>
        <w:t>می</w:t>
      </w:r>
      <w:r w:rsidRPr="00D00CC6">
        <w:rPr>
          <w:rFonts w:ascii="BZar"/>
        </w:rPr>
        <w:t xml:space="preserve"> </w:t>
      </w:r>
      <w:r w:rsidRPr="00D00CC6">
        <w:rPr>
          <w:rFonts w:ascii="BZar" w:hint="cs"/>
          <w:rtl/>
        </w:rPr>
        <w:t>شوند</w:t>
      </w:r>
      <w:r w:rsidRPr="00D00CC6">
        <w:rPr>
          <w:rFonts w:ascii="BZar"/>
        </w:rPr>
        <w:t xml:space="preserve"> </w:t>
      </w:r>
      <w:r w:rsidRPr="00D00CC6">
        <w:rPr>
          <w:rFonts w:ascii="BZar" w:hint="cs"/>
          <w:rtl/>
        </w:rPr>
        <w:t>و نمایشگاههایی</w:t>
      </w:r>
      <w:r w:rsidRPr="00D00CC6">
        <w:rPr>
          <w:rFonts w:ascii="BZar"/>
        </w:rPr>
        <w:t xml:space="preserve"> </w:t>
      </w:r>
      <w:r w:rsidRPr="00D00CC6">
        <w:rPr>
          <w:rFonts w:ascii="BZar" w:hint="cs"/>
          <w:rtl/>
        </w:rPr>
        <w:t>که</w:t>
      </w:r>
      <w:r w:rsidRPr="00D00CC6">
        <w:rPr>
          <w:rFonts w:ascii="BZar"/>
        </w:rPr>
        <w:t xml:space="preserve"> </w:t>
      </w:r>
      <w:r w:rsidRPr="00D00CC6">
        <w:rPr>
          <w:rFonts w:ascii="BZar" w:hint="cs"/>
          <w:rtl/>
        </w:rPr>
        <w:t>غرفه</w:t>
      </w:r>
      <w:r w:rsidRPr="00D00CC6">
        <w:rPr>
          <w:rFonts w:ascii="BZar"/>
        </w:rPr>
        <w:t xml:space="preserve"> </w:t>
      </w:r>
      <w:r w:rsidRPr="00D00CC6">
        <w:rPr>
          <w:rFonts w:ascii="BZar" w:hint="cs"/>
          <w:rtl/>
        </w:rPr>
        <w:t>هاي</w:t>
      </w:r>
      <w:r w:rsidRPr="00D00CC6">
        <w:rPr>
          <w:rFonts w:ascii="BZar"/>
        </w:rPr>
        <w:t xml:space="preserve"> </w:t>
      </w:r>
      <w:r w:rsidRPr="00D00CC6">
        <w:rPr>
          <w:rFonts w:ascii="BZar" w:hint="cs"/>
          <w:rtl/>
        </w:rPr>
        <w:t>آنها</w:t>
      </w:r>
      <w:r w:rsidRPr="00D00CC6">
        <w:rPr>
          <w:rFonts w:ascii="BZar"/>
        </w:rPr>
        <w:t xml:space="preserve"> </w:t>
      </w:r>
      <w:r w:rsidRPr="00D00CC6">
        <w:rPr>
          <w:rFonts w:ascii="BZar" w:hint="cs"/>
          <w:rtl/>
        </w:rPr>
        <w:t>به</w:t>
      </w:r>
      <w:r w:rsidRPr="00D00CC6">
        <w:rPr>
          <w:rFonts w:ascii="BZar"/>
        </w:rPr>
        <w:t xml:space="preserve"> </w:t>
      </w:r>
      <w:r w:rsidRPr="00D00CC6">
        <w:rPr>
          <w:rFonts w:ascii="BZar" w:hint="cs"/>
          <w:rtl/>
        </w:rPr>
        <w:t>صورت</w:t>
      </w:r>
      <w:r w:rsidRPr="00D00CC6">
        <w:rPr>
          <w:rFonts w:ascii="BZar"/>
        </w:rPr>
        <w:t xml:space="preserve"> </w:t>
      </w:r>
      <w:r w:rsidRPr="00D00CC6">
        <w:rPr>
          <w:rFonts w:ascii="BZar" w:hint="cs"/>
          <w:rtl/>
        </w:rPr>
        <w:t>اجاره</w:t>
      </w:r>
      <w:r w:rsidRPr="00D00CC6">
        <w:rPr>
          <w:rFonts w:ascii="BZar"/>
        </w:rPr>
        <w:t xml:space="preserve"> </w:t>
      </w:r>
      <w:r w:rsidRPr="00D00CC6">
        <w:rPr>
          <w:rFonts w:ascii="BZar" w:hint="cs"/>
          <w:rtl/>
        </w:rPr>
        <w:t>به</w:t>
      </w:r>
      <w:r w:rsidRPr="00D00CC6">
        <w:rPr>
          <w:rFonts w:ascii="BZar"/>
        </w:rPr>
        <w:t xml:space="preserve"> </w:t>
      </w:r>
      <w:r w:rsidRPr="00D00CC6">
        <w:rPr>
          <w:rFonts w:ascii="BZar" w:hint="cs"/>
          <w:rtl/>
        </w:rPr>
        <w:t>متقاضیان</w:t>
      </w:r>
      <w:r w:rsidRPr="00D00CC6">
        <w:rPr>
          <w:rFonts w:ascii="BZar"/>
        </w:rPr>
        <w:t xml:space="preserve"> </w:t>
      </w:r>
      <w:r w:rsidRPr="00D00CC6">
        <w:rPr>
          <w:rFonts w:ascii="BZar" w:hint="cs"/>
          <w:rtl/>
        </w:rPr>
        <w:t>واگذار</w:t>
      </w:r>
      <w:r w:rsidRPr="00D00CC6">
        <w:rPr>
          <w:rFonts w:ascii="BZar"/>
        </w:rPr>
        <w:t xml:space="preserve"> </w:t>
      </w:r>
      <w:r w:rsidRPr="00D00CC6">
        <w:rPr>
          <w:rFonts w:ascii="BZar" w:hint="cs"/>
          <w:rtl/>
        </w:rPr>
        <w:t>می</w:t>
      </w:r>
      <w:r w:rsidRPr="00D00CC6">
        <w:rPr>
          <w:rFonts w:ascii="BZar"/>
        </w:rPr>
        <w:t xml:space="preserve"> </w:t>
      </w:r>
      <w:r w:rsidRPr="00D00CC6">
        <w:rPr>
          <w:rFonts w:ascii="BZar" w:hint="cs"/>
          <w:rtl/>
        </w:rPr>
        <w:t>گردد</w:t>
      </w:r>
      <w:r w:rsidRPr="00D00CC6">
        <w:rPr>
          <w:rFonts w:ascii="BZar"/>
        </w:rPr>
        <w:t xml:space="preserve"> </w:t>
      </w:r>
      <w:r w:rsidRPr="00D00CC6">
        <w:rPr>
          <w:rFonts w:ascii="BZar" w:hint="cs"/>
          <w:rtl/>
        </w:rPr>
        <w:t>مشمول پرداخت</w:t>
      </w:r>
      <w:r w:rsidRPr="00D00CC6">
        <w:rPr>
          <w:rFonts w:ascii="BZar"/>
        </w:rPr>
        <w:t xml:space="preserve"> </w:t>
      </w:r>
      <w:r w:rsidRPr="00D00CC6">
        <w:rPr>
          <w:rFonts w:ascii="B Zar"/>
        </w:rPr>
        <w:t xml:space="preserve">10 % </w:t>
      </w:r>
      <w:r w:rsidRPr="00D00CC6">
        <w:rPr>
          <w:rFonts w:ascii="BZar" w:hint="cs"/>
          <w:rtl/>
        </w:rPr>
        <w:t>اجاره</w:t>
      </w:r>
      <w:r w:rsidRPr="00D00CC6">
        <w:rPr>
          <w:rFonts w:ascii="BZar"/>
        </w:rPr>
        <w:t xml:space="preserve"> </w:t>
      </w:r>
      <w:r w:rsidRPr="00D00CC6">
        <w:rPr>
          <w:rFonts w:ascii="BZar" w:hint="cs"/>
          <w:rtl/>
        </w:rPr>
        <w:t>بها،</w:t>
      </w:r>
      <w:r w:rsidRPr="00D00CC6">
        <w:rPr>
          <w:rFonts w:ascii="BZar"/>
        </w:rPr>
        <w:t xml:space="preserve"> </w:t>
      </w:r>
      <w:r w:rsidRPr="00D00CC6">
        <w:rPr>
          <w:rFonts w:ascii="BZar" w:hint="cs"/>
          <w:rtl/>
        </w:rPr>
        <w:t>به</w:t>
      </w:r>
      <w:r w:rsidRPr="00D00CC6">
        <w:rPr>
          <w:rFonts w:ascii="BZar"/>
        </w:rPr>
        <w:t xml:space="preserve"> </w:t>
      </w:r>
      <w:r w:rsidRPr="00D00CC6">
        <w:rPr>
          <w:rFonts w:ascii="BZar" w:hint="cs"/>
          <w:rtl/>
        </w:rPr>
        <w:t>جاي</w:t>
      </w:r>
      <w:r w:rsidRPr="00D00CC6">
        <w:rPr>
          <w:rFonts w:ascii="BZar"/>
        </w:rPr>
        <w:t xml:space="preserve"> </w:t>
      </w:r>
      <w:r w:rsidRPr="00D00CC6">
        <w:rPr>
          <w:rFonts w:ascii="BZar" w:hint="cs"/>
          <w:rtl/>
        </w:rPr>
        <w:t>عوارض بلیط</w:t>
      </w:r>
      <w:r w:rsidRPr="00D00CC6">
        <w:rPr>
          <w:rFonts w:ascii="BZar"/>
        </w:rPr>
        <w:t xml:space="preserve"> </w:t>
      </w:r>
      <w:r w:rsidRPr="00D00CC6">
        <w:rPr>
          <w:rFonts w:ascii="BZar" w:hint="cs"/>
          <w:rtl/>
        </w:rPr>
        <w:t>می</w:t>
      </w:r>
      <w:r w:rsidRPr="00D00CC6">
        <w:rPr>
          <w:rFonts w:ascii="BZar"/>
        </w:rPr>
        <w:t xml:space="preserve"> </w:t>
      </w:r>
      <w:r w:rsidRPr="00D00CC6">
        <w:rPr>
          <w:rFonts w:ascii="BZar" w:hint="cs"/>
          <w:rtl/>
        </w:rPr>
        <w:t>باشند</w:t>
      </w:r>
      <w:r w:rsidRPr="00D00CC6">
        <w:rPr>
          <w:rFonts w:ascii="B Zar"/>
        </w:rPr>
        <w:t>.</w:t>
      </w:r>
    </w:p>
    <w:p w:rsidR="00954606" w:rsidRPr="00D00CC6" w:rsidRDefault="00954606" w:rsidP="00D1757C">
      <w:pPr>
        <w:rPr>
          <w:rFonts w:ascii="BZar"/>
          <w:rtl/>
        </w:rPr>
      </w:pPr>
      <w:r w:rsidRPr="003A5C46">
        <w:rPr>
          <w:rFonts w:hint="cs"/>
          <w:u w:val="single"/>
          <w:rtl/>
        </w:rPr>
        <w:t>تبصر</w:t>
      </w:r>
      <w:r w:rsidRPr="003A5C46">
        <w:rPr>
          <w:rFonts w:ascii="BZar" w:hint="cs"/>
          <w:u w:val="single"/>
          <w:rtl/>
        </w:rPr>
        <w:t xml:space="preserve">ه 2 : </w:t>
      </w:r>
      <w:r w:rsidRPr="00D00CC6">
        <w:rPr>
          <w:rFonts w:ascii="BZar" w:hint="cs"/>
          <w:rtl/>
        </w:rPr>
        <w:t>نمایشگاههاي</w:t>
      </w:r>
      <w:r w:rsidRPr="00D00CC6">
        <w:rPr>
          <w:rFonts w:ascii="BZar"/>
        </w:rPr>
        <w:t xml:space="preserve"> </w:t>
      </w:r>
      <w:r w:rsidRPr="00D00CC6">
        <w:rPr>
          <w:rFonts w:ascii="BZar" w:hint="cs"/>
          <w:rtl/>
        </w:rPr>
        <w:t>کتاب</w:t>
      </w:r>
      <w:r w:rsidRPr="00D00CC6">
        <w:rPr>
          <w:rFonts w:ascii="BZar"/>
        </w:rPr>
        <w:t xml:space="preserve"> </w:t>
      </w:r>
      <w:r w:rsidRPr="00D00CC6">
        <w:rPr>
          <w:rFonts w:ascii="BZar" w:hint="cs"/>
          <w:rtl/>
        </w:rPr>
        <w:t>اعم</w:t>
      </w:r>
      <w:r w:rsidRPr="00D00CC6">
        <w:rPr>
          <w:rFonts w:ascii="BZar"/>
        </w:rPr>
        <w:t xml:space="preserve"> </w:t>
      </w:r>
      <w:r w:rsidRPr="00D00CC6">
        <w:rPr>
          <w:rFonts w:ascii="BZar" w:hint="cs"/>
          <w:rtl/>
        </w:rPr>
        <w:t>از</w:t>
      </w:r>
      <w:r w:rsidRPr="00D00CC6">
        <w:rPr>
          <w:rFonts w:ascii="BZar"/>
        </w:rPr>
        <w:t xml:space="preserve"> </w:t>
      </w:r>
      <w:r w:rsidRPr="00D00CC6">
        <w:rPr>
          <w:rFonts w:ascii="BZar" w:hint="cs"/>
          <w:rtl/>
        </w:rPr>
        <w:t>مکتوب</w:t>
      </w:r>
      <w:r w:rsidRPr="00D00CC6">
        <w:rPr>
          <w:rFonts w:ascii="BZar"/>
        </w:rPr>
        <w:t xml:space="preserve"> </w:t>
      </w:r>
      <w:r w:rsidRPr="00D00CC6">
        <w:rPr>
          <w:rFonts w:ascii="BZar" w:hint="cs"/>
          <w:rtl/>
        </w:rPr>
        <w:t>والکترونیکی</w:t>
      </w:r>
      <w:r w:rsidRPr="00D00CC6">
        <w:rPr>
          <w:rFonts w:ascii="BZar"/>
        </w:rPr>
        <w:t xml:space="preserve"> </w:t>
      </w:r>
      <w:r w:rsidRPr="00D00CC6">
        <w:rPr>
          <w:rFonts w:ascii="BZar" w:hint="cs"/>
          <w:rtl/>
        </w:rPr>
        <w:t>وهمچنین</w:t>
      </w:r>
      <w:r w:rsidRPr="00D00CC6">
        <w:rPr>
          <w:rFonts w:ascii="BZar"/>
        </w:rPr>
        <w:t xml:space="preserve"> </w:t>
      </w:r>
      <w:r w:rsidRPr="00D00CC6">
        <w:rPr>
          <w:rFonts w:ascii="BZar" w:hint="cs"/>
          <w:rtl/>
        </w:rPr>
        <w:t>نمایشگاههاي</w:t>
      </w:r>
      <w:r w:rsidRPr="00D00CC6">
        <w:rPr>
          <w:rFonts w:ascii="BZar"/>
        </w:rPr>
        <w:t xml:space="preserve"> </w:t>
      </w:r>
      <w:r w:rsidRPr="00D00CC6">
        <w:rPr>
          <w:rFonts w:ascii="BZar" w:hint="cs"/>
          <w:rtl/>
        </w:rPr>
        <w:t>قرآنی</w:t>
      </w:r>
      <w:r w:rsidRPr="00D00CC6">
        <w:rPr>
          <w:rFonts w:ascii="BZar"/>
        </w:rPr>
        <w:t xml:space="preserve"> </w:t>
      </w:r>
      <w:r w:rsidRPr="00D00CC6">
        <w:rPr>
          <w:rFonts w:ascii="BZar" w:hint="cs"/>
          <w:rtl/>
        </w:rPr>
        <w:t>اعم</w:t>
      </w:r>
      <w:r w:rsidRPr="00D00CC6">
        <w:rPr>
          <w:rFonts w:ascii="BZar"/>
        </w:rPr>
        <w:t xml:space="preserve"> </w:t>
      </w:r>
      <w:r w:rsidRPr="00D00CC6">
        <w:rPr>
          <w:rFonts w:ascii="BZar" w:hint="cs"/>
          <w:rtl/>
        </w:rPr>
        <w:t>از مکتوب</w:t>
      </w:r>
      <w:r w:rsidRPr="00D00CC6">
        <w:rPr>
          <w:rFonts w:ascii="BZar"/>
        </w:rPr>
        <w:t xml:space="preserve"> </w:t>
      </w:r>
      <w:r w:rsidRPr="00D00CC6">
        <w:rPr>
          <w:rFonts w:ascii="BZar" w:hint="cs"/>
          <w:rtl/>
        </w:rPr>
        <w:t>والکترونیکی</w:t>
      </w:r>
      <w:r w:rsidRPr="00D00CC6">
        <w:rPr>
          <w:rFonts w:ascii="BZar"/>
        </w:rPr>
        <w:t xml:space="preserve"> </w:t>
      </w:r>
      <w:r w:rsidRPr="00D00CC6">
        <w:rPr>
          <w:rFonts w:ascii="BZar" w:hint="cs"/>
          <w:rtl/>
        </w:rPr>
        <w:t>ونمایشگاههاي</w:t>
      </w:r>
      <w:r w:rsidRPr="00D00CC6">
        <w:rPr>
          <w:rFonts w:ascii="BZar"/>
        </w:rPr>
        <w:t xml:space="preserve"> </w:t>
      </w:r>
      <w:r w:rsidRPr="00D00CC6">
        <w:rPr>
          <w:rFonts w:ascii="BZar" w:hint="cs"/>
          <w:rtl/>
        </w:rPr>
        <w:t>مذهبی</w:t>
      </w:r>
      <w:r w:rsidRPr="00D00CC6">
        <w:rPr>
          <w:rFonts w:ascii="BZar"/>
        </w:rPr>
        <w:t xml:space="preserve"> </w:t>
      </w:r>
      <w:r w:rsidRPr="00D00CC6">
        <w:rPr>
          <w:rFonts w:ascii="BZar" w:hint="cs"/>
          <w:rtl/>
        </w:rPr>
        <w:t>که</w:t>
      </w:r>
      <w:r w:rsidRPr="00D00CC6">
        <w:rPr>
          <w:rFonts w:ascii="BZar"/>
        </w:rPr>
        <w:t xml:space="preserve"> </w:t>
      </w:r>
      <w:r w:rsidRPr="00D00CC6">
        <w:rPr>
          <w:rFonts w:ascii="BZar" w:hint="cs"/>
          <w:rtl/>
        </w:rPr>
        <w:t>جنبه</w:t>
      </w:r>
      <w:r w:rsidRPr="00D00CC6">
        <w:rPr>
          <w:rFonts w:ascii="BZar"/>
        </w:rPr>
        <w:t xml:space="preserve"> </w:t>
      </w:r>
      <w:r w:rsidRPr="00D00CC6">
        <w:rPr>
          <w:rFonts w:ascii="BZar" w:hint="cs"/>
          <w:rtl/>
        </w:rPr>
        <w:t>انتفاعی</w:t>
      </w:r>
      <w:r w:rsidRPr="00D00CC6">
        <w:rPr>
          <w:rFonts w:ascii="BZar"/>
        </w:rPr>
        <w:t xml:space="preserve"> </w:t>
      </w:r>
      <w:r w:rsidRPr="00D00CC6">
        <w:rPr>
          <w:rFonts w:ascii="BZar" w:hint="cs"/>
          <w:rtl/>
        </w:rPr>
        <w:t>نداشته</w:t>
      </w:r>
      <w:r w:rsidRPr="00D00CC6">
        <w:rPr>
          <w:rFonts w:ascii="BZar"/>
        </w:rPr>
        <w:t xml:space="preserve"> </w:t>
      </w:r>
      <w:r w:rsidRPr="00D00CC6">
        <w:rPr>
          <w:rFonts w:ascii="BZar" w:hint="cs"/>
          <w:rtl/>
        </w:rPr>
        <w:t>باشند</w:t>
      </w:r>
      <w:r w:rsidRPr="00D00CC6">
        <w:rPr>
          <w:rFonts w:ascii="BZar"/>
        </w:rPr>
        <w:t xml:space="preserve"> </w:t>
      </w:r>
      <w:r w:rsidRPr="00D00CC6">
        <w:rPr>
          <w:rFonts w:ascii="BZar" w:hint="cs"/>
          <w:rtl/>
        </w:rPr>
        <w:t>معاف می</w:t>
      </w:r>
      <w:r w:rsidRPr="00D00CC6">
        <w:rPr>
          <w:rFonts w:ascii="BZar"/>
        </w:rPr>
        <w:t xml:space="preserve"> </w:t>
      </w:r>
      <w:r w:rsidRPr="00D00CC6">
        <w:rPr>
          <w:rFonts w:ascii="BZar" w:hint="cs"/>
          <w:rtl/>
        </w:rPr>
        <w:t>گردند</w:t>
      </w:r>
      <w:r w:rsidRPr="00D00CC6">
        <w:rPr>
          <w:rFonts w:ascii="BZar"/>
        </w:rPr>
        <w:t>.</w:t>
      </w:r>
    </w:p>
    <w:p w:rsidR="00954606" w:rsidRPr="00D00CC6" w:rsidRDefault="00954606" w:rsidP="00D1757C">
      <w:pPr>
        <w:rPr>
          <w:rFonts w:ascii="BZar"/>
          <w:rtl/>
        </w:rPr>
      </w:pPr>
      <w:r w:rsidRPr="003A5C46">
        <w:rPr>
          <w:rFonts w:ascii="BZar" w:hint="cs"/>
          <w:u w:val="single"/>
          <w:rtl/>
        </w:rPr>
        <w:t>تبصره 3 :</w:t>
      </w:r>
      <w:r>
        <w:rPr>
          <w:rFonts w:ascii="BZar" w:hint="cs"/>
          <w:rtl/>
        </w:rPr>
        <w:t xml:space="preserve"> </w:t>
      </w:r>
      <w:r w:rsidRPr="00D00CC6">
        <w:rPr>
          <w:rFonts w:ascii="BZar" w:hint="cs"/>
          <w:rtl/>
        </w:rPr>
        <w:t xml:space="preserve">برگزار کننده کنسرت،نمايشگاه و.....به عنوان مودي شناخته مي شودوموظف است قبل ازبرگزاري به شهرداري مراجعه وبليط ممهور به مهر شهرداري راتحويل گرفته وتضمين کافي براي تصفيه حساب پس از اجرابه واحددرآمد شهرداري تحويل نمايد. </w:t>
      </w:r>
    </w:p>
    <w:p w:rsidR="00954606" w:rsidRDefault="00954606" w:rsidP="00D1757C">
      <w:pPr>
        <w:rPr>
          <w:rFonts w:ascii="Tahoma" w:hAnsi="Tahoma"/>
        </w:rPr>
      </w:pPr>
      <w:r>
        <w:rPr>
          <w:rFonts w:hint="cs"/>
          <w:u w:val="single"/>
          <w:rtl/>
        </w:rPr>
        <w:t xml:space="preserve">افزایش قیمت : </w:t>
      </w:r>
      <w:r>
        <w:rPr>
          <w:rFonts w:hint="cs"/>
          <w:rtl/>
        </w:rPr>
        <w:t>سالانه عدد درصد به اندازه نرخ تورم اعلام شده توسط بانک مرکزی ایران و حداقل 10% افزایش می یابد.</w:t>
      </w:r>
    </w:p>
    <w:p w:rsidR="00E37567" w:rsidRDefault="00954606" w:rsidP="00D1757C">
      <w:r>
        <w:rPr>
          <w:rFonts w:hint="cs"/>
          <w:u w:val="single"/>
          <w:rtl/>
        </w:rPr>
        <w:t xml:space="preserve">محدوده : </w:t>
      </w:r>
      <w:r>
        <w:rPr>
          <w:rFonts w:hint="cs"/>
          <w:rtl/>
        </w:rPr>
        <w:t>شهرداری مجاز است عوارض فوق را در محدوده قانون و حریم شهر وصول کند.</w:t>
      </w:r>
    </w:p>
    <w:p w:rsidR="00B76213" w:rsidRDefault="00682890" w:rsidP="00D1757C">
      <w:pPr>
        <w:rPr>
          <w:rFonts w:asciiTheme="minorHAnsi" w:hAnsiTheme="minorHAnsi" w:cs="B Mitra"/>
          <w:color w:val="FF0000"/>
        </w:rPr>
      </w:pPr>
      <w:r w:rsidRPr="00B76213">
        <w:rPr>
          <w:rFonts w:ascii="BTitr,Bold" w:cs="B Mitra" w:hint="cs"/>
          <w:color w:val="FF0000"/>
          <w:rtl/>
        </w:rPr>
        <w:t>عوارض قطع اشجار</w:t>
      </w:r>
    </w:p>
    <w:p w:rsidR="00B76213" w:rsidRDefault="00682890" w:rsidP="00D1757C">
      <w:pPr>
        <w:rPr>
          <w:rFonts w:asciiTheme="minorHAnsi" w:hAnsiTheme="minorHAnsi"/>
          <w:color w:val="FF0000"/>
        </w:rPr>
      </w:pPr>
      <w:r w:rsidRPr="00D00CC6">
        <w:rPr>
          <w:rFonts w:hint="cs"/>
          <w:rtl/>
        </w:rPr>
        <w:t xml:space="preserve">این عوارض برای درختانی که در املاک شهروندان واقع شده است و درصورت </w:t>
      </w:r>
      <w:r>
        <w:rPr>
          <w:rFonts w:hint="cs"/>
          <w:rtl/>
        </w:rPr>
        <w:t xml:space="preserve">احداث و یا </w:t>
      </w:r>
      <w:r w:rsidRPr="00D00CC6">
        <w:rPr>
          <w:rFonts w:hint="cs"/>
          <w:rtl/>
        </w:rPr>
        <w:t>تجدید بنا و ... ناچار به قطع درخت می باشند به شرح ذیل دریافت می شود. مسلما شهرداری باید برای حفظ سرانه فضای سبز شهر این درآمد را صرف کاشت درخت در سطوح دیگر شهر نماید :</w:t>
      </w:r>
    </w:p>
    <w:p w:rsidR="00682890" w:rsidRPr="00B76213" w:rsidRDefault="00682890" w:rsidP="00D1757C">
      <w:pPr>
        <w:rPr>
          <w:rFonts w:ascii="BTitr,Bold"/>
          <w:color w:val="FF0000"/>
          <w:rtl/>
        </w:rPr>
      </w:pPr>
      <w:r w:rsidRPr="00D00CC6">
        <w:rPr>
          <w:rFonts w:hint="cs"/>
          <w:rtl/>
        </w:rPr>
        <w:t>درختچه های زینتی :</w:t>
      </w:r>
    </w:p>
    <w:p w:rsidR="00B76213" w:rsidRPr="00D00CC6" w:rsidRDefault="00B76213" w:rsidP="00D1757C">
      <w:r w:rsidRPr="00D00CC6">
        <w:rPr>
          <w:rFonts w:hint="cs"/>
          <w:rtl/>
        </w:rPr>
        <w:t>محیط بن درختچه از صفر تا 25 سانتیمتر مبلغ 000/500 ریال</w:t>
      </w:r>
    </w:p>
    <w:p w:rsidR="00B76213" w:rsidRPr="00D00CC6" w:rsidRDefault="00B76213" w:rsidP="00D1757C">
      <w:r w:rsidRPr="00D00CC6">
        <w:rPr>
          <w:rFonts w:hint="cs"/>
          <w:rtl/>
        </w:rPr>
        <w:t>محیط بن درختچه بیشتر از 25 سانتیمتر تا 50 سانتیمتر علاوه بر مبلغ 000/500 ریال ، هر سانتیمتر 000/60 ریال</w:t>
      </w:r>
    </w:p>
    <w:p w:rsidR="00B76213" w:rsidRPr="00D00CC6" w:rsidRDefault="00B76213" w:rsidP="00D1757C">
      <w:pPr>
        <w:rPr>
          <w:rtl/>
        </w:rPr>
      </w:pPr>
      <w:r w:rsidRPr="00D00CC6">
        <w:rPr>
          <w:rFonts w:hint="cs"/>
          <w:rtl/>
        </w:rPr>
        <w:t>محیط بن درختچه بیشتر از 50 سانتیمتر  علاوه بر مبلغ 000/000/2 ریال هر سانتیمتر 000/80 ریال</w:t>
      </w:r>
    </w:p>
    <w:p w:rsidR="00B76213" w:rsidRPr="00D00CC6" w:rsidRDefault="00B76213" w:rsidP="00D1757C">
      <w:pPr>
        <w:rPr>
          <w:rtl/>
        </w:rPr>
      </w:pPr>
      <w:r w:rsidRPr="00D00CC6">
        <w:rPr>
          <w:rFonts w:hint="cs"/>
          <w:rtl/>
        </w:rPr>
        <w:t>درختان خزان پذیر :</w:t>
      </w:r>
    </w:p>
    <w:p w:rsidR="00B76213" w:rsidRPr="00D00CC6" w:rsidRDefault="00B76213" w:rsidP="00D1757C">
      <w:r w:rsidRPr="00D00CC6">
        <w:rPr>
          <w:rFonts w:hint="cs"/>
          <w:rtl/>
        </w:rPr>
        <w:t>محیط بن درخت از صفر تا 50 سانتیمتر مثمر مبلغ 000/700 ریال و غیر مثمر مبلغ 000/550 ریال</w:t>
      </w:r>
    </w:p>
    <w:p w:rsidR="00B76213" w:rsidRPr="00D00CC6" w:rsidRDefault="00B76213" w:rsidP="00D1757C">
      <w:r w:rsidRPr="00D00CC6">
        <w:rPr>
          <w:rFonts w:hint="cs"/>
          <w:rtl/>
        </w:rPr>
        <w:t>محیط بن درخت بیشتر از 50 سانتیمتر تا 100 سانتیمتر در مثمر علاوه بر مبلغ 000/700 ریال ، هر سانتیمتر 000/50 ریال و در غیر مثمر علاوه بر مبلغ 000/550 ریال ، هر سانتیمتر 000/40 ریال</w:t>
      </w:r>
    </w:p>
    <w:p w:rsidR="00B76213" w:rsidRDefault="00B76213" w:rsidP="00D1757C">
      <w:r w:rsidRPr="00D00CC6">
        <w:rPr>
          <w:rFonts w:hint="cs"/>
          <w:rtl/>
        </w:rPr>
        <w:t>محیط بن درخت بیشتر از 100 سانتیمتر در مثمر علاوه بر مبلغ 000/200/3 ریال ، هر سانتیمتر 000/55 ریال و در غیر مثمر علاوه بر مبلغ 000/550/2 ریال ، هر سانتیمتر 000/50 ریال</w:t>
      </w:r>
    </w:p>
    <w:p w:rsidR="00B76213" w:rsidRPr="00D00CC6" w:rsidRDefault="00B76213" w:rsidP="00D1757C">
      <w:pPr>
        <w:rPr>
          <w:rtl/>
        </w:rPr>
      </w:pPr>
      <w:r w:rsidRPr="00D00CC6">
        <w:rPr>
          <w:rFonts w:hint="cs"/>
          <w:rtl/>
        </w:rPr>
        <w:t>درختان همیشه سبز :</w:t>
      </w:r>
    </w:p>
    <w:p w:rsidR="00B76213" w:rsidRPr="00D00CC6" w:rsidRDefault="00B76213" w:rsidP="00D1757C">
      <w:r w:rsidRPr="00D00CC6">
        <w:rPr>
          <w:rFonts w:hint="cs"/>
          <w:rtl/>
        </w:rPr>
        <w:t>محیط بن درخت از صفر تا 35 سانتیمتر سوزنی برگان مبلغ 000/800 ریال و سایر همیشه سبزان مبلغ 000/650 ریال</w:t>
      </w:r>
    </w:p>
    <w:p w:rsidR="00B76213" w:rsidRPr="00D00CC6" w:rsidRDefault="00B76213" w:rsidP="00D1757C">
      <w:r w:rsidRPr="00D00CC6">
        <w:rPr>
          <w:rFonts w:hint="cs"/>
          <w:rtl/>
        </w:rPr>
        <w:t>محیط بن درخت بیشتر از 35 سانتیمتر تا 70 سانتیمتر در سوزنی برگان علاوه بر مبلغ 000/800 ریال ، هر سانتیمتر 000/60 ریال و در سایر همیشه سبزان علاوه بر مبلغ 000/650 ریال ، هر سانتیمتر 000/55 ریال</w:t>
      </w:r>
    </w:p>
    <w:p w:rsidR="00B76213" w:rsidRPr="00D00CC6" w:rsidRDefault="00B76213" w:rsidP="00D1757C">
      <w:pPr>
        <w:rPr>
          <w:rtl/>
        </w:rPr>
      </w:pPr>
      <w:r w:rsidRPr="00D00CC6">
        <w:rPr>
          <w:rFonts w:hint="cs"/>
          <w:rtl/>
        </w:rPr>
        <w:t>محیط بن درخت بیشتر از 70 سانتیمتر در سوزنی برگان علاوه بر مبلغ 000/900/2 ریال ، هر سانتیمتر 000/80 ریال و در سایر همیشه سبزان علاوه بر مبلغ 000/575/2 ریال ، هر سانتیمتر 000/70 ریال</w:t>
      </w:r>
    </w:p>
    <w:p w:rsidR="00B76213" w:rsidRDefault="00B76213" w:rsidP="00D1757C">
      <w:pPr>
        <w:rPr>
          <w:rtl/>
        </w:rPr>
      </w:pPr>
      <w:r w:rsidRPr="003A5C46">
        <w:rPr>
          <w:rFonts w:hint="cs"/>
          <w:u w:val="single"/>
          <w:rtl/>
        </w:rPr>
        <w:t>تبصره :</w:t>
      </w:r>
      <w:r>
        <w:rPr>
          <w:rFonts w:hint="cs"/>
          <w:rtl/>
        </w:rPr>
        <w:t xml:space="preserve"> </w:t>
      </w:r>
      <w:r w:rsidRPr="00D00CC6">
        <w:rPr>
          <w:rFonts w:hint="cs"/>
          <w:rtl/>
        </w:rPr>
        <w:t>درصورتی که درختان قطع شده و یا عمدا خشک شده توسط شهروند در معبر باشد ، به خاطر هزینه ای که شهرداری در طول سالیان متمادی برای نگهداری و رشد درخت صرف کرده است ، عوارض فوق به سه برابر افزایش می یابد.</w:t>
      </w:r>
    </w:p>
    <w:p w:rsidR="00B76213" w:rsidRPr="004A18D4" w:rsidRDefault="00B76213" w:rsidP="00D1757C">
      <w:r w:rsidRPr="00D00CC6">
        <w:rPr>
          <w:rFonts w:hint="cs"/>
          <w:color w:val="000000"/>
          <w:u w:val="single"/>
          <w:rtl/>
        </w:rPr>
        <w:t>افزایش قیمت</w:t>
      </w:r>
      <w:r>
        <w:rPr>
          <w:rFonts w:hint="cs"/>
          <w:color w:val="000000"/>
          <w:u w:val="single"/>
          <w:rtl/>
        </w:rPr>
        <w:t xml:space="preserve"> : </w:t>
      </w:r>
      <w:r>
        <w:rPr>
          <w:rFonts w:hint="cs"/>
          <w:color w:val="000000"/>
          <w:rtl/>
        </w:rPr>
        <w:t>سالانه اعداد</w:t>
      </w:r>
      <w:r w:rsidRPr="00D00CC6">
        <w:rPr>
          <w:rFonts w:hint="cs"/>
          <w:color w:val="000000"/>
          <w:rtl/>
        </w:rPr>
        <w:t xml:space="preserve"> به اندازه نرخ تورم اعلام شده توسط بانک مرکزی ایران و حداقل 10% افزایش می یابد.</w:t>
      </w:r>
    </w:p>
    <w:p w:rsidR="00682890" w:rsidRDefault="00B76213" w:rsidP="00D1757C">
      <w:pPr>
        <w:rPr>
          <w:color w:val="000000"/>
        </w:rPr>
      </w:pPr>
      <w:r w:rsidRPr="00D00CC6">
        <w:rPr>
          <w:rFonts w:hint="cs"/>
          <w:color w:val="000000"/>
          <w:u w:val="single"/>
          <w:rtl/>
        </w:rPr>
        <w:t>محدوده</w:t>
      </w:r>
      <w:r>
        <w:rPr>
          <w:rFonts w:hint="cs"/>
          <w:color w:val="000000"/>
          <w:u w:val="single"/>
          <w:rtl/>
        </w:rPr>
        <w:t xml:space="preserve"> : </w:t>
      </w:r>
      <w:r w:rsidRPr="00D00CC6">
        <w:rPr>
          <w:rFonts w:hint="cs"/>
          <w:color w:val="000000"/>
          <w:rtl/>
        </w:rPr>
        <w:t xml:space="preserve">شهرداری مجاز است عوارض فوق را در </w:t>
      </w:r>
      <w:r>
        <w:rPr>
          <w:rFonts w:hint="cs"/>
          <w:color w:val="000000"/>
          <w:rtl/>
        </w:rPr>
        <w:t>محدوده قانون و حریم شهر</w:t>
      </w:r>
      <w:r w:rsidRPr="00D00CC6">
        <w:rPr>
          <w:rFonts w:hint="cs"/>
          <w:color w:val="000000"/>
          <w:rtl/>
        </w:rPr>
        <w:t xml:space="preserve"> وصول کند.</w:t>
      </w:r>
    </w:p>
    <w:p w:rsidR="00682890" w:rsidRPr="00682890" w:rsidRDefault="00682890" w:rsidP="00D1757C">
      <w:pPr>
        <w:pStyle w:val="Heading2"/>
        <w:keepNext/>
        <w:keepLines/>
        <w:widowControl w:val="0"/>
        <w:numPr>
          <w:ilvl w:val="0"/>
          <w:numId w:val="7"/>
        </w:numPr>
        <w:spacing w:line="276" w:lineRule="auto"/>
        <w:jc w:val="left"/>
        <w:rPr>
          <w:rFonts w:ascii="BTitr,Bold" w:cs="B Mitra"/>
          <w:b w:val="0"/>
          <w:bCs w:val="0"/>
          <w:color w:val="FF0000"/>
        </w:rPr>
      </w:pPr>
      <w:bookmarkStart w:id="259" w:name="_Toc56102057"/>
      <w:r w:rsidRPr="00DF53AC">
        <w:rPr>
          <w:rFonts w:ascii="BTitr,Bold" w:cs="B Mitra" w:hint="cs"/>
          <w:b w:val="0"/>
          <w:bCs w:val="0"/>
          <w:color w:val="FF0000"/>
          <w:rtl/>
        </w:rPr>
        <w:lastRenderedPageBreak/>
        <w:t>عوارض حق</w:t>
      </w:r>
      <w:r w:rsidRPr="00DF53AC">
        <w:rPr>
          <w:rFonts w:ascii="BTitr,Bold" w:cs="B Mitra"/>
          <w:b w:val="0"/>
          <w:bCs w:val="0"/>
          <w:color w:val="FF0000"/>
        </w:rPr>
        <w:t xml:space="preserve"> </w:t>
      </w:r>
      <w:r w:rsidRPr="00DF53AC">
        <w:rPr>
          <w:rFonts w:ascii="BTitr,Bold" w:cs="B Mitra" w:hint="cs"/>
          <w:b w:val="0"/>
          <w:bCs w:val="0"/>
          <w:color w:val="FF0000"/>
          <w:rtl/>
        </w:rPr>
        <w:t>الارض</w:t>
      </w:r>
      <w:bookmarkEnd w:id="259"/>
    </w:p>
    <w:p w:rsidR="002E0C14" w:rsidRPr="00682890" w:rsidRDefault="00954606" w:rsidP="00D1757C">
      <w:pPr>
        <w:rPr>
          <w:rtl/>
        </w:rPr>
      </w:pPr>
      <w:r w:rsidRPr="00682890">
        <w:rPr>
          <w:rFonts w:hint="cs"/>
          <w:rtl/>
        </w:rPr>
        <w:t xml:space="preserve">نظر به اینکه به موجب تبصره </w:t>
      </w:r>
      <w:bookmarkStart w:id="260" w:name="OLE_LINK24"/>
      <w:bookmarkStart w:id="261" w:name="OLE_LINK25"/>
      <w:r w:rsidRPr="00682890">
        <w:rPr>
          <w:rFonts w:hint="cs"/>
          <w:rtl/>
        </w:rPr>
        <w:t xml:space="preserve">6 ماده 96 قانون شهرداری و ماده 46 آیین نامه مالی شهرداری ها ، معابر عمومی واقع در محدوده هر شهر ملک عمومی محسوب و در مالکیت شهرداری قراردارد </w:t>
      </w:r>
      <w:bookmarkEnd w:id="260"/>
      <w:bookmarkEnd w:id="261"/>
      <w:r w:rsidRPr="00682890">
        <w:rPr>
          <w:rFonts w:hint="cs"/>
          <w:rtl/>
        </w:rPr>
        <w:t>و شهرداریها برای احداث آنها الزاما بایستی با تملک املاک و خرید اراضی هزینه.های زیادی را متحمل شود همچنین حفاظت و نگهداری از معابر مستمرا هزینه هایی رادر بر دارد بنابراین از تاریخ لازم الاجرا بودن این لایحه کلیه شرکتهای خدماتی (آب ، برق ، مخابرات، گاز) و یا کلیه اشخاص حقیقی و حقوقی که به نحوی از معابر مذکور استفاده مینمایند برای هرگونه خدمات خاص و خدمات عام بایستی سالانه به شرح ذیل عوارض فوق را پرداخت نمایند.</w:t>
      </w:r>
    </w:p>
    <w:p w:rsidR="002E0C14" w:rsidRDefault="002E0C14" w:rsidP="00D1757C">
      <w:pPr>
        <w:rPr>
          <w:rtl/>
        </w:rPr>
      </w:pPr>
      <w:r w:rsidRPr="00682890">
        <w:rPr>
          <w:rFonts w:hint="cs"/>
          <w:rtl/>
        </w:rPr>
        <w:t>1</w:t>
      </w:r>
      <w:r w:rsidR="00954606" w:rsidRPr="00D00CC6">
        <w:rPr>
          <w:rFonts w:hint="cs"/>
          <w:rtl/>
        </w:rPr>
        <w:t xml:space="preserve"> </w:t>
      </w:r>
      <w:r w:rsidR="00954606" w:rsidRPr="00682890">
        <w:rPr>
          <w:rFonts w:ascii="Times New Roman" w:hAnsi="Times New Roman" w:cs="Times New Roman" w:hint="cs"/>
          <w:rtl/>
        </w:rPr>
        <w:t>–</w:t>
      </w:r>
      <w:r w:rsidR="00954606" w:rsidRPr="00D00CC6">
        <w:rPr>
          <w:rFonts w:hint="cs"/>
          <w:rtl/>
        </w:rPr>
        <w:t xml:space="preserve"> عوارض حق الارض به ازاي هر متر طول بابت عبور تاسيسات ، انشعابات (شامل لوله، كابل ، سيم، فيبر نوري و ...) آب ، فاضلاب ، برق (شبكه هاي هوايي و زميني) ، گاز ، مخابرات ، برابر </w:t>
      </w:r>
      <w:r w:rsidR="00954606">
        <w:rPr>
          <w:rFonts w:hint="cs"/>
          <w:rtl/>
        </w:rPr>
        <w:t>900</w:t>
      </w:r>
      <w:r w:rsidR="00954606" w:rsidRPr="00D00CC6">
        <w:rPr>
          <w:rFonts w:hint="cs"/>
          <w:rtl/>
        </w:rPr>
        <w:t xml:space="preserve"> ريال</w:t>
      </w:r>
    </w:p>
    <w:p w:rsidR="002E0C14" w:rsidRDefault="002E0C14" w:rsidP="00D1757C">
      <w:pPr>
        <w:rPr>
          <w:rtl/>
        </w:rPr>
      </w:pPr>
      <w:r>
        <w:rPr>
          <w:rFonts w:hint="cs"/>
          <w:rtl/>
        </w:rPr>
        <w:t>2</w:t>
      </w:r>
      <w:r w:rsidRPr="00D00CC6">
        <w:rPr>
          <w:rFonts w:hint="cs"/>
          <w:rtl/>
        </w:rPr>
        <w:t xml:space="preserve"> </w:t>
      </w:r>
      <w:r w:rsidRPr="00D00CC6">
        <w:rPr>
          <w:rFonts w:ascii="Times New Roman" w:hAnsi="Times New Roman" w:cs="Times New Roman" w:hint="cs"/>
          <w:rtl/>
        </w:rPr>
        <w:t>–</w:t>
      </w:r>
      <w:r w:rsidRPr="00D00CC6">
        <w:rPr>
          <w:rFonts w:hint="cs"/>
          <w:rtl/>
        </w:rPr>
        <w:t xml:space="preserve"> عوارض حق الارض براي هر متر مربع تاسيسات شامل ايستگاه تقليل فشار ، ايستگاه كاتديك، كافو، ترانس برق، تيرهاي بتني، فلزي، چوبي، دريچه آب، فاضلاب، كيوسكها و ... به ازاي هر متر مربع زمين كه تاسيسات مورد اشاره در آن واقع شده است برابر 000/</w:t>
      </w:r>
      <w:r>
        <w:rPr>
          <w:rFonts w:hint="cs"/>
          <w:rtl/>
        </w:rPr>
        <w:t>60</w:t>
      </w:r>
      <w:r w:rsidRPr="00D00CC6">
        <w:rPr>
          <w:rFonts w:hint="cs"/>
          <w:rtl/>
        </w:rPr>
        <w:t xml:space="preserve"> ريال</w:t>
      </w:r>
    </w:p>
    <w:p w:rsidR="002E0C14" w:rsidRDefault="002E0C14" w:rsidP="00D1757C">
      <w:pPr>
        <w:rPr>
          <w:rtl/>
        </w:rPr>
      </w:pPr>
      <w:r w:rsidRPr="00D00CC6">
        <w:rPr>
          <w:rFonts w:hint="cs"/>
          <w:rtl/>
        </w:rPr>
        <w:t>مثال</w:t>
      </w:r>
      <w:r>
        <w:rPr>
          <w:rFonts w:hint="cs"/>
          <w:rtl/>
        </w:rPr>
        <w:t xml:space="preserve"> : </w:t>
      </w:r>
      <w:r w:rsidRPr="00D00CC6">
        <w:rPr>
          <w:rFonts w:hint="cs"/>
          <w:rtl/>
        </w:rPr>
        <w:t>اگر در يك معبر به طول 100 متر شركت آب داراي يك شاه لوله و دو لوله فرعي و انشعابات به واحدهاي تجاري ، اداري، مسكوني و ... باشد و با فرض اينكه تعداد واحدهاي مستقر در خيابان 50 واحد داشته باشد متراژ تاسيسات به شرح ذيل محاسبه و عوارض دريافت ميگردد.</w:t>
      </w:r>
    </w:p>
    <w:p w:rsidR="002E0C14" w:rsidRDefault="002E0C14" w:rsidP="00D1757C">
      <w:r>
        <w:t>A</w:t>
      </w:r>
      <w:r w:rsidRPr="00D00CC6">
        <w:rPr>
          <w:rFonts w:hint="cs"/>
          <w:rtl/>
        </w:rPr>
        <w:t xml:space="preserve"> = طول شبكه توزيع اصلي (شاه لوله)                  </w:t>
      </w:r>
      <w:r w:rsidRPr="00D00CC6">
        <w:rPr>
          <w:rFonts w:hint="cs"/>
          <w:rtl/>
        </w:rPr>
        <w:tab/>
      </w:r>
      <w:r w:rsidRPr="00D00CC6">
        <w:rPr>
          <w:rFonts w:hint="cs"/>
          <w:rtl/>
        </w:rPr>
        <w:tab/>
      </w:r>
      <w:r w:rsidRPr="00D00CC6">
        <w:rPr>
          <w:rFonts w:hint="cs"/>
          <w:rtl/>
        </w:rPr>
        <w:tab/>
      </w:r>
      <w:r w:rsidRPr="00D00CC6">
        <w:t>B</w:t>
      </w:r>
      <w:r w:rsidRPr="00D00CC6">
        <w:rPr>
          <w:rFonts w:hint="cs"/>
          <w:rtl/>
        </w:rPr>
        <w:t xml:space="preserve"> = طول شبكه هاي فرعي در سمت پياده روها در طرفين خيابان </w:t>
      </w:r>
    </w:p>
    <w:p w:rsidR="002E0C14" w:rsidRDefault="002E0C14" w:rsidP="00D1757C">
      <w:r>
        <w:t>C</w:t>
      </w:r>
      <w:r w:rsidRPr="00D00CC6">
        <w:rPr>
          <w:rFonts w:hint="cs"/>
          <w:rtl/>
        </w:rPr>
        <w:t xml:space="preserve"> = (</w:t>
      </w:r>
      <w:r w:rsidRPr="00D00CC6">
        <w:t>K*L</w:t>
      </w:r>
      <w:r w:rsidRPr="00D00CC6">
        <w:rPr>
          <w:rFonts w:hint="cs"/>
          <w:rtl/>
        </w:rPr>
        <w:t xml:space="preserve">) طول شبكه انشعابات واحدهاي مصرف كننده د پياده روها            </w:t>
      </w:r>
      <w:r w:rsidRPr="00D00CC6">
        <w:rPr>
          <w:rFonts w:hint="cs"/>
          <w:rtl/>
        </w:rPr>
        <w:tab/>
      </w:r>
      <w:r w:rsidRPr="00D00CC6">
        <w:t>K</w:t>
      </w:r>
      <w:r w:rsidRPr="00D00CC6">
        <w:rPr>
          <w:rFonts w:hint="cs"/>
          <w:rtl/>
        </w:rPr>
        <w:t xml:space="preserve"> = تعداد واحدهاي موجود در طرفين خيابان</w:t>
      </w:r>
    </w:p>
    <w:p w:rsidR="002E0C14" w:rsidRDefault="002E0C14" w:rsidP="00D1757C">
      <w:r>
        <w:t>L</w:t>
      </w:r>
      <w:r w:rsidRPr="00D00CC6">
        <w:rPr>
          <w:rFonts w:hint="cs"/>
          <w:rtl/>
        </w:rPr>
        <w:t xml:space="preserve"> = طول انشعابات از لوله هاي فرعي به واحدهاي مسكوني، تجاري، اداري و غيره كه بطور ثابت حداقل 2 متر در محاسبات لحاظ مي شود</w:t>
      </w:r>
    </w:p>
    <w:p w:rsidR="002E0C14" w:rsidRPr="00D00CC6" w:rsidRDefault="002E0C14" w:rsidP="00D1757C">
      <w:pPr>
        <w:rPr>
          <w:rtl/>
        </w:rPr>
      </w:pPr>
      <w:r w:rsidRPr="00D00CC6">
        <w:rPr>
          <w:rFonts w:hint="cs"/>
          <w:rtl/>
        </w:rPr>
        <w:t>محاسبه عوارض به شرح مثال فوق به شرح ذيل ميباشد :</w:t>
      </w:r>
    </w:p>
    <w:p w:rsidR="002E0C14" w:rsidRPr="00D00CC6" w:rsidRDefault="002E0C14" w:rsidP="00D1757C">
      <w:pPr>
        <w:rPr>
          <w:rtl/>
        </w:rPr>
      </w:pPr>
      <w:r w:rsidRPr="00D00CC6">
        <w:t>A</w:t>
      </w:r>
      <w:r w:rsidRPr="00D00CC6">
        <w:rPr>
          <w:rFonts w:hint="cs"/>
          <w:rtl/>
        </w:rPr>
        <w:t xml:space="preserve"> = 100 متر                       </w:t>
      </w:r>
      <w:r w:rsidRPr="00D00CC6">
        <w:t>B</w:t>
      </w:r>
      <w:r w:rsidRPr="00D00CC6">
        <w:rPr>
          <w:rFonts w:hint="cs"/>
          <w:rtl/>
        </w:rPr>
        <w:t xml:space="preserve"> = (100+100) متر                         </w:t>
      </w:r>
      <w:r w:rsidRPr="00D00CC6">
        <w:t>C</w:t>
      </w:r>
      <w:r w:rsidRPr="00D00CC6">
        <w:rPr>
          <w:rFonts w:hint="cs"/>
          <w:rtl/>
        </w:rPr>
        <w:t xml:space="preserve"> = 50 * 2</w:t>
      </w:r>
    </w:p>
    <w:p w:rsidR="002E0C14" w:rsidRPr="00D00CC6" w:rsidRDefault="002E0C14" w:rsidP="00D1757C">
      <w:pPr>
        <w:rPr>
          <w:rtl/>
        </w:rPr>
      </w:pPr>
      <w:r w:rsidRPr="00D00CC6">
        <w:t>A+B+C</w:t>
      </w:r>
      <w:r w:rsidRPr="00D00CC6">
        <w:rPr>
          <w:rFonts w:hint="cs"/>
          <w:rtl/>
        </w:rPr>
        <w:t xml:space="preserve"> = 400 متر طول شبكه آب در خيابان مذكور</w:t>
      </w:r>
    </w:p>
    <w:p w:rsidR="002E0C14" w:rsidRPr="00D00CC6" w:rsidRDefault="002E0C14" w:rsidP="00D1757C">
      <w:pPr>
        <w:rPr>
          <w:rtl/>
        </w:rPr>
      </w:pPr>
      <w:r w:rsidRPr="00D00CC6">
        <w:t>D</w:t>
      </w:r>
      <w:r w:rsidRPr="00D00CC6">
        <w:rPr>
          <w:rFonts w:hint="cs"/>
          <w:rtl/>
        </w:rPr>
        <w:t xml:space="preserve"> = 500 * 400 = 000/200 ريال    مبلغ عوارض حق الارض در خيابان بطول 100 متر</w:t>
      </w:r>
    </w:p>
    <w:p w:rsidR="002E0C14" w:rsidRPr="00D00CC6" w:rsidRDefault="002E0C14" w:rsidP="00D1757C">
      <w:pPr>
        <w:rPr>
          <w:rFonts w:ascii="B Zar"/>
          <w:color w:val="000000"/>
          <w:rtl/>
        </w:rPr>
      </w:pPr>
      <w:r w:rsidRPr="00D00CC6">
        <w:rPr>
          <w:rFonts w:ascii="BZar" w:hint="cs"/>
          <w:color w:val="000000"/>
          <w:rtl/>
        </w:rPr>
        <w:t>این</w:t>
      </w:r>
      <w:r w:rsidRPr="00D00CC6">
        <w:rPr>
          <w:rFonts w:ascii="BZar"/>
          <w:color w:val="000000"/>
        </w:rPr>
        <w:t xml:space="preserve"> </w:t>
      </w:r>
      <w:r w:rsidRPr="00D00CC6">
        <w:rPr>
          <w:rFonts w:ascii="BZar" w:hint="cs"/>
          <w:color w:val="000000"/>
          <w:rtl/>
        </w:rPr>
        <w:t>عوارض بصورت</w:t>
      </w:r>
      <w:r w:rsidRPr="00D00CC6">
        <w:rPr>
          <w:rFonts w:ascii="BZar"/>
          <w:color w:val="000000"/>
        </w:rPr>
        <w:t xml:space="preserve"> </w:t>
      </w:r>
      <w:r w:rsidRPr="00D00CC6">
        <w:rPr>
          <w:rFonts w:ascii="BZar" w:hint="cs"/>
          <w:color w:val="000000"/>
          <w:rtl/>
        </w:rPr>
        <w:t>سالیانه</w:t>
      </w:r>
      <w:r w:rsidRPr="00D00CC6">
        <w:rPr>
          <w:rFonts w:ascii="BZar"/>
          <w:color w:val="000000"/>
        </w:rPr>
        <w:t xml:space="preserve"> </w:t>
      </w:r>
      <w:r w:rsidRPr="00D00CC6">
        <w:rPr>
          <w:rFonts w:ascii="BZar" w:hint="cs"/>
          <w:color w:val="000000"/>
          <w:rtl/>
        </w:rPr>
        <w:t>می</w:t>
      </w:r>
      <w:r w:rsidRPr="00D00CC6">
        <w:rPr>
          <w:rFonts w:ascii="BZar"/>
          <w:color w:val="000000"/>
        </w:rPr>
        <w:t xml:space="preserve"> </w:t>
      </w:r>
      <w:r w:rsidRPr="00D00CC6">
        <w:rPr>
          <w:rFonts w:ascii="BZar" w:hint="cs"/>
          <w:color w:val="000000"/>
          <w:rtl/>
        </w:rPr>
        <w:t>باشد</w:t>
      </w:r>
      <w:r w:rsidRPr="00D00CC6">
        <w:rPr>
          <w:rFonts w:ascii="B Zar"/>
          <w:color w:val="000000"/>
        </w:rPr>
        <w:t>.</w:t>
      </w:r>
    </w:p>
    <w:p w:rsidR="002E0C14" w:rsidRPr="00D00CC6" w:rsidRDefault="002E0C14" w:rsidP="00D1757C">
      <w:pPr>
        <w:rPr>
          <w:color w:val="000000"/>
        </w:rPr>
      </w:pPr>
      <w:r w:rsidRPr="00D00CC6">
        <w:rPr>
          <w:rFonts w:hint="cs"/>
          <w:color w:val="000000"/>
          <w:rtl/>
        </w:rPr>
        <w:t xml:space="preserve">       </w:t>
      </w:r>
      <w:r w:rsidRPr="00D00CC6">
        <w:rPr>
          <w:rFonts w:hint="cs"/>
          <w:color w:val="000000"/>
          <w:u w:val="single"/>
          <w:rtl/>
        </w:rPr>
        <w:t>افزایش قیمت</w:t>
      </w:r>
      <w:r>
        <w:rPr>
          <w:rFonts w:hint="cs"/>
          <w:color w:val="000000"/>
          <w:u w:val="single"/>
          <w:rtl/>
        </w:rPr>
        <w:t xml:space="preserve"> : </w:t>
      </w:r>
      <w:r w:rsidRPr="00D00CC6">
        <w:rPr>
          <w:rFonts w:hint="cs"/>
          <w:color w:val="000000"/>
          <w:rtl/>
        </w:rPr>
        <w:t>سالانه عد</w:t>
      </w:r>
      <w:r>
        <w:rPr>
          <w:rFonts w:hint="cs"/>
          <w:color w:val="000000"/>
          <w:rtl/>
        </w:rPr>
        <w:t>ا</w:t>
      </w:r>
      <w:r w:rsidRPr="00D00CC6">
        <w:rPr>
          <w:rFonts w:hint="cs"/>
          <w:color w:val="000000"/>
          <w:rtl/>
        </w:rPr>
        <w:t>د به اندازه نرخ تورم اعلام شده توسط بانک مرکزی ایران و حداقل 10% افزایش می یابد.</w:t>
      </w:r>
    </w:p>
    <w:p w:rsidR="00EA2CB6" w:rsidRPr="00B76213" w:rsidRDefault="002E0C14" w:rsidP="00D1757C">
      <w:pPr>
        <w:rPr>
          <w:color w:val="000000"/>
          <w:rtl/>
        </w:rPr>
      </w:pPr>
      <w:r w:rsidRPr="00D00CC6">
        <w:rPr>
          <w:rFonts w:hint="cs"/>
          <w:color w:val="000000"/>
          <w:u w:val="single"/>
          <w:rtl/>
        </w:rPr>
        <w:t>محدوده</w:t>
      </w:r>
      <w:r>
        <w:rPr>
          <w:rFonts w:hint="cs"/>
          <w:color w:val="000000"/>
          <w:u w:val="single"/>
          <w:rtl/>
        </w:rPr>
        <w:t xml:space="preserve"> : </w:t>
      </w:r>
      <w:r w:rsidRPr="00D00CC6">
        <w:rPr>
          <w:rFonts w:hint="cs"/>
          <w:color w:val="000000"/>
          <w:rtl/>
        </w:rPr>
        <w:t xml:space="preserve">شهرداری مجاز است عوارض فوق را در </w:t>
      </w:r>
      <w:r>
        <w:rPr>
          <w:rFonts w:hint="cs"/>
          <w:color w:val="000000"/>
          <w:rtl/>
        </w:rPr>
        <w:t>محدوده قانون و حریم شهر</w:t>
      </w:r>
      <w:r w:rsidRPr="00D00CC6">
        <w:rPr>
          <w:rFonts w:hint="cs"/>
          <w:color w:val="000000"/>
          <w:rtl/>
        </w:rPr>
        <w:t xml:space="preserve"> وصول کند</w:t>
      </w:r>
      <w:bookmarkStart w:id="262" w:name="_Toc283205902"/>
    </w:p>
    <w:p w:rsidR="00EA2CB6" w:rsidRPr="00B76213" w:rsidRDefault="00954606" w:rsidP="00D1757C">
      <w:pPr>
        <w:pStyle w:val="Heading2"/>
        <w:keepNext/>
        <w:keepLines/>
        <w:widowControl w:val="0"/>
        <w:numPr>
          <w:ilvl w:val="0"/>
          <w:numId w:val="7"/>
        </w:numPr>
        <w:spacing w:line="276" w:lineRule="auto"/>
        <w:jc w:val="left"/>
        <w:rPr>
          <w:rFonts w:ascii="BTitr,Bold" w:cs="B Mitra"/>
          <w:b w:val="0"/>
          <w:bCs w:val="0"/>
          <w:color w:val="FF0000"/>
          <w:rtl/>
        </w:rPr>
      </w:pPr>
      <w:bookmarkStart w:id="263" w:name="_Toc56102058"/>
      <w:r w:rsidRPr="00DF53AC">
        <w:rPr>
          <w:rFonts w:ascii="BTitr,Bold" w:cs="B Mitra" w:hint="cs"/>
          <w:b w:val="0"/>
          <w:bCs w:val="0"/>
          <w:color w:val="FF0000"/>
          <w:rtl/>
        </w:rPr>
        <w:t>عوارض تبليغات محيطي (شهري)</w:t>
      </w:r>
      <w:bookmarkEnd w:id="262"/>
      <w:bookmarkEnd w:id="263"/>
    </w:p>
    <w:p w:rsidR="00954606" w:rsidRPr="00EA2CB6" w:rsidRDefault="00954606" w:rsidP="00D1757C">
      <w:pPr>
        <w:rPr>
          <w:rFonts w:cs="Times New Roman"/>
          <w:color w:val="000000"/>
          <w:rtl/>
        </w:rPr>
      </w:pPr>
      <w:r w:rsidRPr="00D00CC6">
        <w:rPr>
          <w:rtl/>
        </w:rPr>
        <w:t>بنا بر ضرورت ايجاد هماهنگي و وحدت</w:t>
      </w:r>
      <w:r w:rsidRPr="00D00CC6">
        <w:rPr>
          <w:rFonts w:hint="cs"/>
          <w:rtl/>
        </w:rPr>
        <w:t xml:space="preserve"> </w:t>
      </w:r>
      <w:r w:rsidRPr="00D00CC6">
        <w:rPr>
          <w:rtl/>
        </w:rPr>
        <w:t xml:space="preserve">‌رويه در خصوص مديريت و نظارت بر بهره‌برداري از فضاي تبليغات محيطي در شهر با اهداف حفظ زيبايي و </w:t>
      </w:r>
      <w:r w:rsidRPr="00D00CC6">
        <w:rPr>
          <w:rFonts w:hint="cs"/>
          <w:rtl/>
        </w:rPr>
        <w:t xml:space="preserve">پاکیزگی </w:t>
      </w:r>
      <w:r w:rsidRPr="00D00CC6">
        <w:rPr>
          <w:rtl/>
        </w:rPr>
        <w:t>در سيماي شهر</w:t>
      </w:r>
      <w:r w:rsidRPr="00D00CC6">
        <w:rPr>
          <w:rFonts w:hint="cs"/>
          <w:rtl/>
        </w:rPr>
        <w:t xml:space="preserve"> (موضوع بند 27 ماده 55 قانون شهرداریها)</w:t>
      </w:r>
      <w:r w:rsidRPr="00D00CC6">
        <w:rPr>
          <w:rtl/>
        </w:rPr>
        <w:t xml:space="preserve">، </w:t>
      </w:r>
      <w:r w:rsidRPr="00D00CC6">
        <w:rPr>
          <w:rFonts w:hint="cs"/>
          <w:rtl/>
        </w:rPr>
        <w:t xml:space="preserve">حفظ ایمنی شهروندان (موضوع بند 14 ماده 55 قانون شهرداریها)، </w:t>
      </w:r>
      <w:r w:rsidRPr="00D00CC6">
        <w:rPr>
          <w:rtl/>
        </w:rPr>
        <w:t xml:space="preserve">ايجاد زمينه‌هاي ارتقاء فرهنگ شهري، توزيع عادلانه امتيازات عمومي و </w:t>
      </w:r>
      <w:r w:rsidRPr="00D00CC6">
        <w:rPr>
          <w:rFonts w:hint="cs"/>
          <w:rtl/>
        </w:rPr>
        <w:t xml:space="preserve">تامین </w:t>
      </w:r>
      <w:r w:rsidRPr="00D00CC6">
        <w:rPr>
          <w:rtl/>
        </w:rPr>
        <w:t>درآمدهاي شهرداري</w:t>
      </w:r>
      <w:r w:rsidRPr="00D00CC6">
        <w:rPr>
          <w:rFonts w:hint="cs"/>
          <w:rtl/>
        </w:rPr>
        <w:t xml:space="preserve"> </w:t>
      </w:r>
      <w:r w:rsidRPr="00D00CC6">
        <w:rPr>
          <w:rtl/>
        </w:rPr>
        <w:t>با رعايت كليه قوانين و مقررات تبليغاتي كشور</w:t>
      </w:r>
      <w:r w:rsidRPr="00D00CC6">
        <w:rPr>
          <w:rFonts w:hint="cs"/>
          <w:rtl/>
        </w:rPr>
        <w:t xml:space="preserve"> ، عوارض تبليغات محيطي به شرح ذيل از تاريخ لازم الاجرا بودن اين مصوبه قابل دريافت مي باشد.</w:t>
      </w:r>
    </w:p>
    <w:p w:rsidR="00954606" w:rsidRDefault="00954606" w:rsidP="00D1757C">
      <w:pPr>
        <w:rPr>
          <w:rtl/>
        </w:rPr>
      </w:pPr>
    </w:p>
    <w:p w:rsidR="00954606" w:rsidRPr="00D00CC6" w:rsidRDefault="00954606" w:rsidP="00D1757C">
      <w:pPr>
        <w:rPr>
          <w:rtl/>
        </w:rPr>
      </w:pPr>
      <w:r w:rsidRPr="00D00CC6">
        <w:t>M * P * Z</w:t>
      </w:r>
      <w:r w:rsidRPr="00D00CC6">
        <w:rPr>
          <w:rFonts w:hint="cs"/>
          <w:rtl/>
        </w:rPr>
        <w:t xml:space="preserve"> = عوارض تبليغات محيطي</w:t>
      </w:r>
    </w:p>
    <w:p w:rsidR="00954606" w:rsidRPr="00D00CC6" w:rsidRDefault="00954606" w:rsidP="00D1757C">
      <w:pPr>
        <w:rPr>
          <w:rtl/>
        </w:rPr>
      </w:pPr>
      <w:r w:rsidRPr="00D00CC6">
        <w:t>M</w:t>
      </w:r>
      <w:r w:rsidRPr="00D00CC6">
        <w:rPr>
          <w:rFonts w:hint="cs"/>
          <w:rtl/>
        </w:rPr>
        <w:t xml:space="preserve"> = مساحت فضاي تبليغات محيطي به متر مربع</w:t>
      </w:r>
    </w:p>
    <w:p w:rsidR="00954606" w:rsidRPr="00D00CC6" w:rsidRDefault="00954606" w:rsidP="00D1757C">
      <w:pPr>
        <w:rPr>
          <w:rtl/>
        </w:rPr>
      </w:pPr>
      <w:r w:rsidRPr="00D00CC6">
        <w:t>P</w:t>
      </w:r>
      <w:r w:rsidRPr="00D00CC6">
        <w:rPr>
          <w:rFonts w:hint="cs"/>
          <w:rtl/>
        </w:rPr>
        <w:t xml:space="preserve"> = قيمت منطقه اي دارايي موضوع ماده 64 قانون مالياتهاي مستقيم كه حداقل آن برابر </w:t>
      </w:r>
      <w:r>
        <w:rPr>
          <w:rFonts w:hint="cs"/>
          <w:rtl/>
        </w:rPr>
        <w:t>بیست و پنج</w:t>
      </w:r>
      <w:r w:rsidRPr="00D00CC6">
        <w:rPr>
          <w:rFonts w:hint="cs"/>
          <w:rtl/>
        </w:rPr>
        <w:t xml:space="preserve"> درصد بیشترین قیمت دفترچه </w:t>
      </w:r>
      <w:r>
        <w:rPr>
          <w:rtl/>
        </w:rPr>
        <w:br/>
      </w:r>
      <w:r w:rsidRPr="00D00CC6">
        <w:rPr>
          <w:rFonts w:hint="cs"/>
          <w:rtl/>
        </w:rPr>
        <w:t>مي</w:t>
      </w:r>
      <w:r>
        <w:rPr>
          <w:rFonts w:hint="cs"/>
          <w:rtl/>
        </w:rPr>
        <w:t xml:space="preserve"> </w:t>
      </w:r>
      <w:r w:rsidRPr="00D00CC6">
        <w:rPr>
          <w:rFonts w:hint="cs"/>
          <w:rtl/>
        </w:rPr>
        <w:t>باشد.</w:t>
      </w:r>
    </w:p>
    <w:p w:rsidR="00954606" w:rsidRPr="00D00CC6" w:rsidRDefault="00954606" w:rsidP="00D1757C">
      <w:pPr>
        <w:rPr>
          <w:rtl/>
        </w:rPr>
      </w:pPr>
      <w:r w:rsidRPr="00D00CC6">
        <w:rPr>
          <w:rFonts w:hint="cs"/>
          <w:rtl/>
        </w:rPr>
        <w:t>‌</w:t>
      </w:r>
      <w:r w:rsidRPr="00D00CC6">
        <w:t>Z</w:t>
      </w:r>
      <w:r w:rsidRPr="00D00CC6">
        <w:rPr>
          <w:rFonts w:hint="cs"/>
          <w:rtl/>
        </w:rPr>
        <w:t xml:space="preserve"> = ضريب نوع تبليغات به شرح ذيل :</w:t>
      </w:r>
    </w:p>
    <w:p w:rsidR="00954606" w:rsidRPr="00D00CC6" w:rsidRDefault="00954606" w:rsidP="00D1757C">
      <w:pPr>
        <w:rPr>
          <w:rtl/>
        </w:rPr>
      </w:pPr>
      <w:r w:rsidRPr="00D00CC6">
        <w:rPr>
          <w:rFonts w:hint="cs"/>
          <w:rtl/>
        </w:rPr>
        <w:t>براي كالاهاي ايراني = 10 %</w:t>
      </w:r>
    </w:p>
    <w:p w:rsidR="00954606" w:rsidRPr="00D00CC6" w:rsidRDefault="00954606" w:rsidP="00D1757C">
      <w:pPr>
        <w:rPr>
          <w:rtl/>
        </w:rPr>
      </w:pPr>
      <w:r w:rsidRPr="00D00CC6">
        <w:rPr>
          <w:rFonts w:hint="cs"/>
          <w:rtl/>
        </w:rPr>
        <w:t>براي كالاهاي توليد كارخانجات ايراني تحت ليسانس شركتهاي خارجي = 15 %</w:t>
      </w:r>
    </w:p>
    <w:p w:rsidR="00954606" w:rsidRDefault="00954606" w:rsidP="00D1757C">
      <w:pPr>
        <w:rPr>
          <w:rtl/>
        </w:rPr>
      </w:pPr>
      <w:r w:rsidRPr="00D00CC6">
        <w:rPr>
          <w:rFonts w:hint="cs"/>
          <w:rtl/>
        </w:rPr>
        <w:t>براي كالاهاي خارجي = 20 %</w:t>
      </w:r>
    </w:p>
    <w:p w:rsidR="00EA2CB6" w:rsidRPr="00D00CC6" w:rsidRDefault="00EA2CB6" w:rsidP="00D1757C">
      <w:pPr>
        <w:rPr>
          <w:rtl/>
        </w:rPr>
      </w:pPr>
      <w:r w:rsidRPr="002A24B2">
        <w:rPr>
          <w:rFonts w:hint="cs"/>
          <w:u w:val="single"/>
          <w:rtl/>
        </w:rPr>
        <w:lastRenderedPageBreak/>
        <w:t>تبصره 1 :</w:t>
      </w:r>
      <w:r>
        <w:rPr>
          <w:rFonts w:hint="cs"/>
          <w:rtl/>
        </w:rPr>
        <w:t xml:space="preserve"> </w:t>
      </w:r>
      <w:r w:rsidRPr="00D00CC6">
        <w:rPr>
          <w:rFonts w:hint="cs"/>
          <w:rtl/>
        </w:rPr>
        <w:t>عوارض فوق ماهانه محاسبه و قابل دريافت مي باشد ولي در مورد تبليغات بدون مجوز حداقل زمان محاسبه يك سال مي باشد.</w:t>
      </w:r>
    </w:p>
    <w:p w:rsidR="00EA2CB6" w:rsidRPr="00D00CC6" w:rsidRDefault="00EA2CB6" w:rsidP="00D1757C">
      <w:pPr>
        <w:rPr>
          <w:rtl/>
        </w:rPr>
      </w:pPr>
      <w:r w:rsidRPr="002A24B2">
        <w:rPr>
          <w:rFonts w:hint="cs"/>
          <w:u w:val="single"/>
          <w:rtl/>
        </w:rPr>
        <w:t xml:space="preserve">تبصره 2 : </w:t>
      </w:r>
      <w:r w:rsidRPr="00D00CC6">
        <w:rPr>
          <w:rFonts w:hint="cs"/>
          <w:rtl/>
        </w:rPr>
        <w:t xml:space="preserve">تبليغات محيطي در محل صنف و تنها براي شناسايي كسب و كار حداكثر به متراژ </w:t>
      </w:r>
      <w:r>
        <w:rPr>
          <w:rFonts w:hint="cs"/>
          <w:rtl/>
        </w:rPr>
        <w:t xml:space="preserve">دو </w:t>
      </w:r>
      <w:r w:rsidRPr="00D00CC6">
        <w:rPr>
          <w:rFonts w:hint="cs"/>
          <w:rtl/>
        </w:rPr>
        <w:t xml:space="preserve">متر مربع و تنها يك مورد از پرداخت اين عوارض معاف است. در صورتي كه تبليغ محيطي انجام شده بزرگتر از </w:t>
      </w:r>
      <w:r>
        <w:rPr>
          <w:rFonts w:hint="cs"/>
          <w:rtl/>
        </w:rPr>
        <w:t>دو</w:t>
      </w:r>
      <w:r w:rsidRPr="00D00CC6">
        <w:rPr>
          <w:rFonts w:hint="cs"/>
          <w:rtl/>
        </w:rPr>
        <w:t xml:space="preserve"> متر مربع باشد شامل معافيت نمي گردد و كل مساحت در محاسبه محسوب ميگردد.</w:t>
      </w:r>
    </w:p>
    <w:p w:rsidR="00EA2CB6" w:rsidRPr="00D00CC6" w:rsidRDefault="00EA2CB6" w:rsidP="00D1757C">
      <w:r w:rsidRPr="002A24B2">
        <w:rPr>
          <w:rFonts w:hint="cs"/>
          <w:u w:val="single"/>
          <w:rtl/>
        </w:rPr>
        <w:t xml:space="preserve">تبصره 3 : </w:t>
      </w:r>
      <w:r w:rsidRPr="00D00CC6">
        <w:rPr>
          <w:rFonts w:hint="cs"/>
          <w:rtl/>
        </w:rPr>
        <w:t>شخص حقیقی یا حقوقی مشمول پرداخت کننده عوارض ابتدا کارگزار و سپس بهره بردار خواهد بود.</w:t>
      </w:r>
    </w:p>
    <w:p w:rsidR="00EA2CB6" w:rsidRDefault="00EA2CB6" w:rsidP="00D1757C">
      <w:pPr>
        <w:rPr>
          <w:color w:val="000000"/>
          <w:rtl/>
        </w:rPr>
      </w:pPr>
      <w:r w:rsidRPr="002A24B2">
        <w:rPr>
          <w:rFonts w:hint="cs"/>
          <w:color w:val="000000"/>
          <w:u w:val="single"/>
          <w:rtl/>
        </w:rPr>
        <w:t>تبصره 4 :</w:t>
      </w:r>
      <w:r>
        <w:rPr>
          <w:rFonts w:hint="cs"/>
          <w:color w:val="000000"/>
          <w:rtl/>
        </w:rPr>
        <w:t xml:space="preserve"> تابلوهای با مضامین فرهنگی و مذهبی که با مجوز مراجع ذیصلاح و در محل ملک نصب می شود چنانچه مورد استفاده تبلیغاتی قرار نگیرد مشمول عوارض نمی گردد.</w:t>
      </w:r>
    </w:p>
    <w:p w:rsidR="00EA2CB6" w:rsidRDefault="00EA2CB6" w:rsidP="00D1757C">
      <w:pPr>
        <w:rPr>
          <w:color w:val="000000"/>
          <w:rtl/>
        </w:rPr>
      </w:pPr>
      <w:r w:rsidRPr="002A24B2">
        <w:rPr>
          <w:rFonts w:hint="cs"/>
          <w:color w:val="000000"/>
          <w:u w:val="single"/>
          <w:rtl/>
        </w:rPr>
        <w:t xml:space="preserve">تبصره 5 : </w:t>
      </w:r>
      <w:r>
        <w:rPr>
          <w:rFonts w:hint="cs"/>
          <w:color w:val="000000"/>
          <w:rtl/>
        </w:rPr>
        <w:t>تابلوهای نئون و نوری روان در هر اندازه در صورتی که در محل ملک باشند، از پرداخت عوارض معاف هستند.</w:t>
      </w:r>
    </w:p>
    <w:p w:rsidR="00EA2CB6" w:rsidRDefault="00EA2CB6" w:rsidP="00D1757C">
      <w:pPr>
        <w:rPr>
          <w:color w:val="000000"/>
          <w:rtl/>
        </w:rPr>
      </w:pPr>
      <w:r w:rsidRPr="002A24B2">
        <w:rPr>
          <w:rFonts w:hint="cs"/>
          <w:color w:val="000000"/>
          <w:u w:val="single"/>
          <w:rtl/>
        </w:rPr>
        <w:t>تبصره 6 :</w:t>
      </w:r>
      <w:r>
        <w:rPr>
          <w:rFonts w:hint="cs"/>
          <w:color w:val="000000"/>
          <w:rtl/>
        </w:rPr>
        <w:t xml:space="preserve"> در صورتی که تابلو نازیبا باشد و یا با مواد نامناسب تهیه شده باشد عوارض فوق 30% افزایش می یابد.</w:t>
      </w:r>
    </w:p>
    <w:p w:rsidR="00EA2CB6" w:rsidRDefault="00EA2CB6" w:rsidP="00D1757C">
      <w:pPr>
        <w:rPr>
          <w:color w:val="000000"/>
          <w:rtl/>
        </w:rPr>
      </w:pPr>
      <w:r w:rsidRPr="002A24B2">
        <w:rPr>
          <w:rFonts w:hint="cs"/>
          <w:color w:val="000000"/>
          <w:u w:val="single"/>
          <w:rtl/>
        </w:rPr>
        <w:t>تبصره 7 :</w:t>
      </w:r>
      <w:r>
        <w:rPr>
          <w:rFonts w:hint="cs"/>
          <w:color w:val="000000"/>
          <w:rtl/>
        </w:rPr>
        <w:t xml:space="preserve"> در صورتی که تابلو در معبر نصب شود ، شامل مبلغ حق الارض می گردد که با مصوبه شورای اسلامی شهر مشخص می شود.</w:t>
      </w:r>
    </w:p>
    <w:p w:rsidR="00EA2CB6" w:rsidRPr="00D00CC6" w:rsidRDefault="00EA2CB6" w:rsidP="00D1757C">
      <w:pPr>
        <w:rPr>
          <w:color w:val="000000"/>
        </w:rPr>
      </w:pPr>
      <w:r w:rsidRPr="00D00CC6">
        <w:rPr>
          <w:rFonts w:hint="cs"/>
          <w:color w:val="000000"/>
          <w:u w:val="single"/>
          <w:rtl/>
        </w:rPr>
        <w:t>افزایش قیمت</w:t>
      </w:r>
      <w:r>
        <w:rPr>
          <w:rFonts w:hint="cs"/>
          <w:color w:val="000000"/>
          <w:u w:val="single"/>
          <w:rtl/>
        </w:rPr>
        <w:t xml:space="preserve"> : </w:t>
      </w:r>
      <w:r w:rsidRPr="00D00CC6">
        <w:rPr>
          <w:rFonts w:hint="cs"/>
          <w:color w:val="000000"/>
          <w:rtl/>
        </w:rPr>
        <w:t>سالانه عدد ضریب به اندازه نرخ تورم اعلام شده توسط بانک مرکزی ایران و حداقل 10% افزایش می یابد.</w:t>
      </w:r>
    </w:p>
    <w:p w:rsidR="00EA2CB6" w:rsidRDefault="00EA2CB6" w:rsidP="00D1757C">
      <w:pPr>
        <w:rPr>
          <w:color w:val="000000"/>
          <w:rtl/>
        </w:rPr>
      </w:pPr>
      <w:r w:rsidRPr="00D00CC6">
        <w:rPr>
          <w:rFonts w:hint="cs"/>
          <w:color w:val="000000"/>
          <w:u w:val="single"/>
          <w:rtl/>
        </w:rPr>
        <w:t>محدوده</w:t>
      </w:r>
      <w:r>
        <w:rPr>
          <w:rFonts w:hint="cs"/>
          <w:color w:val="000000"/>
          <w:u w:val="single"/>
          <w:rtl/>
        </w:rPr>
        <w:t xml:space="preserve"> : </w:t>
      </w:r>
      <w:r w:rsidRPr="00D00CC6">
        <w:rPr>
          <w:rFonts w:hint="cs"/>
          <w:color w:val="000000"/>
          <w:rtl/>
        </w:rPr>
        <w:t xml:space="preserve">شهرداری مجاز است عوارض فوق را در </w:t>
      </w:r>
      <w:r>
        <w:rPr>
          <w:rFonts w:hint="cs"/>
          <w:color w:val="000000"/>
          <w:rtl/>
        </w:rPr>
        <w:t>محدوده قانون و حریم شهر</w:t>
      </w:r>
      <w:r w:rsidRPr="00D00CC6">
        <w:rPr>
          <w:rFonts w:hint="cs"/>
          <w:color w:val="000000"/>
          <w:rtl/>
        </w:rPr>
        <w:t xml:space="preserve"> وصول کند.</w:t>
      </w:r>
      <w:bookmarkStart w:id="264" w:name="_Toc283205903"/>
    </w:p>
    <w:p w:rsidR="00EA2CB6" w:rsidRPr="00B76213" w:rsidRDefault="00EA2CB6" w:rsidP="00D1757C">
      <w:pPr>
        <w:pStyle w:val="Heading2"/>
        <w:keepNext/>
        <w:keepLines/>
        <w:widowControl w:val="0"/>
        <w:numPr>
          <w:ilvl w:val="0"/>
          <w:numId w:val="7"/>
        </w:numPr>
        <w:spacing w:line="276" w:lineRule="auto"/>
        <w:jc w:val="left"/>
        <w:rPr>
          <w:rFonts w:ascii="BTitr,Bold" w:cs="B Mitra"/>
          <w:b w:val="0"/>
          <w:bCs w:val="0"/>
          <w:color w:val="FF0000"/>
        </w:rPr>
      </w:pPr>
      <w:bookmarkStart w:id="265" w:name="_Toc56102059"/>
      <w:r w:rsidRPr="00DF53AC">
        <w:rPr>
          <w:rFonts w:ascii="BTitr,Bold" w:cs="B Mitra" w:hint="cs"/>
          <w:b w:val="0"/>
          <w:bCs w:val="0"/>
          <w:color w:val="FF0000"/>
          <w:rtl/>
        </w:rPr>
        <w:t>عوارض تاسیسات</w:t>
      </w:r>
      <w:bookmarkEnd w:id="264"/>
      <w:bookmarkEnd w:id="265"/>
    </w:p>
    <w:p w:rsidR="00EA2CB6" w:rsidRPr="00D00CC6" w:rsidRDefault="00EA2CB6" w:rsidP="00D1757C">
      <w:r w:rsidRPr="00D00CC6">
        <w:rPr>
          <w:rFonts w:hint="cs"/>
          <w:rtl/>
        </w:rPr>
        <w:t>تاسيسات شامل:مخازن/سکوهاي سوخت گيري/فضاي مسقف/دکل هاي برق-گاز-مخابرات وغيره....به جزءبنا</w:t>
      </w:r>
    </w:p>
    <w:p w:rsidR="00EA2CB6" w:rsidRPr="00D00CC6" w:rsidRDefault="00EA2CB6" w:rsidP="00D1757C">
      <w:pPr>
        <w:rPr>
          <w:rtl/>
        </w:rPr>
      </w:pPr>
      <w:r w:rsidRPr="00D00CC6">
        <w:rPr>
          <w:rFonts w:hint="cs"/>
          <w:rtl/>
        </w:rPr>
        <w:t>عوارض يک متر مربع تاسيسات</w:t>
      </w:r>
    </w:p>
    <w:p w:rsidR="00EA2CB6" w:rsidRPr="00D00CC6" w:rsidRDefault="00EA2CB6" w:rsidP="00D1757C">
      <w:pPr>
        <w:rPr>
          <w:rtl/>
        </w:rPr>
      </w:pPr>
      <w:r w:rsidRPr="00D00CC6">
        <w:rPr>
          <w:rFonts w:hint="cs"/>
          <w:rtl/>
        </w:rPr>
        <w:t xml:space="preserve">تا500متر مربع به ازاء هرمترمربع                                                 </w:t>
      </w:r>
      <w:r w:rsidRPr="00D00CC6">
        <w:t>p</w:t>
      </w:r>
      <w:r w:rsidRPr="00D00CC6">
        <w:rPr>
          <w:rFonts w:hint="cs"/>
          <w:rtl/>
        </w:rPr>
        <w:t>20</w:t>
      </w:r>
    </w:p>
    <w:p w:rsidR="00EA2CB6" w:rsidRPr="00D00CC6" w:rsidRDefault="00EA2CB6" w:rsidP="00D1757C">
      <w:r w:rsidRPr="00D00CC6">
        <w:rPr>
          <w:rFonts w:hint="cs"/>
          <w:rtl/>
        </w:rPr>
        <w:t xml:space="preserve">از500متر تا1000مترمربع مساحت به ازاء هرمترمربع                        </w:t>
      </w:r>
      <w:r w:rsidRPr="00D00CC6">
        <w:t>p</w:t>
      </w:r>
      <w:r w:rsidRPr="00D00CC6">
        <w:rPr>
          <w:rFonts w:hint="cs"/>
          <w:rtl/>
        </w:rPr>
        <w:t>15</w:t>
      </w:r>
    </w:p>
    <w:p w:rsidR="00EA2CB6" w:rsidRPr="00D00CC6" w:rsidRDefault="00EA2CB6" w:rsidP="00D1757C">
      <w:r w:rsidRPr="00D00CC6">
        <w:rPr>
          <w:rFonts w:hint="cs"/>
          <w:rtl/>
        </w:rPr>
        <w:t>به ميزان مازاد بر500متر</w:t>
      </w:r>
    </w:p>
    <w:p w:rsidR="00EA2CB6" w:rsidRPr="00D00CC6" w:rsidRDefault="00EA2CB6" w:rsidP="00D1757C">
      <w:pPr>
        <w:rPr>
          <w:rtl/>
        </w:rPr>
      </w:pPr>
      <w:r w:rsidRPr="00D00CC6">
        <w:rPr>
          <w:rFonts w:hint="cs"/>
          <w:rtl/>
        </w:rPr>
        <w:t xml:space="preserve">از1000متربه بالا متر مربع مساحت به ازاء هرمترمربع                        </w:t>
      </w:r>
      <w:r w:rsidRPr="00D00CC6">
        <w:t>p</w:t>
      </w:r>
      <w:r w:rsidRPr="00D00CC6">
        <w:rPr>
          <w:rFonts w:hint="cs"/>
          <w:rtl/>
        </w:rPr>
        <w:t>10</w:t>
      </w:r>
    </w:p>
    <w:p w:rsidR="00EA2CB6" w:rsidRPr="00D00CC6" w:rsidRDefault="00EA2CB6" w:rsidP="00D1757C">
      <w:pPr>
        <w:rPr>
          <w:rtl/>
        </w:rPr>
      </w:pPr>
      <w:r w:rsidRPr="00D00CC6">
        <w:t>p</w:t>
      </w:r>
      <w:r w:rsidRPr="00D00CC6">
        <w:rPr>
          <w:rFonts w:hint="cs"/>
          <w:rtl/>
        </w:rPr>
        <w:t>=آخرين ارزش معاملاتي زمين که توسط کميسيون ماده64ق.م.م تعيين مي گردد.</w:t>
      </w:r>
    </w:p>
    <w:p w:rsidR="00EA2CB6" w:rsidRPr="00D00CC6" w:rsidRDefault="00EA2CB6" w:rsidP="00D1757C">
      <w:r w:rsidRPr="00D00CC6">
        <w:rPr>
          <w:rFonts w:hint="cs"/>
          <w:rtl/>
        </w:rPr>
        <w:t>تبصره:مساحت تاسيسات عبارت است ازاشغال سازه درسطح نصب شده.</w:t>
      </w:r>
    </w:p>
    <w:p w:rsidR="00EA2CB6" w:rsidRPr="00D00CC6" w:rsidRDefault="00EA2CB6" w:rsidP="00D1757C">
      <w:r w:rsidRPr="00D00CC6">
        <w:rPr>
          <w:rFonts w:hint="cs"/>
          <w:rtl/>
        </w:rPr>
        <w:t xml:space="preserve">شهرداري مجاز است عوارض فوق </w:t>
      </w:r>
      <w:r>
        <w:rPr>
          <w:rFonts w:hint="cs"/>
          <w:rtl/>
        </w:rPr>
        <w:t xml:space="preserve">را </w:t>
      </w:r>
      <w:r w:rsidRPr="00D00CC6">
        <w:rPr>
          <w:rFonts w:hint="cs"/>
          <w:rtl/>
        </w:rPr>
        <w:t xml:space="preserve">به هنگام صدور پروانه احداث تاسيسات ويااابقاءسازه براساس آراي مراجع قانوني اخذ کند. </w:t>
      </w:r>
      <w:r w:rsidRPr="00D00CC6">
        <w:rPr>
          <w:rtl/>
        </w:rPr>
        <w:t xml:space="preserve">  </w:t>
      </w:r>
    </w:p>
    <w:p w:rsidR="00EA2CB6" w:rsidRDefault="00EA2CB6" w:rsidP="00D1757C">
      <w:pPr>
        <w:rPr>
          <w:rFonts w:ascii="Tahoma" w:hAnsi="Tahoma"/>
        </w:rPr>
      </w:pPr>
      <w:r>
        <w:rPr>
          <w:rFonts w:hint="cs"/>
          <w:u w:val="single"/>
          <w:rtl/>
        </w:rPr>
        <w:t xml:space="preserve">افزایش قیمت : </w:t>
      </w:r>
      <w:r>
        <w:rPr>
          <w:rFonts w:hint="cs"/>
          <w:rtl/>
        </w:rPr>
        <w:t>سالانه عدد ضریب به اندازه نرخ تورم اعلام شده توسط بانک مرکزی ایران و حداقل 10% افزایش می یابد.</w:t>
      </w:r>
    </w:p>
    <w:p w:rsidR="00EA2CB6" w:rsidRPr="00B76213" w:rsidRDefault="00EA2CB6" w:rsidP="00D1757C">
      <w:pPr>
        <w:rPr>
          <w:rFonts w:ascii="Tahoma" w:hAnsi="Tahoma"/>
          <w:rtl/>
        </w:rPr>
      </w:pPr>
      <w:r>
        <w:rPr>
          <w:rFonts w:hint="cs"/>
          <w:u w:val="single"/>
          <w:rtl/>
        </w:rPr>
        <w:t xml:space="preserve">محدوده : </w:t>
      </w:r>
      <w:r>
        <w:rPr>
          <w:rFonts w:hint="cs"/>
          <w:rtl/>
        </w:rPr>
        <w:t>شهرداری مجاز است عوارض فوق را در محدوده قانون و حریم شهر وصول کند.</w:t>
      </w:r>
      <w:bookmarkStart w:id="266" w:name="_Toc283205904"/>
    </w:p>
    <w:p w:rsidR="00EA2CB6" w:rsidRPr="00B76213" w:rsidRDefault="00EA2CB6" w:rsidP="00D1757C">
      <w:pPr>
        <w:pStyle w:val="Heading2"/>
        <w:keepNext/>
        <w:keepLines/>
        <w:widowControl w:val="0"/>
        <w:numPr>
          <w:ilvl w:val="0"/>
          <w:numId w:val="7"/>
        </w:numPr>
        <w:spacing w:line="276" w:lineRule="auto"/>
        <w:jc w:val="left"/>
        <w:rPr>
          <w:rFonts w:ascii="BTitr,Bold" w:cs="B Mitra"/>
          <w:b w:val="0"/>
          <w:bCs w:val="0"/>
          <w:color w:val="FF0000"/>
          <w:rtl/>
        </w:rPr>
      </w:pPr>
      <w:bookmarkStart w:id="267" w:name="_Toc56102060"/>
      <w:r w:rsidRPr="00DF53AC">
        <w:rPr>
          <w:rFonts w:ascii="BTitr,Bold" w:cs="B Mitra" w:hint="cs"/>
          <w:b w:val="0"/>
          <w:bCs w:val="0"/>
          <w:color w:val="FF0000"/>
          <w:rtl/>
        </w:rPr>
        <w:t>عوارض سالیانه وسایل نقلیه و ماشین آلات</w:t>
      </w:r>
      <w:bookmarkEnd w:id="266"/>
      <w:bookmarkEnd w:id="267"/>
    </w:p>
    <w:tbl>
      <w:tblPr>
        <w:bidiVisual/>
        <w:tblW w:w="0" w:type="auto"/>
        <w:jc w:val="center"/>
        <w:tblLook w:val="04A0" w:firstRow="1" w:lastRow="0" w:firstColumn="1" w:lastColumn="0" w:noHBand="0" w:noVBand="1"/>
      </w:tblPr>
      <w:tblGrid>
        <w:gridCol w:w="1298"/>
        <w:gridCol w:w="3715"/>
        <w:gridCol w:w="2441"/>
      </w:tblGrid>
      <w:tr w:rsidR="00EA2CB6" w:rsidRPr="00D00CC6" w:rsidTr="00280354">
        <w:trPr>
          <w:jc w:val="center"/>
        </w:trPr>
        <w:tc>
          <w:tcPr>
            <w:tcW w:w="1298" w:type="dxa"/>
          </w:tcPr>
          <w:p w:rsidR="00EA2CB6" w:rsidRPr="00D00CC6" w:rsidRDefault="00EA2CB6" w:rsidP="00D1757C">
            <w:pPr>
              <w:rPr>
                <w:rtl/>
              </w:rPr>
            </w:pPr>
            <w:r w:rsidRPr="00D00CC6">
              <w:rPr>
                <w:rFonts w:hint="cs"/>
                <w:rtl/>
              </w:rPr>
              <w:t>ردیف</w:t>
            </w:r>
          </w:p>
        </w:tc>
        <w:tc>
          <w:tcPr>
            <w:tcW w:w="0" w:type="auto"/>
          </w:tcPr>
          <w:p w:rsidR="00EA2CB6" w:rsidRPr="00D00CC6" w:rsidRDefault="00EA2CB6" w:rsidP="00D1757C">
            <w:pPr>
              <w:rPr>
                <w:rtl/>
              </w:rPr>
            </w:pPr>
            <w:r w:rsidRPr="00D00CC6">
              <w:rPr>
                <w:rFonts w:hint="cs"/>
                <w:rtl/>
              </w:rPr>
              <w:t>نوع خودرو</w:t>
            </w:r>
          </w:p>
        </w:tc>
        <w:tc>
          <w:tcPr>
            <w:tcW w:w="2441" w:type="dxa"/>
          </w:tcPr>
          <w:p w:rsidR="00EA2CB6" w:rsidRPr="00D00CC6" w:rsidRDefault="00EA2CB6" w:rsidP="00D1757C">
            <w:pPr>
              <w:rPr>
                <w:rtl/>
              </w:rPr>
            </w:pPr>
            <w:r w:rsidRPr="00D00CC6">
              <w:rPr>
                <w:rFonts w:hint="cs"/>
                <w:rtl/>
              </w:rPr>
              <w:t>مبلغ</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1</w:t>
            </w:r>
          </w:p>
        </w:tc>
        <w:tc>
          <w:tcPr>
            <w:tcW w:w="0" w:type="auto"/>
          </w:tcPr>
          <w:p w:rsidR="00EA2CB6" w:rsidRPr="00D00CC6" w:rsidRDefault="00EA2CB6" w:rsidP="00D1757C">
            <w:pPr>
              <w:rPr>
                <w:rtl/>
              </w:rPr>
            </w:pPr>
            <w:r w:rsidRPr="00D00CC6">
              <w:rPr>
                <w:rFonts w:hint="cs"/>
                <w:rtl/>
              </w:rPr>
              <w:t>وانت نیسان، وانت پیکان، تک کابین</w:t>
            </w:r>
          </w:p>
        </w:tc>
        <w:tc>
          <w:tcPr>
            <w:tcW w:w="2441" w:type="dxa"/>
          </w:tcPr>
          <w:p w:rsidR="00EA2CB6" w:rsidRPr="00D00CC6" w:rsidRDefault="00EA2CB6" w:rsidP="00D1757C">
            <w:pPr>
              <w:rPr>
                <w:rtl/>
              </w:rPr>
            </w:pPr>
            <w:r w:rsidRPr="00D00CC6">
              <w:rPr>
                <w:rFonts w:hint="cs"/>
                <w:rtl/>
              </w:rPr>
              <w:t>000/100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2</w:t>
            </w:r>
          </w:p>
        </w:tc>
        <w:tc>
          <w:tcPr>
            <w:tcW w:w="0" w:type="auto"/>
          </w:tcPr>
          <w:p w:rsidR="00EA2CB6" w:rsidRPr="00D00CC6" w:rsidRDefault="00EA2CB6" w:rsidP="00D1757C">
            <w:pPr>
              <w:rPr>
                <w:rtl/>
              </w:rPr>
            </w:pPr>
            <w:r w:rsidRPr="00D00CC6">
              <w:rPr>
                <w:rFonts w:hint="cs"/>
                <w:rtl/>
              </w:rPr>
              <w:t xml:space="preserve">کامیون خاور </w:t>
            </w:r>
            <w:r w:rsidRPr="00D00CC6">
              <w:rPr>
                <w:rFonts w:ascii="Times New Roman" w:hAnsi="Times New Roman" w:cs="Times New Roman" w:hint="cs"/>
                <w:rtl/>
              </w:rPr>
              <w:t>–</w:t>
            </w:r>
            <w:r w:rsidRPr="00D00CC6">
              <w:rPr>
                <w:rFonts w:hint="cs"/>
                <w:rtl/>
              </w:rPr>
              <w:t xml:space="preserve"> کامیونت فیات</w:t>
            </w:r>
          </w:p>
        </w:tc>
        <w:tc>
          <w:tcPr>
            <w:tcW w:w="2441" w:type="dxa"/>
          </w:tcPr>
          <w:p w:rsidR="00EA2CB6" w:rsidRPr="00D00CC6" w:rsidRDefault="00EA2CB6" w:rsidP="00D1757C">
            <w:pPr>
              <w:rPr>
                <w:rtl/>
              </w:rPr>
            </w:pPr>
            <w:r w:rsidRPr="00D00CC6">
              <w:rPr>
                <w:rFonts w:hint="cs"/>
                <w:rtl/>
              </w:rPr>
              <w:t>000/1</w:t>
            </w:r>
            <w:r>
              <w:rPr>
                <w:rFonts w:hint="cs"/>
                <w:rtl/>
              </w:rPr>
              <w:t>7</w:t>
            </w:r>
            <w:r w:rsidRPr="00D00CC6">
              <w:rPr>
                <w:rFonts w:hint="cs"/>
                <w:rtl/>
              </w:rPr>
              <w:t>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3</w:t>
            </w:r>
          </w:p>
        </w:tc>
        <w:tc>
          <w:tcPr>
            <w:tcW w:w="0" w:type="auto"/>
          </w:tcPr>
          <w:p w:rsidR="00EA2CB6" w:rsidRPr="00D00CC6" w:rsidRDefault="00EA2CB6" w:rsidP="00D1757C">
            <w:pPr>
              <w:rPr>
                <w:rtl/>
              </w:rPr>
            </w:pPr>
            <w:r w:rsidRPr="00D00CC6">
              <w:rPr>
                <w:rFonts w:hint="cs"/>
                <w:rtl/>
              </w:rPr>
              <w:t>مینی بوس</w:t>
            </w:r>
          </w:p>
        </w:tc>
        <w:tc>
          <w:tcPr>
            <w:tcW w:w="2441" w:type="dxa"/>
          </w:tcPr>
          <w:p w:rsidR="00EA2CB6" w:rsidRPr="00D00CC6" w:rsidRDefault="00EA2CB6" w:rsidP="00D1757C">
            <w:pPr>
              <w:rPr>
                <w:rtl/>
              </w:rPr>
            </w:pPr>
            <w:r w:rsidRPr="00D00CC6">
              <w:rPr>
                <w:rFonts w:hint="cs"/>
                <w:rtl/>
              </w:rPr>
              <w:t>000/1</w:t>
            </w:r>
            <w:r>
              <w:rPr>
                <w:rFonts w:hint="cs"/>
                <w:rtl/>
              </w:rPr>
              <w:t>2</w:t>
            </w:r>
            <w:r w:rsidRPr="00D00CC6">
              <w:rPr>
                <w:rFonts w:hint="cs"/>
                <w:rtl/>
              </w:rPr>
              <w:t>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4</w:t>
            </w:r>
          </w:p>
        </w:tc>
        <w:tc>
          <w:tcPr>
            <w:tcW w:w="0" w:type="auto"/>
          </w:tcPr>
          <w:p w:rsidR="00EA2CB6" w:rsidRPr="00D00CC6" w:rsidRDefault="00EA2CB6" w:rsidP="00D1757C">
            <w:pPr>
              <w:rPr>
                <w:rtl/>
              </w:rPr>
            </w:pPr>
            <w:r w:rsidRPr="00D00CC6">
              <w:rPr>
                <w:rFonts w:hint="cs"/>
                <w:rtl/>
              </w:rPr>
              <w:t>اتوبوس</w:t>
            </w:r>
          </w:p>
        </w:tc>
        <w:tc>
          <w:tcPr>
            <w:tcW w:w="2441" w:type="dxa"/>
          </w:tcPr>
          <w:p w:rsidR="00EA2CB6" w:rsidRPr="00D00CC6" w:rsidRDefault="00EA2CB6" w:rsidP="00D1757C">
            <w:pPr>
              <w:rPr>
                <w:rtl/>
              </w:rPr>
            </w:pPr>
            <w:r w:rsidRPr="00D00CC6">
              <w:rPr>
                <w:rFonts w:hint="cs"/>
                <w:rtl/>
              </w:rPr>
              <w:t>000/1</w:t>
            </w:r>
            <w:r>
              <w:rPr>
                <w:rFonts w:hint="cs"/>
                <w:rtl/>
              </w:rPr>
              <w:t>7</w:t>
            </w:r>
            <w:r w:rsidRPr="00D00CC6">
              <w:rPr>
                <w:rFonts w:hint="cs"/>
                <w:rtl/>
              </w:rPr>
              <w:t>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5</w:t>
            </w:r>
          </w:p>
        </w:tc>
        <w:tc>
          <w:tcPr>
            <w:tcW w:w="0" w:type="auto"/>
          </w:tcPr>
          <w:p w:rsidR="00EA2CB6" w:rsidRPr="00D00CC6" w:rsidRDefault="00EA2CB6" w:rsidP="00D1757C">
            <w:pPr>
              <w:rPr>
                <w:rtl/>
              </w:rPr>
            </w:pPr>
            <w:r w:rsidRPr="00D00CC6">
              <w:rPr>
                <w:rFonts w:hint="cs"/>
                <w:rtl/>
              </w:rPr>
              <w:t>تریلر</w:t>
            </w:r>
          </w:p>
        </w:tc>
        <w:tc>
          <w:tcPr>
            <w:tcW w:w="2441" w:type="dxa"/>
          </w:tcPr>
          <w:p w:rsidR="00EA2CB6" w:rsidRPr="00D00CC6" w:rsidRDefault="00EA2CB6" w:rsidP="00D1757C">
            <w:pPr>
              <w:rPr>
                <w:rtl/>
              </w:rPr>
            </w:pPr>
            <w:r w:rsidRPr="00D00CC6">
              <w:rPr>
                <w:rFonts w:hint="cs"/>
                <w:rtl/>
              </w:rPr>
              <w:t>000/2</w:t>
            </w:r>
            <w:r>
              <w:rPr>
                <w:rFonts w:hint="cs"/>
                <w:rtl/>
              </w:rPr>
              <w:t>8</w:t>
            </w:r>
            <w:r w:rsidRPr="00D00CC6">
              <w:rPr>
                <w:rFonts w:hint="cs"/>
                <w:rtl/>
              </w:rPr>
              <w:t>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6</w:t>
            </w:r>
          </w:p>
        </w:tc>
        <w:tc>
          <w:tcPr>
            <w:tcW w:w="0" w:type="auto"/>
          </w:tcPr>
          <w:p w:rsidR="00EA2CB6" w:rsidRPr="00D00CC6" w:rsidRDefault="00EA2CB6" w:rsidP="00D1757C">
            <w:pPr>
              <w:rPr>
                <w:rtl/>
              </w:rPr>
            </w:pPr>
            <w:r w:rsidRPr="00D00CC6">
              <w:rPr>
                <w:rFonts w:hint="cs"/>
                <w:rtl/>
              </w:rPr>
              <w:t>کامیون شش چرخ</w:t>
            </w:r>
          </w:p>
        </w:tc>
        <w:tc>
          <w:tcPr>
            <w:tcW w:w="2441" w:type="dxa"/>
          </w:tcPr>
          <w:p w:rsidR="00EA2CB6" w:rsidRPr="00D00CC6" w:rsidRDefault="00EA2CB6" w:rsidP="00D1757C">
            <w:pPr>
              <w:rPr>
                <w:rtl/>
              </w:rPr>
            </w:pPr>
            <w:r w:rsidRPr="00D00CC6">
              <w:rPr>
                <w:rFonts w:hint="cs"/>
                <w:rtl/>
              </w:rPr>
              <w:t>000/</w:t>
            </w:r>
            <w:r>
              <w:rPr>
                <w:rFonts w:hint="cs"/>
                <w:rtl/>
              </w:rPr>
              <w:t>20</w:t>
            </w:r>
            <w:r w:rsidRPr="00D00CC6">
              <w:rPr>
                <w:rFonts w:hint="cs"/>
                <w:rtl/>
              </w:rPr>
              <w:t>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7</w:t>
            </w:r>
          </w:p>
        </w:tc>
        <w:tc>
          <w:tcPr>
            <w:tcW w:w="0" w:type="auto"/>
          </w:tcPr>
          <w:p w:rsidR="00EA2CB6" w:rsidRPr="00D00CC6" w:rsidRDefault="00EA2CB6" w:rsidP="00D1757C">
            <w:pPr>
              <w:rPr>
                <w:rtl/>
              </w:rPr>
            </w:pPr>
            <w:r w:rsidRPr="00D00CC6">
              <w:rPr>
                <w:rFonts w:hint="cs"/>
                <w:rtl/>
              </w:rPr>
              <w:t>کامیون ده چرخ</w:t>
            </w:r>
          </w:p>
        </w:tc>
        <w:tc>
          <w:tcPr>
            <w:tcW w:w="2441" w:type="dxa"/>
          </w:tcPr>
          <w:p w:rsidR="00EA2CB6" w:rsidRPr="00D00CC6" w:rsidRDefault="00EA2CB6" w:rsidP="00D1757C">
            <w:pPr>
              <w:rPr>
                <w:rtl/>
              </w:rPr>
            </w:pPr>
            <w:r w:rsidRPr="00D00CC6">
              <w:rPr>
                <w:rFonts w:hint="cs"/>
                <w:rtl/>
              </w:rPr>
              <w:t>000/2</w:t>
            </w:r>
            <w:r>
              <w:rPr>
                <w:rFonts w:hint="cs"/>
                <w:rtl/>
              </w:rPr>
              <w:t>3</w:t>
            </w:r>
            <w:r w:rsidRPr="00D00CC6">
              <w:rPr>
                <w:rFonts w:hint="cs"/>
                <w:rtl/>
              </w:rPr>
              <w:t>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8</w:t>
            </w:r>
          </w:p>
        </w:tc>
        <w:tc>
          <w:tcPr>
            <w:tcW w:w="0" w:type="auto"/>
          </w:tcPr>
          <w:p w:rsidR="00EA2CB6" w:rsidRPr="00D00CC6" w:rsidRDefault="00EA2CB6" w:rsidP="00D1757C">
            <w:pPr>
              <w:rPr>
                <w:rtl/>
              </w:rPr>
            </w:pPr>
            <w:r w:rsidRPr="00D00CC6">
              <w:rPr>
                <w:rFonts w:hint="cs"/>
                <w:rtl/>
              </w:rPr>
              <w:t>لودر، بیل مکانیکی و سایر ماشین آلات سنگین</w:t>
            </w:r>
          </w:p>
        </w:tc>
        <w:tc>
          <w:tcPr>
            <w:tcW w:w="2441" w:type="dxa"/>
          </w:tcPr>
          <w:p w:rsidR="00EA2CB6" w:rsidRPr="00D00CC6" w:rsidRDefault="00EA2CB6" w:rsidP="00D1757C">
            <w:pPr>
              <w:rPr>
                <w:rtl/>
              </w:rPr>
            </w:pPr>
            <w:r w:rsidRPr="00D00CC6">
              <w:rPr>
                <w:rFonts w:hint="cs"/>
                <w:rtl/>
              </w:rPr>
              <w:t>000/2</w:t>
            </w:r>
            <w:r>
              <w:rPr>
                <w:rFonts w:hint="cs"/>
                <w:rtl/>
              </w:rPr>
              <w:t>8</w:t>
            </w:r>
            <w:r w:rsidRPr="00D00CC6">
              <w:rPr>
                <w:rFonts w:hint="cs"/>
                <w:rtl/>
              </w:rPr>
              <w:t>0 ریال</w:t>
            </w:r>
          </w:p>
        </w:tc>
      </w:tr>
      <w:tr w:rsidR="00EA2CB6" w:rsidRPr="00D00CC6" w:rsidTr="00280354">
        <w:trPr>
          <w:jc w:val="center"/>
        </w:trPr>
        <w:tc>
          <w:tcPr>
            <w:tcW w:w="1298" w:type="dxa"/>
          </w:tcPr>
          <w:p w:rsidR="00EA2CB6" w:rsidRPr="00D00CC6" w:rsidRDefault="00EA2CB6" w:rsidP="00D1757C">
            <w:pPr>
              <w:rPr>
                <w:rtl/>
              </w:rPr>
            </w:pPr>
            <w:r w:rsidRPr="00D00CC6">
              <w:rPr>
                <w:rFonts w:hint="cs"/>
                <w:rtl/>
              </w:rPr>
              <w:t>9</w:t>
            </w:r>
          </w:p>
        </w:tc>
        <w:tc>
          <w:tcPr>
            <w:tcW w:w="0" w:type="auto"/>
          </w:tcPr>
          <w:p w:rsidR="00EA2CB6" w:rsidRPr="00D00CC6" w:rsidRDefault="00EA2CB6" w:rsidP="00D1757C">
            <w:pPr>
              <w:rPr>
                <w:rtl/>
              </w:rPr>
            </w:pPr>
            <w:r w:rsidRPr="00D00CC6">
              <w:rPr>
                <w:rFonts w:hint="cs"/>
                <w:rtl/>
              </w:rPr>
              <w:t>انواع موتور سیکلت</w:t>
            </w:r>
          </w:p>
        </w:tc>
        <w:tc>
          <w:tcPr>
            <w:tcW w:w="2441" w:type="dxa"/>
          </w:tcPr>
          <w:p w:rsidR="00EA2CB6" w:rsidRPr="00D00CC6" w:rsidRDefault="00EA2CB6" w:rsidP="00D1757C">
            <w:pPr>
              <w:rPr>
                <w:rtl/>
              </w:rPr>
            </w:pPr>
            <w:r w:rsidRPr="00D00CC6">
              <w:rPr>
                <w:rFonts w:hint="cs"/>
                <w:rtl/>
              </w:rPr>
              <w:t>000/15 ریال</w:t>
            </w:r>
          </w:p>
        </w:tc>
      </w:tr>
    </w:tbl>
    <w:p w:rsidR="00EA2CB6" w:rsidRDefault="00EA2CB6" w:rsidP="00D1757C">
      <w:pPr>
        <w:rPr>
          <w:rtl/>
        </w:rPr>
      </w:pPr>
      <w:r w:rsidRPr="00D00CC6">
        <w:rPr>
          <w:rFonts w:hint="cs"/>
          <w:rtl/>
        </w:rPr>
        <w:t>این عوارض در زمان پاسخ استعلام و یا نقل و انتقال دریافت می گردد.</w:t>
      </w:r>
    </w:p>
    <w:p w:rsidR="00EA2CB6" w:rsidRDefault="00EA2CB6" w:rsidP="00D1757C">
      <w:pPr>
        <w:rPr>
          <w:rFonts w:ascii="Tahoma" w:hAnsi="Tahoma" w:cs="B Mitra"/>
        </w:rPr>
      </w:pPr>
      <w:bookmarkStart w:id="268" w:name="OLE_LINK54"/>
      <w:bookmarkStart w:id="269" w:name="OLE_LINK55"/>
      <w:r>
        <w:rPr>
          <w:rFonts w:cs="B Mitra" w:hint="cs"/>
          <w:color w:val="000000"/>
          <w:u w:val="single"/>
          <w:rtl/>
        </w:rPr>
        <w:t xml:space="preserve">افزایش قیمت : </w:t>
      </w:r>
      <w:r>
        <w:rPr>
          <w:rFonts w:cs="B Mitra" w:hint="cs"/>
          <w:color w:val="000000"/>
          <w:rtl/>
        </w:rPr>
        <w:t>سالانه عدد ضریب به اندازه نرخ تورم اعلام شده توسط بانک مرکزی ایران و حداقل 10% افزایش می یابد.</w:t>
      </w:r>
    </w:p>
    <w:p w:rsidR="00EA2CB6" w:rsidRDefault="00EA2CB6" w:rsidP="00D1757C">
      <w:pPr>
        <w:rPr>
          <w:rFonts w:ascii="Tahoma" w:hAnsi="Tahoma" w:cs="B Mitra"/>
          <w:rtl/>
        </w:rPr>
      </w:pPr>
      <w:r>
        <w:rPr>
          <w:rFonts w:cs="B Mitra" w:hint="cs"/>
          <w:color w:val="000000"/>
          <w:u w:val="single"/>
          <w:rtl/>
        </w:rPr>
        <w:t xml:space="preserve">محدوده : </w:t>
      </w:r>
      <w:r>
        <w:rPr>
          <w:rFonts w:cs="B Mitra" w:hint="cs"/>
          <w:color w:val="000000"/>
          <w:rtl/>
        </w:rPr>
        <w:t>شهرداری مجاز است عوارض فوق را در محدوده قانون و حریم شهر وصول کند.</w:t>
      </w:r>
    </w:p>
    <w:p w:rsidR="00EA2CB6" w:rsidRPr="00E02DC2" w:rsidRDefault="00EA2CB6" w:rsidP="00D1757C">
      <w:pPr>
        <w:pStyle w:val="Heading2"/>
        <w:keepNext/>
        <w:keepLines/>
        <w:widowControl w:val="0"/>
        <w:numPr>
          <w:ilvl w:val="0"/>
          <w:numId w:val="7"/>
        </w:numPr>
        <w:spacing w:line="276" w:lineRule="auto"/>
        <w:jc w:val="left"/>
        <w:rPr>
          <w:rFonts w:ascii="BTitr,Bold" w:cs="B Mitra"/>
          <w:b w:val="0"/>
          <w:bCs w:val="0"/>
          <w:color w:val="FF0000"/>
        </w:rPr>
      </w:pPr>
      <w:bookmarkStart w:id="270" w:name="_Toc283205905"/>
      <w:bookmarkStart w:id="271" w:name="_Toc56102061"/>
      <w:r w:rsidRPr="00E02DC2">
        <w:rPr>
          <w:rFonts w:ascii="BTitr,Bold" w:cs="B Mitra" w:hint="cs"/>
          <w:b w:val="0"/>
          <w:bCs w:val="0"/>
          <w:color w:val="FF0000"/>
          <w:rtl/>
        </w:rPr>
        <w:lastRenderedPageBreak/>
        <w:t>عوارض مربوط به صنوف :</w:t>
      </w:r>
      <w:bookmarkEnd w:id="270"/>
      <w:bookmarkEnd w:id="271"/>
    </w:p>
    <w:p w:rsidR="00EA2CB6" w:rsidRPr="00DF53AC" w:rsidRDefault="00EA2CB6" w:rsidP="00D1757C">
      <w:pPr>
        <w:pStyle w:val="Heading2"/>
        <w:keepNext/>
        <w:keepLines/>
        <w:widowControl w:val="0"/>
        <w:numPr>
          <w:ilvl w:val="0"/>
          <w:numId w:val="7"/>
        </w:numPr>
        <w:spacing w:line="276" w:lineRule="auto"/>
        <w:jc w:val="left"/>
        <w:rPr>
          <w:rFonts w:ascii="BTitr,Bold" w:cs="B Mitra"/>
          <w:b w:val="0"/>
          <w:bCs w:val="0"/>
          <w:color w:val="FF0000"/>
          <w:rtl/>
        </w:rPr>
      </w:pPr>
      <w:bookmarkStart w:id="272" w:name="_Toc283205906"/>
      <w:bookmarkStart w:id="273" w:name="_Toc56102062"/>
      <w:bookmarkEnd w:id="268"/>
      <w:bookmarkEnd w:id="269"/>
      <w:r w:rsidRPr="00DF53AC">
        <w:rPr>
          <w:rFonts w:ascii="BTitr,Bold" w:cs="B Mitra" w:hint="cs"/>
          <w:b w:val="0"/>
          <w:bCs w:val="0"/>
          <w:color w:val="FF0000"/>
          <w:rtl/>
        </w:rPr>
        <w:t>عوارض سالیانه مشاغل</w:t>
      </w:r>
      <w:bookmarkEnd w:id="272"/>
      <w:bookmarkEnd w:id="273"/>
    </w:p>
    <w:p w:rsidR="00EA2CB6" w:rsidRPr="00C61F05" w:rsidRDefault="00EA2CB6" w:rsidP="00D1757C">
      <w:pPr>
        <w:rPr>
          <w:rtl/>
        </w:rPr>
      </w:pPr>
      <w:r w:rsidRPr="00C61F05">
        <w:rPr>
          <w:rFonts w:hint="cs"/>
          <w:rtl/>
        </w:rPr>
        <w:t>کليه واحدهاي صنفي تحت پوشش قانون نظام صنفي ،دفاتر تابع قانون تجارت ، واحدهايي که از مراجع خاص مجوز کسب مي نمايند مانند مطب پزشکان و حرف وابسته ، دفاتر وکلا و کارشناسان رسمي و ادارات و سازمانهايي که با اصول بازرگاني اداره مي شوند در کليه طبقات مکلفند سالانه عوارضي به شرح ذيل به شهرداري پرداخت نمايند.</w:t>
      </w:r>
    </w:p>
    <w:p w:rsidR="00EA2CB6" w:rsidRPr="00C61F05" w:rsidRDefault="00EA2CB6" w:rsidP="00D1757C">
      <w:pPr>
        <w:rPr>
          <w:rtl/>
        </w:rPr>
      </w:pPr>
      <w:r w:rsidRPr="00C61F05">
        <w:rPr>
          <w:rFonts w:hint="cs"/>
          <w:u w:val="single"/>
          <w:rtl/>
        </w:rPr>
        <w:t>فرمول</w:t>
      </w:r>
      <w:r>
        <w:rPr>
          <w:rFonts w:hint="cs"/>
          <w:rtl/>
        </w:rPr>
        <w:t xml:space="preserve"> : </w:t>
      </w:r>
      <w:r w:rsidRPr="00C61F05">
        <w:t>Z</w:t>
      </w:r>
      <w:r w:rsidRPr="00C61F05">
        <w:rPr>
          <w:rFonts w:hint="cs"/>
          <w:rtl/>
        </w:rPr>
        <w:t xml:space="preserve"> ×</w:t>
      </w:r>
      <w:r>
        <w:rPr>
          <w:rFonts w:hint="cs"/>
          <w:rtl/>
        </w:rPr>
        <w:t xml:space="preserve"> </w:t>
      </w:r>
      <w:r w:rsidRPr="00C61F05">
        <w:t>P</w:t>
      </w:r>
      <w:r>
        <w:rPr>
          <w:rFonts w:hint="cs"/>
          <w:rtl/>
        </w:rPr>
        <w:t xml:space="preserve"> </w:t>
      </w:r>
      <w:r w:rsidRPr="00C61F05">
        <w:rPr>
          <w:rFonts w:hint="cs"/>
          <w:rtl/>
        </w:rPr>
        <w:t xml:space="preserve">× </w:t>
      </w:r>
      <w:r w:rsidRPr="00C61F05">
        <w:t>M</w:t>
      </w:r>
    </w:p>
    <w:p w:rsidR="00EA2CB6" w:rsidRDefault="00EA2CB6" w:rsidP="00D1757C">
      <w:pPr>
        <w:rPr>
          <w:rtl/>
        </w:rPr>
      </w:pPr>
      <w:r>
        <w:t xml:space="preserve"> </w:t>
      </w:r>
      <w:r w:rsidRPr="00C61F05">
        <w:t>M</w:t>
      </w:r>
      <w:r w:rsidRPr="00C61F05">
        <w:rPr>
          <w:rFonts w:hint="cs"/>
          <w:rtl/>
        </w:rPr>
        <w:t xml:space="preserve">: </w:t>
      </w:r>
      <w:r>
        <w:rPr>
          <w:rFonts w:hint="cs"/>
          <w:rtl/>
        </w:rPr>
        <w:t xml:space="preserve">مساحت زیربنای مفید محل شغل </w:t>
      </w:r>
    </w:p>
    <w:p w:rsidR="00EA2CB6" w:rsidRPr="00D10A6C" w:rsidRDefault="00EA2CB6" w:rsidP="00D1757C">
      <w:pPr>
        <w:rPr>
          <w:rFonts w:cs="B Mitra"/>
          <w:color w:val="000000"/>
          <w:rtl/>
        </w:rPr>
      </w:pPr>
      <w:r w:rsidRPr="00C61F05">
        <w:t>P</w:t>
      </w:r>
      <w:r>
        <w:rPr>
          <w:rFonts w:hint="cs"/>
          <w:rtl/>
        </w:rPr>
        <w:t xml:space="preserve">: </w:t>
      </w:r>
      <w:r w:rsidRPr="00D10A6C">
        <w:rPr>
          <w:rFonts w:ascii="BZar" w:cs="B Mitra" w:hint="cs"/>
          <w:color w:val="000000"/>
          <w:rtl/>
        </w:rPr>
        <w:t xml:space="preserve">آخرین </w:t>
      </w:r>
      <w:r>
        <w:rPr>
          <w:rFonts w:ascii="BZar" w:cs="B Mitra" w:hint="cs"/>
          <w:color w:val="000000"/>
          <w:rtl/>
        </w:rPr>
        <w:t>ارزش در</w:t>
      </w:r>
      <w:r w:rsidRPr="00D10A6C">
        <w:rPr>
          <w:rFonts w:ascii="BZar" w:cs="B Mitra" w:hint="cs"/>
          <w:color w:val="000000"/>
          <w:rtl/>
        </w:rPr>
        <w:t xml:space="preserve"> دفترچه معاملاتی املاک موضوع ماده 64 قانون مالیاتهای مستقیم</w:t>
      </w:r>
      <w:r>
        <w:rPr>
          <w:rFonts w:ascii="BZar" w:cs="B Mitra" w:hint="cs"/>
          <w:color w:val="000000"/>
          <w:rtl/>
        </w:rPr>
        <w:t xml:space="preserve"> که </w:t>
      </w:r>
      <w:r w:rsidRPr="00D10A6C">
        <w:rPr>
          <w:rFonts w:cs="B Mitra" w:hint="cs"/>
          <w:color w:val="000000"/>
          <w:rtl/>
        </w:rPr>
        <w:t>حداقل مبلغ</w:t>
      </w:r>
      <w:r>
        <w:rPr>
          <w:rFonts w:cs="B Mitra" w:hint="cs"/>
          <w:color w:val="000000"/>
          <w:rtl/>
        </w:rPr>
        <w:t xml:space="preserve"> آن </w:t>
      </w:r>
      <w:r w:rsidRPr="00D10A6C">
        <w:rPr>
          <w:rFonts w:cs="B Mitra" w:hint="cs"/>
          <w:color w:val="000000"/>
          <w:rtl/>
        </w:rPr>
        <w:t>پنج درصد بیشترین قیمت عرصه در کل دفترچه ازش معاملاتی املاک می باشد.</w:t>
      </w:r>
    </w:p>
    <w:p w:rsidR="00EA2CB6" w:rsidRDefault="00EA2CB6" w:rsidP="00D1757C">
      <w:pPr>
        <w:rPr>
          <w:rtl/>
        </w:rPr>
      </w:pPr>
      <w:r w:rsidRPr="00C61F05">
        <w:t>Z</w:t>
      </w:r>
      <w:r>
        <w:rPr>
          <w:rFonts w:hint="cs"/>
          <w:rtl/>
        </w:rPr>
        <w:t xml:space="preserve">: </w:t>
      </w:r>
      <w:r w:rsidRPr="00C61F05">
        <w:rPr>
          <w:rFonts w:hint="cs"/>
          <w:rtl/>
        </w:rPr>
        <w:t>ضريب واحد صنفي</w:t>
      </w:r>
      <w:r>
        <w:rPr>
          <w:rFonts w:hint="cs"/>
          <w:rtl/>
        </w:rPr>
        <w:t xml:space="preserve">: برای صنوف درجه یک = </w:t>
      </w:r>
      <w:r>
        <w:t>0.6</w:t>
      </w:r>
      <w:r>
        <w:rPr>
          <w:rFonts w:hint="cs"/>
          <w:rtl/>
        </w:rPr>
        <w:t xml:space="preserve"> </w:t>
      </w:r>
      <w:r w:rsidRPr="00C61F05">
        <w:rPr>
          <w:rFonts w:hint="cs"/>
          <w:rtl/>
        </w:rPr>
        <w:t xml:space="preserve">| برای صنوف درجه دو = </w:t>
      </w:r>
      <w:r>
        <w:t>0.4</w:t>
      </w:r>
      <w:r w:rsidRPr="00C61F05">
        <w:rPr>
          <w:rFonts w:hint="cs"/>
          <w:rtl/>
        </w:rPr>
        <w:t xml:space="preserve"> | برای صنوف درجه سه = </w:t>
      </w:r>
      <w:r>
        <w:t>0.2</w:t>
      </w:r>
    </w:p>
    <w:p w:rsidR="00EA2CB6" w:rsidRPr="00C61F05" w:rsidRDefault="00EA2CB6" w:rsidP="00D1757C">
      <w:pPr>
        <w:rPr>
          <w:rtl/>
        </w:rPr>
      </w:pPr>
      <w:r w:rsidRPr="00C61F05">
        <w:rPr>
          <w:rFonts w:hint="cs"/>
          <w:rtl/>
        </w:rPr>
        <w:t xml:space="preserve">تبصره </w:t>
      </w:r>
      <w:r>
        <w:rPr>
          <w:rFonts w:hint="cs"/>
          <w:rtl/>
        </w:rPr>
        <w:t xml:space="preserve">1 : </w:t>
      </w:r>
      <w:r w:rsidRPr="00C61F05">
        <w:rPr>
          <w:rFonts w:hint="cs"/>
          <w:rtl/>
        </w:rPr>
        <w:t>در واحدهاي صنفي بيش از يک بر، ارزش معاملاتي گرانترين بر مشرف به واحد صنفي ملاک محاسبه قرار مي گيرد.</w:t>
      </w:r>
    </w:p>
    <w:p w:rsidR="00EA2CB6" w:rsidRDefault="00EA2CB6" w:rsidP="00D1757C">
      <w:pPr>
        <w:rPr>
          <w:rtl/>
        </w:rPr>
      </w:pPr>
      <w:r w:rsidRPr="00C61F05">
        <w:rPr>
          <w:rFonts w:hint="cs"/>
          <w:rtl/>
        </w:rPr>
        <w:t xml:space="preserve">تبصره </w:t>
      </w:r>
      <w:r>
        <w:rPr>
          <w:rFonts w:hint="cs"/>
          <w:rtl/>
        </w:rPr>
        <w:t xml:space="preserve">2 : </w:t>
      </w:r>
      <w:r w:rsidRPr="00C61F05">
        <w:rPr>
          <w:rFonts w:hint="cs"/>
          <w:rtl/>
        </w:rPr>
        <w:t>علاوه بر عوارض سالانه عوارض آغاز خدمات دهي از 4 برابر عوارض واحد صنفي سالانه همان صنف قابل وصول است</w:t>
      </w:r>
      <w:r>
        <w:rPr>
          <w:rFonts w:hint="cs"/>
          <w:rtl/>
        </w:rPr>
        <w:t>.</w:t>
      </w:r>
    </w:p>
    <w:p w:rsidR="00EA2CB6" w:rsidRPr="00C61F05" w:rsidRDefault="00EA2CB6" w:rsidP="00D1757C">
      <w:pPr>
        <w:rPr>
          <w:rtl/>
        </w:rPr>
      </w:pPr>
      <w:r>
        <w:rPr>
          <w:rFonts w:hint="cs"/>
          <w:rtl/>
        </w:rPr>
        <w:t xml:space="preserve">تبصره 3 : </w:t>
      </w:r>
      <w:r w:rsidRPr="00C61F05">
        <w:rPr>
          <w:rFonts w:hint="cs"/>
          <w:rtl/>
        </w:rPr>
        <w:t>عوارض سالانه از ابتداي سال محقق و مودي موظف است تا پايان سال آن را به شهرداري پرداخت نمايد.</w:t>
      </w:r>
    </w:p>
    <w:p w:rsidR="00EA2CB6" w:rsidRDefault="00EA2CB6" w:rsidP="00D1757C">
      <w:pPr>
        <w:rPr>
          <w:rtl/>
        </w:rPr>
      </w:pPr>
      <w:r w:rsidRPr="00C61F05">
        <w:rPr>
          <w:rFonts w:hint="cs"/>
          <w:rtl/>
        </w:rPr>
        <w:t xml:space="preserve">تبصره </w:t>
      </w:r>
      <w:r>
        <w:rPr>
          <w:rFonts w:hint="cs"/>
          <w:rtl/>
        </w:rPr>
        <w:t xml:space="preserve">4 : </w:t>
      </w:r>
      <w:r w:rsidRPr="00C61F05">
        <w:rPr>
          <w:rFonts w:hint="cs"/>
          <w:rtl/>
        </w:rPr>
        <w:t xml:space="preserve">عوارض فوق چنانچه بيش از </w:t>
      </w:r>
      <w:r>
        <w:rPr>
          <w:rFonts w:hint="cs"/>
          <w:rtl/>
        </w:rPr>
        <w:t>20</w:t>
      </w:r>
      <w:r w:rsidRPr="00C61F05">
        <w:rPr>
          <w:rFonts w:hint="cs"/>
          <w:rtl/>
        </w:rPr>
        <w:t xml:space="preserve">% افزايش به نسبت سال قبل باشد </w:t>
      </w:r>
      <w:r>
        <w:rPr>
          <w:rFonts w:hint="cs"/>
          <w:rtl/>
        </w:rPr>
        <w:t xml:space="preserve">و یا کمتر آن باشد، </w:t>
      </w:r>
      <w:r w:rsidRPr="00C61F05">
        <w:rPr>
          <w:rFonts w:hint="cs"/>
          <w:rtl/>
        </w:rPr>
        <w:t xml:space="preserve">حداکثر تا </w:t>
      </w:r>
      <w:r>
        <w:rPr>
          <w:rFonts w:hint="cs"/>
          <w:rtl/>
        </w:rPr>
        <w:t>20</w:t>
      </w:r>
      <w:r w:rsidRPr="00C61F05">
        <w:rPr>
          <w:rFonts w:hint="cs"/>
          <w:rtl/>
        </w:rPr>
        <w:t>% افزايش نسبت به سال قبل قابل وصول است.</w:t>
      </w:r>
    </w:p>
    <w:p w:rsidR="00EA2CB6" w:rsidRPr="00C61F05" w:rsidRDefault="00EA2CB6" w:rsidP="00D1757C">
      <w:pPr>
        <w:rPr>
          <w:rtl/>
        </w:rPr>
      </w:pPr>
      <w:r w:rsidRPr="00C61F05">
        <w:rPr>
          <w:rFonts w:hint="cs"/>
          <w:rtl/>
        </w:rPr>
        <w:t xml:space="preserve">تبصره </w:t>
      </w:r>
      <w:r>
        <w:rPr>
          <w:rFonts w:hint="cs"/>
          <w:rtl/>
        </w:rPr>
        <w:t xml:space="preserve">5 : </w:t>
      </w:r>
      <w:r w:rsidRPr="00C61F05">
        <w:rPr>
          <w:rFonts w:hint="cs"/>
          <w:rtl/>
        </w:rPr>
        <w:t xml:space="preserve">واحدهايي که علاوه بر اعيان از عرصه نيز به عنوان انبار و نگهداري کالا يا کارگاه و ... استفاده مي نمايند از عرصه </w:t>
      </w:r>
      <w:r>
        <w:rPr>
          <w:rFonts w:hint="cs"/>
          <w:rtl/>
        </w:rPr>
        <w:t>3</w:t>
      </w:r>
      <w:r w:rsidRPr="00C61F05">
        <w:rPr>
          <w:rFonts w:hint="cs"/>
          <w:rtl/>
        </w:rPr>
        <w:t>0% عوارض فوق قابل وصول است.</w:t>
      </w:r>
      <w:r>
        <w:rPr>
          <w:rFonts w:hint="cs"/>
          <w:rtl/>
        </w:rPr>
        <w:t xml:space="preserve"> </w:t>
      </w:r>
      <w:r w:rsidRPr="00C61F05">
        <w:rPr>
          <w:rFonts w:hint="cs"/>
          <w:rtl/>
        </w:rPr>
        <w:t>همچنين انباري متصل به واحد صنفي در صورتي که درب مجزا به معابر عمومي نداشته باشد فضاي انباري 50% عوارض محاسبه مي شود و چنانچه درب به معابر عمومي باز شود کل عوارض قابل محاسبه است.</w:t>
      </w:r>
    </w:p>
    <w:p w:rsidR="00EA2CB6" w:rsidRPr="00C61F05" w:rsidRDefault="00EA2CB6" w:rsidP="00D1757C">
      <w:pPr>
        <w:rPr>
          <w:rtl/>
        </w:rPr>
      </w:pPr>
      <w:r w:rsidRPr="00C61F05">
        <w:rPr>
          <w:rFonts w:hint="cs"/>
          <w:rtl/>
        </w:rPr>
        <w:t xml:space="preserve">تبصره </w:t>
      </w:r>
      <w:r>
        <w:rPr>
          <w:rFonts w:hint="cs"/>
          <w:rtl/>
        </w:rPr>
        <w:t xml:space="preserve">6 : </w:t>
      </w:r>
      <w:r w:rsidRPr="00C61F05">
        <w:rPr>
          <w:rFonts w:hint="cs"/>
          <w:rtl/>
        </w:rPr>
        <w:t>از کارگاه هايي که صرفاً به توليد کالا پرداخته و کالايي عرضه نمي شود چنانچه مزاحم و آلاينده تشخيص داده نشود 50 % عوارض قابل وصول است.</w:t>
      </w:r>
    </w:p>
    <w:p w:rsidR="00EA2CB6" w:rsidRPr="00C61F05" w:rsidRDefault="00EA2CB6" w:rsidP="00D1757C">
      <w:pPr>
        <w:rPr>
          <w:rtl/>
        </w:rPr>
      </w:pPr>
      <w:r w:rsidRPr="00C61F05">
        <w:rPr>
          <w:rFonts w:hint="cs"/>
          <w:rtl/>
        </w:rPr>
        <w:t>تبصره</w:t>
      </w:r>
      <w:r>
        <w:rPr>
          <w:rFonts w:hint="cs"/>
          <w:rtl/>
        </w:rPr>
        <w:t xml:space="preserve"> 7 : </w:t>
      </w:r>
      <w:r w:rsidRPr="00C61F05">
        <w:rPr>
          <w:rFonts w:hint="cs"/>
          <w:rtl/>
        </w:rPr>
        <w:t xml:space="preserve">عوارض واحدهاي صنفي وپاساژها و ... به ازاي هر ده متر عمق 10% از عوارض </w:t>
      </w:r>
      <w:r>
        <w:rPr>
          <w:rFonts w:hint="cs"/>
          <w:rtl/>
        </w:rPr>
        <w:t xml:space="preserve">تا سقف 50% </w:t>
      </w:r>
      <w:r w:rsidRPr="00C61F05">
        <w:rPr>
          <w:rFonts w:hint="cs"/>
          <w:rtl/>
        </w:rPr>
        <w:t>موصوف کسر  مي گردد.</w:t>
      </w:r>
      <w:r>
        <w:rPr>
          <w:rFonts w:hint="cs"/>
          <w:rtl/>
        </w:rPr>
        <w:t xml:space="preserve"> </w:t>
      </w:r>
      <w:r w:rsidRPr="00C61F05">
        <w:rPr>
          <w:rFonts w:hint="cs"/>
          <w:rtl/>
        </w:rPr>
        <w:t>عوارض واحدهاي مستقر در زيرزمين يا طبقات ،</w:t>
      </w:r>
      <w:r>
        <w:rPr>
          <w:rFonts w:hint="cs"/>
          <w:rtl/>
        </w:rPr>
        <w:t xml:space="preserve"> </w:t>
      </w:r>
      <w:r w:rsidRPr="00C61F05">
        <w:rPr>
          <w:rFonts w:hint="cs"/>
          <w:rtl/>
        </w:rPr>
        <w:t xml:space="preserve">بجز همکف به ازاي هر طبقه فاصله از همکف 10% از عوارض </w:t>
      </w:r>
      <w:r>
        <w:rPr>
          <w:rFonts w:hint="cs"/>
          <w:rtl/>
        </w:rPr>
        <w:t xml:space="preserve">تا سقف 50% </w:t>
      </w:r>
      <w:r w:rsidRPr="00C61F05">
        <w:rPr>
          <w:rFonts w:hint="cs"/>
          <w:rtl/>
        </w:rPr>
        <w:t>کسر مي شود.</w:t>
      </w:r>
    </w:p>
    <w:p w:rsidR="00EA2CB6" w:rsidRPr="00C61F05" w:rsidRDefault="00EA2CB6" w:rsidP="00D1757C">
      <w:pPr>
        <w:rPr>
          <w:rtl/>
        </w:rPr>
      </w:pPr>
      <w:r>
        <w:rPr>
          <w:rFonts w:hint="cs"/>
          <w:rtl/>
        </w:rPr>
        <w:t xml:space="preserve">تبصره 8 : </w:t>
      </w:r>
      <w:r w:rsidRPr="00C61F05">
        <w:rPr>
          <w:rFonts w:hint="cs"/>
          <w:rtl/>
        </w:rPr>
        <w:t>چنانچه واحد صنفي در سال کمتر از شش ماه فعاليت داشته باشد 50% عوارض قابل محاسبه است و بيش از شش ماه عوارض سالانه به وي تعلق خواهد گرفت.</w:t>
      </w:r>
    </w:p>
    <w:p w:rsidR="00EA2CB6" w:rsidRDefault="00EA2CB6" w:rsidP="00D1757C">
      <w:pPr>
        <w:rPr>
          <w:rtl/>
        </w:rPr>
      </w:pPr>
      <w:r w:rsidRPr="00C61F05">
        <w:rPr>
          <w:rFonts w:hint="cs"/>
          <w:rtl/>
        </w:rPr>
        <w:t xml:space="preserve">تبصره </w:t>
      </w:r>
      <w:r>
        <w:rPr>
          <w:rFonts w:hint="cs"/>
          <w:rtl/>
        </w:rPr>
        <w:t xml:space="preserve">9 : </w:t>
      </w:r>
      <w:r w:rsidRPr="00C61F05">
        <w:rPr>
          <w:rFonts w:hint="cs"/>
          <w:rtl/>
        </w:rPr>
        <w:t>متصدي واحد صنفي در صورت تعطيل</w:t>
      </w:r>
      <w:r>
        <w:rPr>
          <w:rFonts w:hint="cs"/>
          <w:rtl/>
        </w:rPr>
        <w:t>ی</w:t>
      </w:r>
      <w:r w:rsidRPr="00C61F05">
        <w:rPr>
          <w:rFonts w:hint="cs"/>
          <w:rtl/>
        </w:rPr>
        <w:t xml:space="preserve"> واحد صنفي مکلفند مراتب را به شهرداري کتباً اطلاع داده </w:t>
      </w:r>
      <w:r>
        <w:rPr>
          <w:rFonts w:hint="cs"/>
          <w:rtl/>
        </w:rPr>
        <w:t xml:space="preserve">و یا </w:t>
      </w:r>
      <w:r w:rsidRPr="00C61F05">
        <w:rPr>
          <w:rFonts w:hint="cs"/>
          <w:rtl/>
        </w:rPr>
        <w:t>تأييد</w:t>
      </w:r>
      <w:r>
        <w:rPr>
          <w:rFonts w:hint="cs"/>
          <w:rtl/>
        </w:rPr>
        <w:t xml:space="preserve">یه </w:t>
      </w:r>
      <w:r w:rsidRPr="00C61F05">
        <w:rPr>
          <w:rFonts w:hint="cs"/>
          <w:rtl/>
        </w:rPr>
        <w:t>توسط مجمع امور صنفي و ابطال پروانه کسب</w:t>
      </w:r>
      <w:r>
        <w:rPr>
          <w:rFonts w:hint="cs"/>
          <w:rtl/>
        </w:rPr>
        <w:t xml:space="preserve"> ارائه نمایند در غیر اینصورت عوارض بطور معمول دریافت می گردد.</w:t>
      </w:r>
    </w:p>
    <w:p w:rsidR="00EA2CB6" w:rsidRPr="00FD37C2" w:rsidRDefault="00EA2CB6" w:rsidP="00D1757C">
      <w:pPr>
        <w:rPr>
          <w:rFonts w:cs="B Mitra"/>
          <w:color w:val="000000"/>
          <w:rtl/>
        </w:rPr>
      </w:pPr>
      <w:r>
        <w:rPr>
          <w:rFonts w:cs="B Mitra" w:hint="cs"/>
          <w:color w:val="000000"/>
          <w:u w:val="single"/>
          <w:rtl/>
        </w:rPr>
        <w:t xml:space="preserve">سقف : </w:t>
      </w:r>
      <w:r>
        <w:rPr>
          <w:rFonts w:cs="B Mitra" w:hint="cs"/>
          <w:color w:val="000000"/>
          <w:rtl/>
        </w:rPr>
        <w:t xml:space="preserve">حداقل عمق قابل محاسبه 20 متر و </w:t>
      </w:r>
      <w:r w:rsidRPr="00FD37C2">
        <w:rPr>
          <w:rFonts w:cs="B Mitra" w:hint="cs"/>
          <w:color w:val="000000"/>
          <w:rtl/>
        </w:rPr>
        <w:t>حداکثر زیربنای قابل محاسبه 500 متر می باشد.</w:t>
      </w:r>
    </w:p>
    <w:p w:rsidR="00EA2CB6" w:rsidRDefault="00EA2CB6" w:rsidP="00D1757C">
      <w:pPr>
        <w:rPr>
          <w:rFonts w:ascii="Tahoma" w:hAnsi="Tahoma" w:cs="B Mitra"/>
        </w:rPr>
      </w:pPr>
      <w:r>
        <w:rPr>
          <w:rFonts w:cs="B Mitra" w:hint="cs"/>
          <w:color w:val="000000"/>
          <w:u w:val="single"/>
          <w:rtl/>
        </w:rPr>
        <w:t xml:space="preserve">افزایش قیمت : </w:t>
      </w:r>
      <w:r>
        <w:rPr>
          <w:rFonts w:cs="B Mitra" w:hint="cs"/>
          <w:color w:val="000000"/>
          <w:rtl/>
        </w:rPr>
        <w:t>سالانه عدد ضریب به اندازه نرخ تورم اعلام شده توسط بانک مرکزی ایران و حداقل 10% افزایش می یابد.</w:t>
      </w:r>
    </w:p>
    <w:p w:rsidR="00EA2CB6" w:rsidRDefault="00EA2CB6" w:rsidP="00D1757C">
      <w:pPr>
        <w:rPr>
          <w:rFonts w:ascii="Tahoma" w:hAnsi="Tahoma" w:cs="B Mitra"/>
          <w:rtl/>
        </w:rPr>
      </w:pPr>
      <w:r>
        <w:rPr>
          <w:rFonts w:cs="B Mitra" w:hint="cs"/>
          <w:color w:val="000000"/>
          <w:u w:val="single"/>
          <w:rtl/>
        </w:rPr>
        <w:t xml:space="preserve">محدوده : </w:t>
      </w:r>
      <w:r>
        <w:rPr>
          <w:rFonts w:cs="B Mitra" w:hint="cs"/>
          <w:color w:val="000000"/>
          <w:rtl/>
        </w:rPr>
        <w:t>شهرداری مجاز است عوارض فوق را در محدوده قانون و حریم شهر وصول کند.</w:t>
      </w:r>
      <w:bookmarkStart w:id="274" w:name="_Toc283205907"/>
    </w:p>
    <w:p w:rsidR="00EA2CB6" w:rsidRPr="00B76213" w:rsidRDefault="00EA2CB6" w:rsidP="00D1757C">
      <w:pPr>
        <w:pStyle w:val="Heading2"/>
        <w:keepNext/>
        <w:keepLines/>
        <w:widowControl w:val="0"/>
        <w:numPr>
          <w:ilvl w:val="0"/>
          <w:numId w:val="7"/>
        </w:numPr>
        <w:spacing w:line="276" w:lineRule="auto"/>
        <w:jc w:val="left"/>
        <w:rPr>
          <w:rFonts w:ascii="BTitr,Bold" w:cs="B Mitra"/>
          <w:b w:val="0"/>
          <w:bCs w:val="0"/>
          <w:color w:val="FF0000"/>
        </w:rPr>
      </w:pPr>
      <w:bookmarkStart w:id="275" w:name="_Toc56102063"/>
      <w:r w:rsidRPr="00E02DC2">
        <w:rPr>
          <w:rFonts w:ascii="BTitr,Bold" w:cs="B Mitra" w:hint="cs"/>
          <w:b w:val="0"/>
          <w:bCs w:val="0"/>
          <w:color w:val="FF0000"/>
          <w:rtl/>
        </w:rPr>
        <w:t>عوارض کليه مشاغل فعال غير مشمول قانون نظام صنفي</w:t>
      </w:r>
      <w:bookmarkEnd w:id="274"/>
      <w:bookmarkEnd w:id="275"/>
    </w:p>
    <w:p w:rsidR="00EA2CB6" w:rsidRPr="00D00CC6" w:rsidRDefault="00EA2CB6" w:rsidP="00D1757C">
      <w:pPr>
        <w:rPr>
          <w:rtl/>
        </w:rPr>
      </w:pPr>
      <w:r w:rsidRPr="00D00CC6">
        <w:rPr>
          <w:rFonts w:hint="cs"/>
          <w:rtl/>
        </w:rPr>
        <w:t>مشاغل ذکر شده موظفند عوارض ماهانه ذیل را به حساب شهرداری واریز نمایند :</w:t>
      </w:r>
    </w:p>
    <w:p w:rsidR="00EA2CB6" w:rsidRPr="00D00CC6" w:rsidRDefault="00EA2CB6" w:rsidP="00D1757C">
      <w:r w:rsidRPr="00D00CC6">
        <w:rPr>
          <w:rFonts w:hint="cs"/>
          <w:rtl/>
        </w:rPr>
        <w:t>آموزشگاههای راهنمایی و رانندگی</w:t>
      </w:r>
      <w:r>
        <w:rPr>
          <w:rFonts w:hint="cs"/>
          <w:rtl/>
        </w:rPr>
        <w:t xml:space="preserve"> : </w:t>
      </w:r>
      <w:r w:rsidRPr="00D00CC6">
        <w:rPr>
          <w:rFonts w:hint="cs"/>
          <w:rtl/>
        </w:rPr>
        <w:t xml:space="preserve">عوارض </w:t>
      </w:r>
      <w:r>
        <w:rPr>
          <w:rFonts w:hint="cs"/>
          <w:rtl/>
        </w:rPr>
        <w:t xml:space="preserve">سالانه </w:t>
      </w:r>
      <w:r w:rsidRPr="00D00CC6">
        <w:rPr>
          <w:rFonts w:hint="cs"/>
          <w:rtl/>
        </w:rPr>
        <w:t xml:space="preserve">مبلغ </w:t>
      </w:r>
      <w:r>
        <w:rPr>
          <w:rFonts w:hint="cs"/>
          <w:rtl/>
        </w:rPr>
        <w:t>000/250</w:t>
      </w:r>
      <w:r w:rsidRPr="00D00CC6">
        <w:rPr>
          <w:rFonts w:hint="cs"/>
          <w:rtl/>
        </w:rPr>
        <w:t xml:space="preserve"> ریال</w:t>
      </w:r>
    </w:p>
    <w:p w:rsidR="00EA2CB6" w:rsidRPr="00D00CC6" w:rsidRDefault="00EA2CB6" w:rsidP="00D1757C">
      <w:r w:rsidRPr="00D00CC6">
        <w:rPr>
          <w:rFonts w:hint="cs"/>
          <w:rtl/>
        </w:rPr>
        <w:t>دفاتر خدمات پستی ، مخابراتی ، پلیس + 10 و غیره</w:t>
      </w:r>
      <w:r>
        <w:rPr>
          <w:rFonts w:hint="cs"/>
          <w:rtl/>
        </w:rPr>
        <w:t xml:space="preserve"> : </w:t>
      </w:r>
      <w:r w:rsidRPr="00D00CC6">
        <w:rPr>
          <w:rFonts w:hint="cs"/>
          <w:rtl/>
        </w:rPr>
        <w:t xml:space="preserve">عوارض </w:t>
      </w:r>
      <w:r>
        <w:rPr>
          <w:rFonts w:hint="cs"/>
          <w:rtl/>
        </w:rPr>
        <w:t>سالانه</w:t>
      </w:r>
      <w:r w:rsidRPr="00D00CC6">
        <w:rPr>
          <w:rFonts w:hint="cs"/>
          <w:rtl/>
        </w:rPr>
        <w:t xml:space="preserve"> مبلغ </w:t>
      </w:r>
      <w:r>
        <w:rPr>
          <w:rFonts w:hint="cs"/>
          <w:rtl/>
        </w:rPr>
        <w:t>000/400</w:t>
      </w:r>
      <w:r w:rsidRPr="00D00CC6">
        <w:rPr>
          <w:rFonts w:hint="cs"/>
          <w:rtl/>
        </w:rPr>
        <w:t xml:space="preserve"> ریال</w:t>
      </w:r>
    </w:p>
    <w:p w:rsidR="00EA2CB6" w:rsidRPr="00D00CC6" w:rsidRDefault="00EA2CB6" w:rsidP="00D1757C">
      <w:r w:rsidRPr="00D00CC6">
        <w:rPr>
          <w:rFonts w:hint="cs"/>
          <w:rtl/>
        </w:rPr>
        <w:t>آژانسهای مسافرتی، زیارتی، سیاحتی، ایرانگردی</w:t>
      </w:r>
      <w:r>
        <w:rPr>
          <w:rFonts w:hint="cs"/>
          <w:rtl/>
        </w:rPr>
        <w:t xml:space="preserve"> : </w:t>
      </w:r>
      <w:r w:rsidRPr="00D00CC6">
        <w:rPr>
          <w:rFonts w:hint="cs"/>
          <w:rtl/>
        </w:rPr>
        <w:t xml:space="preserve">عوارض </w:t>
      </w:r>
      <w:r>
        <w:rPr>
          <w:rFonts w:hint="cs"/>
          <w:rtl/>
        </w:rPr>
        <w:t>سالانه</w:t>
      </w:r>
      <w:r w:rsidRPr="00D00CC6">
        <w:rPr>
          <w:rFonts w:hint="cs"/>
          <w:rtl/>
        </w:rPr>
        <w:t xml:space="preserve"> مبلغ </w:t>
      </w:r>
      <w:r>
        <w:rPr>
          <w:rFonts w:hint="cs"/>
          <w:rtl/>
        </w:rPr>
        <w:t>000/400</w:t>
      </w:r>
      <w:r w:rsidRPr="00D00CC6">
        <w:rPr>
          <w:rFonts w:hint="cs"/>
          <w:rtl/>
        </w:rPr>
        <w:t xml:space="preserve"> ریال </w:t>
      </w:r>
    </w:p>
    <w:p w:rsidR="00EA2CB6" w:rsidRPr="00D00CC6" w:rsidRDefault="00EA2CB6" w:rsidP="00D1757C">
      <w:r w:rsidRPr="00D00CC6">
        <w:rPr>
          <w:rFonts w:hint="cs"/>
          <w:rtl/>
        </w:rPr>
        <w:t>کارگاههای تولید بتن، جدول، کف پوش و مشابه</w:t>
      </w:r>
      <w:r>
        <w:rPr>
          <w:rFonts w:hint="cs"/>
          <w:rtl/>
        </w:rPr>
        <w:t xml:space="preserve"> : </w:t>
      </w:r>
      <w:r w:rsidRPr="00D00CC6">
        <w:rPr>
          <w:rFonts w:hint="cs"/>
          <w:rtl/>
        </w:rPr>
        <w:t xml:space="preserve">عوارض </w:t>
      </w:r>
      <w:r>
        <w:rPr>
          <w:rFonts w:hint="cs"/>
          <w:rtl/>
        </w:rPr>
        <w:t>سالانه</w:t>
      </w:r>
      <w:r w:rsidRPr="00D00CC6">
        <w:rPr>
          <w:rFonts w:hint="cs"/>
          <w:rtl/>
        </w:rPr>
        <w:t xml:space="preserve"> مبلغ </w:t>
      </w:r>
      <w:r>
        <w:rPr>
          <w:rFonts w:hint="cs"/>
          <w:rtl/>
        </w:rPr>
        <w:t>000/400/5</w:t>
      </w:r>
      <w:r w:rsidRPr="00D00CC6">
        <w:rPr>
          <w:rFonts w:hint="cs"/>
          <w:rtl/>
        </w:rPr>
        <w:t xml:space="preserve"> ریال</w:t>
      </w:r>
    </w:p>
    <w:p w:rsidR="00EA2CB6" w:rsidRPr="00D00CC6" w:rsidRDefault="00EA2CB6" w:rsidP="00D1757C">
      <w:r w:rsidRPr="00D00CC6">
        <w:rPr>
          <w:rFonts w:hint="cs"/>
          <w:rtl/>
        </w:rPr>
        <w:t>دفاتر مرکزي و نمايندگي کارخانجات و شرکتها</w:t>
      </w:r>
      <w:r>
        <w:rPr>
          <w:rFonts w:hint="cs"/>
          <w:rtl/>
        </w:rPr>
        <w:t xml:space="preserve"> : </w:t>
      </w:r>
      <w:r w:rsidRPr="00D00CC6">
        <w:rPr>
          <w:rFonts w:hint="cs"/>
          <w:rtl/>
        </w:rPr>
        <w:t xml:space="preserve">عوارض </w:t>
      </w:r>
      <w:r>
        <w:rPr>
          <w:rFonts w:hint="cs"/>
          <w:rtl/>
        </w:rPr>
        <w:t>سالانه</w:t>
      </w:r>
      <w:r w:rsidRPr="00D00CC6">
        <w:rPr>
          <w:rFonts w:hint="cs"/>
          <w:rtl/>
        </w:rPr>
        <w:t xml:space="preserve"> مبلغ </w:t>
      </w:r>
      <w:r>
        <w:rPr>
          <w:rFonts w:hint="cs"/>
          <w:rtl/>
        </w:rPr>
        <w:t>000/000/3</w:t>
      </w:r>
      <w:r w:rsidRPr="00D00CC6">
        <w:rPr>
          <w:rFonts w:hint="cs"/>
          <w:rtl/>
        </w:rPr>
        <w:t xml:space="preserve"> ريال</w:t>
      </w:r>
    </w:p>
    <w:p w:rsidR="00EA2CB6" w:rsidRPr="00D00CC6" w:rsidRDefault="00EA2CB6" w:rsidP="00D1757C">
      <w:r w:rsidRPr="00D00CC6">
        <w:rPr>
          <w:rFonts w:hint="cs"/>
          <w:rtl/>
        </w:rPr>
        <w:t>موسسات و آموزشگاههاي غير انتفاعي</w:t>
      </w:r>
      <w:r>
        <w:rPr>
          <w:rFonts w:hint="cs"/>
          <w:rtl/>
        </w:rPr>
        <w:t xml:space="preserve"> : </w:t>
      </w:r>
      <w:r w:rsidRPr="00D00CC6">
        <w:rPr>
          <w:rFonts w:hint="cs"/>
          <w:rtl/>
        </w:rPr>
        <w:t xml:space="preserve">عوارض </w:t>
      </w:r>
      <w:r>
        <w:rPr>
          <w:rFonts w:hint="cs"/>
          <w:rtl/>
        </w:rPr>
        <w:t>سالانه</w:t>
      </w:r>
      <w:r w:rsidRPr="00D00CC6">
        <w:rPr>
          <w:rFonts w:hint="cs"/>
          <w:rtl/>
        </w:rPr>
        <w:t xml:space="preserve"> مبلغ </w:t>
      </w:r>
      <w:r>
        <w:rPr>
          <w:rFonts w:hint="cs"/>
          <w:rtl/>
        </w:rPr>
        <w:t>000/300</w:t>
      </w:r>
      <w:r w:rsidRPr="00D00CC6">
        <w:rPr>
          <w:rFonts w:hint="cs"/>
          <w:rtl/>
        </w:rPr>
        <w:t xml:space="preserve"> ريال</w:t>
      </w:r>
    </w:p>
    <w:p w:rsidR="00EA2CB6" w:rsidRPr="00D00CC6" w:rsidRDefault="00EA2CB6" w:rsidP="00D1757C">
      <w:r w:rsidRPr="00D00CC6">
        <w:rPr>
          <w:rFonts w:hint="cs"/>
          <w:rtl/>
        </w:rPr>
        <w:t xml:space="preserve">شرکت تعاونيهاي مصرف </w:t>
      </w:r>
      <w:r>
        <w:rPr>
          <w:rFonts w:hint="cs"/>
          <w:rtl/>
        </w:rPr>
        <w:t>، فروشگاههای زنجیره ای،</w:t>
      </w:r>
      <w:r w:rsidRPr="00D00CC6">
        <w:rPr>
          <w:rFonts w:hint="cs"/>
          <w:rtl/>
        </w:rPr>
        <w:t xml:space="preserve"> 15 خرداد و مشابه</w:t>
      </w:r>
      <w:r>
        <w:rPr>
          <w:rFonts w:hint="cs"/>
          <w:rtl/>
        </w:rPr>
        <w:t xml:space="preserve"> : عوارض سالانه مبلغ 000/000/2</w:t>
      </w:r>
      <w:r w:rsidRPr="00D00CC6">
        <w:rPr>
          <w:rFonts w:hint="cs"/>
          <w:rtl/>
        </w:rPr>
        <w:t xml:space="preserve"> ريال</w:t>
      </w:r>
    </w:p>
    <w:p w:rsidR="00EA2CB6" w:rsidRPr="00D00CC6" w:rsidRDefault="00EA2CB6" w:rsidP="00D1757C">
      <w:r w:rsidRPr="00D00CC6">
        <w:rPr>
          <w:rFonts w:hint="cs"/>
          <w:rtl/>
        </w:rPr>
        <w:t>ساير مشاغل داراي معافيت مالياتي</w:t>
      </w:r>
      <w:r>
        <w:rPr>
          <w:rFonts w:hint="cs"/>
          <w:rtl/>
        </w:rPr>
        <w:t xml:space="preserve"> : عوارض سالانه مبلغ 000/100</w:t>
      </w:r>
      <w:r w:rsidRPr="00D00CC6">
        <w:rPr>
          <w:rFonts w:hint="cs"/>
          <w:rtl/>
        </w:rPr>
        <w:t xml:space="preserve"> ريال</w:t>
      </w:r>
    </w:p>
    <w:p w:rsidR="00EA2CB6" w:rsidRDefault="00EA2CB6" w:rsidP="00D1757C">
      <w:r>
        <w:rPr>
          <w:rFonts w:hint="cs"/>
          <w:color w:val="000000"/>
          <w:u w:val="single"/>
          <w:rtl/>
        </w:rPr>
        <w:t xml:space="preserve">افزایش قیمت : </w:t>
      </w:r>
      <w:r>
        <w:rPr>
          <w:rFonts w:hint="cs"/>
          <w:color w:val="000000"/>
          <w:rtl/>
        </w:rPr>
        <w:t>سالانه عدد ضریب به اندازه نرخ تورم اعلام شده توسط بانک مرکزی ایران و حداقل 10% افزایش می یابد.</w:t>
      </w:r>
    </w:p>
    <w:p w:rsidR="008E3C92" w:rsidRPr="00B76213" w:rsidRDefault="00EA2CB6" w:rsidP="00D1757C">
      <w:pPr>
        <w:rPr>
          <w:color w:val="000000"/>
        </w:rPr>
      </w:pPr>
      <w:r>
        <w:rPr>
          <w:rFonts w:hint="cs"/>
          <w:color w:val="000000"/>
          <w:u w:val="single"/>
          <w:rtl/>
        </w:rPr>
        <w:lastRenderedPageBreak/>
        <w:t xml:space="preserve">محدوده : </w:t>
      </w:r>
      <w:r>
        <w:rPr>
          <w:rFonts w:hint="cs"/>
          <w:color w:val="000000"/>
          <w:rtl/>
        </w:rPr>
        <w:t>شهرداری مجاز است عوارض فوق را در محدوده قانون و حریم شهر وصول کند.</w:t>
      </w:r>
    </w:p>
    <w:p w:rsidR="00081AEC" w:rsidRPr="00B76213" w:rsidRDefault="00EA2CB6" w:rsidP="00D1757C">
      <w:pPr>
        <w:pStyle w:val="Heading2"/>
        <w:keepNext/>
        <w:keepLines/>
        <w:widowControl w:val="0"/>
        <w:numPr>
          <w:ilvl w:val="0"/>
          <w:numId w:val="7"/>
        </w:numPr>
        <w:spacing w:line="276" w:lineRule="auto"/>
        <w:jc w:val="left"/>
        <w:rPr>
          <w:rFonts w:ascii="BTitr,Bold" w:cs="B Mitra"/>
          <w:b w:val="0"/>
          <w:bCs w:val="0"/>
          <w:color w:val="FF0000"/>
          <w:rtl/>
        </w:rPr>
      </w:pPr>
      <w:bookmarkStart w:id="276" w:name="_Toc283205908"/>
      <w:bookmarkStart w:id="277" w:name="_Toc56102064"/>
      <w:r w:rsidRPr="00E02DC2">
        <w:rPr>
          <w:rFonts w:ascii="BTitr,Bold" w:cs="B Mitra" w:hint="cs"/>
          <w:b w:val="0"/>
          <w:bCs w:val="0"/>
          <w:color w:val="FF0000"/>
          <w:rtl/>
        </w:rPr>
        <w:t>عوارض بر فعاليت بانكها و موسسات مالي و اعتباري از اماكن موجود در سطح شهر</w:t>
      </w:r>
      <w:bookmarkEnd w:id="276"/>
      <w:bookmarkEnd w:id="277"/>
    </w:p>
    <w:p w:rsidR="00EA2CB6" w:rsidRPr="00FD77A6" w:rsidRDefault="00EA2CB6" w:rsidP="00D1757C">
      <w:pPr>
        <w:rPr>
          <w:rtl/>
        </w:rPr>
      </w:pPr>
      <w:r w:rsidRPr="00FD77A6">
        <w:rPr>
          <w:rFonts w:hint="cs"/>
          <w:u w:val="single"/>
          <w:rtl/>
        </w:rPr>
        <w:t>موضوع</w:t>
      </w:r>
      <w:r>
        <w:rPr>
          <w:rFonts w:hint="cs"/>
          <w:u w:val="single"/>
          <w:rtl/>
        </w:rPr>
        <w:t xml:space="preserve"> : </w:t>
      </w:r>
      <w:r>
        <w:rPr>
          <w:rFonts w:hint="cs"/>
          <w:rtl/>
        </w:rPr>
        <w:t>این عوارض به کلیه بانکها، موسسات مالی و اعتباری، نیمه دولتی و دولتی تعلق می گیرد.</w:t>
      </w:r>
    </w:p>
    <w:p w:rsidR="00EA2CB6" w:rsidRDefault="00EA2CB6" w:rsidP="00D1757C">
      <w:pPr>
        <w:rPr>
          <w:u w:val="single"/>
          <w:rtl/>
        </w:rPr>
      </w:pPr>
      <w:r w:rsidRPr="00D00CC6">
        <w:rPr>
          <w:rFonts w:hint="cs"/>
          <w:u w:val="single"/>
          <w:rtl/>
        </w:rPr>
        <w:t>مشمول</w:t>
      </w:r>
      <w:r>
        <w:rPr>
          <w:rFonts w:hint="cs"/>
          <w:u w:val="single"/>
          <w:rtl/>
        </w:rPr>
        <w:t xml:space="preserve"> : </w:t>
      </w:r>
      <w:r w:rsidRPr="00D00CC6">
        <w:rPr>
          <w:rFonts w:hint="cs"/>
          <w:rtl/>
        </w:rPr>
        <w:t xml:space="preserve">هنگام صدور </w:t>
      </w:r>
      <w:r>
        <w:rPr>
          <w:rFonts w:hint="cs"/>
          <w:rtl/>
        </w:rPr>
        <w:t>هرگونه پاسخ و همچنین با صدور قبض سالانه قابل دریافت است .</w:t>
      </w:r>
    </w:p>
    <w:p w:rsidR="00EA2CB6" w:rsidRPr="00D00CC6" w:rsidRDefault="00EA2CB6" w:rsidP="00D1757C">
      <w:pPr>
        <w:rPr>
          <w:rtl/>
        </w:rPr>
      </w:pPr>
      <w:r w:rsidRPr="00D00CC6">
        <w:rPr>
          <w:rFonts w:hint="cs"/>
          <w:u w:val="single"/>
          <w:rtl/>
        </w:rPr>
        <w:t xml:space="preserve"> زمانبندی</w:t>
      </w:r>
      <w:r>
        <w:rPr>
          <w:rFonts w:hint="cs"/>
          <w:u w:val="single"/>
          <w:rtl/>
        </w:rPr>
        <w:t xml:space="preserve"> : </w:t>
      </w:r>
      <w:r>
        <w:rPr>
          <w:rFonts w:hint="cs"/>
          <w:rtl/>
        </w:rPr>
        <w:t>بصورت سالانه دریافت می گردد.</w:t>
      </w:r>
    </w:p>
    <w:p w:rsidR="00EA2CB6" w:rsidRDefault="00EA2CB6" w:rsidP="00D1757C">
      <w:pPr>
        <w:rPr>
          <w:rtl/>
        </w:rPr>
      </w:pPr>
      <w:r w:rsidRPr="00D00CC6">
        <w:rPr>
          <w:rFonts w:hint="cs"/>
          <w:u w:val="single"/>
          <w:rtl/>
        </w:rPr>
        <w:t>فرمول</w:t>
      </w:r>
      <w:r>
        <w:rPr>
          <w:rFonts w:hint="cs"/>
          <w:u w:val="single"/>
          <w:rtl/>
        </w:rPr>
        <w:t xml:space="preserve"> : </w:t>
      </w:r>
      <w:r w:rsidRPr="00D00CC6">
        <w:rPr>
          <w:rFonts w:ascii="BTitr,Bold" w:hint="cs"/>
          <w:rtl/>
        </w:rPr>
        <w:t xml:space="preserve">  </w:t>
      </w:r>
      <w:r w:rsidRPr="00D00CC6">
        <w:t xml:space="preserve">T + (M </w:t>
      </w:r>
      <w:r>
        <w:t>x</w:t>
      </w:r>
      <w:r w:rsidRPr="00D00CC6">
        <w:t xml:space="preserve"> P</w:t>
      </w:r>
      <w:r>
        <w:t xml:space="preserve"> x 0.</w:t>
      </w:r>
      <w:r w:rsidR="00C619FF">
        <w:t>3</w:t>
      </w:r>
      <w:r w:rsidRPr="00D00CC6">
        <w:t>)</w:t>
      </w:r>
    </w:p>
    <w:p w:rsidR="00EA2CB6" w:rsidRPr="00D00CC6" w:rsidRDefault="00EA2CB6" w:rsidP="00D1757C">
      <w:r w:rsidRPr="00D00CC6">
        <w:t>T</w:t>
      </w:r>
      <w:r>
        <w:rPr>
          <w:rFonts w:hint="cs"/>
          <w:rtl/>
        </w:rPr>
        <w:t xml:space="preserve">: </w:t>
      </w:r>
      <w:r w:rsidRPr="00D00CC6">
        <w:rPr>
          <w:rFonts w:hint="cs"/>
          <w:rtl/>
        </w:rPr>
        <w:t>برابر است با 000/000/1 ريال</w:t>
      </w:r>
    </w:p>
    <w:p w:rsidR="00EA2CB6" w:rsidRPr="00D00CC6" w:rsidRDefault="00EA2CB6" w:rsidP="00D1757C">
      <w:pPr>
        <w:rPr>
          <w:rtl/>
        </w:rPr>
      </w:pPr>
      <w:r w:rsidRPr="00D00CC6">
        <w:t>M</w:t>
      </w:r>
      <w:r>
        <w:rPr>
          <w:rFonts w:hint="cs"/>
          <w:rtl/>
        </w:rPr>
        <w:t xml:space="preserve">: </w:t>
      </w:r>
      <w:r w:rsidRPr="00D00CC6">
        <w:rPr>
          <w:rFonts w:hint="cs"/>
          <w:rtl/>
        </w:rPr>
        <w:t>مساحت زيربنا</w:t>
      </w:r>
    </w:p>
    <w:p w:rsidR="00EA2CB6" w:rsidRPr="00D00CC6" w:rsidRDefault="00EA2CB6" w:rsidP="00D1757C">
      <w:pPr>
        <w:rPr>
          <w:rtl/>
        </w:rPr>
      </w:pPr>
      <w:r w:rsidRPr="00D00CC6">
        <w:t>P</w:t>
      </w:r>
      <w:r>
        <w:rPr>
          <w:rFonts w:hint="cs"/>
          <w:rtl/>
        </w:rPr>
        <w:t xml:space="preserve">: </w:t>
      </w:r>
      <w:r w:rsidRPr="00D00CC6">
        <w:rPr>
          <w:rFonts w:hint="cs"/>
          <w:rtl/>
        </w:rPr>
        <w:t xml:space="preserve">آخرین </w:t>
      </w:r>
      <w:r>
        <w:rPr>
          <w:rFonts w:hint="cs"/>
          <w:rtl/>
        </w:rPr>
        <w:t>ارزش در</w:t>
      </w:r>
      <w:r w:rsidRPr="00D00CC6">
        <w:rPr>
          <w:rFonts w:hint="cs"/>
          <w:rtl/>
        </w:rPr>
        <w:t xml:space="preserve"> دفترچه معاملاتی املاک موضوع ماده 64 قانون مالیاتهای مستقیم</w:t>
      </w:r>
    </w:p>
    <w:p w:rsidR="00EA2CB6" w:rsidRPr="00D00CC6" w:rsidRDefault="00EA2CB6" w:rsidP="00D1757C">
      <w:pPr>
        <w:rPr>
          <w:rtl/>
        </w:rPr>
      </w:pPr>
      <w:r w:rsidRPr="00D00CC6">
        <w:rPr>
          <w:rFonts w:hint="cs"/>
          <w:u w:val="single"/>
          <w:rtl/>
        </w:rPr>
        <w:t>حد قیمت</w:t>
      </w:r>
      <w:r>
        <w:rPr>
          <w:rFonts w:hint="cs"/>
          <w:u w:val="single"/>
          <w:rtl/>
        </w:rPr>
        <w:t xml:space="preserve"> : </w:t>
      </w:r>
      <w:bookmarkStart w:id="278" w:name="OLE_LINK46"/>
      <w:bookmarkStart w:id="279" w:name="OLE_LINK53"/>
      <w:r w:rsidRPr="00D00CC6">
        <w:rPr>
          <w:rFonts w:hint="cs"/>
          <w:rtl/>
        </w:rPr>
        <w:t xml:space="preserve">حداقل مبلغ </w:t>
      </w:r>
      <w:r w:rsidRPr="00D00CC6">
        <w:t>P</w:t>
      </w:r>
      <w:r w:rsidRPr="00D00CC6">
        <w:rPr>
          <w:rFonts w:hint="cs"/>
          <w:rtl/>
        </w:rPr>
        <w:t xml:space="preserve"> پنج درصد بیشترین قیمت عرصه در کل دفترچه ازش معاملاتی املاک می باشد.</w:t>
      </w:r>
      <w:bookmarkEnd w:id="278"/>
      <w:bookmarkEnd w:id="279"/>
    </w:p>
    <w:p w:rsidR="00EA2CB6" w:rsidRPr="00D00CC6" w:rsidRDefault="00EA2CB6" w:rsidP="00D1757C">
      <w:pPr>
        <w:rPr>
          <w:rtl/>
        </w:rPr>
      </w:pPr>
      <w:r w:rsidRPr="00D00CC6">
        <w:rPr>
          <w:rFonts w:hint="cs"/>
          <w:u w:val="single"/>
          <w:rtl/>
        </w:rPr>
        <w:t>سقف قیمت</w:t>
      </w:r>
      <w:r>
        <w:rPr>
          <w:rFonts w:hint="cs"/>
          <w:u w:val="single"/>
          <w:rtl/>
        </w:rPr>
        <w:t xml:space="preserve"> : </w:t>
      </w:r>
      <w:r>
        <w:rPr>
          <w:rFonts w:hint="cs"/>
          <w:rtl/>
        </w:rPr>
        <w:t xml:space="preserve">حداکثر </w:t>
      </w:r>
      <w:r w:rsidRPr="00D00CC6">
        <w:rPr>
          <w:rFonts w:hint="cs"/>
          <w:rtl/>
        </w:rPr>
        <w:t xml:space="preserve">مبلغ </w:t>
      </w:r>
      <w:r w:rsidRPr="00D00CC6">
        <w:t>P</w:t>
      </w:r>
      <w:r w:rsidRPr="00D00CC6">
        <w:rPr>
          <w:rFonts w:hint="cs"/>
          <w:rtl/>
        </w:rPr>
        <w:t xml:space="preserve"> پنج</w:t>
      </w:r>
      <w:r>
        <w:rPr>
          <w:rFonts w:hint="cs"/>
          <w:rtl/>
        </w:rPr>
        <w:t>اه</w:t>
      </w:r>
      <w:r w:rsidRPr="00D00CC6">
        <w:rPr>
          <w:rFonts w:hint="cs"/>
          <w:rtl/>
        </w:rPr>
        <w:t xml:space="preserve"> درصد بیشترین قیمت عرصه در کل دفترچه ازش معاملاتی املاک می باشد.</w:t>
      </w:r>
      <w:r>
        <w:rPr>
          <w:rFonts w:hint="cs"/>
          <w:rtl/>
        </w:rPr>
        <w:t xml:space="preserve"> و حداکثر مساحت زیربنای مورد استفاده 1000 متر مربع می باشد.</w:t>
      </w:r>
    </w:p>
    <w:p w:rsidR="00EA2CB6" w:rsidRPr="00D00CC6" w:rsidRDefault="00EA2CB6" w:rsidP="00D1757C">
      <w:pPr>
        <w:rPr>
          <w:rtl/>
        </w:rPr>
      </w:pPr>
      <w:r w:rsidRPr="00D00CC6">
        <w:rPr>
          <w:rFonts w:hint="cs"/>
          <w:u w:val="single"/>
          <w:rtl/>
        </w:rPr>
        <w:t>افزایش قیمت</w:t>
      </w:r>
      <w:r>
        <w:rPr>
          <w:rFonts w:hint="cs"/>
          <w:u w:val="single"/>
          <w:rtl/>
        </w:rPr>
        <w:t xml:space="preserve"> : </w:t>
      </w:r>
      <w:r w:rsidRPr="00D00CC6">
        <w:rPr>
          <w:rFonts w:hint="cs"/>
          <w:rtl/>
        </w:rPr>
        <w:t>سالانه عدد ضریب به اندازه نرخ تورم اعلام شده توسط بانک مرکزی ایران و حداقل 10% افزایش می یابد.</w:t>
      </w:r>
    </w:p>
    <w:p w:rsidR="001F797B" w:rsidRDefault="00EA2CB6" w:rsidP="00D1757C">
      <w:pPr>
        <w:rPr>
          <w:rtl/>
        </w:rPr>
      </w:pPr>
      <w:r w:rsidRPr="00D00CC6">
        <w:rPr>
          <w:rFonts w:hint="cs"/>
          <w:u w:val="single"/>
          <w:rtl/>
        </w:rPr>
        <w:t>محدوده</w:t>
      </w:r>
      <w:r>
        <w:rPr>
          <w:rFonts w:hint="cs"/>
          <w:u w:val="single"/>
          <w:rtl/>
        </w:rPr>
        <w:t xml:space="preserve"> : </w:t>
      </w:r>
      <w:r w:rsidRPr="00D00CC6">
        <w:rPr>
          <w:rFonts w:hint="cs"/>
          <w:rtl/>
        </w:rPr>
        <w:t xml:space="preserve">شهرداری مجاز است عوارض فوق را در </w:t>
      </w:r>
      <w:r>
        <w:rPr>
          <w:rFonts w:hint="cs"/>
          <w:rtl/>
        </w:rPr>
        <w:t>محدوده قانون و حریم شهر</w:t>
      </w:r>
      <w:r w:rsidRPr="00D00CC6">
        <w:rPr>
          <w:rFonts w:hint="cs"/>
          <w:rtl/>
        </w:rPr>
        <w:t xml:space="preserve"> وصول کند.</w:t>
      </w:r>
    </w:p>
    <w:p w:rsidR="001F797B" w:rsidRDefault="001F797B" w:rsidP="00D1757C">
      <w:pPr>
        <w:rPr>
          <w:rtl/>
        </w:rPr>
      </w:pPr>
      <w:bookmarkStart w:id="280" w:name="_Toc374098089"/>
      <w:r>
        <w:rPr>
          <w:rFonts w:hint="cs"/>
          <w:rtl/>
        </w:rPr>
        <w:t>تبصره</w:t>
      </w:r>
      <w:r>
        <w:rPr>
          <w:rtl/>
        </w:rPr>
        <w:t xml:space="preserve"> 2 : اين تسهيلات مشمول جرايم كميسيون ماده 100، تغيير كاربري، عوارض خودرو، اجاره‌ها و فروش مستغلات و تأسيسات شهرداري، هزينه‌هاي حفاري و آماده سازي، عوارض كليه معاملات، نوسازي و عوارض کسب و پ</w:t>
      </w:r>
      <w:r>
        <w:rPr>
          <w:rFonts w:hint="cs"/>
          <w:rtl/>
        </w:rPr>
        <w:t>یشه</w:t>
      </w:r>
      <w:r>
        <w:rPr>
          <w:rtl/>
        </w:rPr>
        <w:t xml:space="preserve"> نخواهد بود. </w:t>
      </w:r>
    </w:p>
    <w:p w:rsidR="001F797B" w:rsidRDefault="001F797B" w:rsidP="00D1757C">
      <w:pPr>
        <w:rPr>
          <w:rtl/>
        </w:rPr>
      </w:pPr>
      <w:r>
        <w:rPr>
          <w:rtl/>
        </w:rPr>
        <w:t xml:space="preserve">20)  وصول هرگونه عوارض اين تعرفه توسط شهرداري در داخل محدوده و حريم مصوب شهر مجاز مي‌باشد. </w:t>
      </w:r>
    </w:p>
    <w:p w:rsidR="000176FD" w:rsidRPr="000176FD" w:rsidRDefault="001F797B" w:rsidP="00D1757C">
      <w:pPr>
        <w:rPr>
          <w:rtl/>
        </w:rPr>
      </w:pPr>
      <w:r>
        <w:rPr>
          <w:rtl/>
        </w:rPr>
        <w:t>21) برا</w:t>
      </w:r>
      <w:r>
        <w:rPr>
          <w:rFonts w:hint="cs"/>
          <w:rtl/>
        </w:rPr>
        <w:t>ی</w:t>
      </w:r>
      <w:r>
        <w:rPr>
          <w:rtl/>
        </w:rPr>
        <w:t xml:space="preserve"> آن دسته از مالک</w:t>
      </w:r>
      <w:r>
        <w:rPr>
          <w:rFonts w:hint="cs"/>
          <w:rtl/>
        </w:rPr>
        <w:t>ینی</w:t>
      </w:r>
      <w:r>
        <w:rPr>
          <w:rtl/>
        </w:rPr>
        <w:t xml:space="preserve"> که پس از پرداخت عوارض قانون</w:t>
      </w:r>
      <w:r>
        <w:rPr>
          <w:rFonts w:hint="cs"/>
          <w:rtl/>
        </w:rPr>
        <w:t>ی</w:t>
      </w:r>
      <w:r>
        <w:rPr>
          <w:rtl/>
        </w:rPr>
        <w:t xml:space="preserve"> و در</w:t>
      </w:r>
      <w:r>
        <w:rPr>
          <w:rFonts w:hint="cs"/>
          <w:rtl/>
        </w:rPr>
        <w:t>یافت</w:t>
      </w:r>
      <w:r>
        <w:rPr>
          <w:rtl/>
        </w:rPr>
        <w:t xml:space="preserve"> پروانه ساختمان</w:t>
      </w:r>
      <w:r>
        <w:rPr>
          <w:rFonts w:hint="cs"/>
          <w:rtl/>
        </w:rPr>
        <w:t>ی</w:t>
      </w:r>
      <w:r>
        <w:rPr>
          <w:rtl/>
        </w:rPr>
        <w:t xml:space="preserve"> از اجرا</w:t>
      </w:r>
      <w:r>
        <w:rPr>
          <w:rFonts w:hint="cs"/>
          <w:rtl/>
        </w:rPr>
        <w:t>ی</w:t>
      </w:r>
      <w:r>
        <w:rPr>
          <w:rtl/>
        </w:rPr>
        <w:t xml:space="preserve"> عمل</w:t>
      </w:r>
      <w:r>
        <w:rPr>
          <w:rFonts w:hint="cs"/>
          <w:rtl/>
        </w:rPr>
        <w:t>یات</w:t>
      </w:r>
      <w:r>
        <w:rPr>
          <w:rtl/>
        </w:rPr>
        <w:t xml:space="preserve"> ساختمان</w:t>
      </w:r>
      <w:r>
        <w:rPr>
          <w:rFonts w:hint="cs"/>
          <w:rtl/>
        </w:rPr>
        <w:t>ی</w:t>
      </w:r>
      <w:r>
        <w:rPr>
          <w:rtl/>
        </w:rPr>
        <w:t xml:space="preserve"> انصراف داده و خواستار در</w:t>
      </w:r>
      <w:r>
        <w:rPr>
          <w:rFonts w:hint="cs"/>
          <w:rtl/>
        </w:rPr>
        <w:t>یافت</w:t>
      </w:r>
      <w:r>
        <w:rPr>
          <w:rtl/>
        </w:rPr>
        <w:t xml:space="preserve"> عوارض پرداخت</w:t>
      </w:r>
      <w:r>
        <w:rPr>
          <w:rFonts w:hint="cs"/>
          <w:rtl/>
        </w:rPr>
        <w:t>ی</w:t>
      </w:r>
      <w:r>
        <w:rPr>
          <w:rtl/>
        </w:rPr>
        <w:t xml:space="preserve"> خود باشد ؛ شهردار</w:t>
      </w:r>
      <w:r>
        <w:rPr>
          <w:rFonts w:hint="cs"/>
          <w:rtl/>
        </w:rPr>
        <w:t>ی</w:t>
      </w:r>
      <w:r>
        <w:rPr>
          <w:rtl/>
        </w:rPr>
        <w:t xml:space="preserve"> م</w:t>
      </w:r>
      <w:r>
        <w:rPr>
          <w:rFonts w:hint="cs"/>
          <w:rtl/>
        </w:rPr>
        <w:t>ی</w:t>
      </w:r>
      <w:r>
        <w:rPr>
          <w:rtl/>
        </w:rPr>
        <w:t xml:space="preserve"> تواند کل</w:t>
      </w:r>
      <w:r>
        <w:rPr>
          <w:rFonts w:hint="cs"/>
          <w:rtl/>
        </w:rPr>
        <w:t>یه</w:t>
      </w:r>
      <w:r>
        <w:rPr>
          <w:rtl/>
        </w:rPr>
        <w:t xml:space="preserve"> عوارض قانون</w:t>
      </w:r>
      <w:r>
        <w:rPr>
          <w:rFonts w:hint="cs"/>
          <w:rtl/>
        </w:rPr>
        <w:t>ی</w:t>
      </w:r>
      <w:r>
        <w:rPr>
          <w:rtl/>
        </w:rPr>
        <w:t xml:space="preserve"> اخذ شده را مشروط بر ا</w:t>
      </w:r>
      <w:r>
        <w:rPr>
          <w:rFonts w:hint="cs"/>
          <w:rtl/>
        </w:rPr>
        <w:t>ینکه</w:t>
      </w:r>
      <w:r>
        <w:rPr>
          <w:rtl/>
        </w:rPr>
        <w:t xml:space="preserve"> ه</w:t>
      </w:r>
      <w:r>
        <w:rPr>
          <w:rFonts w:hint="cs"/>
          <w:rtl/>
        </w:rPr>
        <w:t>یچگونه</w:t>
      </w:r>
      <w:r>
        <w:rPr>
          <w:rtl/>
        </w:rPr>
        <w:t xml:space="preserve"> عمل</w:t>
      </w:r>
      <w:r>
        <w:rPr>
          <w:rFonts w:hint="cs"/>
          <w:rtl/>
        </w:rPr>
        <w:t>یات</w:t>
      </w:r>
      <w:r>
        <w:rPr>
          <w:rtl/>
        </w:rPr>
        <w:t xml:space="preserve"> ساختمان</w:t>
      </w:r>
      <w:r>
        <w:rPr>
          <w:rFonts w:hint="cs"/>
          <w:rtl/>
        </w:rPr>
        <w:t>ی</w:t>
      </w:r>
      <w:r>
        <w:rPr>
          <w:rtl/>
        </w:rPr>
        <w:t xml:space="preserve"> توسط مالک </w:t>
      </w:r>
      <w:r>
        <w:rPr>
          <w:rFonts w:hint="cs"/>
          <w:rtl/>
        </w:rPr>
        <w:t>انجام</w:t>
      </w:r>
      <w:r>
        <w:rPr>
          <w:rtl/>
        </w:rPr>
        <w:t xml:space="preserve"> نشده باشد پس از کسر عوارض نوساز</w:t>
      </w:r>
      <w:r>
        <w:rPr>
          <w:rFonts w:hint="cs"/>
          <w:rtl/>
        </w:rPr>
        <w:t>ی</w:t>
      </w:r>
      <w:r>
        <w:rPr>
          <w:rtl/>
        </w:rPr>
        <w:t xml:space="preserve"> و عمران شهر</w:t>
      </w:r>
      <w:r>
        <w:rPr>
          <w:rFonts w:hint="cs"/>
          <w:rtl/>
        </w:rPr>
        <w:t>ی</w:t>
      </w:r>
      <w:r>
        <w:rPr>
          <w:rtl/>
        </w:rPr>
        <w:t xml:space="preserve"> </w:t>
      </w:r>
      <w:r>
        <w:rPr>
          <w:rFonts w:ascii="Times New Roman" w:hAnsi="Times New Roman" w:cs="Times New Roman" w:hint="cs"/>
          <w:rtl/>
        </w:rPr>
        <w:t>–</w:t>
      </w:r>
      <w:r>
        <w:rPr>
          <w:rtl/>
        </w:rPr>
        <w:t xml:space="preserve"> 5% </w:t>
      </w:r>
      <w:r>
        <w:rPr>
          <w:rFonts w:hint="cs"/>
          <w:rtl/>
        </w:rPr>
        <w:t>سهم</w:t>
      </w:r>
      <w:r>
        <w:rPr>
          <w:rtl/>
        </w:rPr>
        <w:t xml:space="preserve"> </w:t>
      </w:r>
      <w:r>
        <w:rPr>
          <w:rFonts w:hint="cs"/>
          <w:rtl/>
        </w:rPr>
        <w:t>آموزش</w:t>
      </w:r>
      <w:r>
        <w:rPr>
          <w:rtl/>
        </w:rPr>
        <w:t xml:space="preserve"> </w:t>
      </w:r>
      <w:r>
        <w:rPr>
          <w:rFonts w:hint="cs"/>
          <w:rtl/>
        </w:rPr>
        <w:t>و</w:t>
      </w:r>
      <w:r>
        <w:rPr>
          <w:rtl/>
        </w:rPr>
        <w:t xml:space="preserve"> </w:t>
      </w:r>
      <w:r>
        <w:rPr>
          <w:rFonts w:hint="cs"/>
          <w:rtl/>
        </w:rPr>
        <w:t>پرورش</w:t>
      </w:r>
      <w:r>
        <w:rPr>
          <w:rtl/>
        </w:rPr>
        <w:t xml:space="preserve"> </w:t>
      </w:r>
      <w:r>
        <w:rPr>
          <w:rFonts w:ascii="Times New Roman" w:hAnsi="Times New Roman" w:cs="Times New Roman" w:hint="cs"/>
          <w:rtl/>
        </w:rPr>
        <w:t>–</w:t>
      </w:r>
      <w:r>
        <w:rPr>
          <w:rtl/>
        </w:rPr>
        <w:t xml:space="preserve"> </w:t>
      </w:r>
      <w:r>
        <w:rPr>
          <w:rFonts w:hint="cs"/>
          <w:rtl/>
        </w:rPr>
        <w:t>بهای</w:t>
      </w:r>
      <w:r>
        <w:rPr>
          <w:rtl/>
        </w:rPr>
        <w:t xml:space="preserve"> خدمات </w:t>
      </w:r>
      <w:r>
        <w:rPr>
          <w:rFonts w:ascii="Times New Roman" w:hAnsi="Times New Roman" w:cs="Times New Roman" w:hint="cs"/>
          <w:rtl/>
        </w:rPr>
        <w:t>–</w:t>
      </w:r>
      <w:r>
        <w:rPr>
          <w:rtl/>
        </w:rPr>
        <w:t xml:space="preserve"> </w:t>
      </w:r>
      <w:r>
        <w:rPr>
          <w:rFonts w:hint="cs"/>
          <w:rtl/>
        </w:rPr>
        <w:t>هزینه</w:t>
      </w:r>
      <w:r>
        <w:rPr>
          <w:rtl/>
        </w:rPr>
        <w:t xml:space="preserve"> کارشناس</w:t>
      </w:r>
      <w:r>
        <w:rPr>
          <w:rFonts w:hint="cs"/>
          <w:rtl/>
        </w:rPr>
        <w:t>ی</w:t>
      </w:r>
      <w:r>
        <w:rPr>
          <w:rtl/>
        </w:rPr>
        <w:t xml:space="preserve"> و حق النظاره مهندس</w:t>
      </w:r>
      <w:r>
        <w:rPr>
          <w:rFonts w:hint="cs"/>
          <w:rtl/>
        </w:rPr>
        <w:t>ین</w:t>
      </w:r>
      <w:r>
        <w:rPr>
          <w:rtl/>
        </w:rPr>
        <w:t xml:space="preserve"> ناظر ، ضمن تنظ</w:t>
      </w:r>
      <w:r>
        <w:rPr>
          <w:rFonts w:hint="cs"/>
          <w:rtl/>
        </w:rPr>
        <w:t>یم</w:t>
      </w:r>
      <w:r>
        <w:rPr>
          <w:rtl/>
        </w:rPr>
        <w:t xml:space="preserve"> صورتجلسه به مالک مسترد نما</w:t>
      </w:r>
      <w:r>
        <w:rPr>
          <w:rFonts w:hint="cs"/>
          <w:rtl/>
        </w:rPr>
        <w:t>ید</w:t>
      </w:r>
      <w:r>
        <w:rPr>
          <w:rtl/>
        </w:rPr>
        <w:t xml:space="preserve">. </w:t>
      </w:r>
      <w:bookmarkEnd w:id="280"/>
    </w:p>
    <w:p w:rsidR="00E02DC2" w:rsidRDefault="00E02DC2" w:rsidP="00D1757C">
      <w:pPr>
        <w:pStyle w:val="Heading2"/>
        <w:rPr>
          <w:rtl/>
        </w:rPr>
      </w:pPr>
      <w:bookmarkStart w:id="281" w:name="_Toc56102065"/>
      <w:r>
        <w:rPr>
          <w:rFonts w:hint="cs"/>
          <w:rtl/>
        </w:rPr>
        <w:t>بخش سوم : تخفیفات</w:t>
      </w:r>
      <w:bookmarkEnd w:id="281"/>
    </w:p>
    <w:p w:rsidR="006B447D" w:rsidRDefault="006B447D" w:rsidP="00D1757C">
      <w:pPr>
        <w:rPr>
          <w:rtl/>
        </w:rPr>
      </w:pPr>
      <w:r w:rsidRPr="006B447D">
        <w:rPr>
          <w:rFonts w:hint="cs"/>
          <w:color w:val="7030A0"/>
          <w:rtl/>
        </w:rPr>
        <w:t>کمیسیون عمران و شهرسازی 25/6/92</w:t>
      </w:r>
    </w:p>
    <w:p w:rsidR="00E02DC2" w:rsidRDefault="006B447D" w:rsidP="00D1757C">
      <w:r w:rsidRPr="006B447D">
        <w:rPr>
          <w:rFonts w:hint="cs"/>
          <w:rtl/>
        </w:rPr>
        <w:t xml:space="preserve">هر گونه تخفیف وبخشودگی حقوق وعوارض شهرداریها ، در صورت عدم تامین از بودجه عمومی سالانه کشور ممنوع است . </w:t>
      </w:r>
    </w:p>
    <w:p w:rsidR="001F797B" w:rsidRDefault="001F797B" w:rsidP="00D1757C">
      <w:pPr>
        <w:rPr>
          <w:rtl/>
        </w:rPr>
      </w:pPr>
      <w:r>
        <w:rPr>
          <w:rtl/>
        </w:rPr>
        <w:t xml:space="preserve">عوارض : عبارتست از مبلغ </w:t>
      </w:r>
      <w:r>
        <w:rPr>
          <w:rFonts w:hint="cs"/>
          <w:rtl/>
        </w:rPr>
        <w:t>یا</w:t>
      </w:r>
      <w:r>
        <w:rPr>
          <w:rtl/>
        </w:rPr>
        <w:t xml:space="preserve"> مبالغ</w:t>
      </w:r>
      <w:r>
        <w:rPr>
          <w:rFonts w:hint="cs"/>
          <w:rtl/>
        </w:rPr>
        <w:t>ی</w:t>
      </w:r>
      <w:r>
        <w:rPr>
          <w:rtl/>
        </w:rPr>
        <w:t xml:space="preserve"> که مستند به قوان</w:t>
      </w:r>
      <w:r>
        <w:rPr>
          <w:rFonts w:hint="cs"/>
          <w:rtl/>
        </w:rPr>
        <w:t>ین</w:t>
      </w:r>
      <w:r>
        <w:rPr>
          <w:rtl/>
        </w:rPr>
        <w:t xml:space="preserve"> جار</w:t>
      </w:r>
      <w:r>
        <w:rPr>
          <w:rFonts w:hint="cs"/>
          <w:rtl/>
        </w:rPr>
        <w:t>ی</w:t>
      </w:r>
      <w:r>
        <w:rPr>
          <w:rtl/>
        </w:rPr>
        <w:t xml:space="preserve"> ، نوع و م</w:t>
      </w:r>
      <w:r>
        <w:rPr>
          <w:rFonts w:hint="cs"/>
          <w:rtl/>
        </w:rPr>
        <w:t>یزان</w:t>
      </w:r>
      <w:r>
        <w:rPr>
          <w:rtl/>
        </w:rPr>
        <w:t xml:space="preserve"> آن به تصو</w:t>
      </w:r>
      <w:r>
        <w:rPr>
          <w:rFonts w:hint="cs"/>
          <w:rtl/>
        </w:rPr>
        <w:t>یب</w:t>
      </w:r>
      <w:r>
        <w:rPr>
          <w:rtl/>
        </w:rPr>
        <w:t xml:space="preserve"> مرجع قانون</w:t>
      </w:r>
      <w:r>
        <w:rPr>
          <w:rFonts w:hint="cs"/>
          <w:rtl/>
        </w:rPr>
        <w:t>ی</w:t>
      </w:r>
      <w:r>
        <w:rPr>
          <w:rtl/>
        </w:rPr>
        <w:t xml:space="preserve"> رس</w:t>
      </w:r>
      <w:r>
        <w:rPr>
          <w:rFonts w:hint="cs"/>
          <w:rtl/>
        </w:rPr>
        <w:t>یده</w:t>
      </w:r>
      <w:r>
        <w:rPr>
          <w:rtl/>
        </w:rPr>
        <w:t xml:space="preserve"> و به صورت آگه</w:t>
      </w:r>
      <w:r>
        <w:rPr>
          <w:rFonts w:hint="cs"/>
          <w:rtl/>
        </w:rPr>
        <w:t>ی</w:t>
      </w:r>
      <w:r>
        <w:rPr>
          <w:rtl/>
        </w:rPr>
        <w:t xml:space="preserve"> عموم</w:t>
      </w:r>
      <w:r>
        <w:rPr>
          <w:rFonts w:hint="cs"/>
          <w:rtl/>
        </w:rPr>
        <w:t>ی</w:t>
      </w:r>
      <w:r>
        <w:rPr>
          <w:rtl/>
        </w:rPr>
        <w:t xml:space="preserve"> توسط شهردار</w:t>
      </w:r>
      <w:r>
        <w:rPr>
          <w:rFonts w:hint="cs"/>
          <w:rtl/>
        </w:rPr>
        <w:t>ی</w:t>
      </w:r>
      <w:r>
        <w:rPr>
          <w:rtl/>
        </w:rPr>
        <w:t xml:space="preserve"> اعلام م</w:t>
      </w:r>
      <w:r>
        <w:rPr>
          <w:rFonts w:hint="cs"/>
          <w:rtl/>
        </w:rPr>
        <w:t>ی</w:t>
      </w:r>
      <w:r>
        <w:rPr>
          <w:rtl/>
        </w:rPr>
        <w:t xml:space="preserve"> شود. </w:t>
      </w:r>
    </w:p>
    <w:p w:rsidR="001F797B" w:rsidRDefault="001F797B" w:rsidP="00D1757C">
      <w:pPr>
        <w:rPr>
          <w:rtl/>
        </w:rPr>
      </w:pPr>
      <w:r>
        <w:rPr>
          <w:rFonts w:hint="cs"/>
          <w:rtl/>
        </w:rPr>
        <w:t>بهای</w:t>
      </w:r>
      <w:r>
        <w:rPr>
          <w:rtl/>
        </w:rPr>
        <w:t xml:space="preserve"> خدمات : مبلغ</w:t>
      </w:r>
      <w:r>
        <w:rPr>
          <w:rFonts w:hint="cs"/>
          <w:rtl/>
        </w:rPr>
        <w:t>ی</w:t>
      </w:r>
      <w:r>
        <w:rPr>
          <w:rtl/>
        </w:rPr>
        <w:t xml:space="preserve"> که شهردار</w:t>
      </w:r>
      <w:r>
        <w:rPr>
          <w:rFonts w:hint="cs"/>
          <w:rtl/>
        </w:rPr>
        <w:t>ی</w:t>
      </w:r>
      <w:r>
        <w:rPr>
          <w:rtl/>
        </w:rPr>
        <w:t xml:space="preserve"> بابت ارائه خدمت</w:t>
      </w:r>
      <w:r>
        <w:rPr>
          <w:rFonts w:hint="cs"/>
          <w:rtl/>
        </w:rPr>
        <w:t>ی</w:t>
      </w:r>
      <w:r>
        <w:rPr>
          <w:rtl/>
        </w:rPr>
        <w:t xml:space="preserve"> خاص با مجوز قانون</w:t>
      </w:r>
      <w:r>
        <w:rPr>
          <w:rFonts w:hint="cs"/>
          <w:rtl/>
        </w:rPr>
        <w:t>ی</w:t>
      </w:r>
      <w:r>
        <w:rPr>
          <w:rtl/>
        </w:rPr>
        <w:t xml:space="preserve"> برابر ق</w:t>
      </w:r>
      <w:r>
        <w:rPr>
          <w:rFonts w:hint="cs"/>
          <w:rtl/>
        </w:rPr>
        <w:t>یمت</w:t>
      </w:r>
      <w:r>
        <w:rPr>
          <w:rtl/>
        </w:rPr>
        <w:t xml:space="preserve"> تمام شده </w:t>
      </w:r>
      <w:r>
        <w:rPr>
          <w:rFonts w:hint="cs"/>
          <w:rtl/>
        </w:rPr>
        <w:t>ی</w:t>
      </w:r>
      <w:r>
        <w:rPr>
          <w:rtl/>
        </w:rPr>
        <w:t xml:space="preserve"> آن از متقاض</w:t>
      </w:r>
      <w:r>
        <w:rPr>
          <w:rFonts w:hint="cs"/>
          <w:rtl/>
        </w:rPr>
        <w:t>ی</w:t>
      </w:r>
      <w:r>
        <w:rPr>
          <w:rtl/>
        </w:rPr>
        <w:t xml:space="preserve"> خدمت در</w:t>
      </w:r>
      <w:r>
        <w:rPr>
          <w:rFonts w:hint="cs"/>
          <w:rtl/>
        </w:rPr>
        <w:t>یافت</w:t>
      </w:r>
      <w:r>
        <w:rPr>
          <w:rtl/>
        </w:rPr>
        <w:t xml:space="preserve"> م</w:t>
      </w:r>
      <w:r>
        <w:rPr>
          <w:rFonts w:hint="cs"/>
          <w:rtl/>
        </w:rPr>
        <w:t>ی</w:t>
      </w:r>
      <w:r>
        <w:rPr>
          <w:rtl/>
        </w:rPr>
        <w:t xml:space="preserve"> نما</w:t>
      </w:r>
      <w:r>
        <w:rPr>
          <w:rFonts w:hint="cs"/>
          <w:rtl/>
        </w:rPr>
        <w:t>ید</w:t>
      </w:r>
      <w:r>
        <w:rPr>
          <w:rtl/>
        </w:rPr>
        <w:t xml:space="preserve">. </w:t>
      </w:r>
    </w:p>
    <w:p w:rsidR="001F797B" w:rsidRDefault="001F797B" w:rsidP="00D1757C">
      <w:pPr>
        <w:rPr>
          <w:rtl/>
        </w:rPr>
      </w:pPr>
      <w:r>
        <w:rPr>
          <w:rFonts w:hint="cs"/>
          <w:rtl/>
        </w:rPr>
        <w:t>واحد</w:t>
      </w:r>
      <w:r>
        <w:rPr>
          <w:rtl/>
        </w:rPr>
        <w:t xml:space="preserve"> مسكوني: عبارت است از كليه ساختمانهايي كه براي سكونت افرادو يا خانوارها ساخته شده و شامل تراكم كم ، متوسط، زياد، و بسيار زياد ميشود  بديهي است اين واحدها داراي اطاق، آشپزخانه و سرويسهاي لازم مي باشد. </w:t>
      </w:r>
    </w:p>
    <w:p w:rsidR="001F797B" w:rsidRDefault="001F797B" w:rsidP="00D1757C">
      <w:pPr>
        <w:rPr>
          <w:rtl/>
        </w:rPr>
      </w:pPr>
      <w:r>
        <w:rPr>
          <w:rFonts w:hint="cs"/>
          <w:rtl/>
        </w:rPr>
        <w:t>واحد</w:t>
      </w:r>
      <w:r>
        <w:rPr>
          <w:rtl/>
        </w:rPr>
        <w:t xml:space="preserve"> تجاري و خدمات</w:t>
      </w:r>
      <w:r>
        <w:rPr>
          <w:rFonts w:hint="cs"/>
          <w:rtl/>
        </w:rPr>
        <w:t>ی</w:t>
      </w:r>
      <w:r>
        <w:rPr>
          <w:rtl/>
        </w:rPr>
        <w:t>: عبارتست از كليه ساختمانهايي كه برابر تبصره ذ</w:t>
      </w:r>
      <w:r>
        <w:rPr>
          <w:rFonts w:hint="cs"/>
          <w:rtl/>
        </w:rPr>
        <w:t>یل</w:t>
      </w:r>
      <w:r>
        <w:rPr>
          <w:rtl/>
        </w:rPr>
        <w:t xml:space="preserve"> بند 24 ماده 55 قانون شهرداري به منظور كسب و پيشه و تجارت احداث گرديده و يا در آنها واحدهاي صنفي  تحت پوشش قانون صنفي و يا واحدهاي تابع تجارت و يا قوانين خاص فعاليت داشته باشد. </w:t>
      </w:r>
    </w:p>
    <w:p w:rsidR="001F797B" w:rsidRDefault="001F797B" w:rsidP="00D1757C">
      <w:pPr>
        <w:rPr>
          <w:rtl/>
        </w:rPr>
      </w:pPr>
      <w:r>
        <w:rPr>
          <w:rFonts w:hint="cs"/>
          <w:rtl/>
        </w:rPr>
        <w:t>تبصره</w:t>
      </w:r>
      <w:r>
        <w:rPr>
          <w:rtl/>
        </w:rPr>
        <w:t>: ساختمان بانكها و موسسات مالي و اعتباري تجاري محسوب م</w:t>
      </w:r>
      <w:r>
        <w:rPr>
          <w:rFonts w:hint="cs"/>
          <w:rtl/>
        </w:rPr>
        <w:t>ی</w:t>
      </w:r>
      <w:r>
        <w:rPr>
          <w:rtl/>
        </w:rPr>
        <w:t xml:space="preserve"> شوند. </w:t>
      </w:r>
    </w:p>
    <w:p w:rsidR="001F797B" w:rsidRDefault="001F797B" w:rsidP="00D1757C">
      <w:pPr>
        <w:rPr>
          <w:rtl/>
        </w:rPr>
      </w:pPr>
      <w:r>
        <w:rPr>
          <w:rFonts w:hint="cs"/>
          <w:rtl/>
        </w:rPr>
        <w:t>واحد</w:t>
      </w:r>
      <w:r>
        <w:rPr>
          <w:rtl/>
        </w:rPr>
        <w:t xml:space="preserve"> هاي صنعتي : كليه ساختمانهايي كه بمنظور استفاده صنعتي و </w:t>
      </w:r>
      <w:r>
        <w:rPr>
          <w:rFonts w:hint="cs"/>
          <w:rtl/>
        </w:rPr>
        <w:t>یا</w:t>
      </w:r>
      <w:r>
        <w:rPr>
          <w:rtl/>
        </w:rPr>
        <w:t xml:space="preserve"> ايجاد كارگاههاي صنعتي احداث شده و يا ميشود و داراي موافقت اصولي از مراجعي مانند وزارت جهاد كشاورزي ، صنايع و معادن مي باشد. </w:t>
      </w:r>
    </w:p>
    <w:p w:rsidR="001F797B" w:rsidRDefault="001F797B" w:rsidP="00D1757C">
      <w:pPr>
        <w:rPr>
          <w:rtl/>
        </w:rPr>
      </w:pPr>
      <w:r>
        <w:rPr>
          <w:rFonts w:hint="cs"/>
          <w:rtl/>
        </w:rPr>
        <w:t>واحدهاي</w:t>
      </w:r>
      <w:r>
        <w:rPr>
          <w:rtl/>
        </w:rPr>
        <w:t xml:space="preserve"> اداري: كليه ساختمانهاي ادارات دولتي و نهادهاي انقلاب اسلامي و مراكز نظامي و انتظامي و كليه ساختمانهايي كه بمنظور ارائه خدمات ا داري توسط ادارت ، موسسات ، ارگانهاي ، نهادها، و ساير ادارات و ابنيه دولت در كاربري اداري مورد استفاده قرار ميگيرد. </w:t>
      </w:r>
    </w:p>
    <w:p w:rsidR="001F797B" w:rsidRDefault="001F797B" w:rsidP="00D1757C">
      <w:pPr>
        <w:rPr>
          <w:rtl/>
        </w:rPr>
      </w:pPr>
      <w:r>
        <w:rPr>
          <w:rFonts w:hint="cs"/>
          <w:rtl/>
        </w:rPr>
        <w:t>تبصره</w:t>
      </w:r>
      <w:r>
        <w:rPr>
          <w:rtl/>
        </w:rPr>
        <w:t xml:space="preserve"> : كليه موسسات دولتي وابسته به دولت و نهادهاي انقلاب  اسلامي كه با اصول بازرگاني اداره ميشوند و مشمول پرداخت ماليات هستند تجاري محسوب ميشوند. </w:t>
      </w:r>
    </w:p>
    <w:p w:rsidR="001F797B" w:rsidRDefault="001F797B" w:rsidP="00D1757C">
      <w:pPr>
        <w:rPr>
          <w:rtl/>
        </w:rPr>
      </w:pPr>
      <w:r>
        <w:rPr>
          <w:rFonts w:hint="cs"/>
          <w:rtl/>
        </w:rPr>
        <w:lastRenderedPageBreak/>
        <w:t>واحد</w:t>
      </w:r>
      <w:r>
        <w:rPr>
          <w:rtl/>
        </w:rPr>
        <w:t xml:space="preserve"> هاي آموزشي ، هنري، ورزشي، درماني، مذهبي: عبارت است از كليه ساختمانهاي</w:t>
      </w:r>
      <w:r>
        <w:rPr>
          <w:rFonts w:hint="cs"/>
          <w:rtl/>
        </w:rPr>
        <w:t>ی</w:t>
      </w:r>
      <w:r>
        <w:rPr>
          <w:rtl/>
        </w:rPr>
        <w:t xml:space="preserve"> كه توسط مراجع ذيربط در کاربر</w:t>
      </w:r>
      <w:r>
        <w:rPr>
          <w:rFonts w:hint="cs"/>
          <w:rtl/>
        </w:rPr>
        <w:t>ی</w:t>
      </w:r>
      <w:r>
        <w:rPr>
          <w:rtl/>
        </w:rPr>
        <w:t xml:space="preserve"> مربوطه (آموزش و پرورش ، آموزش عالي ،ترب</w:t>
      </w:r>
      <w:r>
        <w:rPr>
          <w:rFonts w:hint="cs"/>
          <w:rtl/>
        </w:rPr>
        <w:t>یت</w:t>
      </w:r>
      <w:r>
        <w:rPr>
          <w:rtl/>
        </w:rPr>
        <w:t xml:space="preserve"> بدن</w:t>
      </w:r>
      <w:r>
        <w:rPr>
          <w:rFonts w:hint="cs"/>
          <w:rtl/>
        </w:rPr>
        <w:t>ی</w:t>
      </w:r>
      <w:r>
        <w:rPr>
          <w:rtl/>
        </w:rPr>
        <w:t xml:space="preserve"> ، ارشاد اسلام</w:t>
      </w:r>
      <w:r>
        <w:rPr>
          <w:rFonts w:hint="cs"/>
          <w:rtl/>
        </w:rPr>
        <w:t>ی</w:t>
      </w:r>
      <w:r>
        <w:rPr>
          <w:rtl/>
        </w:rPr>
        <w:t xml:space="preserve"> ، بهداشت و درمان) بمنظور آموزش ، ورزش، امور هنري و.... احداث و مورد بهره بردار</w:t>
      </w:r>
      <w:r>
        <w:rPr>
          <w:rFonts w:hint="cs"/>
          <w:rtl/>
        </w:rPr>
        <w:t>ی</w:t>
      </w:r>
      <w:r>
        <w:rPr>
          <w:rtl/>
        </w:rPr>
        <w:t xml:space="preserve"> قرارمي</w:t>
      </w:r>
      <w:r>
        <w:rPr>
          <w:rFonts w:hint="cs"/>
          <w:rtl/>
        </w:rPr>
        <w:t>گیرد</w:t>
      </w:r>
      <w:r>
        <w:rPr>
          <w:rtl/>
        </w:rPr>
        <w:t xml:space="preserve">. </w:t>
      </w:r>
    </w:p>
    <w:p w:rsidR="001F797B" w:rsidRDefault="001F797B" w:rsidP="00D1757C">
      <w:pPr>
        <w:rPr>
          <w:rtl/>
        </w:rPr>
      </w:pPr>
      <w:r>
        <w:rPr>
          <w:rtl/>
        </w:rPr>
        <w:t xml:space="preserve"> شهرداربندرترکمن                                                                    رئ</w:t>
      </w:r>
      <w:r>
        <w:rPr>
          <w:rFonts w:hint="cs"/>
          <w:rtl/>
        </w:rPr>
        <w:t>یس</w:t>
      </w:r>
      <w:r>
        <w:rPr>
          <w:rtl/>
        </w:rPr>
        <w:t xml:space="preserve"> شورا</w:t>
      </w:r>
      <w:r>
        <w:rPr>
          <w:rFonts w:hint="cs"/>
          <w:rtl/>
        </w:rPr>
        <w:t>ی</w:t>
      </w:r>
      <w:r>
        <w:rPr>
          <w:rtl/>
        </w:rPr>
        <w:t xml:space="preserve"> اسلام</w:t>
      </w:r>
      <w:r>
        <w:rPr>
          <w:rFonts w:hint="cs"/>
          <w:rtl/>
        </w:rPr>
        <w:t>ی</w:t>
      </w:r>
      <w:r>
        <w:rPr>
          <w:rtl/>
        </w:rPr>
        <w:t xml:space="preserve"> شهربندرترکمن</w:t>
      </w:r>
    </w:p>
    <w:p w:rsidR="001F797B" w:rsidRDefault="001F797B" w:rsidP="00D1757C">
      <w:pPr>
        <w:rPr>
          <w:rtl/>
        </w:rPr>
      </w:pPr>
      <w:r>
        <w:rPr>
          <w:rtl/>
        </w:rPr>
        <w:t xml:space="preserve">     عبدا... کر                                                                                                                داود بلکفه</w:t>
      </w:r>
    </w:p>
    <w:p w:rsidR="001F797B" w:rsidRDefault="001F797B" w:rsidP="00D1757C">
      <w:pPr>
        <w:rPr>
          <w:rtl/>
        </w:rPr>
      </w:pPr>
      <w:r>
        <w:rPr>
          <w:rFonts w:hint="cs"/>
          <w:rtl/>
        </w:rPr>
        <w:t>ماده</w:t>
      </w:r>
      <w:r>
        <w:rPr>
          <w:rtl/>
        </w:rPr>
        <w:t xml:space="preserve"> دو : مقررات عموم</w:t>
      </w:r>
      <w:r>
        <w:rPr>
          <w:rFonts w:hint="cs"/>
          <w:rtl/>
        </w:rPr>
        <w:t>ی</w:t>
      </w:r>
      <w:r>
        <w:rPr>
          <w:rtl/>
        </w:rPr>
        <w:t xml:space="preserve"> عوارض و تسهيلات تشويقي</w:t>
      </w:r>
    </w:p>
    <w:p w:rsidR="001F797B" w:rsidRDefault="001F797B" w:rsidP="00D1757C">
      <w:pPr>
        <w:rPr>
          <w:rtl/>
        </w:rPr>
      </w:pPr>
      <w:r>
        <w:rPr>
          <w:rtl/>
        </w:rPr>
        <w:t xml:space="preserve"> 1) در مورد خانواده‌هاي معظم شهداء (فرزند و همسر و پدر و مادر شهيد)، آزادگان و جانبازان بالاي 25% و همچنين مددجويان تحت پوشش كميته امداد امام خميني (ره) و سازمان بهزيستي كشور با توجه به بودجه مصوب سالانه كل كشور يا هر قانون خاص مصوب اقدام خواهد شد و در صور</w:t>
      </w:r>
      <w:r>
        <w:rPr>
          <w:rFonts w:hint="cs"/>
          <w:rtl/>
        </w:rPr>
        <w:t>ت</w:t>
      </w:r>
      <w:r>
        <w:rPr>
          <w:rtl/>
        </w:rPr>
        <w:t xml:space="preserve"> عدم پيش بيني در قانون بودجه سال 1391 يا قانون خاص، تا 100متر مربع از عوارض پروانه مسكوني رايگان براي يك واحد بهره‌مند خواهند شد. اين تسهيلات مشمول عوارضي مثل مازاد بر تراكم ، كسري مساحت ،تفكيك ، پاركينگ نخواهد بود. ضمنا تسهيلات اين بند مشمول افرادي كه ق</w:t>
      </w:r>
      <w:r>
        <w:rPr>
          <w:rFonts w:hint="cs"/>
          <w:rtl/>
        </w:rPr>
        <w:t>بلاً</w:t>
      </w:r>
      <w:r>
        <w:rPr>
          <w:rtl/>
        </w:rPr>
        <w:t xml:space="preserve"> از اين تسهيلات استفاده كرده‌اند نمي‌شود. </w:t>
      </w:r>
    </w:p>
    <w:p w:rsidR="001F797B" w:rsidRDefault="001F797B" w:rsidP="00D1757C">
      <w:pPr>
        <w:rPr>
          <w:rtl/>
        </w:rPr>
      </w:pPr>
      <w:r>
        <w:rPr>
          <w:rFonts w:hint="cs"/>
          <w:rtl/>
        </w:rPr>
        <w:t>تبصره</w:t>
      </w:r>
      <w:r>
        <w:rPr>
          <w:rtl/>
        </w:rPr>
        <w:t xml:space="preserve"> 1  : تسه</w:t>
      </w:r>
      <w:r>
        <w:rPr>
          <w:rFonts w:hint="cs"/>
          <w:rtl/>
        </w:rPr>
        <w:t>یلات</w:t>
      </w:r>
      <w:r>
        <w:rPr>
          <w:rtl/>
        </w:rPr>
        <w:t xml:space="preserve"> تشو</w:t>
      </w:r>
      <w:r>
        <w:rPr>
          <w:rFonts w:hint="cs"/>
          <w:rtl/>
        </w:rPr>
        <w:t>یقی</w:t>
      </w:r>
      <w:r>
        <w:rPr>
          <w:rtl/>
        </w:rPr>
        <w:t xml:space="preserve"> بند (1) مشمول عوارض حق افتتاح کسب و پ</w:t>
      </w:r>
      <w:r>
        <w:rPr>
          <w:rFonts w:hint="cs"/>
          <w:rtl/>
        </w:rPr>
        <w:t>یشه</w:t>
      </w:r>
      <w:r>
        <w:rPr>
          <w:rtl/>
        </w:rPr>
        <w:t xml:space="preserve"> برا</w:t>
      </w:r>
      <w:r>
        <w:rPr>
          <w:rFonts w:hint="cs"/>
          <w:rtl/>
        </w:rPr>
        <w:t>ی</w:t>
      </w:r>
      <w:r>
        <w:rPr>
          <w:rtl/>
        </w:rPr>
        <w:t xml:space="preserve"> </w:t>
      </w:r>
      <w:r>
        <w:rPr>
          <w:rFonts w:hint="cs"/>
          <w:rtl/>
        </w:rPr>
        <w:t>یکبار</w:t>
      </w:r>
      <w:r>
        <w:rPr>
          <w:rtl/>
        </w:rPr>
        <w:t xml:space="preserve"> را ن</w:t>
      </w:r>
      <w:r>
        <w:rPr>
          <w:rFonts w:hint="cs"/>
          <w:rtl/>
        </w:rPr>
        <w:t>یز</w:t>
      </w:r>
      <w:r>
        <w:rPr>
          <w:rtl/>
        </w:rPr>
        <w:t xml:space="preserve"> م</w:t>
      </w:r>
      <w:r>
        <w:rPr>
          <w:rFonts w:hint="cs"/>
          <w:rtl/>
        </w:rPr>
        <w:t>ی</w:t>
      </w:r>
      <w:r>
        <w:rPr>
          <w:rtl/>
        </w:rPr>
        <w:t xml:space="preserve"> باشد. </w:t>
      </w:r>
    </w:p>
    <w:p w:rsidR="001F797B" w:rsidRDefault="001F797B" w:rsidP="00D1757C">
      <w:pPr>
        <w:rPr>
          <w:rtl/>
        </w:rPr>
      </w:pPr>
      <w:r>
        <w:rPr>
          <w:rFonts w:hint="cs"/>
          <w:rtl/>
        </w:rPr>
        <w:t>تبصره</w:t>
      </w:r>
      <w:r>
        <w:rPr>
          <w:rtl/>
        </w:rPr>
        <w:t xml:space="preserve"> 2  : افراد تحت پوشش بهز</w:t>
      </w:r>
      <w:r>
        <w:rPr>
          <w:rFonts w:hint="cs"/>
          <w:rtl/>
        </w:rPr>
        <w:t>یستی</w:t>
      </w:r>
      <w:r>
        <w:rPr>
          <w:rtl/>
        </w:rPr>
        <w:t xml:space="preserve"> و کم</w:t>
      </w:r>
      <w:r>
        <w:rPr>
          <w:rFonts w:hint="cs"/>
          <w:rtl/>
        </w:rPr>
        <w:t>یته</w:t>
      </w:r>
      <w:r>
        <w:rPr>
          <w:rtl/>
        </w:rPr>
        <w:t xml:space="preserve"> امداد که بدون مجوز از شهردار</w:t>
      </w:r>
      <w:r>
        <w:rPr>
          <w:rFonts w:hint="cs"/>
          <w:rtl/>
        </w:rPr>
        <w:t>ی</w:t>
      </w:r>
      <w:r>
        <w:rPr>
          <w:rtl/>
        </w:rPr>
        <w:t xml:space="preserve"> مبادرت به ساخت و ساز مسکون</w:t>
      </w:r>
      <w:r>
        <w:rPr>
          <w:rFonts w:hint="cs"/>
          <w:rtl/>
        </w:rPr>
        <w:t>ی</w:t>
      </w:r>
      <w:r>
        <w:rPr>
          <w:rtl/>
        </w:rPr>
        <w:t xml:space="preserve"> نموده و پرونده تخلف ساختمان</w:t>
      </w:r>
      <w:r>
        <w:rPr>
          <w:rFonts w:hint="cs"/>
          <w:rtl/>
        </w:rPr>
        <w:t>ی</w:t>
      </w:r>
      <w:r>
        <w:rPr>
          <w:rtl/>
        </w:rPr>
        <w:t xml:space="preserve"> آنان منجر به صدور را</w:t>
      </w:r>
      <w:r>
        <w:rPr>
          <w:rFonts w:hint="cs"/>
          <w:rtl/>
        </w:rPr>
        <w:t>ی</w:t>
      </w:r>
      <w:r>
        <w:rPr>
          <w:rtl/>
        </w:rPr>
        <w:t xml:space="preserve"> جر</w:t>
      </w:r>
      <w:r>
        <w:rPr>
          <w:rFonts w:hint="cs"/>
          <w:rtl/>
        </w:rPr>
        <w:t>یمه</w:t>
      </w:r>
      <w:r>
        <w:rPr>
          <w:rtl/>
        </w:rPr>
        <w:t xml:space="preserve"> کم</w:t>
      </w:r>
      <w:r>
        <w:rPr>
          <w:rFonts w:hint="cs"/>
          <w:rtl/>
        </w:rPr>
        <w:t>یسیون</w:t>
      </w:r>
      <w:r>
        <w:rPr>
          <w:rtl/>
        </w:rPr>
        <w:t xml:space="preserve"> ماده صد گرد</w:t>
      </w:r>
      <w:r>
        <w:rPr>
          <w:rFonts w:hint="cs"/>
          <w:rtl/>
        </w:rPr>
        <w:t>یده</w:t>
      </w:r>
      <w:r>
        <w:rPr>
          <w:rtl/>
        </w:rPr>
        <w:t xml:space="preserve"> است مشمول پرداخت 20 درصد از کل عوارض ساختمان</w:t>
      </w:r>
      <w:r>
        <w:rPr>
          <w:rFonts w:hint="cs"/>
          <w:rtl/>
        </w:rPr>
        <w:t>ی</w:t>
      </w:r>
      <w:r>
        <w:rPr>
          <w:rtl/>
        </w:rPr>
        <w:t xml:space="preserve"> م</w:t>
      </w:r>
      <w:r>
        <w:rPr>
          <w:rFonts w:hint="cs"/>
          <w:rtl/>
        </w:rPr>
        <w:t>ی</w:t>
      </w:r>
      <w:r>
        <w:rPr>
          <w:rtl/>
        </w:rPr>
        <w:t xml:space="preserve"> باشند. </w:t>
      </w:r>
    </w:p>
    <w:p w:rsidR="001F797B" w:rsidRDefault="001F797B" w:rsidP="00D1757C">
      <w:pPr>
        <w:rPr>
          <w:rtl/>
        </w:rPr>
      </w:pPr>
      <w:r>
        <w:rPr>
          <w:rtl/>
        </w:rPr>
        <w:t>2) برا</w:t>
      </w:r>
      <w:r>
        <w:rPr>
          <w:rFonts w:hint="cs"/>
          <w:rtl/>
        </w:rPr>
        <w:t>ی</w:t>
      </w:r>
      <w:r>
        <w:rPr>
          <w:rtl/>
        </w:rPr>
        <w:t xml:space="preserve"> ساختمان ها</w:t>
      </w:r>
      <w:r>
        <w:rPr>
          <w:rFonts w:hint="cs"/>
          <w:rtl/>
        </w:rPr>
        <w:t>ی</w:t>
      </w:r>
      <w:r>
        <w:rPr>
          <w:rtl/>
        </w:rPr>
        <w:t xml:space="preserve"> مساجد، امام زاده‌ها و تكايا و حسينيه‌ها و پايگاه‌هاي مقاومت بسيج به انضمام كتابخانه و موزه و سرا</w:t>
      </w:r>
      <w:r>
        <w:rPr>
          <w:rFonts w:hint="cs"/>
          <w:rtl/>
        </w:rPr>
        <w:t>یداری</w:t>
      </w:r>
      <w:r>
        <w:rPr>
          <w:rtl/>
        </w:rPr>
        <w:t xml:space="preserve"> در محوطه آنها (بعد از تأييد شدن نقشه‌ها و صدور پروانه ساختماني و پرداخت عوارض سطح شهر) بدون پرداخت عوارض ساختمان</w:t>
      </w:r>
      <w:r>
        <w:rPr>
          <w:rFonts w:hint="cs"/>
          <w:rtl/>
        </w:rPr>
        <w:t>ی</w:t>
      </w:r>
      <w:r>
        <w:rPr>
          <w:rtl/>
        </w:rPr>
        <w:t xml:space="preserve"> پروانه صادر گردد. چ</w:t>
      </w:r>
      <w:r>
        <w:rPr>
          <w:rFonts w:hint="cs"/>
          <w:rtl/>
        </w:rPr>
        <w:t>نانچه</w:t>
      </w:r>
      <w:r>
        <w:rPr>
          <w:rtl/>
        </w:rPr>
        <w:t xml:space="preserve"> قسمت‌هايي از اماكن مذكور به عنوان تجاري و خدماتي و... در نظر گرفته شوند و پروانه ساختماني دريافت نمايند به شرح ضوابط تعرفه، مشمول پرداخت عوارض مربوطه خواهد بود و همچنين نحوه پرداخت عوارض ساختمان‌ها</w:t>
      </w:r>
      <w:r>
        <w:rPr>
          <w:rFonts w:hint="cs"/>
          <w:rtl/>
        </w:rPr>
        <w:t>ی</w:t>
      </w:r>
      <w:r>
        <w:rPr>
          <w:rtl/>
        </w:rPr>
        <w:t xml:space="preserve"> صندوق‌ها</w:t>
      </w:r>
      <w:r>
        <w:rPr>
          <w:rFonts w:hint="cs"/>
          <w:rtl/>
        </w:rPr>
        <w:t>ی</w:t>
      </w:r>
      <w:r>
        <w:rPr>
          <w:rtl/>
        </w:rPr>
        <w:t xml:space="preserve"> اعتبار</w:t>
      </w:r>
      <w:r>
        <w:rPr>
          <w:rFonts w:hint="cs"/>
          <w:rtl/>
        </w:rPr>
        <w:t>ی</w:t>
      </w:r>
      <w:r>
        <w:rPr>
          <w:rtl/>
        </w:rPr>
        <w:t xml:space="preserve"> عام المنفعه و غيردولت</w:t>
      </w:r>
      <w:r>
        <w:rPr>
          <w:rFonts w:hint="cs"/>
          <w:rtl/>
        </w:rPr>
        <w:t>ی</w:t>
      </w:r>
      <w:r>
        <w:rPr>
          <w:rtl/>
        </w:rPr>
        <w:t xml:space="preserve"> مشابه عوا</w:t>
      </w:r>
      <w:r>
        <w:rPr>
          <w:rFonts w:hint="cs"/>
          <w:rtl/>
        </w:rPr>
        <w:t>رض</w:t>
      </w:r>
      <w:r>
        <w:rPr>
          <w:rtl/>
        </w:rPr>
        <w:t xml:space="preserve"> صدور پروانه ساختمان‌ها</w:t>
      </w:r>
      <w:r>
        <w:rPr>
          <w:rFonts w:hint="cs"/>
          <w:rtl/>
        </w:rPr>
        <w:t>ی</w:t>
      </w:r>
      <w:r>
        <w:rPr>
          <w:rtl/>
        </w:rPr>
        <w:t xml:space="preserve"> بانک‌ها اقدام خواهد شد. </w:t>
      </w:r>
    </w:p>
    <w:p w:rsidR="001F797B" w:rsidRDefault="001F797B" w:rsidP="00D1757C">
      <w:pPr>
        <w:rPr>
          <w:rtl/>
        </w:rPr>
      </w:pPr>
      <w:r>
        <w:rPr>
          <w:rFonts w:hint="cs"/>
          <w:rtl/>
        </w:rPr>
        <w:t>تبصره</w:t>
      </w:r>
      <w:r>
        <w:rPr>
          <w:rtl/>
        </w:rPr>
        <w:t xml:space="preserve">  : تسه</w:t>
      </w:r>
      <w:r>
        <w:rPr>
          <w:rFonts w:hint="cs"/>
          <w:rtl/>
        </w:rPr>
        <w:t>یلات</w:t>
      </w:r>
      <w:r>
        <w:rPr>
          <w:rtl/>
        </w:rPr>
        <w:t xml:space="preserve"> ساختمان</w:t>
      </w:r>
      <w:r>
        <w:rPr>
          <w:rFonts w:hint="cs"/>
          <w:rtl/>
        </w:rPr>
        <w:t>ی</w:t>
      </w:r>
      <w:r>
        <w:rPr>
          <w:rtl/>
        </w:rPr>
        <w:t xml:space="preserve"> فقط بهنگام صدور پروانه ساختمان</w:t>
      </w:r>
      <w:r>
        <w:rPr>
          <w:rFonts w:hint="cs"/>
          <w:rtl/>
        </w:rPr>
        <w:t>ی</w:t>
      </w:r>
      <w:r>
        <w:rPr>
          <w:rtl/>
        </w:rPr>
        <w:t xml:space="preserve"> تعلق م</w:t>
      </w:r>
      <w:r>
        <w:rPr>
          <w:rFonts w:hint="cs"/>
          <w:rtl/>
        </w:rPr>
        <w:t>یگیرد</w:t>
      </w:r>
      <w:r>
        <w:rPr>
          <w:rtl/>
        </w:rPr>
        <w:t xml:space="preserve"> و در صورت</w:t>
      </w:r>
      <w:r>
        <w:rPr>
          <w:rFonts w:hint="cs"/>
          <w:rtl/>
        </w:rPr>
        <w:t>یکه</w:t>
      </w:r>
      <w:r>
        <w:rPr>
          <w:rtl/>
        </w:rPr>
        <w:t xml:space="preserve"> بدون اخذ پروانه ساختمان</w:t>
      </w:r>
      <w:r>
        <w:rPr>
          <w:rFonts w:hint="cs"/>
          <w:rtl/>
        </w:rPr>
        <w:t>ی</w:t>
      </w:r>
      <w:r>
        <w:rPr>
          <w:rtl/>
        </w:rPr>
        <w:t xml:space="preserve"> مبادرت به احداث بنا نما</w:t>
      </w:r>
      <w:r>
        <w:rPr>
          <w:rFonts w:hint="cs"/>
          <w:rtl/>
        </w:rPr>
        <w:t>یند</w:t>
      </w:r>
      <w:r>
        <w:rPr>
          <w:rtl/>
        </w:rPr>
        <w:t xml:space="preserve"> تسه</w:t>
      </w:r>
      <w:r>
        <w:rPr>
          <w:rFonts w:hint="cs"/>
          <w:rtl/>
        </w:rPr>
        <w:t>یلات</w:t>
      </w:r>
      <w:r>
        <w:rPr>
          <w:rtl/>
        </w:rPr>
        <w:t xml:space="preserve"> فوق به آنان تعلق نم</w:t>
      </w:r>
      <w:r>
        <w:rPr>
          <w:rFonts w:hint="cs"/>
          <w:rtl/>
        </w:rPr>
        <w:t>ی</w:t>
      </w:r>
      <w:r>
        <w:rPr>
          <w:rtl/>
        </w:rPr>
        <w:t xml:space="preserve"> گ</w:t>
      </w:r>
      <w:r>
        <w:rPr>
          <w:rFonts w:hint="cs"/>
          <w:rtl/>
        </w:rPr>
        <w:t>یرد</w:t>
      </w:r>
      <w:r>
        <w:rPr>
          <w:rtl/>
        </w:rPr>
        <w:t xml:space="preserve">. </w:t>
      </w:r>
    </w:p>
    <w:p w:rsidR="001F797B" w:rsidRDefault="001F797B" w:rsidP="00D1757C">
      <w:pPr>
        <w:rPr>
          <w:rtl/>
        </w:rPr>
      </w:pPr>
      <w:r>
        <w:rPr>
          <w:rtl/>
        </w:rPr>
        <w:t>3) به منظور ارائه تسه</w:t>
      </w:r>
      <w:r>
        <w:rPr>
          <w:rFonts w:hint="cs"/>
          <w:rtl/>
        </w:rPr>
        <w:t>یلات</w:t>
      </w:r>
      <w:r>
        <w:rPr>
          <w:rtl/>
        </w:rPr>
        <w:t xml:space="preserve"> و تشو</w:t>
      </w:r>
      <w:r>
        <w:rPr>
          <w:rFonts w:hint="cs"/>
          <w:rtl/>
        </w:rPr>
        <w:t>یق</w:t>
      </w:r>
      <w:r>
        <w:rPr>
          <w:rtl/>
        </w:rPr>
        <w:t xml:space="preserve"> سرما</w:t>
      </w:r>
      <w:r>
        <w:rPr>
          <w:rFonts w:hint="cs"/>
          <w:rtl/>
        </w:rPr>
        <w:t>یه</w:t>
      </w:r>
      <w:r>
        <w:rPr>
          <w:rtl/>
        </w:rPr>
        <w:t xml:space="preserve"> گذار</w:t>
      </w:r>
      <w:r>
        <w:rPr>
          <w:rFonts w:hint="cs"/>
          <w:rtl/>
        </w:rPr>
        <w:t>ی</w:t>
      </w:r>
      <w:r>
        <w:rPr>
          <w:rtl/>
        </w:rPr>
        <w:t xml:space="preserve"> جهت رفع کمبود و کاست</w:t>
      </w:r>
      <w:r>
        <w:rPr>
          <w:rFonts w:hint="cs"/>
          <w:rtl/>
        </w:rPr>
        <w:t>یهای</w:t>
      </w:r>
      <w:r>
        <w:rPr>
          <w:rtl/>
        </w:rPr>
        <w:t xml:space="preserve"> تاس</w:t>
      </w:r>
      <w:r>
        <w:rPr>
          <w:rFonts w:hint="cs"/>
          <w:rtl/>
        </w:rPr>
        <w:t>یسات</w:t>
      </w:r>
      <w:r>
        <w:rPr>
          <w:rtl/>
        </w:rPr>
        <w:t xml:space="preserve"> شهر</w:t>
      </w:r>
      <w:r>
        <w:rPr>
          <w:rFonts w:hint="cs"/>
          <w:rtl/>
        </w:rPr>
        <w:t>ی</w:t>
      </w:r>
      <w:r>
        <w:rPr>
          <w:rtl/>
        </w:rPr>
        <w:t xml:space="preserve"> در شهر بهنگام صدور پروانه ساختمان</w:t>
      </w:r>
      <w:r>
        <w:rPr>
          <w:rFonts w:hint="cs"/>
          <w:rtl/>
        </w:rPr>
        <w:t>ی</w:t>
      </w:r>
      <w:r>
        <w:rPr>
          <w:rtl/>
        </w:rPr>
        <w:t xml:space="preserve"> که دارا</w:t>
      </w:r>
      <w:r>
        <w:rPr>
          <w:rFonts w:hint="cs"/>
          <w:rtl/>
        </w:rPr>
        <w:t>ی</w:t>
      </w:r>
      <w:r>
        <w:rPr>
          <w:rtl/>
        </w:rPr>
        <w:t xml:space="preserve"> مجوز از مراجع ذ</w:t>
      </w:r>
      <w:r>
        <w:rPr>
          <w:rFonts w:hint="cs"/>
          <w:rtl/>
        </w:rPr>
        <w:t>یصلاح</w:t>
      </w:r>
      <w:r>
        <w:rPr>
          <w:rtl/>
        </w:rPr>
        <w:t xml:space="preserve"> باشند تسه</w:t>
      </w:r>
      <w:r>
        <w:rPr>
          <w:rFonts w:hint="cs"/>
          <w:rtl/>
        </w:rPr>
        <w:t>یلاتی</w:t>
      </w:r>
      <w:r>
        <w:rPr>
          <w:rtl/>
        </w:rPr>
        <w:t xml:space="preserve"> به شرح ذ</w:t>
      </w:r>
      <w:r>
        <w:rPr>
          <w:rFonts w:hint="cs"/>
          <w:rtl/>
        </w:rPr>
        <w:t>یل</w:t>
      </w:r>
      <w:r>
        <w:rPr>
          <w:rtl/>
        </w:rPr>
        <w:t xml:space="preserve"> تعلق م</w:t>
      </w:r>
      <w:r>
        <w:rPr>
          <w:rFonts w:hint="cs"/>
          <w:rtl/>
        </w:rPr>
        <w:t>ی</w:t>
      </w:r>
      <w:r>
        <w:rPr>
          <w:rtl/>
        </w:rPr>
        <w:t xml:space="preserve"> گ</w:t>
      </w:r>
      <w:r>
        <w:rPr>
          <w:rFonts w:hint="cs"/>
          <w:rtl/>
        </w:rPr>
        <w:t>یرد</w:t>
      </w:r>
      <w:r>
        <w:rPr>
          <w:rtl/>
        </w:rPr>
        <w:t xml:space="preserve">. </w:t>
      </w:r>
    </w:p>
    <w:p w:rsidR="001F797B" w:rsidRDefault="001F797B" w:rsidP="00D1757C">
      <w:pPr>
        <w:rPr>
          <w:rtl/>
        </w:rPr>
      </w:pPr>
      <w:r>
        <w:rPr>
          <w:rFonts w:hint="cs"/>
          <w:rtl/>
        </w:rPr>
        <w:t>رديف</w:t>
      </w:r>
      <w:r>
        <w:rPr>
          <w:rtl/>
        </w:rPr>
        <w:tab/>
        <w:t>عنوان</w:t>
      </w:r>
      <w:r>
        <w:rPr>
          <w:rtl/>
        </w:rPr>
        <w:tab/>
        <w:t>شرح عوارض</w:t>
      </w:r>
      <w:r>
        <w:rPr>
          <w:rtl/>
        </w:rPr>
        <w:tab/>
        <w:t>م</w:t>
      </w:r>
      <w:r>
        <w:rPr>
          <w:rFonts w:hint="cs"/>
          <w:rtl/>
        </w:rPr>
        <w:t>یزان</w:t>
      </w:r>
      <w:r>
        <w:rPr>
          <w:rtl/>
        </w:rPr>
        <w:t xml:space="preserve">  تسه</w:t>
      </w:r>
      <w:r>
        <w:rPr>
          <w:rFonts w:hint="cs"/>
          <w:rtl/>
        </w:rPr>
        <w:t>یلات</w:t>
      </w:r>
      <w:r>
        <w:rPr>
          <w:rtl/>
        </w:rPr>
        <w:t xml:space="preserve"> اعطا</w:t>
      </w:r>
      <w:r>
        <w:rPr>
          <w:rFonts w:hint="cs"/>
          <w:rtl/>
        </w:rPr>
        <w:t>یی</w:t>
      </w:r>
    </w:p>
    <w:p w:rsidR="001F797B" w:rsidRDefault="001F797B" w:rsidP="00D1757C">
      <w:pPr>
        <w:rPr>
          <w:rtl/>
        </w:rPr>
      </w:pPr>
      <w:r>
        <w:rPr>
          <w:rtl/>
        </w:rPr>
        <w:t>1</w:t>
      </w:r>
      <w:r>
        <w:rPr>
          <w:rtl/>
        </w:rPr>
        <w:tab/>
        <w:t>احداث مسافرخانه ، متل</w:t>
      </w:r>
      <w:r>
        <w:rPr>
          <w:rtl/>
        </w:rPr>
        <w:tab/>
        <w:t>فقط ز</w:t>
      </w:r>
      <w:r>
        <w:rPr>
          <w:rFonts w:hint="cs"/>
          <w:rtl/>
        </w:rPr>
        <w:t>یربنای</w:t>
      </w:r>
      <w:r>
        <w:rPr>
          <w:rtl/>
        </w:rPr>
        <w:t xml:space="preserve"> مسافرخانه و متل در کاربر</w:t>
      </w:r>
      <w:r>
        <w:rPr>
          <w:rFonts w:hint="cs"/>
          <w:rtl/>
        </w:rPr>
        <w:t>ی</w:t>
      </w:r>
      <w:r>
        <w:rPr>
          <w:rtl/>
        </w:rPr>
        <w:t xml:space="preserve"> مربوطه (اقامت</w:t>
      </w:r>
      <w:r>
        <w:rPr>
          <w:rFonts w:hint="cs"/>
          <w:rtl/>
        </w:rPr>
        <w:t>ی</w:t>
      </w:r>
      <w:r>
        <w:rPr>
          <w:rtl/>
        </w:rPr>
        <w:t xml:space="preserve"> و پذ</w:t>
      </w:r>
      <w:r>
        <w:rPr>
          <w:rFonts w:hint="cs"/>
          <w:rtl/>
        </w:rPr>
        <w:t>یرایی</w:t>
      </w:r>
      <w:r>
        <w:rPr>
          <w:rtl/>
        </w:rPr>
        <w:t>)</w:t>
      </w:r>
      <w:r>
        <w:rPr>
          <w:rtl/>
        </w:rPr>
        <w:tab/>
        <w:t>100 درصد</w:t>
      </w:r>
    </w:p>
    <w:p w:rsidR="001F797B" w:rsidRDefault="001F797B" w:rsidP="00D1757C">
      <w:pPr>
        <w:rPr>
          <w:rtl/>
        </w:rPr>
      </w:pPr>
      <w:r>
        <w:rPr>
          <w:rtl/>
        </w:rPr>
        <w:t>2</w:t>
      </w:r>
      <w:r>
        <w:rPr>
          <w:rtl/>
        </w:rPr>
        <w:tab/>
        <w:t>احداث هتل 2 ستاره</w:t>
      </w:r>
      <w:r>
        <w:rPr>
          <w:rtl/>
        </w:rPr>
        <w:tab/>
        <w:t>فقط ز</w:t>
      </w:r>
      <w:r>
        <w:rPr>
          <w:rFonts w:hint="cs"/>
          <w:rtl/>
        </w:rPr>
        <w:t>یربنای</w:t>
      </w:r>
      <w:r>
        <w:rPr>
          <w:rtl/>
        </w:rPr>
        <w:t xml:space="preserve"> هتل درکاربر</w:t>
      </w:r>
      <w:r>
        <w:rPr>
          <w:rFonts w:hint="cs"/>
          <w:rtl/>
        </w:rPr>
        <w:t>ی</w:t>
      </w:r>
      <w:r>
        <w:rPr>
          <w:rtl/>
        </w:rPr>
        <w:t xml:space="preserve"> مربوطه (اقامت</w:t>
      </w:r>
      <w:r>
        <w:rPr>
          <w:rFonts w:hint="cs"/>
          <w:rtl/>
        </w:rPr>
        <w:t>ی</w:t>
      </w:r>
      <w:r>
        <w:rPr>
          <w:rtl/>
        </w:rPr>
        <w:t xml:space="preserve"> و پذ</w:t>
      </w:r>
      <w:r>
        <w:rPr>
          <w:rFonts w:hint="cs"/>
          <w:rtl/>
        </w:rPr>
        <w:t>یرایی</w:t>
      </w:r>
      <w:r>
        <w:rPr>
          <w:rtl/>
        </w:rPr>
        <w:t>)</w:t>
      </w:r>
      <w:r>
        <w:rPr>
          <w:rtl/>
        </w:rPr>
        <w:tab/>
        <w:t>50 درصد</w:t>
      </w:r>
    </w:p>
    <w:p w:rsidR="001F797B" w:rsidRDefault="001F797B" w:rsidP="00D1757C">
      <w:pPr>
        <w:rPr>
          <w:rtl/>
        </w:rPr>
      </w:pPr>
      <w:r>
        <w:rPr>
          <w:rtl/>
        </w:rPr>
        <w:t>3</w:t>
      </w:r>
      <w:r>
        <w:rPr>
          <w:rtl/>
        </w:rPr>
        <w:tab/>
        <w:t>احداث هتل 3 ستاره</w:t>
      </w:r>
      <w:r>
        <w:rPr>
          <w:rtl/>
        </w:rPr>
        <w:tab/>
        <w:t>فقط ز</w:t>
      </w:r>
      <w:r>
        <w:rPr>
          <w:rFonts w:hint="cs"/>
          <w:rtl/>
        </w:rPr>
        <w:t>یربنای</w:t>
      </w:r>
      <w:r>
        <w:rPr>
          <w:rtl/>
        </w:rPr>
        <w:t xml:space="preserve"> هتل درکاربر</w:t>
      </w:r>
      <w:r>
        <w:rPr>
          <w:rFonts w:hint="cs"/>
          <w:rtl/>
        </w:rPr>
        <w:t>ی</w:t>
      </w:r>
      <w:r>
        <w:rPr>
          <w:rtl/>
        </w:rPr>
        <w:t xml:space="preserve"> مربوطه (اقامت</w:t>
      </w:r>
      <w:r>
        <w:rPr>
          <w:rFonts w:hint="cs"/>
          <w:rtl/>
        </w:rPr>
        <w:t>ی</w:t>
      </w:r>
      <w:r>
        <w:rPr>
          <w:rtl/>
        </w:rPr>
        <w:t xml:space="preserve"> و پذ</w:t>
      </w:r>
      <w:r>
        <w:rPr>
          <w:rFonts w:hint="cs"/>
          <w:rtl/>
        </w:rPr>
        <w:t>یرایی</w:t>
      </w:r>
      <w:r>
        <w:rPr>
          <w:rtl/>
        </w:rPr>
        <w:t>)</w:t>
      </w:r>
      <w:r>
        <w:rPr>
          <w:rtl/>
        </w:rPr>
        <w:tab/>
        <w:t>60 درصد</w:t>
      </w:r>
    </w:p>
    <w:p w:rsidR="001F797B" w:rsidRDefault="001F797B" w:rsidP="00D1757C">
      <w:pPr>
        <w:rPr>
          <w:rtl/>
        </w:rPr>
      </w:pPr>
      <w:r>
        <w:rPr>
          <w:rtl/>
        </w:rPr>
        <w:t>4</w:t>
      </w:r>
      <w:r>
        <w:rPr>
          <w:rtl/>
        </w:rPr>
        <w:tab/>
        <w:t>احداث هتل 4 ستاره</w:t>
      </w:r>
      <w:r>
        <w:rPr>
          <w:rtl/>
        </w:rPr>
        <w:tab/>
        <w:t>فقط ز</w:t>
      </w:r>
      <w:r>
        <w:rPr>
          <w:rFonts w:hint="cs"/>
          <w:rtl/>
        </w:rPr>
        <w:t>یربنای</w:t>
      </w:r>
      <w:r>
        <w:rPr>
          <w:rtl/>
        </w:rPr>
        <w:t xml:space="preserve"> هتل درکاربر</w:t>
      </w:r>
      <w:r>
        <w:rPr>
          <w:rFonts w:hint="cs"/>
          <w:rtl/>
        </w:rPr>
        <w:t>ی</w:t>
      </w:r>
      <w:r>
        <w:rPr>
          <w:rtl/>
        </w:rPr>
        <w:t xml:space="preserve"> مربوطه (اقامت</w:t>
      </w:r>
      <w:r>
        <w:rPr>
          <w:rFonts w:hint="cs"/>
          <w:rtl/>
        </w:rPr>
        <w:t>ی</w:t>
      </w:r>
      <w:r>
        <w:rPr>
          <w:rtl/>
        </w:rPr>
        <w:t xml:space="preserve"> و پذ</w:t>
      </w:r>
      <w:r>
        <w:rPr>
          <w:rFonts w:hint="cs"/>
          <w:rtl/>
        </w:rPr>
        <w:t>یرایی</w:t>
      </w:r>
      <w:r>
        <w:rPr>
          <w:rtl/>
        </w:rPr>
        <w:t>)</w:t>
      </w:r>
      <w:r>
        <w:rPr>
          <w:rtl/>
        </w:rPr>
        <w:tab/>
        <w:t>70 درصد</w:t>
      </w:r>
    </w:p>
    <w:p w:rsidR="001F797B" w:rsidRDefault="001F797B" w:rsidP="00D1757C">
      <w:pPr>
        <w:rPr>
          <w:rtl/>
        </w:rPr>
      </w:pPr>
      <w:r>
        <w:rPr>
          <w:rtl/>
        </w:rPr>
        <w:t>5</w:t>
      </w:r>
      <w:r>
        <w:rPr>
          <w:rtl/>
        </w:rPr>
        <w:tab/>
        <w:t>احداث هتل 5 ستاره</w:t>
      </w:r>
      <w:r>
        <w:rPr>
          <w:rtl/>
        </w:rPr>
        <w:tab/>
        <w:t>فقط ز</w:t>
      </w:r>
      <w:r>
        <w:rPr>
          <w:rFonts w:hint="cs"/>
          <w:rtl/>
        </w:rPr>
        <w:t>یربنای</w:t>
      </w:r>
      <w:r>
        <w:rPr>
          <w:rtl/>
        </w:rPr>
        <w:t xml:space="preserve"> هتل درکاربر</w:t>
      </w:r>
      <w:r>
        <w:rPr>
          <w:rFonts w:hint="cs"/>
          <w:rtl/>
        </w:rPr>
        <w:t>ی</w:t>
      </w:r>
      <w:r>
        <w:rPr>
          <w:rtl/>
        </w:rPr>
        <w:t xml:space="preserve"> مربوطه (اقامت</w:t>
      </w:r>
      <w:r>
        <w:rPr>
          <w:rFonts w:hint="cs"/>
          <w:rtl/>
        </w:rPr>
        <w:t>ی</w:t>
      </w:r>
      <w:r>
        <w:rPr>
          <w:rtl/>
        </w:rPr>
        <w:t xml:space="preserve"> و پذ</w:t>
      </w:r>
      <w:r>
        <w:rPr>
          <w:rFonts w:hint="cs"/>
          <w:rtl/>
        </w:rPr>
        <w:t>یرایی</w:t>
      </w:r>
      <w:r>
        <w:rPr>
          <w:rtl/>
        </w:rPr>
        <w:t>)</w:t>
      </w:r>
      <w:r>
        <w:rPr>
          <w:rtl/>
        </w:rPr>
        <w:tab/>
        <w:t>100 درصد</w:t>
      </w:r>
    </w:p>
    <w:p w:rsidR="001F797B" w:rsidRDefault="001F797B" w:rsidP="00D1757C">
      <w:pPr>
        <w:rPr>
          <w:rtl/>
        </w:rPr>
      </w:pPr>
      <w:r>
        <w:rPr>
          <w:rtl/>
        </w:rPr>
        <w:t>6</w:t>
      </w:r>
      <w:r>
        <w:rPr>
          <w:rtl/>
        </w:rPr>
        <w:tab/>
        <w:t>احداث ترم</w:t>
      </w:r>
      <w:r>
        <w:rPr>
          <w:rFonts w:hint="cs"/>
          <w:rtl/>
        </w:rPr>
        <w:t>ینال</w:t>
      </w:r>
      <w:r>
        <w:rPr>
          <w:rtl/>
        </w:rPr>
        <w:t xml:space="preserve"> توسط اشخاص حق</w:t>
      </w:r>
      <w:r>
        <w:rPr>
          <w:rFonts w:hint="cs"/>
          <w:rtl/>
        </w:rPr>
        <w:t>یقی</w:t>
      </w:r>
      <w:r>
        <w:rPr>
          <w:rtl/>
        </w:rPr>
        <w:t xml:space="preserve"> و شرکتها</w:t>
      </w:r>
      <w:r>
        <w:rPr>
          <w:rFonts w:hint="cs"/>
          <w:rtl/>
        </w:rPr>
        <w:t>ی</w:t>
      </w:r>
      <w:r>
        <w:rPr>
          <w:rtl/>
        </w:rPr>
        <w:t xml:space="preserve"> تعاون</w:t>
      </w:r>
      <w:r>
        <w:rPr>
          <w:rFonts w:hint="cs"/>
          <w:rtl/>
        </w:rPr>
        <w:t>ی</w:t>
      </w:r>
      <w:r>
        <w:rPr>
          <w:rtl/>
        </w:rPr>
        <w:tab/>
        <w:t>سالنها</w:t>
      </w:r>
      <w:r>
        <w:rPr>
          <w:rFonts w:hint="cs"/>
          <w:rtl/>
        </w:rPr>
        <w:t>ی</w:t>
      </w:r>
      <w:r>
        <w:rPr>
          <w:rtl/>
        </w:rPr>
        <w:t xml:space="preserve"> عموم</w:t>
      </w:r>
      <w:r>
        <w:rPr>
          <w:rFonts w:hint="cs"/>
          <w:rtl/>
        </w:rPr>
        <w:t>ی،دفاترفروش</w:t>
      </w:r>
      <w:r>
        <w:rPr>
          <w:rtl/>
        </w:rPr>
        <w:t xml:space="preserve"> بل</w:t>
      </w:r>
      <w:r>
        <w:rPr>
          <w:rFonts w:hint="cs"/>
          <w:rtl/>
        </w:rPr>
        <w:t>یط</w:t>
      </w:r>
      <w:r>
        <w:rPr>
          <w:rtl/>
        </w:rPr>
        <w:t xml:space="preserve"> ،خوابگاه رانندگان ،نمازخانه و سرو</w:t>
      </w:r>
      <w:r>
        <w:rPr>
          <w:rFonts w:hint="cs"/>
          <w:rtl/>
        </w:rPr>
        <w:t>یسهای</w:t>
      </w:r>
      <w:r>
        <w:rPr>
          <w:rtl/>
        </w:rPr>
        <w:t xml:space="preserve"> بهداشت</w:t>
      </w:r>
      <w:r>
        <w:rPr>
          <w:rFonts w:hint="cs"/>
          <w:rtl/>
        </w:rPr>
        <w:t>ی</w:t>
      </w:r>
    </w:p>
    <w:p w:rsidR="001F797B" w:rsidRDefault="001F797B" w:rsidP="00D1757C">
      <w:pPr>
        <w:rPr>
          <w:rtl/>
        </w:rPr>
      </w:pPr>
      <w:r>
        <w:rPr>
          <w:rFonts w:hint="cs"/>
          <w:rtl/>
        </w:rPr>
        <w:t>واحدهای</w:t>
      </w:r>
      <w:r>
        <w:rPr>
          <w:rtl/>
        </w:rPr>
        <w:t xml:space="preserve"> فروش غرفه ها ، رستوران ، واحدها</w:t>
      </w:r>
      <w:r>
        <w:rPr>
          <w:rFonts w:hint="cs"/>
          <w:rtl/>
        </w:rPr>
        <w:t>ی</w:t>
      </w:r>
      <w:r>
        <w:rPr>
          <w:rtl/>
        </w:rPr>
        <w:t xml:space="preserve"> اقامت</w:t>
      </w:r>
      <w:r>
        <w:rPr>
          <w:rFonts w:hint="cs"/>
          <w:rtl/>
        </w:rPr>
        <w:t>ی</w:t>
      </w:r>
      <w:r>
        <w:rPr>
          <w:rtl/>
        </w:rPr>
        <w:t xml:space="preserve"> و پذ</w:t>
      </w:r>
      <w:r>
        <w:rPr>
          <w:rFonts w:hint="cs"/>
          <w:rtl/>
        </w:rPr>
        <w:t>یرایی</w:t>
      </w:r>
      <w:r>
        <w:rPr>
          <w:rtl/>
        </w:rPr>
        <w:tab/>
        <w:t>80 درصد</w:t>
      </w:r>
    </w:p>
    <w:p w:rsidR="001F797B" w:rsidRDefault="001F797B" w:rsidP="00D1757C">
      <w:pPr>
        <w:rPr>
          <w:rtl/>
        </w:rPr>
      </w:pPr>
      <w:r>
        <w:rPr>
          <w:rtl/>
        </w:rPr>
        <w:t>60 درصد</w:t>
      </w:r>
    </w:p>
    <w:p w:rsidR="001F797B" w:rsidRDefault="001F797B" w:rsidP="00D1757C">
      <w:pPr>
        <w:rPr>
          <w:rtl/>
        </w:rPr>
      </w:pPr>
      <w:r>
        <w:rPr>
          <w:rtl/>
        </w:rPr>
        <w:t>7</w:t>
      </w:r>
      <w:r>
        <w:rPr>
          <w:rtl/>
        </w:rPr>
        <w:tab/>
        <w:t>احداث بازارچه ها</w:t>
      </w:r>
      <w:r>
        <w:rPr>
          <w:rFonts w:hint="cs"/>
          <w:rtl/>
        </w:rPr>
        <w:t>ی</w:t>
      </w:r>
      <w:r>
        <w:rPr>
          <w:rtl/>
        </w:rPr>
        <w:t xml:space="preserve"> محل</w:t>
      </w:r>
      <w:r>
        <w:rPr>
          <w:rFonts w:hint="cs"/>
          <w:rtl/>
        </w:rPr>
        <w:t>ی</w:t>
      </w:r>
      <w:r>
        <w:rPr>
          <w:rtl/>
        </w:rPr>
        <w:t xml:space="preserve"> توسط اشخاص حق</w:t>
      </w:r>
      <w:r>
        <w:rPr>
          <w:rFonts w:hint="cs"/>
          <w:rtl/>
        </w:rPr>
        <w:t>یقی</w:t>
      </w:r>
      <w:r>
        <w:rPr>
          <w:rtl/>
        </w:rPr>
        <w:tab/>
        <w:t>در صورت تام</w:t>
      </w:r>
      <w:r>
        <w:rPr>
          <w:rFonts w:hint="cs"/>
          <w:rtl/>
        </w:rPr>
        <w:t>ین</w:t>
      </w:r>
      <w:r>
        <w:rPr>
          <w:rtl/>
        </w:rPr>
        <w:t xml:space="preserve"> پارک</w:t>
      </w:r>
      <w:r>
        <w:rPr>
          <w:rFonts w:hint="cs"/>
          <w:rtl/>
        </w:rPr>
        <w:t>ینگ</w:t>
      </w:r>
      <w:r>
        <w:rPr>
          <w:rtl/>
        </w:rPr>
        <w:tab/>
        <w:t>80 درصد</w:t>
      </w:r>
    </w:p>
    <w:p w:rsidR="001F797B" w:rsidRDefault="001F797B" w:rsidP="00D1757C">
      <w:pPr>
        <w:rPr>
          <w:rtl/>
        </w:rPr>
      </w:pPr>
      <w:r>
        <w:rPr>
          <w:rtl/>
        </w:rPr>
        <w:t>8</w:t>
      </w:r>
      <w:r>
        <w:rPr>
          <w:rtl/>
        </w:rPr>
        <w:tab/>
        <w:t>بافتها</w:t>
      </w:r>
      <w:r>
        <w:rPr>
          <w:rFonts w:hint="cs"/>
          <w:rtl/>
        </w:rPr>
        <w:t>ی</w:t>
      </w:r>
      <w:r>
        <w:rPr>
          <w:rtl/>
        </w:rPr>
        <w:t xml:space="preserve"> فرسوده شهر</w:t>
      </w:r>
      <w:r>
        <w:rPr>
          <w:rFonts w:hint="cs"/>
          <w:rtl/>
        </w:rPr>
        <w:t>ی</w:t>
      </w:r>
      <w:r>
        <w:rPr>
          <w:rtl/>
        </w:rPr>
        <w:t xml:space="preserve"> و سکونتگاهها</w:t>
      </w:r>
      <w:r>
        <w:rPr>
          <w:rFonts w:hint="cs"/>
          <w:rtl/>
        </w:rPr>
        <w:t>ی</w:t>
      </w:r>
      <w:r>
        <w:rPr>
          <w:rtl/>
        </w:rPr>
        <w:t xml:space="preserve"> غ</w:t>
      </w:r>
      <w:r>
        <w:rPr>
          <w:rFonts w:hint="cs"/>
          <w:rtl/>
        </w:rPr>
        <w:t>یر</w:t>
      </w:r>
      <w:r>
        <w:rPr>
          <w:rtl/>
        </w:rPr>
        <w:t xml:space="preserve"> رسم</w:t>
      </w:r>
      <w:r>
        <w:rPr>
          <w:rFonts w:hint="cs"/>
          <w:rtl/>
        </w:rPr>
        <w:t>ی</w:t>
      </w:r>
      <w:r>
        <w:rPr>
          <w:rtl/>
        </w:rPr>
        <w:t xml:space="preserve"> (مسکون</w:t>
      </w:r>
      <w:r>
        <w:rPr>
          <w:rFonts w:hint="cs"/>
          <w:rtl/>
        </w:rPr>
        <w:t>ی</w:t>
      </w:r>
      <w:r>
        <w:rPr>
          <w:rtl/>
        </w:rPr>
        <w:t>)</w:t>
      </w:r>
      <w:r>
        <w:rPr>
          <w:rtl/>
        </w:rPr>
        <w:tab/>
        <w:t>به م</w:t>
      </w:r>
      <w:r>
        <w:rPr>
          <w:rFonts w:hint="cs"/>
          <w:rtl/>
        </w:rPr>
        <w:t>یزان</w:t>
      </w:r>
      <w:r>
        <w:rPr>
          <w:rtl/>
        </w:rPr>
        <w:t xml:space="preserve"> کل ز</w:t>
      </w:r>
      <w:r>
        <w:rPr>
          <w:rFonts w:hint="cs"/>
          <w:rtl/>
        </w:rPr>
        <w:t>یربنا</w:t>
      </w:r>
      <w:r>
        <w:rPr>
          <w:rtl/>
        </w:rPr>
        <w:t xml:space="preserve"> حداکثر تا سقف تراکم مجاز طرح مصوب شهر</w:t>
      </w:r>
      <w:r>
        <w:rPr>
          <w:rFonts w:hint="cs"/>
          <w:rtl/>
        </w:rPr>
        <w:t>ی</w:t>
      </w:r>
      <w:r>
        <w:rPr>
          <w:rtl/>
        </w:rPr>
        <w:tab/>
        <w:t>50 درصد</w:t>
      </w:r>
    </w:p>
    <w:p w:rsidR="001F797B" w:rsidRDefault="001F797B" w:rsidP="00D1757C">
      <w:pPr>
        <w:rPr>
          <w:rtl/>
        </w:rPr>
      </w:pPr>
      <w:r>
        <w:rPr>
          <w:rtl/>
        </w:rPr>
        <w:t>9</w:t>
      </w:r>
      <w:r>
        <w:rPr>
          <w:rtl/>
        </w:rPr>
        <w:tab/>
        <w:t>پارک</w:t>
      </w:r>
      <w:r>
        <w:rPr>
          <w:rFonts w:hint="cs"/>
          <w:rtl/>
        </w:rPr>
        <w:t>ینگ</w:t>
      </w:r>
      <w:r>
        <w:rPr>
          <w:rtl/>
        </w:rPr>
        <w:t xml:space="preserve"> طبقات</w:t>
      </w:r>
      <w:r>
        <w:rPr>
          <w:rFonts w:hint="cs"/>
          <w:rtl/>
        </w:rPr>
        <w:t>ی</w:t>
      </w:r>
      <w:r>
        <w:rPr>
          <w:rtl/>
        </w:rPr>
        <w:tab/>
        <w:t>به م</w:t>
      </w:r>
      <w:r>
        <w:rPr>
          <w:rFonts w:hint="cs"/>
          <w:rtl/>
        </w:rPr>
        <w:t>یزان</w:t>
      </w:r>
      <w:r>
        <w:rPr>
          <w:rtl/>
        </w:rPr>
        <w:t xml:space="preserve"> کل ز</w:t>
      </w:r>
      <w:r>
        <w:rPr>
          <w:rFonts w:hint="cs"/>
          <w:rtl/>
        </w:rPr>
        <w:t>یربنا</w:t>
      </w:r>
      <w:r>
        <w:rPr>
          <w:rtl/>
        </w:rPr>
        <w:tab/>
        <w:t>100 درصد</w:t>
      </w:r>
    </w:p>
    <w:p w:rsidR="001F797B" w:rsidRDefault="001F797B" w:rsidP="00D1757C">
      <w:pPr>
        <w:rPr>
          <w:rtl/>
        </w:rPr>
      </w:pPr>
      <w:r>
        <w:rPr>
          <w:rFonts w:hint="cs"/>
          <w:rtl/>
        </w:rPr>
        <w:t>تبصره</w:t>
      </w:r>
      <w:r>
        <w:rPr>
          <w:rtl/>
        </w:rPr>
        <w:t xml:space="preserve">  : تسه</w:t>
      </w:r>
      <w:r>
        <w:rPr>
          <w:rFonts w:hint="cs"/>
          <w:rtl/>
        </w:rPr>
        <w:t>یلات</w:t>
      </w:r>
      <w:r>
        <w:rPr>
          <w:rtl/>
        </w:rPr>
        <w:t xml:space="preserve"> بند فوق در کل</w:t>
      </w:r>
      <w:r>
        <w:rPr>
          <w:rFonts w:hint="cs"/>
          <w:rtl/>
        </w:rPr>
        <w:t>یه</w:t>
      </w:r>
      <w:r>
        <w:rPr>
          <w:rtl/>
        </w:rPr>
        <w:t xml:space="preserve"> عوارضات متعلقه بغ</w:t>
      </w:r>
      <w:r>
        <w:rPr>
          <w:rFonts w:hint="cs"/>
          <w:rtl/>
        </w:rPr>
        <w:t>یر</w:t>
      </w:r>
      <w:r>
        <w:rPr>
          <w:rtl/>
        </w:rPr>
        <w:t xml:space="preserve"> از عوارض حذف پارگ</w:t>
      </w:r>
      <w:r>
        <w:rPr>
          <w:rFonts w:hint="cs"/>
          <w:rtl/>
        </w:rPr>
        <w:t>ینگ</w:t>
      </w:r>
      <w:r>
        <w:rPr>
          <w:rtl/>
        </w:rPr>
        <w:t xml:space="preserve"> اعمال و محاسبه خواهد شد مشروط بر ا</w:t>
      </w:r>
      <w:r>
        <w:rPr>
          <w:rFonts w:hint="cs"/>
          <w:rtl/>
        </w:rPr>
        <w:t>ینکه</w:t>
      </w:r>
      <w:r>
        <w:rPr>
          <w:rtl/>
        </w:rPr>
        <w:t xml:space="preserve"> استفاده کنندگان از تسه</w:t>
      </w:r>
      <w:r>
        <w:rPr>
          <w:rFonts w:hint="cs"/>
          <w:rtl/>
        </w:rPr>
        <w:t>یلات</w:t>
      </w:r>
      <w:r>
        <w:rPr>
          <w:rtl/>
        </w:rPr>
        <w:t xml:space="preserve"> فوق پس از صدور پروانه ساختمان</w:t>
      </w:r>
      <w:r>
        <w:rPr>
          <w:rFonts w:hint="cs"/>
          <w:rtl/>
        </w:rPr>
        <w:t>ی</w:t>
      </w:r>
      <w:r>
        <w:rPr>
          <w:rtl/>
        </w:rPr>
        <w:t xml:space="preserve"> م</w:t>
      </w:r>
      <w:r>
        <w:rPr>
          <w:rFonts w:hint="cs"/>
          <w:rtl/>
        </w:rPr>
        <w:t>ی</w:t>
      </w:r>
      <w:r>
        <w:rPr>
          <w:rtl/>
        </w:rPr>
        <w:t xml:space="preserve"> با</w:t>
      </w:r>
      <w:r>
        <w:rPr>
          <w:rFonts w:hint="cs"/>
          <w:rtl/>
        </w:rPr>
        <w:t>یست</w:t>
      </w:r>
      <w:r>
        <w:rPr>
          <w:rtl/>
        </w:rPr>
        <w:t xml:space="preserve"> برابر ضوابط صدور پروانه ساخت نسبت به احداث بنا در حد سفت کار</w:t>
      </w:r>
      <w:r>
        <w:rPr>
          <w:rFonts w:hint="cs"/>
          <w:rtl/>
        </w:rPr>
        <w:t>ی</w:t>
      </w:r>
      <w:r>
        <w:rPr>
          <w:rtl/>
        </w:rPr>
        <w:t xml:space="preserve"> با پ</w:t>
      </w:r>
      <w:r>
        <w:rPr>
          <w:rFonts w:hint="cs"/>
          <w:rtl/>
        </w:rPr>
        <w:t>یشرفت</w:t>
      </w:r>
      <w:r>
        <w:rPr>
          <w:rtl/>
        </w:rPr>
        <w:t xml:space="preserve"> ف</w:t>
      </w:r>
      <w:r>
        <w:rPr>
          <w:rFonts w:hint="cs"/>
          <w:rtl/>
        </w:rPr>
        <w:t>یزی</w:t>
      </w:r>
      <w:r>
        <w:rPr>
          <w:rtl/>
        </w:rPr>
        <w:t>ک</w:t>
      </w:r>
      <w:r>
        <w:rPr>
          <w:rFonts w:hint="cs"/>
          <w:rtl/>
        </w:rPr>
        <w:t>ی</w:t>
      </w:r>
      <w:r>
        <w:rPr>
          <w:rtl/>
        </w:rPr>
        <w:t xml:space="preserve"> حداقل 40 درصد اقدام نما</w:t>
      </w:r>
      <w:r>
        <w:rPr>
          <w:rFonts w:hint="cs"/>
          <w:rtl/>
        </w:rPr>
        <w:t>یند</w:t>
      </w:r>
      <w:r>
        <w:rPr>
          <w:rtl/>
        </w:rPr>
        <w:t xml:space="preserve"> در غ</w:t>
      </w:r>
      <w:r>
        <w:rPr>
          <w:rFonts w:hint="cs"/>
          <w:rtl/>
        </w:rPr>
        <w:t>یر</w:t>
      </w:r>
      <w:r>
        <w:rPr>
          <w:rtl/>
        </w:rPr>
        <w:t xml:space="preserve"> ا</w:t>
      </w:r>
      <w:r>
        <w:rPr>
          <w:rFonts w:hint="cs"/>
          <w:rtl/>
        </w:rPr>
        <w:t>ینصورت</w:t>
      </w:r>
      <w:r>
        <w:rPr>
          <w:rtl/>
        </w:rPr>
        <w:t xml:space="preserve"> تسه</w:t>
      </w:r>
      <w:r>
        <w:rPr>
          <w:rFonts w:hint="cs"/>
          <w:rtl/>
        </w:rPr>
        <w:t>یلات</w:t>
      </w:r>
      <w:r>
        <w:rPr>
          <w:rtl/>
        </w:rPr>
        <w:t xml:space="preserve"> اعمال شده کان لم </w:t>
      </w:r>
      <w:r>
        <w:rPr>
          <w:rFonts w:hint="cs"/>
          <w:rtl/>
        </w:rPr>
        <w:t>یکن</w:t>
      </w:r>
      <w:r>
        <w:rPr>
          <w:rtl/>
        </w:rPr>
        <w:t xml:space="preserve"> خواهد گرد</w:t>
      </w:r>
      <w:r>
        <w:rPr>
          <w:rFonts w:hint="cs"/>
          <w:rtl/>
        </w:rPr>
        <w:t>ید</w:t>
      </w:r>
      <w:r>
        <w:rPr>
          <w:rtl/>
        </w:rPr>
        <w:t xml:space="preserve">. </w:t>
      </w:r>
    </w:p>
    <w:p w:rsidR="001F797B" w:rsidRDefault="001F797B" w:rsidP="00D1757C">
      <w:pPr>
        <w:rPr>
          <w:rtl/>
        </w:rPr>
      </w:pPr>
      <w:r>
        <w:rPr>
          <w:rtl/>
        </w:rPr>
        <w:lastRenderedPageBreak/>
        <w:t>4) مساحت پارکينگ الزام</w:t>
      </w:r>
      <w:r>
        <w:rPr>
          <w:rFonts w:hint="cs"/>
          <w:rtl/>
        </w:rPr>
        <w:t>ی</w:t>
      </w:r>
      <w:r>
        <w:rPr>
          <w:rtl/>
        </w:rPr>
        <w:t xml:space="preserve"> مطابق ضوابط طرح تفصيل</w:t>
      </w:r>
      <w:r>
        <w:rPr>
          <w:rFonts w:hint="cs"/>
          <w:rtl/>
        </w:rPr>
        <w:t>ی</w:t>
      </w:r>
      <w:r>
        <w:rPr>
          <w:rtl/>
        </w:rPr>
        <w:t xml:space="preserve"> و يا هاد</w:t>
      </w:r>
      <w:r>
        <w:rPr>
          <w:rFonts w:hint="cs"/>
          <w:rtl/>
        </w:rPr>
        <w:t>ی</w:t>
      </w:r>
      <w:r>
        <w:rPr>
          <w:rtl/>
        </w:rPr>
        <w:t xml:space="preserve"> درجمع ناخالص بنا هنگام محاسبه عوارض ز</w:t>
      </w:r>
      <w:r>
        <w:rPr>
          <w:rFonts w:hint="cs"/>
          <w:rtl/>
        </w:rPr>
        <w:t>یربنا</w:t>
      </w:r>
      <w:r>
        <w:rPr>
          <w:rtl/>
        </w:rPr>
        <w:t xml:space="preserve"> منظور نم</w:t>
      </w:r>
      <w:r>
        <w:rPr>
          <w:rFonts w:hint="cs"/>
          <w:rtl/>
        </w:rPr>
        <w:t>ی</w:t>
      </w:r>
      <w:r>
        <w:rPr>
          <w:rtl/>
        </w:rPr>
        <w:t xml:space="preserve"> گردد. و در صورت احداث پاركينگ اضافي و استفاده به عنوان پاركينگ ، جهت آن قسمت نيز محاسبه عوارض ز</w:t>
      </w:r>
      <w:r>
        <w:rPr>
          <w:rFonts w:hint="cs"/>
          <w:rtl/>
        </w:rPr>
        <w:t>یر</w:t>
      </w:r>
      <w:r>
        <w:rPr>
          <w:rtl/>
        </w:rPr>
        <w:t xml:space="preserve"> بنا منظور نخواهد  شد. </w:t>
      </w:r>
    </w:p>
    <w:p w:rsidR="001F797B" w:rsidRDefault="001F797B" w:rsidP="00D1757C">
      <w:pPr>
        <w:rPr>
          <w:rtl/>
        </w:rPr>
      </w:pPr>
      <w:r>
        <w:rPr>
          <w:rtl/>
        </w:rPr>
        <w:t>5) املاک</w:t>
      </w:r>
      <w:r>
        <w:rPr>
          <w:rFonts w:hint="cs"/>
          <w:rtl/>
        </w:rPr>
        <w:t>ی</w:t>
      </w:r>
      <w:r>
        <w:rPr>
          <w:rtl/>
        </w:rPr>
        <w:t xml:space="preserve"> که در کم</w:t>
      </w:r>
      <w:r>
        <w:rPr>
          <w:rFonts w:hint="cs"/>
          <w:rtl/>
        </w:rPr>
        <w:t>یسیون</w:t>
      </w:r>
      <w:r>
        <w:rPr>
          <w:rtl/>
        </w:rPr>
        <w:t xml:space="preserve"> ماده صد منجر به صدور جر</w:t>
      </w:r>
      <w:r>
        <w:rPr>
          <w:rFonts w:hint="cs"/>
          <w:rtl/>
        </w:rPr>
        <w:t>یمه</w:t>
      </w:r>
      <w:r>
        <w:rPr>
          <w:rtl/>
        </w:rPr>
        <w:t xml:space="preserve"> بابت کسر</w:t>
      </w:r>
      <w:r>
        <w:rPr>
          <w:rFonts w:hint="cs"/>
          <w:rtl/>
        </w:rPr>
        <w:t>ی</w:t>
      </w:r>
      <w:r>
        <w:rPr>
          <w:rtl/>
        </w:rPr>
        <w:t xml:space="preserve"> پارک</w:t>
      </w:r>
      <w:r>
        <w:rPr>
          <w:rFonts w:hint="cs"/>
          <w:rtl/>
        </w:rPr>
        <w:t>ینگ</w:t>
      </w:r>
      <w:r>
        <w:rPr>
          <w:rtl/>
        </w:rPr>
        <w:t xml:space="preserve"> گرد</w:t>
      </w:r>
      <w:r>
        <w:rPr>
          <w:rFonts w:hint="cs"/>
          <w:rtl/>
        </w:rPr>
        <w:t>یده</w:t>
      </w:r>
      <w:r>
        <w:rPr>
          <w:rtl/>
        </w:rPr>
        <w:t xml:space="preserve"> اند مشمول در</w:t>
      </w:r>
      <w:r>
        <w:rPr>
          <w:rFonts w:hint="cs"/>
          <w:rtl/>
        </w:rPr>
        <w:t>یافت</w:t>
      </w:r>
      <w:r>
        <w:rPr>
          <w:rtl/>
        </w:rPr>
        <w:t xml:space="preserve"> عوارض کسر</w:t>
      </w:r>
      <w:r>
        <w:rPr>
          <w:rFonts w:hint="cs"/>
          <w:rtl/>
        </w:rPr>
        <w:t>ی</w:t>
      </w:r>
      <w:r>
        <w:rPr>
          <w:rtl/>
        </w:rPr>
        <w:t xml:space="preserve"> پارک</w:t>
      </w:r>
      <w:r>
        <w:rPr>
          <w:rFonts w:hint="cs"/>
          <w:rtl/>
        </w:rPr>
        <w:t>ینگ</w:t>
      </w:r>
      <w:r>
        <w:rPr>
          <w:rtl/>
        </w:rPr>
        <w:t xml:space="preserve"> نم</w:t>
      </w:r>
      <w:r>
        <w:rPr>
          <w:rFonts w:hint="cs"/>
          <w:rtl/>
        </w:rPr>
        <w:t>ی</w:t>
      </w:r>
      <w:r>
        <w:rPr>
          <w:rtl/>
        </w:rPr>
        <w:t xml:space="preserve"> گردند. </w:t>
      </w:r>
    </w:p>
    <w:p w:rsidR="001F797B" w:rsidRDefault="001F797B" w:rsidP="00D1757C">
      <w:pPr>
        <w:rPr>
          <w:rtl/>
        </w:rPr>
      </w:pPr>
      <w:r>
        <w:rPr>
          <w:rtl/>
        </w:rPr>
        <w:t xml:space="preserve">6) قيمت (ارزش) منطقه‌اي روز عبارت است از آخرين ارزش معاملاتي زمين كه ملاك عمل اداره امور اقتصادي و دارائي هر شهر مي‌باشد و در اجراي ماده 64 قانون ماليات‌هاي مستقيم مصوب سال 1367 تعيين و ابلاغ مي‌گردد. </w:t>
      </w:r>
    </w:p>
    <w:p w:rsidR="001F797B" w:rsidRDefault="001F797B" w:rsidP="00D1757C">
      <w:pPr>
        <w:rPr>
          <w:rtl/>
        </w:rPr>
      </w:pPr>
      <w:r>
        <w:rPr>
          <w:rtl/>
        </w:rPr>
        <w:t xml:space="preserve"> 7) در محاسبه عوارض صدور پروانه ساختماني چنانچه ملكي داراي چند بر باشد قيمت منطقه‌اي گرانترين بر ملك مشرف به معبر (بر ملک اعم از بر دسترسي شامل در ورود</w:t>
      </w:r>
      <w:r>
        <w:rPr>
          <w:rFonts w:hint="cs"/>
          <w:rtl/>
        </w:rPr>
        <w:t>ی</w:t>
      </w:r>
      <w:r>
        <w:rPr>
          <w:rtl/>
        </w:rPr>
        <w:t xml:space="preserve"> و پنجره م</w:t>
      </w:r>
      <w:r>
        <w:rPr>
          <w:rFonts w:hint="cs"/>
          <w:rtl/>
        </w:rPr>
        <w:t>ی‌باشد</w:t>
      </w:r>
      <w:r>
        <w:rPr>
          <w:rtl/>
        </w:rPr>
        <w:t xml:space="preserve">) بعد از تعريض محاسبه خواهد شد. </w:t>
      </w:r>
    </w:p>
    <w:p w:rsidR="001F797B" w:rsidRDefault="001F797B" w:rsidP="00D1757C">
      <w:pPr>
        <w:rPr>
          <w:rtl/>
        </w:rPr>
      </w:pPr>
      <w:r>
        <w:rPr>
          <w:rtl/>
        </w:rPr>
        <w:t>8) مالكين کليه واحدهاي مسكوني كه داراي پروانه ساختماني معتبر (از لحاظ مدت اعتبار) مي‌باشند بنا به ضرورت اگر خواستار تعويض و تغيير نقشه‌هاي ساختماني بدون افزايش مساحت زيربنا و تعداد واحد و نوع استفاده باشند مشمول پرداخت مجدد عوارض صدور پروانه ساختماني نخواه</w:t>
      </w:r>
      <w:r>
        <w:rPr>
          <w:rFonts w:hint="cs"/>
          <w:rtl/>
        </w:rPr>
        <w:t>ند</w:t>
      </w:r>
      <w:r>
        <w:rPr>
          <w:rtl/>
        </w:rPr>
        <w:t xml:space="preserve"> بود. (صرفا مشمول پرداخت هز</w:t>
      </w:r>
      <w:r>
        <w:rPr>
          <w:rFonts w:hint="cs"/>
          <w:rtl/>
        </w:rPr>
        <w:t>ینه</w:t>
      </w:r>
      <w:r>
        <w:rPr>
          <w:rtl/>
        </w:rPr>
        <w:t xml:space="preserve"> کارشناس</w:t>
      </w:r>
      <w:r>
        <w:rPr>
          <w:rFonts w:hint="cs"/>
          <w:rtl/>
        </w:rPr>
        <w:t>ی</w:t>
      </w:r>
      <w:r>
        <w:rPr>
          <w:rtl/>
        </w:rPr>
        <w:t xml:space="preserve"> خواهند بود)</w:t>
      </w:r>
    </w:p>
    <w:p w:rsidR="001F797B" w:rsidRDefault="001F797B" w:rsidP="00D1757C">
      <w:pPr>
        <w:rPr>
          <w:rtl/>
        </w:rPr>
      </w:pPr>
      <w:r>
        <w:rPr>
          <w:rtl/>
        </w:rPr>
        <w:t>9) پروانه‌هاي ساختماني كه مراحل صدورشان وفق مقررات (تهيه و تأييد نقشه‌ها</w:t>
      </w:r>
      <w:r>
        <w:rPr>
          <w:rFonts w:hint="cs"/>
          <w:rtl/>
        </w:rPr>
        <w:t>ی</w:t>
      </w:r>
      <w:r>
        <w:rPr>
          <w:rtl/>
        </w:rPr>
        <w:t xml:space="preserve"> ساختمان</w:t>
      </w:r>
      <w:r>
        <w:rPr>
          <w:rFonts w:hint="cs"/>
          <w:rtl/>
        </w:rPr>
        <w:t>ی</w:t>
      </w:r>
      <w:r>
        <w:rPr>
          <w:rtl/>
        </w:rPr>
        <w:t xml:space="preserve"> و تعيين تکليف نهاي</w:t>
      </w:r>
      <w:r>
        <w:rPr>
          <w:rFonts w:hint="cs"/>
          <w:rtl/>
        </w:rPr>
        <w:t>ی</w:t>
      </w:r>
      <w:r>
        <w:rPr>
          <w:rtl/>
        </w:rPr>
        <w:t xml:space="preserve"> کليه عوارض مربوطه) تا قبل از اجرا</w:t>
      </w:r>
      <w:r>
        <w:rPr>
          <w:rFonts w:hint="cs"/>
          <w:rtl/>
        </w:rPr>
        <w:t>ی</w:t>
      </w:r>
      <w:r>
        <w:rPr>
          <w:rtl/>
        </w:rPr>
        <w:t xml:space="preserve"> اين مصوبه طي شده باشد در صورت عدم صدور پروانه توسط شهردار</w:t>
      </w:r>
      <w:r>
        <w:rPr>
          <w:rFonts w:hint="cs"/>
          <w:rtl/>
        </w:rPr>
        <w:t>ی</w:t>
      </w:r>
      <w:r>
        <w:rPr>
          <w:rtl/>
        </w:rPr>
        <w:t xml:space="preserve"> ، مشمول مقررات اين تعرفه بوده و شهرداري موظف به صدور پروانه</w:t>
      </w:r>
      <w:r>
        <w:rPr>
          <w:rFonts w:hint="cs"/>
          <w:rtl/>
        </w:rPr>
        <w:t>‌هاي</w:t>
      </w:r>
      <w:r>
        <w:rPr>
          <w:rtl/>
        </w:rPr>
        <w:t xml:space="preserve"> مذكور بر مبناي ضوابط قانوني و تعرفه جار</w:t>
      </w:r>
      <w:r>
        <w:rPr>
          <w:rFonts w:hint="cs"/>
          <w:rtl/>
        </w:rPr>
        <w:t>ی</w:t>
      </w:r>
      <w:r>
        <w:rPr>
          <w:rtl/>
        </w:rPr>
        <w:t xml:space="preserve"> مي‌باشند. </w:t>
      </w:r>
    </w:p>
    <w:p w:rsidR="001F797B" w:rsidRDefault="001F797B" w:rsidP="00D1757C">
      <w:pPr>
        <w:rPr>
          <w:rtl/>
        </w:rPr>
      </w:pPr>
      <w:r>
        <w:rPr>
          <w:rFonts w:hint="cs"/>
          <w:rtl/>
        </w:rPr>
        <w:t>تبصره</w:t>
      </w:r>
      <w:r>
        <w:rPr>
          <w:rtl/>
        </w:rPr>
        <w:t xml:space="preserve">  : پرداخت هر گونه وجه</w:t>
      </w:r>
      <w:r>
        <w:rPr>
          <w:rFonts w:hint="cs"/>
          <w:rtl/>
        </w:rPr>
        <w:t>ی</w:t>
      </w:r>
      <w:r>
        <w:rPr>
          <w:rtl/>
        </w:rPr>
        <w:t xml:space="preserve"> در هر مقطع زمان</w:t>
      </w:r>
      <w:r>
        <w:rPr>
          <w:rFonts w:hint="cs"/>
          <w:rtl/>
        </w:rPr>
        <w:t>ی</w:t>
      </w:r>
      <w:r>
        <w:rPr>
          <w:rtl/>
        </w:rPr>
        <w:t xml:space="preserve"> توسط مود</w:t>
      </w:r>
      <w:r>
        <w:rPr>
          <w:rFonts w:hint="cs"/>
          <w:rtl/>
        </w:rPr>
        <w:t>ی</w:t>
      </w:r>
      <w:r>
        <w:rPr>
          <w:rtl/>
        </w:rPr>
        <w:t xml:space="preserve"> به حساب شهردار</w:t>
      </w:r>
      <w:r>
        <w:rPr>
          <w:rFonts w:hint="cs"/>
          <w:rtl/>
        </w:rPr>
        <w:t>ی</w:t>
      </w:r>
      <w:r>
        <w:rPr>
          <w:rtl/>
        </w:rPr>
        <w:t xml:space="preserve"> به منزله صدور پروانه نم</w:t>
      </w:r>
      <w:r>
        <w:rPr>
          <w:rFonts w:hint="cs"/>
          <w:rtl/>
        </w:rPr>
        <w:t>ی</w:t>
      </w:r>
      <w:r>
        <w:rPr>
          <w:rtl/>
        </w:rPr>
        <w:t xml:space="preserve"> باشد.  </w:t>
      </w:r>
    </w:p>
    <w:p w:rsidR="001F797B" w:rsidRDefault="001F797B" w:rsidP="00D1757C">
      <w:pPr>
        <w:rPr>
          <w:rtl/>
        </w:rPr>
      </w:pPr>
      <w:r>
        <w:rPr>
          <w:rtl/>
        </w:rPr>
        <w:t>10) در ساختمان‌هاي مختلط مسكوني، تجاري عوارض زيربناي مساحت مسكوني و تجار</w:t>
      </w:r>
      <w:r>
        <w:rPr>
          <w:rFonts w:hint="cs"/>
          <w:rtl/>
        </w:rPr>
        <w:t>ی</w:t>
      </w:r>
      <w:r>
        <w:rPr>
          <w:rtl/>
        </w:rPr>
        <w:t xml:space="preserve"> وفق مقررات و ضوابط مربوطه دريافت خواهد شد. </w:t>
      </w:r>
    </w:p>
    <w:p w:rsidR="001F797B" w:rsidRDefault="001F797B" w:rsidP="00D1757C">
      <w:pPr>
        <w:rPr>
          <w:rtl/>
        </w:rPr>
      </w:pPr>
      <w:r>
        <w:rPr>
          <w:rtl/>
        </w:rPr>
        <w:t xml:space="preserve">11)  عوارض پذيره واحدهاي صنعتي كلاً بر اساس قيمت منطقه‌اي بر جبهه اصلي محاسبه خواهد شد. </w:t>
      </w:r>
    </w:p>
    <w:p w:rsidR="001F797B" w:rsidRDefault="001F797B" w:rsidP="00D1757C">
      <w:pPr>
        <w:rPr>
          <w:rtl/>
        </w:rPr>
      </w:pPr>
      <w:r>
        <w:rPr>
          <w:rtl/>
        </w:rPr>
        <w:t>12) به منظور تشويق سازندگان پارکينگ‌ها</w:t>
      </w:r>
      <w:r>
        <w:rPr>
          <w:rFonts w:hint="cs"/>
          <w:rtl/>
        </w:rPr>
        <w:t>ی</w:t>
      </w:r>
      <w:r>
        <w:rPr>
          <w:rtl/>
        </w:rPr>
        <w:t xml:space="preserve"> عموم</w:t>
      </w:r>
      <w:r>
        <w:rPr>
          <w:rFonts w:hint="cs"/>
          <w:rtl/>
        </w:rPr>
        <w:t>ی</w:t>
      </w:r>
      <w:r>
        <w:rPr>
          <w:rtl/>
        </w:rPr>
        <w:t xml:space="preserve"> در کاربر</w:t>
      </w:r>
      <w:r>
        <w:rPr>
          <w:rFonts w:hint="cs"/>
          <w:rtl/>
        </w:rPr>
        <w:t>ی</w:t>
      </w:r>
      <w:r>
        <w:rPr>
          <w:rtl/>
        </w:rPr>
        <w:t xml:space="preserve"> مربوطه و با رعايت ساير ضوابط شهرساز</w:t>
      </w:r>
      <w:r>
        <w:rPr>
          <w:rFonts w:hint="cs"/>
          <w:rtl/>
        </w:rPr>
        <w:t>ی،</w:t>
      </w:r>
      <w:r>
        <w:rPr>
          <w:rtl/>
        </w:rPr>
        <w:t xml:space="preserve"> عوارض ندارد. </w:t>
      </w:r>
    </w:p>
    <w:p w:rsidR="001F797B" w:rsidRDefault="001F797B" w:rsidP="00D1757C">
      <w:pPr>
        <w:rPr>
          <w:rtl/>
        </w:rPr>
      </w:pPr>
      <w:r>
        <w:rPr>
          <w:rtl/>
        </w:rPr>
        <w:t xml:space="preserve">13) مطابق ماده 12 آيين نامه اجرايي قانون توسعه صنعت ايرانگردي و جهانگردي در صورت احداث تأسيسات ايرانگردي وجهانگردي و دفاتر خدمات مسافرتي و تأسيسات اقامتي (نظير هتل، مهمانسرا و مسافرخانه و تأسيسات ورزشي مثل استخر) در كاربري مربوطه از نظر پرداخت عوارض صدور </w:t>
      </w:r>
      <w:r>
        <w:rPr>
          <w:rFonts w:hint="cs"/>
          <w:rtl/>
        </w:rPr>
        <w:t>پروانه</w:t>
      </w:r>
      <w:r>
        <w:rPr>
          <w:rtl/>
        </w:rPr>
        <w:t xml:space="preserve"> ساختماني مشمول تعرفه عوارض پذيره صنعتي خواهند بود. </w:t>
      </w:r>
    </w:p>
    <w:p w:rsidR="001F797B" w:rsidRDefault="001F797B" w:rsidP="00D1757C">
      <w:pPr>
        <w:rPr>
          <w:rtl/>
        </w:rPr>
      </w:pPr>
      <w:r>
        <w:rPr>
          <w:rtl/>
        </w:rPr>
        <w:t>14) در محاسبه عوارض صدور پروانه و گواه</w:t>
      </w:r>
      <w:r>
        <w:rPr>
          <w:rFonts w:hint="cs"/>
          <w:rtl/>
        </w:rPr>
        <w:t>ی‌های</w:t>
      </w:r>
      <w:r>
        <w:rPr>
          <w:rtl/>
        </w:rPr>
        <w:t xml:space="preserve"> مرتبط ، ملاک عمل ق</w:t>
      </w:r>
      <w:r>
        <w:rPr>
          <w:rFonts w:hint="cs"/>
          <w:rtl/>
        </w:rPr>
        <w:t>یمت</w:t>
      </w:r>
      <w:r>
        <w:rPr>
          <w:rtl/>
        </w:rPr>
        <w:t xml:space="preserve"> منطقه ا</w:t>
      </w:r>
      <w:r>
        <w:rPr>
          <w:rFonts w:hint="cs"/>
          <w:rtl/>
        </w:rPr>
        <w:t>ی</w:t>
      </w:r>
      <w:r>
        <w:rPr>
          <w:rtl/>
        </w:rPr>
        <w:t xml:space="preserve"> براساس عرض گذر و عرض معبر پس از تعر</w:t>
      </w:r>
      <w:r>
        <w:rPr>
          <w:rFonts w:hint="cs"/>
          <w:rtl/>
        </w:rPr>
        <w:t>یض</w:t>
      </w:r>
      <w:r>
        <w:rPr>
          <w:rtl/>
        </w:rPr>
        <w:t xml:space="preserve"> م</w:t>
      </w:r>
      <w:r>
        <w:rPr>
          <w:rFonts w:hint="cs"/>
          <w:rtl/>
        </w:rPr>
        <w:t>ی</w:t>
      </w:r>
      <w:r>
        <w:rPr>
          <w:rtl/>
        </w:rPr>
        <w:t xml:space="preserve"> باشد. </w:t>
      </w:r>
    </w:p>
    <w:p w:rsidR="001F797B" w:rsidRDefault="001F797B" w:rsidP="00D1757C">
      <w:pPr>
        <w:rPr>
          <w:rtl/>
        </w:rPr>
      </w:pPr>
      <w:r>
        <w:rPr>
          <w:rtl/>
        </w:rPr>
        <w:t>15) در صورت بروز اختلاف در مورد عوارض بين شهردار</w:t>
      </w:r>
      <w:r>
        <w:rPr>
          <w:rFonts w:hint="cs"/>
          <w:rtl/>
        </w:rPr>
        <w:t>ی</w:t>
      </w:r>
      <w:r>
        <w:rPr>
          <w:rtl/>
        </w:rPr>
        <w:t xml:space="preserve"> و مؤد</w:t>
      </w:r>
      <w:r>
        <w:rPr>
          <w:rFonts w:hint="cs"/>
          <w:rtl/>
        </w:rPr>
        <w:t>ی</w:t>
      </w:r>
      <w:r>
        <w:rPr>
          <w:rtl/>
        </w:rPr>
        <w:t xml:space="preserve"> مرجع رفع اختلاف کميسيون مقرر در ماده 77 قانون شهردار</w:t>
      </w:r>
      <w:r>
        <w:rPr>
          <w:rFonts w:hint="cs"/>
          <w:rtl/>
        </w:rPr>
        <w:t>ی</w:t>
      </w:r>
      <w:r>
        <w:rPr>
          <w:rtl/>
        </w:rPr>
        <w:t xml:space="preserve"> خواهد بود. </w:t>
      </w:r>
    </w:p>
    <w:p w:rsidR="001F797B" w:rsidRDefault="001F797B" w:rsidP="00D1757C">
      <w:pPr>
        <w:rPr>
          <w:rtl/>
        </w:rPr>
      </w:pPr>
      <w:r>
        <w:rPr>
          <w:rtl/>
        </w:rPr>
        <w:t>16) عوارض ساختمان هائ</w:t>
      </w:r>
      <w:r>
        <w:rPr>
          <w:rFonts w:hint="cs"/>
          <w:rtl/>
        </w:rPr>
        <w:t>ی</w:t>
      </w:r>
      <w:r>
        <w:rPr>
          <w:rtl/>
        </w:rPr>
        <w:t xml:space="preserve"> چون آسايشگاه معلولان و سالمندان، بازپروري معتادان و.... با رعايت مقررات شهرسازي عوارض احداث ندارند. در صورت تبدل اين نوع ساختمان‌ها يا استفاده غير از موارد مذكور، در زمان تبديل برابر مقررات شهرداري با آنها رفتار خواهد شد. </w:t>
      </w:r>
    </w:p>
    <w:p w:rsidR="001F797B" w:rsidRDefault="001F797B" w:rsidP="00D1757C">
      <w:pPr>
        <w:rPr>
          <w:rtl/>
        </w:rPr>
      </w:pPr>
      <w:r>
        <w:rPr>
          <w:rFonts w:hint="cs"/>
          <w:rtl/>
        </w:rPr>
        <w:t>تبصره</w:t>
      </w:r>
      <w:r>
        <w:rPr>
          <w:rtl/>
        </w:rPr>
        <w:t xml:space="preserve"> :  ساختمان ها</w:t>
      </w:r>
      <w:r>
        <w:rPr>
          <w:rFonts w:hint="cs"/>
          <w:rtl/>
        </w:rPr>
        <w:t>ی</w:t>
      </w:r>
      <w:r>
        <w:rPr>
          <w:rtl/>
        </w:rPr>
        <w:t xml:space="preserve"> مذکور در بند فوق ، از پرداخت بها</w:t>
      </w:r>
      <w:r>
        <w:rPr>
          <w:rFonts w:hint="cs"/>
          <w:rtl/>
        </w:rPr>
        <w:t>ی</w:t>
      </w:r>
      <w:r>
        <w:rPr>
          <w:rtl/>
        </w:rPr>
        <w:t xml:space="preserve"> خدمات شهر</w:t>
      </w:r>
      <w:r>
        <w:rPr>
          <w:rFonts w:hint="cs"/>
          <w:rtl/>
        </w:rPr>
        <w:t>ی</w:t>
      </w:r>
      <w:r>
        <w:rPr>
          <w:rtl/>
        </w:rPr>
        <w:t xml:space="preserve"> ن</w:t>
      </w:r>
      <w:r>
        <w:rPr>
          <w:rFonts w:hint="cs"/>
          <w:rtl/>
        </w:rPr>
        <w:t>یز</w:t>
      </w:r>
      <w:r>
        <w:rPr>
          <w:rtl/>
        </w:rPr>
        <w:t xml:space="preserve"> معاف م</w:t>
      </w:r>
      <w:r>
        <w:rPr>
          <w:rFonts w:hint="cs"/>
          <w:rtl/>
        </w:rPr>
        <w:t>ی</w:t>
      </w:r>
      <w:r>
        <w:rPr>
          <w:rtl/>
        </w:rPr>
        <w:t xml:space="preserve"> باشند. </w:t>
      </w:r>
    </w:p>
    <w:p w:rsidR="001F797B" w:rsidRDefault="001F797B" w:rsidP="00D1757C">
      <w:pPr>
        <w:rPr>
          <w:rtl/>
        </w:rPr>
      </w:pPr>
      <w:r>
        <w:rPr>
          <w:rtl/>
        </w:rPr>
        <w:t>17) از كليه درآمدهاي حاصله از معاينه فن</w:t>
      </w:r>
      <w:r>
        <w:rPr>
          <w:rFonts w:hint="cs"/>
          <w:rtl/>
        </w:rPr>
        <w:t>ی</w:t>
      </w:r>
      <w:r>
        <w:rPr>
          <w:rtl/>
        </w:rPr>
        <w:t xml:space="preserve"> خودروها معادل 42% قرارداد به عنوان عوارض شهرداري تعيين و بايستي صاحبان اين مراكز به حساب شهرداري واريز نمايند. بديهي است صدور مجوز احداث بنا منوط به اخذ مجوز از مراكز مربوطه از جمله راهنمايي و رانندگي، محيط زيست و </w:t>
      </w:r>
      <w:r>
        <w:rPr>
          <w:rFonts w:hint="cs"/>
          <w:rtl/>
        </w:rPr>
        <w:t>ساير</w:t>
      </w:r>
      <w:r>
        <w:rPr>
          <w:rtl/>
        </w:rPr>
        <w:t xml:space="preserve"> مراجع ذيربط خواهد بود. </w:t>
      </w:r>
    </w:p>
    <w:p w:rsidR="001F797B" w:rsidRDefault="001F797B" w:rsidP="00D1757C">
      <w:pPr>
        <w:rPr>
          <w:rtl/>
        </w:rPr>
      </w:pPr>
      <w:r>
        <w:rPr>
          <w:rtl/>
        </w:rPr>
        <w:t>18) كاركنان شاغل در شهرداري وسازمانها</w:t>
      </w:r>
      <w:r>
        <w:rPr>
          <w:rFonts w:hint="cs"/>
          <w:rtl/>
        </w:rPr>
        <w:t>ی</w:t>
      </w:r>
      <w:r>
        <w:rPr>
          <w:rtl/>
        </w:rPr>
        <w:t xml:space="preserve"> وابسته به آن كه بيش از 24 ماه به صورت رسمي، پيماني، قراردادي مشغول خدمت باشند تا زيربناي 120 مترمربع مسكوني براي يكبار در طول خدمت حداكثر تا سقف 10 ميليون ريال مشمول پرداخت عوارض صدور پروانه نم</w:t>
      </w:r>
      <w:r>
        <w:rPr>
          <w:rFonts w:hint="cs"/>
          <w:rtl/>
        </w:rPr>
        <w:t>یگردند</w:t>
      </w:r>
      <w:r>
        <w:rPr>
          <w:rtl/>
        </w:rPr>
        <w:t xml:space="preserve">. </w:t>
      </w:r>
    </w:p>
    <w:p w:rsidR="001F797B" w:rsidRDefault="001F797B" w:rsidP="00D1757C">
      <w:pPr>
        <w:rPr>
          <w:rtl/>
        </w:rPr>
      </w:pPr>
      <w:r>
        <w:rPr>
          <w:rFonts w:cs="B Mitra"/>
          <w:rtl/>
        </w:rPr>
        <w:t>19) تشويق متقاضيان در پرداخت نقد</w:t>
      </w:r>
      <w:r>
        <w:rPr>
          <w:rFonts w:cs="B Mitra" w:hint="cs"/>
          <w:rtl/>
        </w:rPr>
        <w:t>ی</w:t>
      </w:r>
      <w:r>
        <w:rPr>
          <w:rFonts w:cs="B Mitra"/>
          <w:rtl/>
        </w:rPr>
        <w:t xml:space="preserve"> عوارض (جا</w:t>
      </w:r>
      <w:r>
        <w:rPr>
          <w:rFonts w:cs="B Mitra" w:hint="cs"/>
          <w:rtl/>
        </w:rPr>
        <w:t>یزه</w:t>
      </w:r>
      <w:r>
        <w:rPr>
          <w:rFonts w:cs="B Mitra"/>
          <w:rtl/>
        </w:rPr>
        <w:t xml:space="preserve"> خوش حسابي) :</w:t>
      </w:r>
    </w:p>
    <w:p w:rsidR="001F797B" w:rsidRDefault="001F797B" w:rsidP="00D1757C">
      <w:pPr>
        <w:rPr>
          <w:rtl/>
        </w:rPr>
      </w:pPr>
      <w:r>
        <w:rPr>
          <w:rFonts w:cs="B Mitra" w:hint="cs"/>
          <w:rtl/>
        </w:rPr>
        <w:t>به</w:t>
      </w:r>
      <w:r>
        <w:rPr>
          <w:rFonts w:cs="B Mitra"/>
          <w:rtl/>
        </w:rPr>
        <w:t xml:space="preserve"> منظور تشويق شهروندان جهت مراجعه به موقع و پرداخت نقدي عوارض ساختمان</w:t>
      </w:r>
      <w:r>
        <w:rPr>
          <w:rFonts w:cs="B Mitra" w:hint="cs"/>
          <w:rtl/>
        </w:rPr>
        <w:t>ی</w:t>
      </w:r>
      <w:r>
        <w:rPr>
          <w:rFonts w:cs="B Mitra"/>
          <w:rtl/>
        </w:rPr>
        <w:t xml:space="preserve"> ، عوارض آنان با ضرايب تعديل زير محاسبه و اخذ خواهد شد :</w:t>
      </w:r>
    </w:p>
    <w:p w:rsidR="001F797B" w:rsidRDefault="001F797B" w:rsidP="00D1757C">
      <w:pPr>
        <w:rPr>
          <w:rtl/>
        </w:rPr>
      </w:pPr>
      <w:r>
        <w:rPr>
          <w:rFonts w:cs="B Mitra" w:hint="cs"/>
          <w:rtl/>
        </w:rPr>
        <w:t>ماه</w:t>
      </w:r>
      <w:r>
        <w:rPr>
          <w:rFonts w:cs="B Mitra"/>
          <w:rtl/>
        </w:rPr>
        <w:tab/>
        <w:t>فروردين</w:t>
      </w:r>
      <w:r>
        <w:rPr>
          <w:rFonts w:cs="B Mitra"/>
          <w:rtl/>
        </w:rPr>
        <w:tab/>
        <w:t>ارد</w:t>
      </w:r>
      <w:r>
        <w:rPr>
          <w:rFonts w:cs="B Mitra" w:hint="cs"/>
          <w:rtl/>
        </w:rPr>
        <w:t>یبهشت</w:t>
      </w:r>
      <w:r>
        <w:rPr>
          <w:rFonts w:cs="B Mitra"/>
          <w:rtl/>
        </w:rPr>
        <w:tab/>
        <w:t>خرداد</w:t>
      </w:r>
      <w:r>
        <w:rPr>
          <w:rFonts w:cs="B Mitra"/>
          <w:rtl/>
        </w:rPr>
        <w:tab/>
        <w:t>ت</w:t>
      </w:r>
      <w:r>
        <w:rPr>
          <w:rFonts w:cs="B Mitra" w:hint="cs"/>
          <w:rtl/>
        </w:rPr>
        <w:t>یر</w:t>
      </w:r>
      <w:r>
        <w:rPr>
          <w:rFonts w:cs="B Mitra"/>
          <w:rtl/>
        </w:rPr>
        <w:tab/>
        <w:t>مرداد</w:t>
      </w:r>
      <w:r>
        <w:rPr>
          <w:rFonts w:cs="B Mitra"/>
          <w:rtl/>
        </w:rPr>
        <w:tab/>
        <w:t>شهر</w:t>
      </w:r>
      <w:r>
        <w:rPr>
          <w:rFonts w:cs="B Mitra" w:hint="cs"/>
          <w:rtl/>
        </w:rPr>
        <w:t>یور</w:t>
      </w:r>
      <w:r>
        <w:rPr>
          <w:rFonts w:cs="B Mitra"/>
          <w:rtl/>
        </w:rPr>
        <w:tab/>
        <w:t>مهر</w:t>
      </w:r>
      <w:r>
        <w:rPr>
          <w:rFonts w:cs="B Mitra"/>
          <w:rtl/>
        </w:rPr>
        <w:tab/>
        <w:t>آبان</w:t>
      </w:r>
      <w:r>
        <w:rPr>
          <w:rFonts w:cs="B Mitra"/>
          <w:rtl/>
        </w:rPr>
        <w:tab/>
        <w:t>آذر</w:t>
      </w:r>
      <w:r>
        <w:rPr>
          <w:rFonts w:cs="B Mitra"/>
          <w:rtl/>
        </w:rPr>
        <w:tab/>
        <w:t>د</w:t>
      </w:r>
      <w:r>
        <w:rPr>
          <w:rFonts w:cs="B Mitra" w:hint="cs"/>
          <w:rtl/>
        </w:rPr>
        <w:t>ی</w:t>
      </w:r>
      <w:r>
        <w:rPr>
          <w:rFonts w:cs="B Mitra"/>
          <w:rtl/>
        </w:rPr>
        <w:tab/>
        <w:t>بهمن</w:t>
      </w:r>
      <w:r>
        <w:rPr>
          <w:rFonts w:cs="B Mitra"/>
          <w:rtl/>
        </w:rPr>
        <w:tab/>
        <w:t>اسفند</w:t>
      </w:r>
    </w:p>
    <w:p w:rsidR="001F797B" w:rsidRDefault="001F797B" w:rsidP="00D1757C">
      <w:pPr>
        <w:rPr>
          <w:rtl/>
        </w:rPr>
      </w:pPr>
      <w:r>
        <w:rPr>
          <w:rFonts w:cs="B Mitra" w:hint="cs"/>
          <w:rtl/>
        </w:rPr>
        <w:t>عوارض</w:t>
      </w:r>
      <w:r>
        <w:rPr>
          <w:rFonts w:cs="B Mitra"/>
          <w:rtl/>
        </w:rPr>
        <w:t xml:space="preserve"> متعلقه به درصد</w:t>
      </w:r>
      <w:r>
        <w:rPr>
          <w:rFonts w:cs="B Mitra"/>
          <w:rtl/>
        </w:rPr>
        <w:tab/>
        <w:t>80</w:t>
      </w:r>
      <w:r>
        <w:rPr>
          <w:rFonts w:cs="B Mitra"/>
          <w:rtl/>
        </w:rPr>
        <w:tab/>
        <w:t>80</w:t>
      </w:r>
      <w:r>
        <w:rPr>
          <w:rFonts w:cs="B Mitra"/>
          <w:rtl/>
        </w:rPr>
        <w:tab/>
        <w:t>80</w:t>
      </w:r>
      <w:r>
        <w:rPr>
          <w:rFonts w:cs="B Mitra"/>
          <w:rtl/>
        </w:rPr>
        <w:tab/>
        <w:t>85</w:t>
      </w:r>
      <w:r>
        <w:rPr>
          <w:rFonts w:cs="B Mitra"/>
          <w:rtl/>
        </w:rPr>
        <w:tab/>
        <w:t>85</w:t>
      </w:r>
      <w:r>
        <w:rPr>
          <w:rFonts w:cs="B Mitra"/>
          <w:rtl/>
        </w:rPr>
        <w:tab/>
        <w:t>85</w:t>
      </w:r>
      <w:r>
        <w:rPr>
          <w:rFonts w:cs="B Mitra"/>
          <w:rtl/>
        </w:rPr>
        <w:tab/>
        <w:t>90</w:t>
      </w:r>
      <w:r>
        <w:rPr>
          <w:rFonts w:cs="B Mitra"/>
          <w:rtl/>
        </w:rPr>
        <w:tab/>
        <w:t>90</w:t>
      </w:r>
      <w:r>
        <w:rPr>
          <w:rFonts w:cs="B Mitra"/>
          <w:rtl/>
        </w:rPr>
        <w:tab/>
        <w:t>90</w:t>
      </w:r>
      <w:r>
        <w:rPr>
          <w:rFonts w:cs="B Mitra"/>
          <w:rtl/>
        </w:rPr>
        <w:tab/>
        <w:t>95</w:t>
      </w:r>
      <w:r>
        <w:rPr>
          <w:rFonts w:cs="B Mitra"/>
          <w:rtl/>
        </w:rPr>
        <w:tab/>
        <w:t>95</w:t>
      </w:r>
      <w:r>
        <w:rPr>
          <w:rFonts w:cs="B Mitra"/>
          <w:rtl/>
        </w:rPr>
        <w:tab/>
        <w:t>95</w:t>
      </w:r>
    </w:p>
    <w:p w:rsidR="008072A2" w:rsidRDefault="001F797B" w:rsidP="00D1757C">
      <w:pPr>
        <w:rPr>
          <w:rFonts w:cs="B Mitra"/>
          <w:rtl/>
        </w:rPr>
      </w:pPr>
      <w:r>
        <w:rPr>
          <w:rFonts w:cs="B Mitra" w:hint="cs"/>
          <w:rtl/>
        </w:rPr>
        <w:lastRenderedPageBreak/>
        <w:t>تبصره</w:t>
      </w:r>
      <w:r>
        <w:rPr>
          <w:rFonts w:cs="B Mitra"/>
          <w:rtl/>
        </w:rPr>
        <w:t xml:space="preserve"> 1 : اين تسهيلات صرفاً مشمول پرداختي هاي نقدي بوده و در صورت پرداخت اقساطي ، مشمو</w:t>
      </w:r>
      <w:r w:rsidR="00970C00">
        <w:rPr>
          <w:rFonts w:cs="B Mitra"/>
          <w:rtl/>
        </w:rPr>
        <w:t xml:space="preserve">ل تسهيلات اين ماده نخواهد بود. </w:t>
      </w:r>
    </w:p>
    <w:p w:rsidR="003B3559" w:rsidRDefault="003B3559" w:rsidP="00D1757C">
      <w:pPr>
        <w:rPr>
          <w:rFonts w:asciiTheme="majorHAnsi" w:eastAsiaTheme="majorEastAsia" w:hAnsiTheme="majorHAnsi" w:cstheme="majorBidi"/>
          <w:color w:val="365F91" w:themeColor="accent1" w:themeShade="BF"/>
          <w:sz w:val="24"/>
          <w:szCs w:val="28"/>
          <w:rtl/>
        </w:rPr>
      </w:pPr>
      <w:r>
        <w:rPr>
          <w:b/>
          <w:bCs/>
          <w:rtl/>
        </w:rPr>
        <w:br w:type="page"/>
      </w:r>
    </w:p>
    <w:p w:rsidR="00BB19D9" w:rsidRPr="0074222F" w:rsidRDefault="00BB19D9" w:rsidP="00D1757C">
      <w:pPr>
        <w:pStyle w:val="Heading1"/>
        <w:rPr>
          <w:b w:val="0"/>
          <w:bCs w:val="0"/>
          <w:rtl/>
        </w:rPr>
      </w:pPr>
      <w:bookmarkStart w:id="282" w:name="_Toc374098087"/>
      <w:bookmarkStart w:id="283" w:name="_Toc56102066"/>
      <w:r w:rsidRPr="0074222F">
        <w:rPr>
          <w:rFonts w:hint="cs"/>
          <w:b w:val="0"/>
          <w:bCs w:val="0"/>
          <w:rtl/>
        </w:rPr>
        <w:lastRenderedPageBreak/>
        <w:t>فصل</w:t>
      </w:r>
      <w:r>
        <w:rPr>
          <w:rFonts w:hint="cs"/>
          <w:b w:val="0"/>
          <w:bCs w:val="0"/>
          <w:rtl/>
        </w:rPr>
        <w:t xml:space="preserve"> </w:t>
      </w:r>
      <w:r w:rsidR="00065678">
        <w:rPr>
          <w:rFonts w:hint="cs"/>
          <w:b w:val="0"/>
          <w:bCs w:val="0"/>
          <w:rtl/>
        </w:rPr>
        <w:t xml:space="preserve">دهم </w:t>
      </w:r>
      <w:r>
        <w:rPr>
          <w:rFonts w:hint="cs"/>
          <w:b w:val="0"/>
          <w:bCs w:val="0"/>
          <w:rtl/>
        </w:rPr>
        <w:t xml:space="preserve">: </w:t>
      </w:r>
      <w:r w:rsidRPr="0074222F">
        <w:rPr>
          <w:rFonts w:hint="cs"/>
          <w:b w:val="0"/>
          <w:bCs w:val="0"/>
          <w:rtl/>
        </w:rPr>
        <w:br/>
        <w:t>بازدید</w:t>
      </w:r>
      <w:r>
        <w:rPr>
          <w:rFonts w:hint="cs"/>
          <w:b w:val="0"/>
          <w:bCs w:val="0"/>
          <w:rtl/>
        </w:rPr>
        <w:t xml:space="preserve"> </w:t>
      </w:r>
      <w:r w:rsidRPr="0074222F">
        <w:rPr>
          <w:rFonts w:hint="cs"/>
          <w:b w:val="0"/>
          <w:bCs w:val="0"/>
          <w:rtl/>
        </w:rPr>
        <w:t>ساختمان</w:t>
      </w:r>
      <w:r>
        <w:rPr>
          <w:rFonts w:hint="cs"/>
          <w:b w:val="0"/>
          <w:bCs w:val="0"/>
          <w:rtl/>
        </w:rPr>
        <w:t xml:space="preserve"> </w:t>
      </w:r>
      <w:r w:rsidR="00065678">
        <w:rPr>
          <w:rFonts w:hint="cs"/>
          <w:b w:val="0"/>
          <w:bCs w:val="0"/>
          <w:rtl/>
        </w:rPr>
        <w:t>،طرح تفصیلی و بروکف</w:t>
      </w:r>
      <w:bookmarkEnd w:id="283"/>
    </w:p>
    <w:p w:rsidR="00BB19D9" w:rsidRPr="003E4C2D" w:rsidRDefault="00BB19D9" w:rsidP="00D1757C">
      <w:pPr>
        <w:jc w:val="left"/>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تعاریف </w:t>
      </w:r>
    </w:p>
    <w:p w:rsidR="00BB19D9" w:rsidRPr="0074222F" w:rsidRDefault="00BB19D9" w:rsidP="00D1757C">
      <w:pPr>
        <w:rPr>
          <w:rtl/>
        </w:rPr>
      </w:pPr>
      <w:r>
        <w:rPr>
          <w:rFonts w:hint="cs"/>
          <w:rtl/>
        </w:rPr>
        <w:t xml:space="preserve"> </w:t>
      </w:r>
      <w:r w:rsidRPr="0074222F">
        <w:rPr>
          <w:rFonts w:hint="cs"/>
          <w:rtl/>
        </w:rPr>
        <w:t>بازدید ساختمان</w:t>
      </w:r>
      <w:r>
        <w:rPr>
          <w:rFonts w:hint="cs"/>
          <w:rtl/>
        </w:rPr>
        <w:t xml:space="preserve">: </w:t>
      </w:r>
      <w:r w:rsidRPr="0074222F">
        <w:rPr>
          <w:rFonts w:hint="cs"/>
          <w:rtl/>
        </w:rPr>
        <w:t>تهیه</w:t>
      </w:r>
      <w:r>
        <w:rPr>
          <w:rFonts w:hint="cs"/>
          <w:rtl/>
        </w:rPr>
        <w:t xml:space="preserve"> </w:t>
      </w:r>
      <w:r w:rsidRPr="0074222F">
        <w:rPr>
          <w:rFonts w:hint="cs"/>
          <w:rtl/>
        </w:rPr>
        <w:t>گزارش از وضعیت عرصه و اعیان به جهت تعیین مساحت فضاهای احداثی</w:t>
      </w:r>
      <w:r>
        <w:rPr>
          <w:rFonts w:hint="cs"/>
          <w:rtl/>
        </w:rPr>
        <w:t xml:space="preserve">، </w:t>
      </w:r>
      <w:r w:rsidRPr="0074222F">
        <w:rPr>
          <w:rFonts w:hint="cs"/>
          <w:rtl/>
        </w:rPr>
        <w:t>نوع</w:t>
      </w:r>
      <w:r>
        <w:rPr>
          <w:rFonts w:hint="cs"/>
          <w:rtl/>
        </w:rPr>
        <w:t xml:space="preserve"> </w:t>
      </w:r>
      <w:r w:rsidRPr="0074222F">
        <w:rPr>
          <w:rFonts w:hint="cs"/>
          <w:rtl/>
        </w:rPr>
        <w:t>کاربری</w:t>
      </w:r>
      <w:r>
        <w:rPr>
          <w:rFonts w:hint="cs"/>
          <w:rtl/>
        </w:rPr>
        <w:t xml:space="preserve">، </w:t>
      </w:r>
      <w:r w:rsidRPr="0074222F">
        <w:rPr>
          <w:rFonts w:hint="cs"/>
          <w:rtl/>
        </w:rPr>
        <w:t>نوع</w:t>
      </w:r>
      <w:r>
        <w:rPr>
          <w:rFonts w:hint="cs"/>
          <w:rtl/>
        </w:rPr>
        <w:t xml:space="preserve"> </w:t>
      </w:r>
      <w:r w:rsidRPr="0074222F">
        <w:rPr>
          <w:rFonts w:hint="cs"/>
          <w:rtl/>
        </w:rPr>
        <w:t>سازه</w:t>
      </w:r>
      <w:r>
        <w:rPr>
          <w:rFonts w:hint="cs"/>
          <w:rtl/>
        </w:rPr>
        <w:t xml:space="preserve"> </w:t>
      </w:r>
      <w:r w:rsidRPr="0074222F">
        <w:rPr>
          <w:rFonts w:hint="cs"/>
          <w:rtl/>
        </w:rPr>
        <w:t>و مصالح</w:t>
      </w:r>
      <w:r>
        <w:rPr>
          <w:rFonts w:hint="cs"/>
          <w:rtl/>
        </w:rPr>
        <w:t xml:space="preserve"> </w:t>
      </w:r>
      <w:r w:rsidRPr="0074222F">
        <w:rPr>
          <w:rFonts w:hint="cs"/>
          <w:rtl/>
        </w:rPr>
        <w:t>به</w:t>
      </w:r>
      <w:r>
        <w:rPr>
          <w:rFonts w:hint="cs"/>
          <w:rtl/>
        </w:rPr>
        <w:t xml:space="preserve"> </w:t>
      </w:r>
      <w:r w:rsidRPr="0074222F">
        <w:rPr>
          <w:rFonts w:hint="cs"/>
          <w:rtl/>
        </w:rPr>
        <w:t>کاررفته</w:t>
      </w:r>
      <w:r>
        <w:rPr>
          <w:rFonts w:hint="cs"/>
          <w:rtl/>
        </w:rPr>
        <w:t xml:space="preserve"> </w:t>
      </w:r>
      <w:r w:rsidRPr="0074222F">
        <w:rPr>
          <w:rFonts w:hint="cs"/>
          <w:rtl/>
        </w:rPr>
        <w:t>؛ تاریخ</w:t>
      </w:r>
      <w:r>
        <w:rPr>
          <w:rFonts w:hint="cs"/>
          <w:rtl/>
        </w:rPr>
        <w:t xml:space="preserve"> </w:t>
      </w:r>
      <w:r w:rsidRPr="0074222F">
        <w:rPr>
          <w:rFonts w:hint="cs"/>
          <w:rtl/>
        </w:rPr>
        <w:t>احداث ساختمان</w:t>
      </w:r>
      <w:r>
        <w:rPr>
          <w:rFonts w:hint="cs"/>
          <w:rtl/>
        </w:rPr>
        <w:t xml:space="preserve"> </w:t>
      </w:r>
      <w:r w:rsidRPr="0074222F">
        <w:rPr>
          <w:rFonts w:hint="cs"/>
          <w:rtl/>
        </w:rPr>
        <w:t>و کنترل</w:t>
      </w:r>
      <w:r>
        <w:rPr>
          <w:rFonts w:hint="cs"/>
          <w:rtl/>
        </w:rPr>
        <w:t xml:space="preserve"> </w:t>
      </w:r>
      <w:r w:rsidRPr="0074222F">
        <w:rPr>
          <w:rFonts w:hint="cs"/>
          <w:rtl/>
        </w:rPr>
        <w:t>ضوابط</w:t>
      </w:r>
      <w:r>
        <w:rPr>
          <w:rFonts w:hint="cs"/>
          <w:rtl/>
        </w:rPr>
        <w:t xml:space="preserve"> </w:t>
      </w:r>
      <w:r w:rsidRPr="0074222F">
        <w:rPr>
          <w:rFonts w:hint="cs"/>
          <w:rtl/>
        </w:rPr>
        <w:t>و مقررات شهرسازی</w:t>
      </w:r>
      <w:r>
        <w:rPr>
          <w:rFonts w:hint="cs"/>
          <w:rtl/>
        </w:rPr>
        <w:t xml:space="preserve"> </w:t>
      </w:r>
      <w:r w:rsidRPr="0074222F">
        <w:rPr>
          <w:rFonts w:hint="cs"/>
          <w:rtl/>
        </w:rPr>
        <w:t>و ایمنی ساختمان</w:t>
      </w:r>
      <w:r>
        <w:rPr>
          <w:rFonts w:hint="cs"/>
          <w:rtl/>
        </w:rPr>
        <w:t xml:space="preserve"> </w:t>
      </w:r>
      <w:r w:rsidRPr="0074222F">
        <w:rPr>
          <w:rFonts w:hint="cs"/>
          <w:rtl/>
        </w:rPr>
        <w:t>و درج اطلاعات</w:t>
      </w:r>
      <w:r>
        <w:rPr>
          <w:rFonts w:hint="cs"/>
          <w:rtl/>
        </w:rPr>
        <w:t xml:space="preserve"> </w:t>
      </w:r>
      <w:r w:rsidRPr="0074222F">
        <w:rPr>
          <w:rFonts w:hint="cs"/>
          <w:rtl/>
        </w:rPr>
        <w:t>مربوطه</w:t>
      </w:r>
      <w:r>
        <w:rPr>
          <w:rFonts w:hint="cs"/>
          <w:rtl/>
        </w:rPr>
        <w:t xml:space="preserve"> </w:t>
      </w:r>
      <w:r w:rsidRPr="0074222F">
        <w:rPr>
          <w:rFonts w:hint="cs"/>
          <w:rtl/>
        </w:rPr>
        <w:t>در فرم</w:t>
      </w:r>
      <w:r>
        <w:rPr>
          <w:rFonts w:hint="cs"/>
          <w:rtl/>
        </w:rPr>
        <w:t xml:space="preserve"> </w:t>
      </w:r>
      <w:r w:rsidRPr="0074222F">
        <w:rPr>
          <w:rFonts w:hint="cs"/>
          <w:rtl/>
        </w:rPr>
        <w:t>بازدید ملک و ساختمان را</w:t>
      </w:r>
      <w:r>
        <w:rPr>
          <w:rFonts w:hint="cs"/>
          <w:rtl/>
        </w:rPr>
        <w:t xml:space="preserve"> </w:t>
      </w:r>
      <w:r w:rsidRPr="0074222F">
        <w:rPr>
          <w:rFonts w:hint="cs"/>
          <w:rtl/>
        </w:rPr>
        <w:t>گویند</w:t>
      </w:r>
      <w:r>
        <w:rPr>
          <w:rFonts w:hint="cs"/>
          <w:rtl/>
        </w:rPr>
        <w:t xml:space="preserve">. </w:t>
      </w:r>
    </w:p>
    <w:p w:rsidR="00BB19D9" w:rsidRPr="0074222F" w:rsidRDefault="00BB19D9" w:rsidP="00D1757C">
      <w:pPr>
        <w:rPr>
          <w:rtl/>
        </w:rPr>
      </w:pPr>
      <w:r w:rsidRPr="0074222F">
        <w:rPr>
          <w:rFonts w:hint="cs"/>
          <w:rtl/>
        </w:rPr>
        <w:t xml:space="preserve"> تغییر کاربری</w:t>
      </w:r>
      <w:r>
        <w:rPr>
          <w:rFonts w:hint="cs"/>
          <w:rtl/>
        </w:rPr>
        <w:t xml:space="preserve"> </w:t>
      </w:r>
      <w:r w:rsidRPr="0074222F">
        <w:rPr>
          <w:rFonts w:hint="cs"/>
          <w:rtl/>
        </w:rPr>
        <w:t>غیر مجاز</w:t>
      </w:r>
      <w:r>
        <w:rPr>
          <w:rFonts w:hint="cs"/>
          <w:rtl/>
        </w:rPr>
        <w:t xml:space="preserve">: </w:t>
      </w:r>
      <w:r w:rsidRPr="0074222F">
        <w:rPr>
          <w:rFonts w:hint="cs"/>
          <w:rtl/>
        </w:rPr>
        <w:t>تغییر کاربری</w:t>
      </w:r>
      <w:r>
        <w:rPr>
          <w:rFonts w:hint="cs"/>
          <w:rtl/>
        </w:rPr>
        <w:t xml:space="preserve"> </w:t>
      </w:r>
      <w:r w:rsidRPr="0074222F">
        <w:rPr>
          <w:rFonts w:hint="cs"/>
          <w:rtl/>
        </w:rPr>
        <w:t>یعنی احداث</w:t>
      </w:r>
      <w:r>
        <w:rPr>
          <w:rFonts w:hint="cs"/>
          <w:rtl/>
        </w:rPr>
        <w:t xml:space="preserve"> </w:t>
      </w:r>
      <w:r w:rsidRPr="0074222F">
        <w:rPr>
          <w:rFonts w:hint="cs"/>
          <w:rtl/>
        </w:rPr>
        <w:t>بنا با کاربری غیر مجاز ضابطه</w:t>
      </w:r>
      <w:r>
        <w:rPr>
          <w:rFonts w:hint="cs"/>
          <w:rtl/>
        </w:rPr>
        <w:t xml:space="preserve"> </w:t>
      </w:r>
      <w:r w:rsidRPr="0074222F">
        <w:rPr>
          <w:rFonts w:hint="cs"/>
          <w:rtl/>
        </w:rPr>
        <w:t>طرح</w:t>
      </w:r>
      <w:r>
        <w:rPr>
          <w:rFonts w:hint="cs"/>
          <w:rtl/>
        </w:rPr>
        <w:t xml:space="preserve"> </w:t>
      </w:r>
      <w:r w:rsidRPr="0074222F">
        <w:rPr>
          <w:rFonts w:hint="cs"/>
          <w:rtl/>
        </w:rPr>
        <w:t>تفصیلی</w:t>
      </w:r>
      <w:r>
        <w:rPr>
          <w:rFonts w:hint="cs"/>
          <w:rtl/>
        </w:rPr>
        <w:t xml:space="preserve"> </w:t>
      </w:r>
      <w:r w:rsidRPr="0074222F">
        <w:rPr>
          <w:rFonts w:hint="cs"/>
          <w:rtl/>
        </w:rPr>
        <w:t>مربوطه</w:t>
      </w:r>
      <w:r>
        <w:rPr>
          <w:rFonts w:hint="cs"/>
          <w:rtl/>
        </w:rPr>
        <w:t xml:space="preserve"> </w:t>
      </w:r>
      <w:r w:rsidRPr="0074222F">
        <w:rPr>
          <w:rFonts w:hint="cs"/>
          <w:rtl/>
        </w:rPr>
        <w:t>در ملک مورد نظر</w:t>
      </w:r>
      <w:r>
        <w:rPr>
          <w:rFonts w:hint="cs"/>
          <w:rtl/>
        </w:rPr>
        <w:t xml:space="preserve">. </w:t>
      </w:r>
      <w:r w:rsidRPr="0074222F">
        <w:rPr>
          <w:rFonts w:hint="cs"/>
          <w:rtl/>
        </w:rPr>
        <w:t>مانند احداث</w:t>
      </w:r>
      <w:r>
        <w:rPr>
          <w:rFonts w:hint="cs"/>
          <w:rtl/>
        </w:rPr>
        <w:t xml:space="preserve"> </w:t>
      </w:r>
      <w:r w:rsidRPr="0074222F">
        <w:rPr>
          <w:rFonts w:hint="cs"/>
          <w:rtl/>
        </w:rPr>
        <w:t>تجارتی در کاربری مسکونی</w:t>
      </w:r>
      <w:r>
        <w:rPr>
          <w:rFonts w:hint="cs"/>
          <w:rtl/>
        </w:rPr>
        <w:t xml:space="preserve">. </w:t>
      </w:r>
    </w:p>
    <w:p w:rsidR="00BB19D9" w:rsidRPr="0074222F" w:rsidRDefault="00BB19D9" w:rsidP="00D1757C">
      <w:pPr>
        <w:rPr>
          <w:rtl/>
        </w:rPr>
      </w:pPr>
      <w:r w:rsidRPr="0074222F">
        <w:rPr>
          <w:rFonts w:hint="cs"/>
          <w:rtl/>
        </w:rPr>
        <w:t xml:space="preserve"> مزاحمت </w:t>
      </w:r>
      <w:r>
        <w:rPr>
          <w:rFonts w:hint="cs"/>
          <w:rtl/>
        </w:rPr>
        <w:t>(</w:t>
      </w:r>
      <w:r w:rsidRPr="0074222F">
        <w:rPr>
          <w:rFonts w:hint="cs"/>
          <w:rtl/>
        </w:rPr>
        <w:t>پیش آمدگی</w:t>
      </w:r>
      <w:r>
        <w:rPr>
          <w:rFonts w:hint="cs"/>
          <w:rtl/>
        </w:rPr>
        <w:t xml:space="preserve">): </w:t>
      </w:r>
      <w:r w:rsidRPr="0074222F">
        <w:rPr>
          <w:rFonts w:hint="cs"/>
          <w:rtl/>
        </w:rPr>
        <w:t>پیشروی طولی</w:t>
      </w:r>
      <w:r>
        <w:rPr>
          <w:rFonts w:hint="cs"/>
          <w:rtl/>
        </w:rPr>
        <w:t xml:space="preserve"> </w:t>
      </w:r>
      <w:r w:rsidRPr="0074222F">
        <w:rPr>
          <w:rFonts w:hint="cs"/>
          <w:rtl/>
        </w:rPr>
        <w:t xml:space="preserve">ینا </w:t>
      </w:r>
      <w:r>
        <w:rPr>
          <w:rFonts w:hint="cs"/>
          <w:rtl/>
        </w:rPr>
        <w:t>(</w:t>
      </w:r>
      <w:r w:rsidRPr="0074222F">
        <w:rPr>
          <w:rFonts w:hint="cs"/>
          <w:rtl/>
        </w:rPr>
        <w:t>مازاد بر ضا بطه مجاز طرح تفصیلی</w:t>
      </w:r>
      <w:r>
        <w:rPr>
          <w:rFonts w:hint="cs"/>
          <w:rtl/>
        </w:rPr>
        <w:t xml:space="preserve"> </w:t>
      </w:r>
      <w:r w:rsidRPr="0074222F">
        <w:rPr>
          <w:rFonts w:hint="cs"/>
          <w:rtl/>
        </w:rPr>
        <w:t>مربوطه</w:t>
      </w:r>
      <w:r>
        <w:rPr>
          <w:rFonts w:hint="cs"/>
          <w:rtl/>
        </w:rPr>
        <w:t xml:space="preserve">) </w:t>
      </w:r>
      <w:r w:rsidRPr="0074222F">
        <w:rPr>
          <w:rFonts w:hint="cs"/>
          <w:rtl/>
        </w:rPr>
        <w:t>نسبت به</w:t>
      </w:r>
      <w:r>
        <w:rPr>
          <w:rFonts w:hint="cs"/>
          <w:rtl/>
        </w:rPr>
        <w:t xml:space="preserve"> </w:t>
      </w:r>
      <w:r w:rsidRPr="0074222F">
        <w:rPr>
          <w:rFonts w:hint="cs"/>
          <w:rtl/>
        </w:rPr>
        <w:t>پلاکهای</w:t>
      </w:r>
      <w:r>
        <w:rPr>
          <w:rFonts w:hint="cs"/>
          <w:rtl/>
        </w:rPr>
        <w:t xml:space="preserve"> </w:t>
      </w:r>
      <w:r w:rsidRPr="0074222F">
        <w:rPr>
          <w:rFonts w:hint="cs"/>
          <w:rtl/>
        </w:rPr>
        <w:t>همجوار</w:t>
      </w:r>
      <w:r>
        <w:rPr>
          <w:rFonts w:hint="cs"/>
          <w:rtl/>
        </w:rPr>
        <w:t xml:space="preserve"> </w:t>
      </w:r>
      <w:r w:rsidRPr="0074222F">
        <w:rPr>
          <w:rFonts w:hint="cs"/>
          <w:rtl/>
        </w:rPr>
        <w:t>را</w:t>
      </w:r>
      <w:r>
        <w:rPr>
          <w:rFonts w:hint="cs"/>
          <w:rtl/>
        </w:rPr>
        <w:t xml:space="preserve"> </w:t>
      </w:r>
      <w:r w:rsidRPr="0074222F">
        <w:rPr>
          <w:rFonts w:hint="cs"/>
          <w:rtl/>
        </w:rPr>
        <w:t>مزاحمت</w:t>
      </w:r>
      <w:r>
        <w:rPr>
          <w:rFonts w:hint="cs"/>
          <w:rtl/>
        </w:rPr>
        <w:t xml:space="preserve"> </w:t>
      </w:r>
      <w:r w:rsidRPr="0074222F">
        <w:rPr>
          <w:rFonts w:hint="cs"/>
          <w:rtl/>
        </w:rPr>
        <w:t>گویند</w:t>
      </w:r>
      <w:r>
        <w:rPr>
          <w:rFonts w:hint="cs"/>
          <w:rtl/>
        </w:rPr>
        <w:t xml:space="preserve">. </w:t>
      </w:r>
    </w:p>
    <w:p w:rsidR="00BB19D9" w:rsidRPr="0074222F" w:rsidRDefault="00BB19D9" w:rsidP="00D1757C">
      <w:pPr>
        <w:rPr>
          <w:rtl/>
        </w:rPr>
      </w:pPr>
      <w:r w:rsidRPr="0074222F">
        <w:rPr>
          <w:rFonts w:hint="cs"/>
          <w:rtl/>
        </w:rPr>
        <w:t xml:space="preserve"> احداث بنای</w:t>
      </w:r>
      <w:r>
        <w:rPr>
          <w:rFonts w:hint="cs"/>
          <w:rtl/>
        </w:rPr>
        <w:t xml:space="preserve"> </w:t>
      </w:r>
      <w:r w:rsidRPr="0074222F">
        <w:rPr>
          <w:rFonts w:hint="cs"/>
          <w:rtl/>
        </w:rPr>
        <w:t>خلاف جهت</w:t>
      </w:r>
      <w:r>
        <w:rPr>
          <w:rFonts w:hint="cs"/>
          <w:rtl/>
        </w:rPr>
        <w:t xml:space="preserve"> </w:t>
      </w:r>
      <w:r w:rsidRPr="0074222F">
        <w:rPr>
          <w:rFonts w:hint="cs"/>
          <w:rtl/>
        </w:rPr>
        <w:t>ساخت</w:t>
      </w:r>
      <w:r>
        <w:rPr>
          <w:rFonts w:hint="cs"/>
          <w:rtl/>
        </w:rPr>
        <w:t xml:space="preserve">: </w:t>
      </w:r>
      <w:r w:rsidRPr="0074222F">
        <w:rPr>
          <w:rFonts w:hint="cs"/>
          <w:rtl/>
        </w:rPr>
        <w:t>احداث بنا</w:t>
      </w:r>
      <w:r>
        <w:rPr>
          <w:rFonts w:hint="cs"/>
          <w:rtl/>
        </w:rPr>
        <w:t xml:space="preserve"> </w:t>
      </w:r>
      <w:r w:rsidRPr="0074222F">
        <w:rPr>
          <w:rFonts w:hint="cs"/>
          <w:rtl/>
        </w:rPr>
        <w:t>در خلاف</w:t>
      </w:r>
      <w:r>
        <w:rPr>
          <w:rFonts w:hint="cs"/>
          <w:rtl/>
        </w:rPr>
        <w:t xml:space="preserve"> </w:t>
      </w:r>
      <w:r w:rsidRPr="0074222F">
        <w:rPr>
          <w:rFonts w:hint="cs"/>
          <w:rtl/>
        </w:rPr>
        <w:t>جهت ساخت</w:t>
      </w:r>
      <w:r>
        <w:rPr>
          <w:rFonts w:hint="cs"/>
          <w:rtl/>
        </w:rPr>
        <w:t xml:space="preserve"> </w:t>
      </w:r>
      <w:r w:rsidRPr="0074222F">
        <w:rPr>
          <w:rFonts w:hint="cs"/>
          <w:rtl/>
        </w:rPr>
        <w:t>تعیین شده</w:t>
      </w:r>
      <w:r>
        <w:rPr>
          <w:rFonts w:hint="cs"/>
          <w:rtl/>
        </w:rPr>
        <w:t xml:space="preserve"> </w:t>
      </w:r>
      <w:r w:rsidRPr="0074222F">
        <w:rPr>
          <w:rFonts w:hint="cs"/>
          <w:rtl/>
        </w:rPr>
        <w:t>توسط طرح تفصیلی</w:t>
      </w:r>
      <w:r>
        <w:rPr>
          <w:rFonts w:hint="cs"/>
          <w:rtl/>
        </w:rPr>
        <w:t xml:space="preserve"> </w:t>
      </w:r>
      <w:r w:rsidRPr="0074222F">
        <w:rPr>
          <w:rFonts w:hint="cs"/>
          <w:rtl/>
        </w:rPr>
        <w:t>مربوطه</w:t>
      </w:r>
      <w:r>
        <w:rPr>
          <w:rFonts w:hint="cs"/>
          <w:rtl/>
        </w:rPr>
        <w:t xml:space="preserve"> </w:t>
      </w:r>
      <w:r w:rsidRPr="0074222F">
        <w:rPr>
          <w:rFonts w:hint="cs"/>
          <w:rtl/>
        </w:rPr>
        <w:t>را</w:t>
      </w:r>
      <w:r>
        <w:rPr>
          <w:rFonts w:hint="cs"/>
          <w:rtl/>
        </w:rPr>
        <w:t xml:space="preserve"> </w:t>
      </w:r>
      <w:r w:rsidRPr="0074222F">
        <w:rPr>
          <w:rFonts w:hint="cs"/>
          <w:rtl/>
        </w:rPr>
        <w:t>گویند</w:t>
      </w:r>
    </w:p>
    <w:p w:rsidR="00BB19D9" w:rsidRPr="0074222F" w:rsidRDefault="00BB19D9" w:rsidP="00D1757C">
      <w:pPr>
        <w:rPr>
          <w:rtl/>
        </w:rPr>
      </w:pPr>
      <w:r w:rsidRPr="0074222F">
        <w:rPr>
          <w:rFonts w:hint="cs"/>
          <w:rtl/>
        </w:rPr>
        <w:t>پیش آمدگی</w:t>
      </w:r>
      <w:r>
        <w:rPr>
          <w:rFonts w:hint="cs"/>
          <w:rtl/>
        </w:rPr>
        <w:t xml:space="preserve">: </w:t>
      </w:r>
      <w:r w:rsidRPr="0074222F">
        <w:rPr>
          <w:rFonts w:hint="cs"/>
          <w:rtl/>
        </w:rPr>
        <w:t>پیش آمدگی قسمتی از بنا است که در فضای هوائی ملک و یا</w:t>
      </w:r>
      <w:r>
        <w:rPr>
          <w:rFonts w:hint="cs"/>
          <w:rtl/>
        </w:rPr>
        <w:t xml:space="preserve"> </w:t>
      </w:r>
      <w:r w:rsidRPr="0074222F">
        <w:rPr>
          <w:rFonts w:hint="cs"/>
          <w:rtl/>
        </w:rPr>
        <w:t>معابر اطراف ملک مربوطه</w:t>
      </w:r>
      <w:r>
        <w:rPr>
          <w:rFonts w:hint="cs"/>
          <w:rtl/>
        </w:rPr>
        <w:t xml:space="preserve"> </w:t>
      </w:r>
      <w:r w:rsidRPr="0074222F">
        <w:rPr>
          <w:rFonts w:hint="cs"/>
          <w:rtl/>
        </w:rPr>
        <w:t>احداث می گردد</w:t>
      </w:r>
      <w:r>
        <w:rPr>
          <w:rFonts w:hint="cs"/>
          <w:rtl/>
        </w:rPr>
        <w:t xml:space="preserve">. </w:t>
      </w:r>
    </w:p>
    <w:p w:rsidR="00BB19D9" w:rsidRPr="0074222F" w:rsidRDefault="00BB19D9" w:rsidP="00D1757C">
      <w:pPr>
        <w:rPr>
          <w:rtl/>
        </w:rPr>
      </w:pPr>
      <w:r w:rsidRPr="0074222F">
        <w:rPr>
          <w:rFonts w:hint="cs"/>
          <w:rtl/>
        </w:rPr>
        <w:t xml:space="preserve"> حیات خلوت</w:t>
      </w:r>
      <w:r>
        <w:rPr>
          <w:rFonts w:hint="cs"/>
          <w:rtl/>
        </w:rPr>
        <w:t xml:space="preserve">: </w:t>
      </w:r>
      <w:r w:rsidRPr="0074222F">
        <w:rPr>
          <w:rFonts w:hint="cs"/>
          <w:rtl/>
        </w:rPr>
        <w:t>حیاط خلوت</w:t>
      </w:r>
      <w:r>
        <w:rPr>
          <w:rFonts w:hint="cs"/>
          <w:rtl/>
        </w:rPr>
        <w:t xml:space="preserve"> </w:t>
      </w:r>
      <w:r w:rsidRPr="0074222F">
        <w:rPr>
          <w:rFonts w:hint="cs"/>
          <w:rtl/>
        </w:rPr>
        <w:t>فضائی جدا شده</w:t>
      </w:r>
      <w:r>
        <w:rPr>
          <w:rFonts w:hint="cs"/>
          <w:rtl/>
        </w:rPr>
        <w:t xml:space="preserve"> </w:t>
      </w:r>
      <w:r w:rsidRPr="0074222F">
        <w:rPr>
          <w:rFonts w:hint="cs"/>
          <w:rtl/>
        </w:rPr>
        <w:t>از حیاط اصلی</w:t>
      </w:r>
      <w:r>
        <w:rPr>
          <w:rFonts w:hint="cs"/>
          <w:rtl/>
        </w:rPr>
        <w:t xml:space="preserve"> </w:t>
      </w:r>
      <w:r w:rsidRPr="0074222F">
        <w:rPr>
          <w:rFonts w:hint="cs"/>
          <w:rtl/>
        </w:rPr>
        <w:t>و به</w:t>
      </w:r>
      <w:r>
        <w:rPr>
          <w:rFonts w:hint="cs"/>
          <w:rtl/>
        </w:rPr>
        <w:t xml:space="preserve"> </w:t>
      </w:r>
      <w:r w:rsidRPr="0074222F">
        <w:rPr>
          <w:rFonts w:hint="cs"/>
          <w:rtl/>
        </w:rPr>
        <w:t>جهت رساندن نو رو هوا</w:t>
      </w:r>
      <w:r>
        <w:rPr>
          <w:rFonts w:hint="cs"/>
          <w:rtl/>
        </w:rPr>
        <w:t xml:space="preserve"> </w:t>
      </w:r>
      <w:r w:rsidRPr="0074222F">
        <w:rPr>
          <w:rFonts w:hint="cs"/>
          <w:rtl/>
        </w:rPr>
        <w:t>و یا دسترسی</w:t>
      </w:r>
      <w:r>
        <w:rPr>
          <w:rFonts w:hint="cs"/>
          <w:rtl/>
        </w:rPr>
        <w:t xml:space="preserve"> </w:t>
      </w:r>
      <w:r w:rsidRPr="0074222F">
        <w:rPr>
          <w:rFonts w:hint="cs"/>
          <w:rtl/>
        </w:rPr>
        <w:t>خاصی احداث می</w:t>
      </w:r>
      <w:r>
        <w:rPr>
          <w:rFonts w:hint="cs"/>
          <w:rtl/>
        </w:rPr>
        <w:t xml:space="preserve"> </w:t>
      </w:r>
      <w:r w:rsidRPr="0074222F">
        <w:rPr>
          <w:rFonts w:hint="cs"/>
          <w:rtl/>
        </w:rPr>
        <w:t>گردد</w:t>
      </w:r>
      <w:r>
        <w:rPr>
          <w:rFonts w:hint="cs"/>
          <w:rtl/>
        </w:rPr>
        <w:t xml:space="preserve">. </w:t>
      </w:r>
    </w:p>
    <w:p w:rsidR="00BB19D9" w:rsidRPr="0074222F" w:rsidRDefault="00BB19D9" w:rsidP="00D1757C">
      <w:pPr>
        <w:rPr>
          <w:rtl/>
        </w:rPr>
      </w:pPr>
      <w:r w:rsidRPr="0074222F">
        <w:rPr>
          <w:rFonts w:hint="cs"/>
          <w:rtl/>
        </w:rPr>
        <w:t>نورگیر</w:t>
      </w:r>
      <w:r>
        <w:rPr>
          <w:rFonts w:hint="cs"/>
          <w:rtl/>
        </w:rPr>
        <w:t xml:space="preserve">: </w:t>
      </w:r>
      <w:r w:rsidRPr="0074222F">
        <w:rPr>
          <w:rFonts w:hint="cs"/>
          <w:rtl/>
        </w:rPr>
        <w:t>فضائی جهت</w:t>
      </w:r>
      <w:r>
        <w:rPr>
          <w:rFonts w:hint="cs"/>
          <w:rtl/>
        </w:rPr>
        <w:t xml:space="preserve"> </w:t>
      </w:r>
      <w:r w:rsidRPr="0074222F">
        <w:rPr>
          <w:rFonts w:hint="cs"/>
          <w:rtl/>
        </w:rPr>
        <w:t>انتقال نور و</w:t>
      </w:r>
      <w:r>
        <w:rPr>
          <w:rFonts w:hint="cs"/>
          <w:rtl/>
        </w:rPr>
        <w:t xml:space="preserve"> </w:t>
      </w:r>
      <w:r w:rsidRPr="0074222F">
        <w:rPr>
          <w:rFonts w:hint="cs"/>
          <w:rtl/>
        </w:rPr>
        <w:t>هوا به</w:t>
      </w:r>
      <w:r>
        <w:rPr>
          <w:rFonts w:hint="cs"/>
          <w:rtl/>
        </w:rPr>
        <w:t xml:space="preserve"> </w:t>
      </w:r>
      <w:r w:rsidRPr="0074222F">
        <w:rPr>
          <w:rFonts w:hint="cs"/>
          <w:rtl/>
        </w:rPr>
        <w:t>فضاهای</w:t>
      </w:r>
      <w:r>
        <w:rPr>
          <w:rFonts w:hint="cs"/>
          <w:rtl/>
        </w:rPr>
        <w:t xml:space="preserve"> </w:t>
      </w:r>
      <w:r w:rsidRPr="0074222F">
        <w:rPr>
          <w:rFonts w:hint="cs"/>
          <w:rtl/>
        </w:rPr>
        <w:t>داخلی بنا</w:t>
      </w:r>
      <w:r>
        <w:rPr>
          <w:rFonts w:hint="cs"/>
          <w:rtl/>
        </w:rPr>
        <w:t xml:space="preserve"> </w:t>
      </w:r>
      <w:r w:rsidRPr="0074222F">
        <w:rPr>
          <w:rFonts w:hint="cs"/>
          <w:rtl/>
        </w:rPr>
        <w:t>احداث می گردد</w:t>
      </w:r>
      <w:r>
        <w:rPr>
          <w:rFonts w:hint="cs"/>
          <w:rtl/>
        </w:rPr>
        <w:t xml:space="preserve">. </w:t>
      </w:r>
    </w:p>
    <w:p w:rsidR="00BB19D9" w:rsidRPr="0074222F" w:rsidRDefault="00BB19D9" w:rsidP="00D1757C">
      <w:pPr>
        <w:rPr>
          <w:rtl/>
        </w:rPr>
      </w:pPr>
      <w:r w:rsidRPr="0074222F">
        <w:rPr>
          <w:rFonts w:hint="cs"/>
          <w:rtl/>
        </w:rPr>
        <w:t xml:space="preserve">درزانبساط </w:t>
      </w:r>
      <w:r>
        <w:rPr>
          <w:rFonts w:hint="cs"/>
          <w:rtl/>
        </w:rPr>
        <w:t>(</w:t>
      </w:r>
      <w:r w:rsidRPr="0074222F">
        <w:rPr>
          <w:rFonts w:hint="cs"/>
          <w:rtl/>
        </w:rPr>
        <w:t>انقطاع</w:t>
      </w:r>
      <w:r>
        <w:rPr>
          <w:rFonts w:hint="cs"/>
          <w:rtl/>
        </w:rPr>
        <w:t xml:space="preserve">): </w:t>
      </w:r>
      <w:r w:rsidRPr="0074222F">
        <w:rPr>
          <w:rFonts w:hint="cs"/>
          <w:rtl/>
        </w:rPr>
        <w:t>درز انبساط یا ژو ئن شیاربین</w:t>
      </w:r>
      <w:r>
        <w:rPr>
          <w:rFonts w:hint="cs"/>
          <w:rtl/>
        </w:rPr>
        <w:t xml:space="preserve"> </w:t>
      </w:r>
      <w:r w:rsidRPr="0074222F">
        <w:rPr>
          <w:rFonts w:hint="cs"/>
          <w:rtl/>
        </w:rPr>
        <w:t>دو دیوار و یا دو ساختمان</w:t>
      </w:r>
      <w:r>
        <w:rPr>
          <w:rFonts w:hint="cs"/>
          <w:rtl/>
        </w:rPr>
        <w:t xml:space="preserve"> </w:t>
      </w:r>
      <w:r w:rsidRPr="0074222F">
        <w:rPr>
          <w:rFonts w:hint="cs"/>
          <w:rtl/>
        </w:rPr>
        <w:t>همجوار به</w:t>
      </w:r>
      <w:r>
        <w:rPr>
          <w:rFonts w:hint="cs"/>
          <w:rtl/>
        </w:rPr>
        <w:t xml:space="preserve"> </w:t>
      </w:r>
      <w:r w:rsidRPr="0074222F">
        <w:rPr>
          <w:rFonts w:hint="cs"/>
          <w:rtl/>
        </w:rPr>
        <w:t>جهت</w:t>
      </w:r>
      <w:r>
        <w:rPr>
          <w:rFonts w:hint="cs"/>
          <w:rtl/>
        </w:rPr>
        <w:t xml:space="preserve"> </w:t>
      </w:r>
      <w:r w:rsidRPr="0074222F">
        <w:rPr>
          <w:rFonts w:hint="cs"/>
          <w:rtl/>
        </w:rPr>
        <w:t>جلوگیری از انتقال انرژی حاصل از</w:t>
      </w:r>
      <w:r>
        <w:rPr>
          <w:rFonts w:hint="cs"/>
          <w:rtl/>
        </w:rPr>
        <w:t xml:space="preserve"> </w:t>
      </w:r>
      <w:r w:rsidRPr="0074222F">
        <w:rPr>
          <w:rFonts w:hint="cs"/>
          <w:rtl/>
        </w:rPr>
        <w:t>لرزش و تکان</w:t>
      </w:r>
      <w:r>
        <w:rPr>
          <w:rFonts w:hint="cs"/>
          <w:rtl/>
        </w:rPr>
        <w:t xml:space="preserve"> </w:t>
      </w:r>
      <w:r w:rsidRPr="0074222F">
        <w:rPr>
          <w:rFonts w:hint="cs"/>
          <w:rtl/>
        </w:rPr>
        <w:t>دیوارها بر اثر زلزله</w:t>
      </w:r>
      <w:r>
        <w:rPr>
          <w:rFonts w:hint="cs"/>
          <w:rtl/>
        </w:rPr>
        <w:t xml:space="preserve"> </w:t>
      </w:r>
      <w:r w:rsidRPr="0074222F">
        <w:rPr>
          <w:rFonts w:hint="cs"/>
          <w:rtl/>
        </w:rPr>
        <w:t>و انبساط و انقباض</w:t>
      </w:r>
      <w:r>
        <w:rPr>
          <w:rFonts w:hint="cs"/>
          <w:rtl/>
        </w:rPr>
        <w:t xml:space="preserve"> </w:t>
      </w:r>
      <w:r w:rsidRPr="0074222F">
        <w:rPr>
          <w:rFonts w:hint="cs"/>
          <w:rtl/>
        </w:rPr>
        <w:t>احداث می گردد</w:t>
      </w:r>
      <w:r>
        <w:rPr>
          <w:rFonts w:hint="cs"/>
          <w:rtl/>
        </w:rPr>
        <w:t xml:space="preserve">. </w:t>
      </w:r>
    </w:p>
    <w:p w:rsidR="00BB19D9" w:rsidRPr="0074222F" w:rsidRDefault="00BB19D9" w:rsidP="00D1757C">
      <w:pPr>
        <w:rPr>
          <w:rtl/>
        </w:rPr>
      </w:pPr>
      <w:r w:rsidRPr="0074222F">
        <w:rPr>
          <w:rFonts w:hint="cs"/>
          <w:rtl/>
        </w:rPr>
        <w:t>نما</w:t>
      </w:r>
      <w:r>
        <w:rPr>
          <w:rFonts w:hint="cs"/>
          <w:rtl/>
        </w:rPr>
        <w:t xml:space="preserve">: </w:t>
      </w:r>
      <w:r w:rsidRPr="0074222F">
        <w:rPr>
          <w:rFonts w:hint="cs"/>
          <w:rtl/>
        </w:rPr>
        <w:t>کلیه سطوح</w:t>
      </w:r>
      <w:r>
        <w:rPr>
          <w:rFonts w:hint="cs"/>
          <w:rtl/>
        </w:rPr>
        <w:t xml:space="preserve"> </w:t>
      </w:r>
      <w:r w:rsidRPr="0074222F">
        <w:rPr>
          <w:rFonts w:hint="cs"/>
          <w:rtl/>
        </w:rPr>
        <w:t>ساختمانها</w:t>
      </w:r>
      <w:r>
        <w:rPr>
          <w:rFonts w:hint="cs"/>
          <w:rtl/>
        </w:rPr>
        <w:t xml:space="preserve"> </w:t>
      </w:r>
      <w:r w:rsidRPr="0074222F">
        <w:rPr>
          <w:rFonts w:hint="cs"/>
          <w:rtl/>
        </w:rPr>
        <w:t>که</w:t>
      </w:r>
      <w:r>
        <w:rPr>
          <w:rFonts w:hint="cs"/>
          <w:rtl/>
        </w:rPr>
        <w:t xml:space="preserve"> </w:t>
      </w:r>
      <w:r w:rsidRPr="0074222F">
        <w:rPr>
          <w:rFonts w:hint="cs"/>
          <w:rtl/>
        </w:rPr>
        <w:t>از داخل</w:t>
      </w:r>
      <w:r>
        <w:rPr>
          <w:rFonts w:hint="cs"/>
          <w:rtl/>
        </w:rPr>
        <w:t xml:space="preserve"> </w:t>
      </w:r>
      <w:r w:rsidRPr="0074222F">
        <w:rPr>
          <w:rFonts w:hint="cs"/>
          <w:rtl/>
        </w:rPr>
        <w:t>معابر عمومی</w:t>
      </w:r>
      <w:r>
        <w:rPr>
          <w:rFonts w:hint="cs"/>
          <w:rtl/>
        </w:rPr>
        <w:t xml:space="preserve"> </w:t>
      </w:r>
      <w:r w:rsidRPr="0074222F">
        <w:rPr>
          <w:rFonts w:hint="cs"/>
          <w:rtl/>
        </w:rPr>
        <w:t>قابل</w:t>
      </w:r>
      <w:r>
        <w:rPr>
          <w:rFonts w:hint="cs"/>
          <w:rtl/>
        </w:rPr>
        <w:t xml:space="preserve"> </w:t>
      </w:r>
      <w:r w:rsidRPr="0074222F">
        <w:rPr>
          <w:rFonts w:hint="cs"/>
          <w:rtl/>
        </w:rPr>
        <w:t>مشاهده</w:t>
      </w:r>
      <w:r>
        <w:rPr>
          <w:rFonts w:hint="cs"/>
          <w:rtl/>
        </w:rPr>
        <w:t xml:space="preserve"> </w:t>
      </w:r>
      <w:r w:rsidRPr="0074222F">
        <w:rPr>
          <w:rFonts w:hint="cs"/>
          <w:rtl/>
        </w:rPr>
        <w:t>می باشد</w:t>
      </w:r>
      <w:r>
        <w:rPr>
          <w:rFonts w:hint="cs"/>
          <w:rtl/>
        </w:rPr>
        <w:t xml:space="preserve"> </w:t>
      </w:r>
      <w:r w:rsidRPr="0074222F">
        <w:rPr>
          <w:rFonts w:hint="cs"/>
          <w:rtl/>
        </w:rPr>
        <w:t>اعم از</w:t>
      </w:r>
      <w:r>
        <w:rPr>
          <w:rFonts w:hint="cs"/>
          <w:rtl/>
        </w:rPr>
        <w:t xml:space="preserve"> </w:t>
      </w:r>
      <w:r w:rsidRPr="0074222F">
        <w:rPr>
          <w:rFonts w:hint="cs"/>
          <w:rtl/>
        </w:rPr>
        <w:t>نماهای اصلی یا جانبی</w:t>
      </w:r>
      <w:r>
        <w:rPr>
          <w:rFonts w:hint="cs"/>
          <w:rtl/>
        </w:rPr>
        <w:t xml:space="preserve">، </w:t>
      </w:r>
      <w:r w:rsidRPr="0074222F">
        <w:rPr>
          <w:rFonts w:hint="cs"/>
          <w:rtl/>
        </w:rPr>
        <w:t>نمای شهری</w:t>
      </w:r>
      <w:r>
        <w:rPr>
          <w:rFonts w:hint="cs"/>
          <w:rtl/>
        </w:rPr>
        <w:t xml:space="preserve"> </w:t>
      </w:r>
      <w:r w:rsidRPr="0074222F">
        <w:rPr>
          <w:rFonts w:hint="cs"/>
          <w:rtl/>
        </w:rPr>
        <w:t>محسوب می گردد</w:t>
      </w:r>
      <w:r>
        <w:rPr>
          <w:rFonts w:hint="cs"/>
          <w:rtl/>
        </w:rPr>
        <w:t xml:space="preserve">. </w:t>
      </w:r>
    </w:p>
    <w:p w:rsidR="00BB19D9" w:rsidRPr="0074222F" w:rsidRDefault="00BB19D9" w:rsidP="00D1757C">
      <w:pPr>
        <w:rPr>
          <w:rtl/>
        </w:rPr>
      </w:pPr>
      <w:r w:rsidRPr="0074222F">
        <w:rPr>
          <w:rFonts w:hint="cs"/>
          <w:rtl/>
        </w:rPr>
        <w:t xml:space="preserve"> نماسازی ساختمان</w:t>
      </w:r>
      <w:r>
        <w:rPr>
          <w:rFonts w:hint="cs"/>
          <w:rtl/>
        </w:rPr>
        <w:t xml:space="preserve">: </w:t>
      </w:r>
      <w:r w:rsidRPr="0074222F">
        <w:rPr>
          <w:rFonts w:hint="cs"/>
          <w:rtl/>
        </w:rPr>
        <w:t>عبارت است از آخرین</w:t>
      </w:r>
      <w:r>
        <w:rPr>
          <w:rFonts w:hint="cs"/>
          <w:rtl/>
        </w:rPr>
        <w:t xml:space="preserve"> </w:t>
      </w:r>
      <w:r w:rsidRPr="0074222F">
        <w:rPr>
          <w:rFonts w:hint="cs"/>
          <w:rtl/>
        </w:rPr>
        <w:t>پوشش روی نمای ساختمان که بر حسب مصالح ساختمانی بکار رفته</w:t>
      </w:r>
      <w:r>
        <w:rPr>
          <w:rFonts w:hint="cs"/>
          <w:rtl/>
        </w:rPr>
        <w:t xml:space="preserve"> </w:t>
      </w:r>
      <w:r w:rsidRPr="0074222F">
        <w:rPr>
          <w:rFonts w:hint="cs"/>
          <w:rtl/>
        </w:rPr>
        <w:t>متفاوت</w:t>
      </w:r>
      <w:r>
        <w:rPr>
          <w:rFonts w:hint="cs"/>
          <w:rtl/>
        </w:rPr>
        <w:t xml:space="preserve"> </w:t>
      </w:r>
      <w:r w:rsidRPr="0074222F">
        <w:rPr>
          <w:rFonts w:hint="cs"/>
          <w:rtl/>
        </w:rPr>
        <w:t>است</w:t>
      </w:r>
      <w:r>
        <w:rPr>
          <w:rFonts w:hint="cs"/>
          <w:rtl/>
        </w:rPr>
        <w:t xml:space="preserve">. </w:t>
      </w:r>
      <w:r w:rsidRPr="0074222F">
        <w:rPr>
          <w:rFonts w:hint="cs"/>
          <w:rtl/>
        </w:rPr>
        <w:t>نماسازی جزء عملیات</w:t>
      </w:r>
      <w:r>
        <w:rPr>
          <w:rFonts w:hint="cs"/>
          <w:rtl/>
        </w:rPr>
        <w:t xml:space="preserve"> </w:t>
      </w:r>
      <w:r w:rsidRPr="0074222F">
        <w:rPr>
          <w:rFonts w:hint="cs"/>
          <w:rtl/>
        </w:rPr>
        <w:t>نازک کاری محسوب می شود</w:t>
      </w:r>
      <w:r>
        <w:rPr>
          <w:rFonts w:hint="cs"/>
          <w:rtl/>
        </w:rPr>
        <w:t xml:space="preserve">. </w:t>
      </w:r>
      <w:r w:rsidRPr="0074222F">
        <w:rPr>
          <w:rFonts w:hint="cs"/>
          <w:rtl/>
        </w:rPr>
        <w:t>مصالح مورد استفاده در نمای ساختمانها</w:t>
      </w:r>
      <w:r>
        <w:rPr>
          <w:rFonts w:hint="cs"/>
          <w:rtl/>
        </w:rPr>
        <w:t xml:space="preserve"> </w:t>
      </w:r>
      <w:r w:rsidRPr="0074222F">
        <w:rPr>
          <w:rFonts w:hint="cs"/>
          <w:rtl/>
        </w:rPr>
        <w:t>بشرح ذیل می باشد</w:t>
      </w:r>
      <w:r>
        <w:rPr>
          <w:rFonts w:hint="cs"/>
          <w:rtl/>
        </w:rPr>
        <w:t xml:space="preserve">: </w:t>
      </w:r>
    </w:p>
    <w:p w:rsidR="00BB19D9" w:rsidRPr="0074222F" w:rsidRDefault="00BB19D9" w:rsidP="00D1757C">
      <w:pPr>
        <w:rPr>
          <w:rtl/>
        </w:rPr>
      </w:pPr>
      <w:r w:rsidRPr="0074222F">
        <w:rPr>
          <w:rFonts w:hint="cs"/>
          <w:rtl/>
        </w:rPr>
        <w:t>آجر</w:t>
      </w:r>
      <w:r>
        <w:rPr>
          <w:rFonts w:hint="cs"/>
          <w:rtl/>
        </w:rPr>
        <w:t xml:space="preserve">، </w:t>
      </w:r>
      <w:r w:rsidRPr="0074222F">
        <w:rPr>
          <w:rFonts w:hint="cs"/>
          <w:rtl/>
        </w:rPr>
        <w:t>سنگ</w:t>
      </w:r>
      <w:r>
        <w:rPr>
          <w:rFonts w:hint="cs"/>
          <w:rtl/>
        </w:rPr>
        <w:t xml:space="preserve">، </w:t>
      </w:r>
      <w:r w:rsidRPr="0074222F">
        <w:rPr>
          <w:rFonts w:hint="cs"/>
          <w:rtl/>
        </w:rPr>
        <w:t>شیشه</w:t>
      </w:r>
      <w:r>
        <w:rPr>
          <w:rFonts w:hint="cs"/>
          <w:rtl/>
        </w:rPr>
        <w:t xml:space="preserve">، </w:t>
      </w:r>
      <w:r w:rsidRPr="0074222F">
        <w:rPr>
          <w:rFonts w:hint="cs"/>
          <w:rtl/>
        </w:rPr>
        <w:t>بتن</w:t>
      </w:r>
      <w:r>
        <w:rPr>
          <w:rFonts w:hint="cs"/>
          <w:rtl/>
        </w:rPr>
        <w:t xml:space="preserve">، </w:t>
      </w:r>
      <w:r w:rsidRPr="0074222F">
        <w:rPr>
          <w:rFonts w:hint="cs"/>
          <w:rtl/>
        </w:rPr>
        <w:t>سیمان</w:t>
      </w:r>
      <w:r>
        <w:rPr>
          <w:rFonts w:hint="cs"/>
          <w:rtl/>
        </w:rPr>
        <w:t xml:space="preserve">، </w:t>
      </w:r>
      <w:r w:rsidRPr="0074222F">
        <w:rPr>
          <w:rFonts w:hint="cs"/>
          <w:rtl/>
        </w:rPr>
        <w:t>مصالح</w:t>
      </w:r>
      <w:r>
        <w:rPr>
          <w:rFonts w:hint="cs"/>
          <w:rtl/>
        </w:rPr>
        <w:t xml:space="preserve"> </w:t>
      </w:r>
      <w:r w:rsidRPr="0074222F">
        <w:rPr>
          <w:rFonts w:hint="cs"/>
          <w:rtl/>
        </w:rPr>
        <w:t>جدید</w:t>
      </w:r>
      <w:r>
        <w:rPr>
          <w:rFonts w:hint="cs"/>
          <w:rtl/>
        </w:rPr>
        <w:t xml:space="preserve">. </w:t>
      </w:r>
    </w:p>
    <w:p w:rsidR="00BB19D9" w:rsidRPr="0074222F" w:rsidRDefault="00BB19D9" w:rsidP="00D1757C">
      <w:pPr>
        <w:rPr>
          <w:rtl/>
        </w:rPr>
      </w:pPr>
      <w:r w:rsidRPr="0074222F">
        <w:rPr>
          <w:rFonts w:hint="cs"/>
          <w:rtl/>
        </w:rPr>
        <w:t xml:space="preserve"> خط آسمان</w:t>
      </w:r>
      <w:r>
        <w:rPr>
          <w:rFonts w:hint="cs"/>
          <w:rtl/>
        </w:rPr>
        <w:t xml:space="preserve">: </w:t>
      </w:r>
      <w:r w:rsidRPr="0074222F">
        <w:rPr>
          <w:rFonts w:hint="cs"/>
          <w:rtl/>
        </w:rPr>
        <w:t>خط انتهایی ساختمان که خط بام</w:t>
      </w:r>
      <w:r>
        <w:rPr>
          <w:rFonts w:hint="cs"/>
          <w:rtl/>
        </w:rPr>
        <w:t xml:space="preserve"> </w:t>
      </w:r>
      <w:r w:rsidRPr="0074222F">
        <w:rPr>
          <w:rFonts w:hint="cs"/>
          <w:rtl/>
        </w:rPr>
        <w:t>نیز نامیده</w:t>
      </w:r>
      <w:r>
        <w:rPr>
          <w:rFonts w:hint="cs"/>
          <w:rtl/>
        </w:rPr>
        <w:t xml:space="preserve"> </w:t>
      </w:r>
      <w:r w:rsidRPr="0074222F">
        <w:rPr>
          <w:rFonts w:hint="cs"/>
          <w:rtl/>
        </w:rPr>
        <w:t>می شود</w:t>
      </w:r>
      <w:r>
        <w:rPr>
          <w:rFonts w:hint="cs"/>
          <w:rtl/>
        </w:rPr>
        <w:t xml:space="preserve"> </w:t>
      </w:r>
      <w:r w:rsidRPr="0074222F">
        <w:rPr>
          <w:rFonts w:hint="cs"/>
          <w:rtl/>
        </w:rPr>
        <w:t>و به نوعی پیوستگی و هماهنگی بدنه را</w:t>
      </w:r>
      <w:r>
        <w:rPr>
          <w:rFonts w:hint="cs"/>
          <w:rtl/>
        </w:rPr>
        <w:t xml:space="preserve"> </w:t>
      </w:r>
      <w:r w:rsidRPr="0074222F">
        <w:rPr>
          <w:rFonts w:hint="cs"/>
          <w:rtl/>
        </w:rPr>
        <w:t>موجب می گردد</w:t>
      </w:r>
      <w:r>
        <w:rPr>
          <w:rFonts w:hint="cs"/>
          <w:rtl/>
        </w:rPr>
        <w:t xml:space="preserve">. </w:t>
      </w:r>
    </w:p>
    <w:p w:rsidR="00BB19D9" w:rsidRPr="0074222F" w:rsidRDefault="00BB19D9" w:rsidP="00D1757C">
      <w:pPr>
        <w:rPr>
          <w:rtl/>
        </w:rPr>
      </w:pPr>
      <w:r w:rsidRPr="0074222F">
        <w:rPr>
          <w:rFonts w:hint="cs"/>
          <w:rtl/>
        </w:rPr>
        <w:t xml:space="preserve"> پله فرار</w:t>
      </w:r>
      <w:r>
        <w:rPr>
          <w:rFonts w:hint="cs"/>
          <w:rtl/>
        </w:rPr>
        <w:t xml:space="preserve">: </w:t>
      </w:r>
      <w:r w:rsidRPr="0074222F">
        <w:rPr>
          <w:rFonts w:hint="cs"/>
          <w:rtl/>
        </w:rPr>
        <w:t>بخشی از مجموعه راه خروج اضطراری</w:t>
      </w:r>
      <w:r>
        <w:rPr>
          <w:rFonts w:hint="cs"/>
          <w:rtl/>
        </w:rPr>
        <w:t xml:space="preserve"> </w:t>
      </w:r>
      <w:r w:rsidRPr="0074222F">
        <w:rPr>
          <w:rFonts w:hint="cs"/>
          <w:rtl/>
        </w:rPr>
        <w:t>شامل تعدادی</w:t>
      </w:r>
      <w:r>
        <w:rPr>
          <w:rFonts w:hint="cs"/>
          <w:rtl/>
        </w:rPr>
        <w:t xml:space="preserve"> </w:t>
      </w:r>
      <w:r w:rsidRPr="0074222F">
        <w:rPr>
          <w:rFonts w:hint="cs"/>
          <w:rtl/>
        </w:rPr>
        <w:t>پله</w:t>
      </w:r>
      <w:r>
        <w:rPr>
          <w:rFonts w:hint="cs"/>
          <w:rtl/>
        </w:rPr>
        <w:t xml:space="preserve"> </w:t>
      </w:r>
      <w:r w:rsidRPr="0074222F">
        <w:rPr>
          <w:rFonts w:hint="cs"/>
          <w:rtl/>
        </w:rPr>
        <w:t>که</w:t>
      </w:r>
      <w:r>
        <w:rPr>
          <w:rFonts w:hint="cs"/>
          <w:rtl/>
        </w:rPr>
        <w:t xml:space="preserve"> </w:t>
      </w:r>
      <w:r w:rsidRPr="0074222F">
        <w:rPr>
          <w:rFonts w:hint="cs"/>
          <w:rtl/>
        </w:rPr>
        <w:t>در مجموع</w:t>
      </w:r>
      <w:r>
        <w:rPr>
          <w:rFonts w:hint="cs"/>
          <w:rtl/>
        </w:rPr>
        <w:t xml:space="preserve"> </w:t>
      </w:r>
      <w:r w:rsidRPr="0074222F">
        <w:rPr>
          <w:rFonts w:hint="cs"/>
          <w:rtl/>
        </w:rPr>
        <w:t>رفت و آمد از یک طبقه به</w:t>
      </w:r>
      <w:r>
        <w:rPr>
          <w:rFonts w:hint="cs"/>
          <w:rtl/>
        </w:rPr>
        <w:t xml:space="preserve"> </w:t>
      </w:r>
      <w:r w:rsidRPr="0074222F">
        <w:rPr>
          <w:rFonts w:hint="cs"/>
          <w:rtl/>
        </w:rPr>
        <w:t>طبقه</w:t>
      </w:r>
      <w:r>
        <w:rPr>
          <w:rFonts w:hint="cs"/>
          <w:rtl/>
        </w:rPr>
        <w:t xml:space="preserve"> </w:t>
      </w:r>
      <w:r w:rsidRPr="0074222F">
        <w:rPr>
          <w:rFonts w:hint="cs"/>
          <w:rtl/>
        </w:rPr>
        <w:t>دیگر</w:t>
      </w:r>
      <w:r>
        <w:rPr>
          <w:rFonts w:hint="cs"/>
          <w:rtl/>
        </w:rPr>
        <w:t xml:space="preserve"> </w:t>
      </w:r>
      <w:r w:rsidRPr="0074222F">
        <w:rPr>
          <w:rFonts w:hint="cs"/>
          <w:rtl/>
        </w:rPr>
        <w:t>را بدون</w:t>
      </w:r>
      <w:r>
        <w:rPr>
          <w:rFonts w:hint="cs"/>
          <w:rtl/>
        </w:rPr>
        <w:t xml:space="preserve"> </w:t>
      </w:r>
      <w:r w:rsidRPr="0074222F">
        <w:rPr>
          <w:rFonts w:hint="cs"/>
          <w:rtl/>
        </w:rPr>
        <w:t>تداخل برخورد یا مانع</w:t>
      </w:r>
      <w:r>
        <w:rPr>
          <w:rFonts w:hint="cs"/>
          <w:rtl/>
        </w:rPr>
        <w:t xml:space="preserve"> </w:t>
      </w:r>
      <w:r w:rsidRPr="0074222F">
        <w:rPr>
          <w:rFonts w:hint="cs"/>
          <w:rtl/>
        </w:rPr>
        <w:t>امکان پذیر می کند</w:t>
      </w:r>
      <w:r>
        <w:rPr>
          <w:rFonts w:hint="cs"/>
          <w:rtl/>
        </w:rPr>
        <w:t xml:space="preserve">. </w:t>
      </w:r>
    </w:p>
    <w:p w:rsidR="00BB19D9" w:rsidRPr="0074222F" w:rsidRDefault="00BB19D9" w:rsidP="00D1757C">
      <w:pPr>
        <w:rPr>
          <w:rtl/>
        </w:rPr>
      </w:pPr>
      <w:r w:rsidRPr="0074222F">
        <w:rPr>
          <w:rFonts w:hint="cs"/>
          <w:rtl/>
        </w:rPr>
        <w:t xml:space="preserve"> آسانسور</w:t>
      </w:r>
      <w:r>
        <w:rPr>
          <w:rFonts w:hint="cs"/>
          <w:rtl/>
        </w:rPr>
        <w:t xml:space="preserve">: </w:t>
      </w:r>
      <w:r w:rsidRPr="0074222F">
        <w:rPr>
          <w:rFonts w:hint="cs"/>
          <w:rtl/>
        </w:rPr>
        <w:t>وسیله ای دائمی است در ساختمانها که برای جابجایی عمودی افراد</w:t>
      </w:r>
      <w:r>
        <w:rPr>
          <w:rFonts w:hint="cs"/>
          <w:rtl/>
        </w:rPr>
        <w:t xml:space="preserve"> </w:t>
      </w:r>
      <w:r w:rsidRPr="0074222F">
        <w:rPr>
          <w:rFonts w:hint="cs"/>
          <w:rtl/>
        </w:rPr>
        <w:t>؛ بار یا</w:t>
      </w:r>
      <w:r>
        <w:rPr>
          <w:rFonts w:hint="cs"/>
          <w:rtl/>
        </w:rPr>
        <w:t xml:space="preserve"> </w:t>
      </w:r>
      <w:r w:rsidRPr="0074222F">
        <w:rPr>
          <w:rFonts w:hint="cs"/>
          <w:rtl/>
        </w:rPr>
        <w:t>هر دو که در ترازهای</w:t>
      </w:r>
      <w:r>
        <w:rPr>
          <w:rFonts w:hint="cs"/>
          <w:rtl/>
        </w:rPr>
        <w:t xml:space="preserve"> </w:t>
      </w:r>
      <w:r w:rsidRPr="0074222F">
        <w:rPr>
          <w:rFonts w:hint="cs"/>
          <w:rtl/>
        </w:rPr>
        <w:t>معیت</w:t>
      </w:r>
      <w:r>
        <w:rPr>
          <w:rFonts w:hint="cs"/>
          <w:rtl/>
        </w:rPr>
        <w:t xml:space="preserve"> </w:t>
      </w:r>
      <w:r w:rsidRPr="0074222F">
        <w:rPr>
          <w:rFonts w:hint="cs"/>
          <w:rtl/>
        </w:rPr>
        <w:t>توقف می کند و دارای یک اطاقک مانع</w:t>
      </w:r>
      <w:r>
        <w:rPr>
          <w:rFonts w:hint="cs"/>
          <w:rtl/>
        </w:rPr>
        <w:t xml:space="preserve"> </w:t>
      </w:r>
      <w:r w:rsidRPr="0074222F">
        <w:rPr>
          <w:rFonts w:hint="cs"/>
          <w:rtl/>
        </w:rPr>
        <w:t>امکان</w:t>
      </w:r>
      <w:r>
        <w:rPr>
          <w:rFonts w:hint="cs"/>
          <w:rtl/>
        </w:rPr>
        <w:t xml:space="preserve"> </w:t>
      </w:r>
      <w:r w:rsidRPr="0074222F">
        <w:rPr>
          <w:rFonts w:hint="cs"/>
          <w:rtl/>
        </w:rPr>
        <w:t>پذیر می کند</w:t>
      </w:r>
      <w:r>
        <w:rPr>
          <w:rFonts w:hint="cs"/>
          <w:rtl/>
        </w:rPr>
        <w:t xml:space="preserve">. </w:t>
      </w:r>
    </w:p>
    <w:p w:rsidR="00BB19D9" w:rsidRPr="0074222F" w:rsidRDefault="00BB19D9" w:rsidP="00D1757C">
      <w:pPr>
        <w:rPr>
          <w:rtl/>
        </w:rPr>
      </w:pPr>
      <w:r w:rsidRPr="0074222F">
        <w:rPr>
          <w:rFonts w:hint="cs"/>
          <w:rtl/>
        </w:rPr>
        <w:t xml:space="preserve"> حیاط</w:t>
      </w:r>
      <w:r>
        <w:rPr>
          <w:rFonts w:hint="cs"/>
          <w:rtl/>
        </w:rPr>
        <w:t xml:space="preserve">: </w:t>
      </w:r>
      <w:r w:rsidRPr="0074222F">
        <w:rPr>
          <w:rFonts w:hint="cs"/>
          <w:rtl/>
        </w:rPr>
        <w:t>فضای باز یک ساختمان</w:t>
      </w:r>
      <w:r>
        <w:rPr>
          <w:rFonts w:hint="cs"/>
          <w:rtl/>
        </w:rPr>
        <w:t xml:space="preserve"> </w:t>
      </w:r>
      <w:r w:rsidRPr="0074222F">
        <w:rPr>
          <w:rFonts w:hint="cs"/>
          <w:rtl/>
        </w:rPr>
        <w:t>را</w:t>
      </w:r>
      <w:r>
        <w:rPr>
          <w:rFonts w:hint="cs"/>
          <w:rtl/>
        </w:rPr>
        <w:t xml:space="preserve"> </w:t>
      </w:r>
      <w:r w:rsidRPr="0074222F">
        <w:rPr>
          <w:rFonts w:hint="cs"/>
          <w:rtl/>
        </w:rPr>
        <w:t>گویند که</w:t>
      </w:r>
      <w:r>
        <w:rPr>
          <w:rFonts w:hint="cs"/>
          <w:rtl/>
        </w:rPr>
        <w:t xml:space="preserve"> </w:t>
      </w:r>
      <w:r w:rsidRPr="0074222F">
        <w:rPr>
          <w:rFonts w:hint="cs"/>
          <w:rtl/>
        </w:rPr>
        <w:t>مالک</w:t>
      </w:r>
      <w:r>
        <w:rPr>
          <w:rFonts w:hint="cs"/>
          <w:rtl/>
        </w:rPr>
        <w:t xml:space="preserve"> </w:t>
      </w:r>
      <w:r w:rsidRPr="0074222F">
        <w:rPr>
          <w:rFonts w:hint="cs"/>
          <w:rtl/>
        </w:rPr>
        <w:t>می تواند از آن فقط جهت</w:t>
      </w:r>
      <w:r>
        <w:rPr>
          <w:rFonts w:hint="cs"/>
          <w:rtl/>
        </w:rPr>
        <w:t xml:space="preserve"> </w:t>
      </w:r>
      <w:r w:rsidRPr="0074222F">
        <w:rPr>
          <w:rFonts w:hint="cs"/>
          <w:rtl/>
        </w:rPr>
        <w:t>درختکاری</w:t>
      </w:r>
      <w:r>
        <w:rPr>
          <w:rFonts w:hint="cs"/>
          <w:rtl/>
        </w:rPr>
        <w:t xml:space="preserve"> </w:t>
      </w:r>
      <w:r w:rsidRPr="0074222F">
        <w:rPr>
          <w:rFonts w:hint="cs"/>
          <w:rtl/>
        </w:rPr>
        <w:t>و ایجاد فضای</w:t>
      </w:r>
      <w:r>
        <w:rPr>
          <w:rFonts w:hint="cs"/>
          <w:rtl/>
        </w:rPr>
        <w:t xml:space="preserve"> </w:t>
      </w:r>
      <w:r w:rsidRPr="0074222F">
        <w:rPr>
          <w:rFonts w:hint="cs"/>
          <w:rtl/>
        </w:rPr>
        <w:t>سبز استفاده</w:t>
      </w:r>
      <w:r>
        <w:rPr>
          <w:rFonts w:hint="cs"/>
          <w:rtl/>
        </w:rPr>
        <w:t xml:space="preserve"> </w:t>
      </w:r>
      <w:r w:rsidRPr="0074222F">
        <w:rPr>
          <w:rFonts w:hint="cs"/>
          <w:rtl/>
        </w:rPr>
        <w:t>نماید</w:t>
      </w:r>
      <w:r>
        <w:rPr>
          <w:rFonts w:hint="cs"/>
          <w:rtl/>
        </w:rPr>
        <w:t xml:space="preserve">. </w:t>
      </w:r>
    </w:p>
    <w:p w:rsidR="00BB19D9" w:rsidRPr="0074222F" w:rsidRDefault="00BB19D9" w:rsidP="00D1757C">
      <w:pPr>
        <w:rPr>
          <w:rtl/>
        </w:rPr>
      </w:pPr>
      <w:r w:rsidRPr="0074222F">
        <w:rPr>
          <w:rFonts w:hint="cs"/>
          <w:rtl/>
        </w:rPr>
        <w:t xml:space="preserve"> حیاط خلوت</w:t>
      </w:r>
      <w:r>
        <w:rPr>
          <w:rFonts w:hint="cs"/>
          <w:rtl/>
        </w:rPr>
        <w:t xml:space="preserve">: </w:t>
      </w:r>
      <w:r w:rsidRPr="0074222F">
        <w:rPr>
          <w:rFonts w:hint="cs"/>
          <w:rtl/>
        </w:rPr>
        <w:t>حیاط کوچک در پشت</w:t>
      </w:r>
      <w:r>
        <w:rPr>
          <w:rFonts w:hint="cs"/>
          <w:rtl/>
        </w:rPr>
        <w:t xml:space="preserve"> </w:t>
      </w:r>
      <w:r w:rsidRPr="0074222F">
        <w:rPr>
          <w:rFonts w:hint="cs"/>
          <w:rtl/>
        </w:rPr>
        <w:t>خانه مسکونی</w:t>
      </w:r>
      <w:r>
        <w:rPr>
          <w:rFonts w:hint="cs"/>
          <w:rtl/>
        </w:rPr>
        <w:t xml:space="preserve"> </w:t>
      </w:r>
      <w:r w:rsidRPr="0074222F">
        <w:rPr>
          <w:rFonts w:hint="cs"/>
          <w:rtl/>
        </w:rPr>
        <w:t>و مستقل</w:t>
      </w:r>
      <w:r>
        <w:rPr>
          <w:rFonts w:hint="cs"/>
          <w:rtl/>
        </w:rPr>
        <w:t xml:space="preserve"> </w:t>
      </w:r>
      <w:r w:rsidRPr="0074222F">
        <w:rPr>
          <w:rFonts w:hint="cs"/>
          <w:rtl/>
        </w:rPr>
        <w:t>از حیاط بزرگ</w:t>
      </w:r>
      <w:r>
        <w:rPr>
          <w:rFonts w:hint="cs"/>
          <w:rtl/>
        </w:rPr>
        <w:t xml:space="preserve">. </w:t>
      </w:r>
    </w:p>
    <w:p w:rsidR="00BB19D9" w:rsidRPr="0074222F" w:rsidRDefault="00BB19D9" w:rsidP="00D1757C">
      <w:pPr>
        <w:rPr>
          <w:rtl/>
        </w:rPr>
      </w:pPr>
      <w:r w:rsidRPr="0074222F">
        <w:rPr>
          <w:rFonts w:hint="cs"/>
          <w:rtl/>
        </w:rPr>
        <w:t xml:space="preserve"> توجه</w:t>
      </w:r>
      <w:r>
        <w:rPr>
          <w:rFonts w:hint="cs"/>
          <w:rtl/>
        </w:rPr>
        <w:t xml:space="preserve">: </w:t>
      </w:r>
      <w:r w:rsidRPr="0074222F">
        <w:rPr>
          <w:rFonts w:hint="cs"/>
          <w:rtl/>
        </w:rPr>
        <w:t>لازم</w:t>
      </w:r>
      <w:r>
        <w:rPr>
          <w:rFonts w:hint="cs"/>
          <w:rtl/>
        </w:rPr>
        <w:t xml:space="preserve"> </w:t>
      </w:r>
      <w:r w:rsidRPr="0074222F">
        <w:rPr>
          <w:rFonts w:hint="cs"/>
          <w:rtl/>
        </w:rPr>
        <w:t>به ذکر است</w:t>
      </w:r>
      <w:r>
        <w:rPr>
          <w:rFonts w:hint="cs"/>
          <w:rtl/>
        </w:rPr>
        <w:t xml:space="preserve"> </w:t>
      </w:r>
      <w:r w:rsidRPr="0074222F">
        <w:rPr>
          <w:rFonts w:hint="cs"/>
          <w:rtl/>
        </w:rPr>
        <w:t>حق الزحمه</w:t>
      </w:r>
      <w:r>
        <w:rPr>
          <w:rFonts w:hint="cs"/>
          <w:rtl/>
        </w:rPr>
        <w:t xml:space="preserve"> </w:t>
      </w:r>
      <w:r w:rsidRPr="0074222F">
        <w:rPr>
          <w:rFonts w:hint="cs"/>
          <w:rtl/>
        </w:rPr>
        <w:t>خدمات</w:t>
      </w:r>
      <w:r>
        <w:rPr>
          <w:rFonts w:hint="cs"/>
          <w:rtl/>
        </w:rPr>
        <w:t xml:space="preserve"> </w:t>
      </w:r>
      <w:r w:rsidRPr="0074222F">
        <w:rPr>
          <w:rFonts w:hint="cs"/>
          <w:rtl/>
        </w:rPr>
        <w:t>دفاتر فنی و بازدید باستناد مصوبه</w:t>
      </w:r>
      <w:r>
        <w:rPr>
          <w:rFonts w:hint="cs"/>
          <w:rtl/>
        </w:rPr>
        <w:t xml:space="preserve"> </w:t>
      </w:r>
      <w:r w:rsidRPr="0074222F">
        <w:rPr>
          <w:rFonts w:hint="cs"/>
          <w:rtl/>
        </w:rPr>
        <w:t>شورای</w:t>
      </w:r>
      <w:r>
        <w:rPr>
          <w:rFonts w:hint="cs"/>
          <w:rtl/>
        </w:rPr>
        <w:t xml:space="preserve"> </w:t>
      </w:r>
      <w:r w:rsidRPr="0074222F">
        <w:rPr>
          <w:rFonts w:hint="cs"/>
          <w:rtl/>
        </w:rPr>
        <w:t>اسلامی شهر</w:t>
      </w:r>
      <w:r>
        <w:rPr>
          <w:rFonts w:hint="cs"/>
          <w:rtl/>
        </w:rPr>
        <w:t xml:space="preserve"> </w:t>
      </w:r>
      <w:r w:rsidRPr="0074222F">
        <w:rPr>
          <w:rFonts w:hint="cs"/>
          <w:rtl/>
        </w:rPr>
        <w:t>بشماره</w:t>
      </w:r>
      <w:r>
        <w:rPr>
          <w:rFonts w:hint="cs"/>
          <w:rtl/>
        </w:rPr>
        <w:t xml:space="preserve"> </w:t>
      </w:r>
      <w:r w:rsidRPr="0074222F">
        <w:rPr>
          <w:rFonts w:hint="cs"/>
          <w:rtl/>
        </w:rPr>
        <w:t>926/90/3/ش- 9/3/90</w:t>
      </w:r>
      <w:r>
        <w:rPr>
          <w:rFonts w:hint="cs"/>
          <w:rtl/>
        </w:rPr>
        <w:t xml:space="preserve"> </w:t>
      </w:r>
      <w:r w:rsidRPr="0074222F">
        <w:rPr>
          <w:rFonts w:hint="cs"/>
          <w:rtl/>
        </w:rPr>
        <w:t>می بایست</w:t>
      </w:r>
      <w:r>
        <w:rPr>
          <w:rFonts w:hint="cs"/>
          <w:rtl/>
        </w:rPr>
        <w:t xml:space="preserve"> </w:t>
      </w:r>
      <w:r w:rsidRPr="0074222F">
        <w:rPr>
          <w:rFonts w:hint="cs"/>
          <w:rtl/>
        </w:rPr>
        <w:t>از مراجعین</w:t>
      </w:r>
      <w:r>
        <w:rPr>
          <w:rFonts w:hint="cs"/>
          <w:rtl/>
        </w:rPr>
        <w:t xml:space="preserve"> </w:t>
      </w:r>
      <w:r w:rsidRPr="0074222F">
        <w:rPr>
          <w:rFonts w:hint="cs"/>
          <w:rtl/>
        </w:rPr>
        <w:t>اخذ گردد</w:t>
      </w:r>
      <w:r>
        <w:rPr>
          <w:rFonts w:hint="cs"/>
          <w:rtl/>
        </w:rPr>
        <w:t xml:space="preserve">. </w:t>
      </w:r>
      <w:r w:rsidRPr="0074222F">
        <w:rPr>
          <w:rFonts w:hint="cs"/>
          <w:rtl/>
        </w:rPr>
        <w:t>بدیهی است</w:t>
      </w:r>
      <w:r>
        <w:rPr>
          <w:rFonts w:hint="cs"/>
          <w:rtl/>
        </w:rPr>
        <w:t xml:space="preserve"> </w:t>
      </w:r>
      <w:r w:rsidRPr="0074222F">
        <w:rPr>
          <w:rFonts w:hint="cs"/>
          <w:rtl/>
        </w:rPr>
        <w:t>در غیر اینصورت</w:t>
      </w:r>
      <w:r>
        <w:rPr>
          <w:rFonts w:hint="cs"/>
          <w:rtl/>
        </w:rPr>
        <w:t xml:space="preserve"> </w:t>
      </w:r>
      <w:r w:rsidRPr="0074222F">
        <w:rPr>
          <w:rFonts w:hint="cs"/>
          <w:rtl/>
        </w:rPr>
        <w:t>با</w:t>
      </w:r>
      <w:r>
        <w:rPr>
          <w:rFonts w:hint="cs"/>
          <w:rtl/>
        </w:rPr>
        <w:t xml:space="preserve"> </w:t>
      </w:r>
      <w:r w:rsidRPr="0074222F">
        <w:rPr>
          <w:rFonts w:hint="cs"/>
          <w:rtl/>
        </w:rPr>
        <w:t>کاربران</w:t>
      </w:r>
      <w:r>
        <w:rPr>
          <w:rFonts w:hint="cs"/>
          <w:rtl/>
        </w:rPr>
        <w:t xml:space="preserve"> </w:t>
      </w:r>
      <w:r w:rsidRPr="0074222F">
        <w:rPr>
          <w:rFonts w:hint="cs"/>
          <w:rtl/>
        </w:rPr>
        <w:t>متخلف</w:t>
      </w:r>
      <w:r>
        <w:rPr>
          <w:rFonts w:hint="cs"/>
          <w:rtl/>
        </w:rPr>
        <w:t xml:space="preserve"> </w:t>
      </w:r>
      <w:r w:rsidRPr="0074222F">
        <w:rPr>
          <w:rFonts w:hint="cs"/>
          <w:rtl/>
        </w:rPr>
        <w:t>وفق آئین نامه</w:t>
      </w:r>
      <w:r>
        <w:rPr>
          <w:rFonts w:hint="cs"/>
          <w:rtl/>
        </w:rPr>
        <w:t xml:space="preserve"> </w:t>
      </w:r>
      <w:r w:rsidRPr="0074222F">
        <w:rPr>
          <w:rFonts w:hint="cs"/>
          <w:rtl/>
        </w:rPr>
        <w:t>انضباطی</w:t>
      </w:r>
      <w:r>
        <w:rPr>
          <w:rFonts w:hint="cs"/>
          <w:rtl/>
        </w:rPr>
        <w:t xml:space="preserve"> </w:t>
      </w:r>
      <w:r w:rsidRPr="0074222F">
        <w:rPr>
          <w:rFonts w:hint="cs"/>
          <w:rtl/>
        </w:rPr>
        <w:t>برخورد خواهد شد</w:t>
      </w:r>
      <w:r>
        <w:rPr>
          <w:rFonts w:hint="cs"/>
          <w:rtl/>
        </w:rPr>
        <w:t xml:space="preserve">. </w:t>
      </w:r>
    </w:p>
    <w:p w:rsidR="00BB19D9" w:rsidRPr="0074222F" w:rsidRDefault="00BB19D9" w:rsidP="00D1757C">
      <w:pPr>
        <w:rPr>
          <w:rtl/>
        </w:rPr>
      </w:pPr>
      <w:r w:rsidRPr="0074222F">
        <w:rPr>
          <w:rFonts w:hint="cs"/>
          <w:rtl/>
        </w:rPr>
        <w:t>توجه</w:t>
      </w:r>
      <w:r>
        <w:rPr>
          <w:rFonts w:hint="cs"/>
          <w:rtl/>
        </w:rPr>
        <w:t xml:space="preserve">: </w:t>
      </w:r>
      <w:r w:rsidRPr="0074222F">
        <w:rPr>
          <w:rFonts w:hint="cs"/>
          <w:rtl/>
        </w:rPr>
        <w:t>لازم</w:t>
      </w:r>
      <w:r>
        <w:rPr>
          <w:rFonts w:hint="cs"/>
          <w:rtl/>
        </w:rPr>
        <w:t xml:space="preserve"> </w:t>
      </w:r>
      <w:r w:rsidRPr="0074222F">
        <w:rPr>
          <w:rFonts w:hint="cs"/>
          <w:rtl/>
        </w:rPr>
        <w:t>به</w:t>
      </w:r>
      <w:r>
        <w:rPr>
          <w:rFonts w:hint="cs"/>
          <w:rtl/>
        </w:rPr>
        <w:t xml:space="preserve"> </w:t>
      </w:r>
      <w:r w:rsidRPr="0074222F">
        <w:rPr>
          <w:rFonts w:hint="cs"/>
          <w:rtl/>
        </w:rPr>
        <w:t>ذکر است</w:t>
      </w:r>
      <w:r>
        <w:rPr>
          <w:rFonts w:hint="cs"/>
          <w:rtl/>
        </w:rPr>
        <w:t xml:space="preserve"> </w:t>
      </w:r>
      <w:r w:rsidRPr="0074222F">
        <w:rPr>
          <w:rFonts w:hint="cs"/>
          <w:rtl/>
        </w:rPr>
        <w:t>دفاتر پیشخوان</w:t>
      </w:r>
      <w:r>
        <w:rPr>
          <w:rFonts w:hint="cs"/>
          <w:rtl/>
        </w:rPr>
        <w:t xml:space="preserve"> </w:t>
      </w:r>
      <w:r w:rsidRPr="0074222F">
        <w:rPr>
          <w:rFonts w:hint="cs"/>
          <w:rtl/>
        </w:rPr>
        <w:t>شهرسازی</w:t>
      </w:r>
      <w:r>
        <w:rPr>
          <w:rFonts w:hint="cs"/>
          <w:rtl/>
        </w:rPr>
        <w:t xml:space="preserve"> </w:t>
      </w:r>
      <w:r w:rsidRPr="0074222F">
        <w:rPr>
          <w:rFonts w:hint="cs"/>
          <w:rtl/>
        </w:rPr>
        <w:t>موظف به</w:t>
      </w:r>
      <w:r>
        <w:rPr>
          <w:rFonts w:hint="cs"/>
          <w:rtl/>
        </w:rPr>
        <w:t xml:space="preserve"> </w:t>
      </w:r>
      <w:r w:rsidRPr="0074222F">
        <w:rPr>
          <w:rFonts w:hint="cs"/>
          <w:rtl/>
        </w:rPr>
        <w:t>بازدید</w:t>
      </w:r>
      <w:r>
        <w:rPr>
          <w:rFonts w:hint="cs"/>
          <w:rtl/>
        </w:rPr>
        <w:t xml:space="preserve"> </w:t>
      </w:r>
      <w:r w:rsidRPr="0074222F">
        <w:rPr>
          <w:rFonts w:hint="cs"/>
          <w:rtl/>
        </w:rPr>
        <w:t>از املاک پس از ثبت</w:t>
      </w:r>
      <w:r>
        <w:rPr>
          <w:rFonts w:hint="cs"/>
          <w:rtl/>
        </w:rPr>
        <w:t xml:space="preserve"> </w:t>
      </w:r>
      <w:r w:rsidRPr="0074222F">
        <w:rPr>
          <w:rFonts w:hint="cs"/>
          <w:rtl/>
        </w:rPr>
        <w:t>هر نوع</w:t>
      </w:r>
      <w:r>
        <w:rPr>
          <w:rFonts w:hint="cs"/>
          <w:rtl/>
        </w:rPr>
        <w:t xml:space="preserve"> </w:t>
      </w:r>
      <w:r w:rsidRPr="0074222F">
        <w:rPr>
          <w:rFonts w:hint="cs"/>
          <w:rtl/>
        </w:rPr>
        <w:t>درخواست</w:t>
      </w:r>
      <w:r>
        <w:rPr>
          <w:rFonts w:hint="cs"/>
          <w:rtl/>
        </w:rPr>
        <w:t xml:space="preserve"> </w:t>
      </w:r>
      <w:r w:rsidRPr="0074222F">
        <w:rPr>
          <w:rFonts w:hint="cs"/>
          <w:rtl/>
        </w:rPr>
        <w:t>می باشند</w:t>
      </w:r>
      <w:r>
        <w:rPr>
          <w:rFonts w:hint="cs"/>
          <w:rtl/>
        </w:rPr>
        <w:t xml:space="preserve">. </w:t>
      </w:r>
      <w:r w:rsidRPr="0074222F">
        <w:rPr>
          <w:rFonts w:hint="cs"/>
          <w:rtl/>
        </w:rPr>
        <w:t>بدیهی است</w:t>
      </w:r>
      <w:r>
        <w:rPr>
          <w:rFonts w:hint="cs"/>
          <w:rtl/>
        </w:rPr>
        <w:t xml:space="preserve"> </w:t>
      </w:r>
      <w:r w:rsidRPr="0074222F">
        <w:rPr>
          <w:rFonts w:hint="cs"/>
          <w:rtl/>
        </w:rPr>
        <w:t>در غیر اینصورت دفتر پیشخوان می بایست پاسخگوی</w:t>
      </w:r>
      <w:r>
        <w:rPr>
          <w:rFonts w:hint="cs"/>
          <w:rtl/>
        </w:rPr>
        <w:t xml:space="preserve"> </w:t>
      </w:r>
      <w:r w:rsidRPr="0074222F">
        <w:rPr>
          <w:rFonts w:hint="cs"/>
          <w:rtl/>
        </w:rPr>
        <w:t>عواقب ناشی از</w:t>
      </w:r>
      <w:r>
        <w:rPr>
          <w:rFonts w:hint="cs"/>
          <w:rtl/>
        </w:rPr>
        <w:t xml:space="preserve"> </w:t>
      </w:r>
      <w:r w:rsidRPr="0074222F">
        <w:rPr>
          <w:rFonts w:hint="cs"/>
          <w:rtl/>
        </w:rPr>
        <w:t>مغایرت های</w:t>
      </w:r>
      <w:r>
        <w:rPr>
          <w:rFonts w:hint="cs"/>
          <w:rtl/>
        </w:rPr>
        <w:t xml:space="preserve"> </w:t>
      </w:r>
      <w:r w:rsidRPr="0074222F">
        <w:rPr>
          <w:rFonts w:hint="cs"/>
          <w:rtl/>
        </w:rPr>
        <w:t>احتمالی</w:t>
      </w:r>
      <w:r>
        <w:rPr>
          <w:rFonts w:hint="cs"/>
          <w:rtl/>
        </w:rPr>
        <w:t xml:space="preserve"> </w:t>
      </w:r>
      <w:r w:rsidRPr="0074222F">
        <w:rPr>
          <w:rFonts w:hint="cs"/>
          <w:rtl/>
        </w:rPr>
        <w:t>عرصه</w:t>
      </w:r>
      <w:r>
        <w:rPr>
          <w:rFonts w:hint="cs"/>
          <w:rtl/>
        </w:rPr>
        <w:t xml:space="preserve"> </w:t>
      </w:r>
      <w:r w:rsidRPr="0074222F">
        <w:rPr>
          <w:rFonts w:hint="cs"/>
          <w:rtl/>
        </w:rPr>
        <w:t>وضع</w:t>
      </w:r>
      <w:r>
        <w:rPr>
          <w:rFonts w:hint="cs"/>
          <w:rtl/>
        </w:rPr>
        <w:t xml:space="preserve"> </w:t>
      </w:r>
      <w:r w:rsidRPr="0074222F">
        <w:rPr>
          <w:rFonts w:hint="cs"/>
          <w:rtl/>
        </w:rPr>
        <w:t>موجود</w:t>
      </w:r>
      <w:r>
        <w:rPr>
          <w:rFonts w:hint="cs"/>
          <w:rtl/>
        </w:rPr>
        <w:t xml:space="preserve"> </w:t>
      </w:r>
      <w:r w:rsidRPr="0074222F">
        <w:rPr>
          <w:rFonts w:hint="cs"/>
          <w:rtl/>
        </w:rPr>
        <w:t>و طبق سند</w:t>
      </w:r>
      <w:r>
        <w:rPr>
          <w:rFonts w:hint="cs"/>
          <w:rtl/>
        </w:rPr>
        <w:t xml:space="preserve"> </w:t>
      </w:r>
      <w:r w:rsidRPr="0074222F">
        <w:rPr>
          <w:rFonts w:hint="cs"/>
          <w:rtl/>
        </w:rPr>
        <w:t>باشد</w:t>
      </w:r>
      <w:r>
        <w:rPr>
          <w:rFonts w:hint="cs"/>
          <w:rtl/>
        </w:rPr>
        <w:t xml:space="preserve">. </w:t>
      </w:r>
    </w:p>
    <w:p w:rsidR="00BB19D9" w:rsidRPr="003E4C2D" w:rsidRDefault="00BB19D9" w:rsidP="00D1757C">
      <w:pPr>
        <w:jc w:val="left"/>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گروه بندی بازدید ساختمان </w:t>
      </w:r>
    </w:p>
    <w:p w:rsidR="00BB19D9" w:rsidRPr="003E4C2D" w:rsidRDefault="00BB19D9" w:rsidP="00D1757C">
      <w:pPr>
        <w:jc w:val="left"/>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پروانه ساخت یا توسعه بنا: </w:t>
      </w:r>
    </w:p>
    <w:p w:rsidR="00BB19D9" w:rsidRPr="0074222F" w:rsidRDefault="00BB19D9" w:rsidP="00D1757C">
      <w:pPr>
        <w:rPr>
          <w:rtl/>
        </w:rPr>
      </w:pPr>
      <w:r w:rsidRPr="0074222F">
        <w:rPr>
          <w:rFonts w:hint="cs"/>
          <w:rtl/>
        </w:rPr>
        <w:t xml:space="preserve"> در زمان</w:t>
      </w:r>
      <w:r>
        <w:rPr>
          <w:rFonts w:hint="cs"/>
          <w:rtl/>
        </w:rPr>
        <w:t xml:space="preserve"> </w:t>
      </w:r>
      <w:r w:rsidRPr="0074222F">
        <w:rPr>
          <w:rFonts w:hint="cs"/>
          <w:rtl/>
        </w:rPr>
        <w:t>درخواست</w:t>
      </w:r>
      <w:r>
        <w:rPr>
          <w:rFonts w:hint="cs"/>
          <w:rtl/>
        </w:rPr>
        <w:t xml:space="preserve"> </w:t>
      </w:r>
      <w:r w:rsidRPr="0074222F">
        <w:rPr>
          <w:rFonts w:hint="cs"/>
          <w:rtl/>
        </w:rPr>
        <w:t>مالک</w:t>
      </w:r>
      <w:r>
        <w:rPr>
          <w:rFonts w:hint="cs"/>
          <w:rtl/>
        </w:rPr>
        <w:t xml:space="preserve"> </w:t>
      </w:r>
      <w:r w:rsidRPr="0074222F">
        <w:rPr>
          <w:rFonts w:hint="cs"/>
          <w:rtl/>
        </w:rPr>
        <w:t>جهت</w:t>
      </w:r>
      <w:r>
        <w:rPr>
          <w:rFonts w:hint="cs"/>
          <w:rtl/>
        </w:rPr>
        <w:t xml:space="preserve"> </w:t>
      </w:r>
      <w:r w:rsidRPr="0074222F">
        <w:rPr>
          <w:rFonts w:hint="cs"/>
          <w:rtl/>
        </w:rPr>
        <w:t>اخذ</w:t>
      </w:r>
      <w:r>
        <w:rPr>
          <w:rFonts w:hint="cs"/>
          <w:rtl/>
        </w:rPr>
        <w:t xml:space="preserve"> </w:t>
      </w:r>
      <w:r w:rsidRPr="0074222F">
        <w:rPr>
          <w:rFonts w:hint="cs"/>
          <w:rtl/>
        </w:rPr>
        <w:t>مجوز احداث</w:t>
      </w:r>
      <w:r>
        <w:rPr>
          <w:rFonts w:hint="cs"/>
          <w:rtl/>
        </w:rPr>
        <w:t xml:space="preserve"> </w:t>
      </w:r>
      <w:r w:rsidRPr="0074222F">
        <w:rPr>
          <w:rFonts w:hint="cs"/>
          <w:rtl/>
        </w:rPr>
        <w:t>بنا یا</w:t>
      </w:r>
      <w:r>
        <w:rPr>
          <w:rFonts w:hint="cs"/>
          <w:rtl/>
        </w:rPr>
        <w:t xml:space="preserve"> </w:t>
      </w:r>
      <w:r w:rsidRPr="0074222F">
        <w:rPr>
          <w:rFonts w:hint="cs"/>
          <w:rtl/>
        </w:rPr>
        <w:t>توسعه</w:t>
      </w:r>
      <w:r>
        <w:rPr>
          <w:rFonts w:hint="cs"/>
          <w:rtl/>
        </w:rPr>
        <w:t xml:space="preserve"> </w:t>
      </w:r>
      <w:r w:rsidRPr="0074222F">
        <w:rPr>
          <w:rFonts w:hint="cs"/>
          <w:rtl/>
        </w:rPr>
        <w:t>بنا</w:t>
      </w:r>
      <w:r>
        <w:rPr>
          <w:rFonts w:hint="cs"/>
          <w:rtl/>
        </w:rPr>
        <w:t xml:space="preserve"> </w:t>
      </w:r>
      <w:r w:rsidRPr="0074222F">
        <w:rPr>
          <w:rFonts w:hint="cs"/>
          <w:rtl/>
        </w:rPr>
        <w:t>کارشناس بازدید</w:t>
      </w:r>
      <w:r>
        <w:rPr>
          <w:rFonts w:hint="cs"/>
          <w:rtl/>
        </w:rPr>
        <w:t xml:space="preserve"> </w:t>
      </w:r>
      <w:r w:rsidRPr="0074222F">
        <w:rPr>
          <w:rFonts w:hint="cs"/>
          <w:rtl/>
        </w:rPr>
        <w:t>می بایست</w:t>
      </w:r>
      <w:r>
        <w:rPr>
          <w:rFonts w:hint="cs"/>
          <w:rtl/>
        </w:rPr>
        <w:t xml:space="preserve"> </w:t>
      </w:r>
      <w:r w:rsidRPr="0074222F">
        <w:rPr>
          <w:rFonts w:hint="cs"/>
          <w:rtl/>
        </w:rPr>
        <w:t>از محل بازدید و وضع</w:t>
      </w:r>
      <w:r>
        <w:rPr>
          <w:rFonts w:hint="cs"/>
          <w:rtl/>
        </w:rPr>
        <w:t xml:space="preserve"> </w:t>
      </w:r>
      <w:r w:rsidRPr="0074222F">
        <w:rPr>
          <w:rFonts w:hint="cs"/>
          <w:rtl/>
        </w:rPr>
        <w:t>موجود را به دقت بررسی و گزارش نماید</w:t>
      </w:r>
      <w:r>
        <w:rPr>
          <w:rFonts w:hint="cs"/>
          <w:rtl/>
        </w:rPr>
        <w:t xml:space="preserve">. </w:t>
      </w:r>
      <w:r w:rsidRPr="0074222F">
        <w:rPr>
          <w:rFonts w:hint="cs"/>
          <w:rtl/>
        </w:rPr>
        <w:t>این</w:t>
      </w:r>
      <w:r>
        <w:rPr>
          <w:rFonts w:hint="cs"/>
          <w:rtl/>
        </w:rPr>
        <w:t xml:space="preserve"> </w:t>
      </w:r>
      <w:r w:rsidRPr="0074222F">
        <w:rPr>
          <w:rFonts w:hint="cs"/>
          <w:rtl/>
        </w:rPr>
        <w:t>بررسی شامل کنترل</w:t>
      </w:r>
      <w:r>
        <w:rPr>
          <w:rFonts w:hint="cs"/>
          <w:rtl/>
        </w:rPr>
        <w:t xml:space="preserve"> </w:t>
      </w:r>
      <w:r w:rsidRPr="0074222F">
        <w:rPr>
          <w:rFonts w:hint="cs"/>
          <w:rtl/>
        </w:rPr>
        <w:t>مساحت عرصه و جهات</w:t>
      </w:r>
      <w:r>
        <w:rPr>
          <w:rFonts w:hint="cs"/>
          <w:rtl/>
        </w:rPr>
        <w:t xml:space="preserve"> </w:t>
      </w:r>
      <w:r w:rsidRPr="0074222F">
        <w:rPr>
          <w:rFonts w:hint="cs"/>
          <w:rtl/>
        </w:rPr>
        <w:t>اربعه</w:t>
      </w:r>
      <w:r>
        <w:rPr>
          <w:rFonts w:hint="cs"/>
          <w:rtl/>
        </w:rPr>
        <w:t xml:space="preserve"> </w:t>
      </w:r>
      <w:r w:rsidRPr="0074222F">
        <w:rPr>
          <w:rFonts w:hint="cs"/>
          <w:rtl/>
        </w:rPr>
        <w:t>آن</w:t>
      </w:r>
      <w:r>
        <w:rPr>
          <w:rFonts w:hint="cs"/>
          <w:rtl/>
        </w:rPr>
        <w:t xml:space="preserve"> </w:t>
      </w:r>
      <w:r w:rsidRPr="0074222F">
        <w:rPr>
          <w:rFonts w:hint="cs"/>
          <w:rtl/>
        </w:rPr>
        <w:t>و مستحدثات موجود و کنترل آن با</w:t>
      </w:r>
      <w:r>
        <w:rPr>
          <w:rFonts w:hint="cs"/>
          <w:rtl/>
        </w:rPr>
        <w:t xml:space="preserve"> </w:t>
      </w:r>
      <w:r w:rsidRPr="0074222F">
        <w:rPr>
          <w:rFonts w:hint="cs"/>
          <w:rtl/>
        </w:rPr>
        <w:t>مجوزهای موجود که توسط مالک ارائه</w:t>
      </w:r>
      <w:r>
        <w:rPr>
          <w:rFonts w:hint="cs"/>
          <w:rtl/>
        </w:rPr>
        <w:t xml:space="preserve"> </w:t>
      </w:r>
      <w:r w:rsidRPr="0074222F">
        <w:rPr>
          <w:rFonts w:hint="cs"/>
          <w:rtl/>
        </w:rPr>
        <w:t>و در سوابق پرونده موجود است می باشد</w:t>
      </w:r>
      <w:r>
        <w:rPr>
          <w:rFonts w:hint="cs"/>
          <w:rtl/>
        </w:rPr>
        <w:t xml:space="preserve"> </w:t>
      </w:r>
    </w:p>
    <w:p w:rsidR="00BB19D9" w:rsidRPr="0074222F" w:rsidRDefault="00BB19D9" w:rsidP="00D1757C">
      <w:pPr>
        <w:rPr>
          <w:rtl/>
        </w:rPr>
      </w:pPr>
      <w:r w:rsidRPr="0074222F">
        <w:rPr>
          <w:rFonts w:hint="cs"/>
          <w:rtl/>
        </w:rPr>
        <w:t xml:space="preserve">- </w:t>
      </w:r>
      <w:r w:rsidRPr="0074222F">
        <w:rPr>
          <w:rtl/>
        </w:rPr>
        <w:t>مقرر گردید کارشناسان صدور پروانه در خصوص پرونده های ارسالی به کمیته فنی مشخصات کامل ملک و ساخت و ساز مجاور را اعلام نمایند</w:t>
      </w:r>
      <w:r>
        <w:rPr>
          <w:rtl/>
        </w:rPr>
        <w:t xml:space="preserve">. </w:t>
      </w:r>
      <w:r w:rsidRPr="0074222F">
        <w:rPr>
          <w:rFonts w:hint="cs"/>
          <w:rtl/>
        </w:rPr>
        <w:t>(صورتجلسه کمیته فنی مورخه 22/3/92)</w:t>
      </w:r>
    </w:p>
    <w:p w:rsidR="00BB19D9" w:rsidRPr="0074222F" w:rsidRDefault="00BB19D9" w:rsidP="00D1757C">
      <w:pPr>
        <w:rPr>
          <w:rtl/>
        </w:rPr>
      </w:pPr>
    </w:p>
    <w:p w:rsidR="00BB19D9" w:rsidRPr="003E4C2D" w:rsidRDefault="00BB19D9" w:rsidP="00D1757C">
      <w:pPr>
        <w:jc w:val="left"/>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2. گواهی عدم خلاف: </w:t>
      </w:r>
    </w:p>
    <w:p w:rsidR="00BB19D9" w:rsidRPr="0074222F" w:rsidRDefault="00BB19D9" w:rsidP="00D1757C">
      <w:pPr>
        <w:rPr>
          <w:rtl/>
        </w:rPr>
      </w:pPr>
      <w:r w:rsidRPr="0074222F">
        <w:rPr>
          <w:rFonts w:hint="cs"/>
          <w:rtl/>
        </w:rPr>
        <w:lastRenderedPageBreak/>
        <w:t xml:space="preserve"> چنانچه</w:t>
      </w:r>
      <w:r>
        <w:rPr>
          <w:rFonts w:hint="cs"/>
          <w:rtl/>
        </w:rPr>
        <w:t xml:space="preserve"> </w:t>
      </w:r>
      <w:r w:rsidRPr="0074222F">
        <w:rPr>
          <w:rFonts w:hint="cs"/>
          <w:rtl/>
        </w:rPr>
        <w:t>ساختمان در مرحله سفتکاری باشد یعنی هنوز به مرحله بهره برداری کامل نرسیده</w:t>
      </w:r>
      <w:r>
        <w:rPr>
          <w:rFonts w:hint="cs"/>
          <w:rtl/>
        </w:rPr>
        <w:t xml:space="preserve"> </w:t>
      </w:r>
      <w:r w:rsidRPr="0074222F">
        <w:rPr>
          <w:rFonts w:hint="cs"/>
          <w:rtl/>
        </w:rPr>
        <w:t>باشد</w:t>
      </w:r>
      <w:r>
        <w:rPr>
          <w:rFonts w:hint="cs"/>
          <w:rtl/>
        </w:rPr>
        <w:t xml:space="preserve"> </w:t>
      </w:r>
      <w:r w:rsidRPr="0074222F">
        <w:rPr>
          <w:rFonts w:hint="cs"/>
          <w:rtl/>
        </w:rPr>
        <w:t>و یا در</w:t>
      </w:r>
      <w:r>
        <w:rPr>
          <w:rFonts w:hint="cs"/>
          <w:rtl/>
        </w:rPr>
        <w:t xml:space="preserve"> </w:t>
      </w:r>
      <w:r w:rsidRPr="0074222F">
        <w:rPr>
          <w:rFonts w:hint="cs"/>
          <w:rtl/>
        </w:rPr>
        <w:t>حد بهره برداری بوده</w:t>
      </w:r>
      <w:r>
        <w:rPr>
          <w:rFonts w:hint="cs"/>
          <w:rtl/>
        </w:rPr>
        <w:t xml:space="preserve"> </w:t>
      </w:r>
      <w:r w:rsidRPr="0074222F">
        <w:rPr>
          <w:rFonts w:hint="cs"/>
          <w:rtl/>
        </w:rPr>
        <w:t>وهنوز نماسازی</w:t>
      </w:r>
      <w:r>
        <w:rPr>
          <w:rFonts w:hint="cs"/>
          <w:rtl/>
        </w:rPr>
        <w:t xml:space="preserve"> </w:t>
      </w:r>
      <w:r w:rsidRPr="0074222F">
        <w:rPr>
          <w:rFonts w:hint="cs"/>
          <w:rtl/>
        </w:rPr>
        <w:t>و یا</w:t>
      </w:r>
      <w:r>
        <w:rPr>
          <w:rFonts w:hint="cs"/>
          <w:rtl/>
        </w:rPr>
        <w:t xml:space="preserve"> </w:t>
      </w:r>
      <w:r w:rsidRPr="0074222F">
        <w:rPr>
          <w:rFonts w:hint="cs"/>
          <w:rtl/>
        </w:rPr>
        <w:t>آسانسور</w:t>
      </w:r>
      <w:r>
        <w:rPr>
          <w:rFonts w:hint="cs"/>
          <w:rtl/>
        </w:rPr>
        <w:t xml:space="preserve"> </w:t>
      </w:r>
      <w:r w:rsidRPr="0074222F">
        <w:rPr>
          <w:rFonts w:hint="cs"/>
          <w:rtl/>
        </w:rPr>
        <w:t>راه</w:t>
      </w:r>
      <w:r>
        <w:rPr>
          <w:rFonts w:hint="cs"/>
          <w:rtl/>
        </w:rPr>
        <w:t xml:space="preserve"> </w:t>
      </w:r>
      <w:r w:rsidRPr="0074222F">
        <w:rPr>
          <w:rFonts w:hint="cs"/>
          <w:rtl/>
        </w:rPr>
        <w:t>اندازی</w:t>
      </w:r>
      <w:r>
        <w:rPr>
          <w:rFonts w:hint="cs"/>
          <w:rtl/>
        </w:rPr>
        <w:t xml:space="preserve"> </w:t>
      </w:r>
      <w:r w:rsidRPr="0074222F">
        <w:rPr>
          <w:rFonts w:hint="cs"/>
          <w:rtl/>
        </w:rPr>
        <w:t>نشد ه</w:t>
      </w:r>
      <w:r>
        <w:rPr>
          <w:rFonts w:hint="cs"/>
          <w:rtl/>
        </w:rPr>
        <w:t xml:space="preserve"> </w:t>
      </w:r>
      <w:r w:rsidRPr="0074222F">
        <w:rPr>
          <w:rFonts w:hint="cs"/>
          <w:rtl/>
        </w:rPr>
        <w:t>باشد گواهی عدم</w:t>
      </w:r>
      <w:r>
        <w:rPr>
          <w:rFonts w:hint="cs"/>
          <w:rtl/>
        </w:rPr>
        <w:t xml:space="preserve"> </w:t>
      </w:r>
      <w:r w:rsidRPr="0074222F">
        <w:rPr>
          <w:rFonts w:hint="cs"/>
          <w:rtl/>
        </w:rPr>
        <w:t>خلاف صادر می شود</w:t>
      </w:r>
      <w:r>
        <w:rPr>
          <w:rFonts w:hint="cs"/>
          <w:rtl/>
        </w:rPr>
        <w:t xml:space="preserve">.. </w:t>
      </w:r>
    </w:p>
    <w:p w:rsidR="00BB19D9" w:rsidRPr="0074222F" w:rsidRDefault="00BB19D9" w:rsidP="00D1757C">
      <w:pPr>
        <w:rPr>
          <w:rtl/>
        </w:rPr>
      </w:pPr>
      <w:r w:rsidRPr="0074222F">
        <w:rPr>
          <w:rFonts w:hint="cs"/>
          <w:rtl/>
        </w:rPr>
        <w:t>در زمان</w:t>
      </w:r>
      <w:r>
        <w:rPr>
          <w:rFonts w:hint="cs"/>
          <w:rtl/>
        </w:rPr>
        <w:t xml:space="preserve"> </w:t>
      </w:r>
      <w:r w:rsidRPr="0074222F">
        <w:rPr>
          <w:rFonts w:hint="cs"/>
          <w:rtl/>
        </w:rPr>
        <w:t>بازدید از ساختمان تمام فضاهای احداث شده</w:t>
      </w:r>
      <w:r>
        <w:rPr>
          <w:rFonts w:hint="cs"/>
          <w:rtl/>
        </w:rPr>
        <w:t xml:space="preserve"> </w:t>
      </w:r>
      <w:r w:rsidRPr="0074222F">
        <w:rPr>
          <w:rFonts w:hint="cs"/>
          <w:rtl/>
        </w:rPr>
        <w:t>گزارش و چنانچه نوع کاربری فضاها غیر قابل تشخیص باشد و یا مساحت آن قابل</w:t>
      </w:r>
      <w:r>
        <w:rPr>
          <w:rFonts w:hint="cs"/>
          <w:rtl/>
        </w:rPr>
        <w:t xml:space="preserve"> </w:t>
      </w:r>
      <w:r w:rsidRPr="0074222F">
        <w:rPr>
          <w:rFonts w:hint="cs"/>
          <w:rtl/>
        </w:rPr>
        <w:t>برداشت</w:t>
      </w:r>
      <w:r>
        <w:rPr>
          <w:rFonts w:hint="cs"/>
          <w:rtl/>
        </w:rPr>
        <w:t xml:space="preserve"> </w:t>
      </w:r>
      <w:r w:rsidRPr="0074222F">
        <w:rPr>
          <w:rFonts w:hint="cs"/>
          <w:rtl/>
        </w:rPr>
        <w:t>نباشد کاربری فضاها طبق پروانه گزارش در توضیحات قید شود</w:t>
      </w:r>
      <w:r>
        <w:rPr>
          <w:rFonts w:hint="cs"/>
          <w:rtl/>
        </w:rPr>
        <w:t xml:space="preserve"> </w:t>
      </w:r>
      <w:r w:rsidRPr="0074222F">
        <w:rPr>
          <w:rFonts w:hint="cs"/>
          <w:rtl/>
        </w:rPr>
        <w:t>که</w:t>
      </w:r>
      <w:r>
        <w:rPr>
          <w:rFonts w:hint="cs"/>
          <w:rtl/>
        </w:rPr>
        <w:t xml:space="preserve"> </w:t>
      </w:r>
      <w:r w:rsidRPr="0074222F">
        <w:rPr>
          <w:rFonts w:hint="cs"/>
          <w:rtl/>
        </w:rPr>
        <w:t>بدلیل عدم تشخیص نوع کاربری کلیه</w:t>
      </w:r>
      <w:r>
        <w:rPr>
          <w:rFonts w:hint="cs"/>
          <w:rtl/>
        </w:rPr>
        <w:t xml:space="preserve"> </w:t>
      </w:r>
      <w:r w:rsidRPr="0074222F">
        <w:rPr>
          <w:rFonts w:hint="cs"/>
          <w:rtl/>
        </w:rPr>
        <w:t>فضاها</w:t>
      </w:r>
      <w:r>
        <w:rPr>
          <w:rFonts w:hint="cs"/>
          <w:rtl/>
        </w:rPr>
        <w:t xml:space="preserve"> </w:t>
      </w:r>
      <w:r w:rsidRPr="0074222F">
        <w:rPr>
          <w:rFonts w:hint="cs"/>
          <w:rtl/>
        </w:rPr>
        <w:t>طبق مجوز گزارش شده است</w:t>
      </w:r>
      <w:r>
        <w:rPr>
          <w:rFonts w:hint="cs"/>
          <w:rtl/>
        </w:rPr>
        <w:t xml:space="preserve">. </w:t>
      </w:r>
      <w:r w:rsidRPr="0074222F">
        <w:rPr>
          <w:rFonts w:hint="cs"/>
          <w:rtl/>
        </w:rPr>
        <w:t>لازم به</w:t>
      </w:r>
      <w:r>
        <w:rPr>
          <w:rFonts w:hint="cs"/>
          <w:rtl/>
        </w:rPr>
        <w:t xml:space="preserve"> </w:t>
      </w:r>
      <w:r w:rsidRPr="0074222F">
        <w:rPr>
          <w:rFonts w:hint="cs"/>
          <w:rtl/>
        </w:rPr>
        <w:t>ذکر است</w:t>
      </w:r>
      <w:r>
        <w:rPr>
          <w:rFonts w:hint="cs"/>
          <w:rtl/>
        </w:rPr>
        <w:t xml:space="preserve"> </w:t>
      </w:r>
      <w:r w:rsidRPr="0074222F">
        <w:rPr>
          <w:rFonts w:hint="cs"/>
          <w:rtl/>
        </w:rPr>
        <w:t>اگر درخواست</w:t>
      </w:r>
      <w:r>
        <w:rPr>
          <w:rFonts w:hint="cs"/>
          <w:rtl/>
        </w:rPr>
        <w:t xml:space="preserve"> </w:t>
      </w:r>
      <w:r w:rsidRPr="0074222F">
        <w:rPr>
          <w:rFonts w:hint="cs"/>
          <w:rtl/>
        </w:rPr>
        <w:t>مالک جهت عدم</w:t>
      </w:r>
      <w:r>
        <w:rPr>
          <w:rFonts w:hint="cs"/>
          <w:rtl/>
        </w:rPr>
        <w:t xml:space="preserve"> </w:t>
      </w:r>
      <w:r w:rsidRPr="0074222F">
        <w:rPr>
          <w:rFonts w:hint="cs"/>
          <w:rtl/>
        </w:rPr>
        <w:t>خلاف</w:t>
      </w:r>
      <w:r>
        <w:rPr>
          <w:rFonts w:hint="cs"/>
          <w:rtl/>
        </w:rPr>
        <w:t xml:space="preserve"> </w:t>
      </w:r>
      <w:r w:rsidRPr="0074222F">
        <w:rPr>
          <w:rFonts w:hint="cs"/>
          <w:rtl/>
        </w:rPr>
        <w:t>توسط اخطار</w:t>
      </w:r>
      <w:r>
        <w:rPr>
          <w:rFonts w:hint="cs"/>
          <w:rtl/>
        </w:rPr>
        <w:t xml:space="preserve"> </w:t>
      </w:r>
      <w:r w:rsidRPr="0074222F">
        <w:rPr>
          <w:rFonts w:hint="cs"/>
          <w:rtl/>
        </w:rPr>
        <w:t>واحد نظارت</w:t>
      </w:r>
      <w:r>
        <w:rPr>
          <w:rFonts w:hint="cs"/>
          <w:rtl/>
        </w:rPr>
        <w:t xml:space="preserve"> </w:t>
      </w:r>
      <w:r w:rsidRPr="0074222F">
        <w:rPr>
          <w:rFonts w:hint="cs"/>
          <w:rtl/>
        </w:rPr>
        <w:t>بر ساخت</w:t>
      </w:r>
      <w:r>
        <w:rPr>
          <w:rFonts w:hint="cs"/>
          <w:rtl/>
        </w:rPr>
        <w:t xml:space="preserve"> </w:t>
      </w:r>
      <w:r w:rsidRPr="0074222F">
        <w:rPr>
          <w:rFonts w:hint="cs"/>
          <w:rtl/>
        </w:rPr>
        <w:t>و سازها</w:t>
      </w:r>
      <w:r>
        <w:rPr>
          <w:rFonts w:hint="cs"/>
          <w:rtl/>
        </w:rPr>
        <w:t xml:space="preserve"> </w:t>
      </w:r>
      <w:r w:rsidRPr="0074222F">
        <w:rPr>
          <w:rFonts w:hint="cs"/>
          <w:rtl/>
        </w:rPr>
        <w:t>باشد</w:t>
      </w:r>
      <w:r>
        <w:rPr>
          <w:rFonts w:hint="cs"/>
          <w:rtl/>
        </w:rPr>
        <w:t xml:space="preserve">. </w:t>
      </w:r>
      <w:r w:rsidRPr="0074222F">
        <w:rPr>
          <w:rFonts w:hint="cs"/>
          <w:rtl/>
        </w:rPr>
        <w:t>ساختمان</w:t>
      </w:r>
      <w:r>
        <w:rPr>
          <w:rFonts w:hint="cs"/>
          <w:rtl/>
        </w:rPr>
        <w:t xml:space="preserve"> </w:t>
      </w:r>
      <w:r w:rsidRPr="0074222F">
        <w:rPr>
          <w:rFonts w:hint="cs"/>
          <w:rtl/>
        </w:rPr>
        <w:t>در هر مرحله</w:t>
      </w:r>
      <w:r>
        <w:rPr>
          <w:rFonts w:hint="cs"/>
          <w:rtl/>
        </w:rPr>
        <w:t xml:space="preserve"> </w:t>
      </w:r>
      <w:r w:rsidRPr="0074222F">
        <w:rPr>
          <w:rFonts w:hint="cs"/>
          <w:rtl/>
        </w:rPr>
        <w:t>ای اعم</w:t>
      </w:r>
      <w:r>
        <w:rPr>
          <w:rFonts w:hint="cs"/>
          <w:rtl/>
        </w:rPr>
        <w:t xml:space="preserve"> </w:t>
      </w:r>
      <w:r w:rsidRPr="0074222F">
        <w:rPr>
          <w:rFonts w:hint="cs"/>
          <w:rtl/>
        </w:rPr>
        <w:t>از فنداسیون</w:t>
      </w:r>
      <w:r>
        <w:rPr>
          <w:rFonts w:hint="cs"/>
          <w:rtl/>
        </w:rPr>
        <w:t xml:space="preserve">، </w:t>
      </w:r>
      <w:r w:rsidRPr="0074222F">
        <w:rPr>
          <w:rFonts w:hint="cs"/>
          <w:rtl/>
        </w:rPr>
        <w:t>اسکلت</w:t>
      </w:r>
      <w:r>
        <w:rPr>
          <w:rFonts w:hint="cs"/>
          <w:rtl/>
        </w:rPr>
        <w:t xml:space="preserve"> </w:t>
      </w:r>
      <w:r w:rsidRPr="0074222F">
        <w:rPr>
          <w:rFonts w:hint="cs"/>
          <w:rtl/>
        </w:rPr>
        <w:t>و</w:t>
      </w:r>
      <w:r>
        <w:rPr>
          <w:rFonts w:hint="cs"/>
          <w:rtl/>
        </w:rPr>
        <w:t xml:space="preserve">... </w:t>
      </w:r>
      <w:r w:rsidRPr="0074222F">
        <w:rPr>
          <w:rFonts w:hint="cs"/>
          <w:rtl/>
        </w:rPr>
        <w:t>باشد ؛ زیر بناها</w:t>
      </w:r>
      <w:r>
        <w:rPr>
          <w:rFonts w:hint="cs"/>
          <w:rtl/>
        </w:rPr>
        <w:t xml:space="preserve">، </w:t>
      </w:r>
      <w:r w:rsidRPr="0074222F">
        <w:rPr>
          <w:rFonts w:hint="cs"/>
          <w:rtl/>
        </w:rPr>
        <w:t>تعداد واحد ها و طبقات پارکینگ</w:t>
      </w:r>
      <w:r>
        <w:rPr>
          <w:rFonts w:hint="cs"/>
          <w:rtl/>
        </w:rPr>
        <w:t xml:space="preserve"> </w:t>
      </w:r>
      <w:r w:rsidRPr="0074222F">
        <w:rPr>
          <w:rFonts w:hint="cs"/>
          <w:rtl/>
        </w:rPr>
        <w:t>مورد نیاز گزارش</w:t>
      </w:r>
      <w:r>
        <w:rPr>
          <w:rFonts w:hint="cs"/>
          <w:rtl/>
        </w:rPr>
        <w:t xml:space="preserve"> </w:t>
      </w:r>
      <w:r w:rsidRPr="0074222F">
        <w:rPr>
          <w:rFonts w:hint="cs"/>
          <w:rtl/>
        </w:rPr>
        <w:t>شده و در</w:t>
      </w:r>
      <w:r>
        <w:rPr>
          <w:rFonts w:hint="cs"/>
          <w:rtl/>
        </w:rPr>
        <w:t xml:space="preserve"> </w:t>
      </w:r>
      <w:r w:rsidRPr="0074222F">
        <w:rPr>
          <w:rFonts w:hint="cs"/>
          <w:rtl/>
        </w:rPr>
        <w:t>صورت</w:t>
      </w:r>
      <w:r>
        <w:rPr>
          <w:rFonts w:hint="cs"/>
          <w:rtl/>
        </w:rPr>
        <w:t xml:space="preserve"> </w:t>
      </w:r>
      <w:r w:rsidRPr="0074222F">
        <w:rPr>
          <w:rFonts w:hint="cs"/>
          <w:rtl/>
        </w:rPr>
        <w:t>عدم</w:t>
      </w:r>
      <w:r>
        <w:rPr>
          <w:rFonts w:hint="cs"/>
          <w:rtl/>
        </w:rPr>
        <w:t xml:space="preserve"> </w:t>
      </w:r>
      <w:r w:rsidRPr="0074222F">
        <w:rPr>
          <w:rFonts w:hint="cs"/>
          <w:rtl/>
        </w:rPr>
        <w:t>امکان</w:t>
      </w:r>
      <w:r>
        <w:rPr>
          <w:rFonts w:hint="cs"/>
          <w:rtl/>
        </w:rPr>
        <w:t xml:space="preserve"> </w:t>
      </w:r>
      <w:r w:rsidRPr="0074222F">
        <w:rPr>
          <w:rFonts w:hint="cs"/>
          <w:rtl/>
        </w:rPr>
        <w:t>تشخیص</w:t>
      </w:r>
      <w:r>
        <w:rPr>
          <w:rFonts w:hint="cs"/>
          <w:rtl/>
        </w:rPr>
        <w:t xml:space="preserve"> </w:t>
      </w:r>
      <w:r w:rsidRPr="0074222F">
        <w:rPr>
          <w:rFonts w:hint="cs"/>
          <w:rtl/>
        </w:rPr>
        <w:t>تعداد طبقات</w:t>
      </w:r>
      <w:r>
        <w:rPr>
          <w:rFonts w:hint="cs"/>
          <w:rtl/>
        </w:rPr>
        <w:t xml:space="preserve"> </w:t>
      </w:r>
      <w:r w:rsidRPr="0074222F">
        <w:rPr>
          <w:rFonts w:hint="cs"/>
          <w:rtl/>
        </w:rPr>
        <w:t>و واحد ها و پارکینگ کلیه این</w:t>
      </w:r>
      <w:r>
        <w:rPr>
          <w:rFonts w:hint="cs"/>
          <w:rtl/>
        </w:rPr>
        <w:t xml:space="preserve"> </w:t>
      </w:r>
      <w:r w:rsidRPr="0074222F">
        <w:rPr>
          <w:rFonts w:hint="cs"/>
          <w:rtl/>
        </w:rPr>
        <w:t>موارد طبق</w:t>
      </w:r>
      <w:r>
        <w:rPr>
          <w:rFonts w:hint="cs"/>
          <w:rtl/>
        </w:rPr>
        <w:t xml:space="preserve"> </w:t>
      </w:r>
      <w:r w:rsidRPr="0074222F">
        <w:rPr>
          <w:rFonts w:hint="cs"/>
          <w:rtl/>
        </w:rPr>
        <w:t>مجوز صادره گزارش می شود</w:t>
      </w:r>
      <w:r>
        <w:rPr>
          <w:rFonts w:hint="cs"/>
          <w:rtl/>
        </w:rPr>
        <w:t xml:space="preserve">. </w:t>
      </w:r>
      <w:r w:rsidRPr="0074222F">
        <w:rPr>
          <w:rFonts w:hint="cs"/>
          <w:rtl/>
        </w:rPr>
        <w:t>در خصوص واحد اضافه</w:t>
      </w:r>
      <w:r>
        <w:rPr>
          <w:rFonts w:hint="cs"/>
          <w:rtl/>
        </w:rPr>
        <w:t xml:space="preserve"> </w:t>
      </w:r>
      <w:r w:rsidRPr="0074222F">
        <w:rPr>
          <w:rFonts w:hint="cs"/>
          <w:rtl/>
        </w:rPr>
        <w:t>و کسری پارکینگ</w:t>
      </w:r>
      <w:r>
        <w:rPr>
          <w:rFonts w:hint="cs"/>
          <w:rtl/>
        </w:rPr>
        <w:t xml:space="preserve"> </w:t>
      </w:r>
      <w:r w:rsidRPr="0074222F">
        <w:rPr>
          <w:rFonts w:hint="cs"/>
          <w:rtl/>
        </w:rPr>
        <w:t>در مراحل بعدی کنترل می شود</w:t>
      </w:r>
      <w:r>
        <w:rPr>
          <w:rFonts w:hint="cs"/>
          <w:rtl/>
        </w:rPr>
        <w:t xml:space="preserve">. </w:t>
      </w:r>
    </w:p>
    <w:p w:rsidR="00BB19D9" w:rsidRPr="003E4C2D" w:rsidRDefault="00BB19D9" w:rsidP="00D1757C">
      <w:pPr>
        <w:jc w:val="left"/>
        <w:rPr>
          <w:rFonts w:asciiTheme="majorHAnsi" w:eastAsiaTheme="majorEastAsia" w:hAnsiTheme="majorHAnsi" w:cstheme="majorBidi"/>
          <w:b/>
          <w:bCs/>
          <w:color w:val="8064A2" w:themeColor="accent4"/>
          <w:szCs w:val="18"/>
        </w:rPr>
      </w:pPr>
      <w:r w:rsidRPr="003E4C2D">
        <w:rPr>
          <w:rFonts w:asciiTheme="majorHAnsi" w:eastAsiaTheme="majorEastAsia" w:hAnsiTheme="majorHAnsi" w:cstheme="majorBidi" w:hint="cs"/>
          <w:b/>
          <w:bCs/>
          <w:color w:val="8064A2" w:themeColor="accent4"/>
          <w:szCs w:val="18"/>
          <w:rtl/>
        </w:rPr>
        <w:t>- نحوه صدور گواهی عدم خلاف</w:t>
      </w:r>
    </w:p>
    <w:p w:rsidR="00BB19D9" w:rsidRPr="0074222F" w:rsidRDefault="00BB19D9" w:rsidP="00D1757C">
      <w:pPr>
        <w:rPr>
          <w:rtl/>
        </w:rPr>
      </w:pPr>
      <w:r w:rsidRPr="0074222F">
        <w:rPr>
          <w:rFonts w:hint="cs"/>
          <w:rtl/>
        </w:rPr>
        <w:t xml:space="preserve">1- بازدید محل توسط مامور بازدید بازرسی فنی </w:t>
      </w:r>
    </w:p>
    <w:p w:rsidR="00BB19D9" w:rsidRPr="0074222F" w:rsidRDefault="00BB19D9" w:rsidP="00D1757C">
      <w:pPr>
        <w:rPr>
          <w:rtl/>
        </w:rPr>
      </w:pPr>
      <w:r w:rsidRPr="0074222F">
        <w:rPr>
          <w:rFonts w:hint="cs"/>
          <w:rtl/>
        </w:rPr>
        <w:t>2- اضهار نظر قسمت طرحهای تفضیلی و بر و کف در صورتیکه 6 ماه از آخرین اظهار نظر سپری شده باشد</w:t>
      </w:r>
      <w:r>
        <w:rPr>
          <w:rFonts w:hint="cs"/>
          <w:rtl/>
        </w:rPr>
        <w:t xml:space="preserve">. </w:t>
      </w:r>
    </w:p>
    <w:p w:rsidR="00BB19D9" w:rsidRPr="0074222F" w:rsidRDefault="00BB19D9" w:rsidP="00D1757C">
      <w:pPr>
        <w:rPr>
          <w:rtl/>
        </w:rPr>
      </w:pPr>
      <w:r w:rsidRPr="0074222F">
        <w:rPr>
          <w:rFonts w:hint="cs"/>
          <w:rtl/>
        </w:rPr>
        <w:t>3- در صورتیکه ساختمان بر اساس پروانه ساختمانی و مطابق آن بدون خلاف احداث شده باشد گواهی عدم خلاف صادر می گردد</w:t>
      </w:r>
      <w:r>
        <w:rPr>
          <w:rFonts w:hint="cs"/>
          <w:rtl/>
        </w:rPr>
        <w:t xml:space="preserve">. </w:t>
      </w:r>
    </w:p>
    <w:p w:rsidR="00BB19D9" w:rsidRPr="0074222F" w:rsidRDefault="00BB19D9" w:rsidP="00D1757C">
      <w:pPr>
        <w:rPr>
          <w:rtl/>
        </w:rPr>
      </w:pPr>
      <w:r w:rsidRPr="0074222F">
        <w:rPr>
          <w:rFonts w:hint="cs"/>
          <w:rtl/>
        </w:rPr>
        <w:t>4- در صورتیکه ساختمان دارای خلاف بوده و رسیدگی به موارد خلاف خارج از اختیارات شهرداری باشد ابتدا فرم تنظیم و پس از امضاء مسؤلین جهت رسیدگی به موارد خلاف به اداره کل امور اجرایی کمسیونهای ماده صد ارسال می گردد تا پس از صدور رای مقتضی و اجرای آن عدم خلاف یا پایان ساختمان صادر گردد</w:t>
      </w:r>
      <w:r>
        <w:rPr>
          <w:rFonts w:hint="cs"/>
          <w:rtl/>
        </w:rPr>
        <w:t xml:space="preserve">. </w:t>
      </w:r>
    </w:p>
    <w:p w:rsidR="00BB19D9" w:rsidRPr="0074222F" w:rsidRDefault="00BB19D9" w:rsidP="00D1757C">
      <w:pPr>
        <w:rPr>
          <w:rtl/>
        </w:rPr>
      </w:pPr>
    </w:p>
    <w:p w:rsidR="00BB19D9" w:rsidRPr="003E4C2D" w:rsidRDefault="00BB19D9" w:rsidP="00D1757C">
      <w:pPr>
        <w:jc w:val="left"/>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3. گواهی بهره برداری: </w:t>
      </w:r>
    </w:p>
    <w:p w:rsidR="00BB19D9" w:rsidRPr="0074222F" w:rsidRDefault="00BB19D9" w:rsidP="00D1757C">
      <w:pPr>
        <w:rPr>
          <w:rtl/>
        </w:rPr>
      </w:pPr>
      <w:r w:rsidRPr="0074222F">
        <w:rPr>
          <w:rFonts w:hint="cs"/>
          <w:rtl/>
        </w:rPr>
        <w:t xml:space="preserve"> همانطور که از نام گواهی مشخص است</w:t>
      </w:r>
      <w:r>
        <w:rPr>
          <w:rFonts w:hint="cs"/>
          <w:rtl/>
        </w:rPr>
        <w:t xml:space="preserve"> </w:t>
      </w:r>
      <w:r w:rsidRPr="0074222F">
        <w:rPr>
          <w:rFonts w:hint="cs"/>
          <w:rtl/>
        </w:rPr>
        <w:t>در مرحله</w:t>
      </w:r>
      <w:r>
        <w:rPr>
          <w:rFonts w:hint="cs"/>
          <w:rtl/>
        </w:rPr>
        <w:t xml:space="preserve"> </w:t>
      </w:r>
      <w:r w:rsidRPr="0074222F">
        <w:rPr>
          <w:rFonts w:hint="cs"/>
          <w:rtl/>
        </w:rPr>
        <w:t>بهره برداری کامل ساختمان</w:t>
      </w:r>
      <w:r>
        <w:rPr>
          <w:rFonts w:hint="cs"/>
          <w:rtl/>
        </w:rPr>
        <w:t xml:space="preserve"> </w:t>
      </w:r>
      <w:r w:rsidRPr="0074222F">
        <w:rPr>
          <w:rFonts w:hint="cs"/>
          <w:rtl/>
        </w:rPr>
        <w:t>بازدید می شود</w:t>
      </w:r>
      <w:r>
        <w:rPr>
          <w:rFonts w:hint="cs"/>
          <w:rtl/>
        </w:rPr>
        <w:t xml:space="preserve">. </w:t>
      </w:r>
      <w:r w:rsidRPr="0074222F">
        <w:rPr>
          <w:rFonts w:hint="cs"/>
          <w:rtl/>
        </w:rPr>
        <w:t>کارشناس بازدید در خصوص کنترل موا د ایمنی و آتش نشانی</w:t>
      </w:r>
      <w:r>
        <w:rPr>
          <w:rFonts w:hint="cs"/>
          <w:rtl/>
        </w:rPr>
        <w:t xml:space="preserve">، </w:t>
      </w:r>
      <w:r w:rsidRPr="0074222F">
        <w:rPr>
          <w:rFonts w:hint="cs"/>
          <w:rtl/>
        </w:rPr>
        <w:t>نصب و راه اندازی آسانسور</w:t>
      </w:r>
      <w:r>
        <w:rPr>
          <w:rFonts w:hint="cs"/>
          <w:rtl/>
        </w:rPr>
        <w:t xml:space="preserve">، </w:t>
      </w:r>
      <w:r w:rsidRPr="0074222F">
        <w:rPr>
          <w:rFonts w:hint="cs"/>
          <w:rtl/>
        </w:rPr>
        <w:t>نماسازی ساختمان و محوطه و سایر</w:t>
      </w:r>
      <w:r>
        <w:rPr>
          <w:rFonts w:hint="cs"/>
          <w:rtl/>
        </w:rPr>
        <w:t xml:space="preserve"> </w:t>
      </w:r>
      <w:r w:rsidRPr="0074222F">
        <w:rPr>
          <w:rFonts w:hint="cs"/>
          <w:rtl/>
        </w:rPr>
        <w:t>موارد دیگر</w:t>
      </w:r>
      <w:r>
        <w:rPr>
          <w:rFonts w:hint="cs"/>
          <w:rtl/>
        </w:rPr>
        <w:t xml:space="preserve"> </w:t>
      </w:r>
      <w:r w:rsidRPr="0074222F">
        <w:rPr>
          <w:rFonts w:hint="cs"/>
          <w:rtl/>
        </w:rPr>
        <w:t>کنترل و زیربناهای</w:t>
      </w:r>
      <w:r>
        <w:rPr>
          <w:rFonts w:hint="cs"/>
          <w:rtl/>
        </w:rPr>
        <w:t xml:space="preserve"> </w:t>
      </w:r>
      <w:r w:rsidRPr="0074222F">
        <w:rPr>
          <w:rFonts w:hint="cs"/>
          <w:rtl/>
        </w:rPr>
        <w:t>موجود را با گواهی قبلی اعم ازعدم خلاف و یا پروانه کنترل و مساحت را</w:t>
      </w:r>
      <w:r>
        <w:rPr>
          <w:rFonts w:hint="cs"/>
          <w:rtl/>
        </w:rPr>
        <w:t xml:space="preserve"> </w:t>
      </w:r>
      <w:r w:rsidRPr="0074222F">
        <w:rPr>
          <w:rFonts w:hint="cs"/>
          <w:rtl/>
        </w:rPr>
        <w:t>به دقت گزارش می دهد</w:t>
      </w:r>
      <w:r>
        <w:rPr>
          <w:rFonts w:hint="cs"/>
          <w:rtl/>
        </w:rPr>
        <w:t xml:space="preserve">.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4. بازدید ساختمان های فاقد مجوز: </w:t>
      </w:r>
    </w:p>
    <w:p w:rsidR="00BB19D9" w:rsidRPr="0074222F" w:rsidRDefault="00BB19D9" w:rsidP="00D1757C">
      <w:pPr>
        <w:rPr>
          <w:rtl/>
        </w:rPr>
      </w:pPr>
      <w:r w:rsidRPr="0074222F">
        <w:rPr>
          <w:rFonts w:hint="cs"/>
          <w:rtl/>
        </w:rPr>
        <w:t xml:space="preserve"> ساختمان</w:t>
      </w:r>
      <w:r>
        <w:rPr>
          <w:rFonts w:hint="cs"/>
          <w:rtl/>
        </w:rPr>
        <w:t xml:space="preserve"> </w:t>
      </w:r>
      <w:r w:rsidRPr="0074222F">
        <w:rPr>
          <w:rFonts w:hint="cs"/>
          <w:rtl/>
        </w:rPr>
        <w:t>فاقد</w:t>
      </w:r>
      <w:r>
        <w:rPr>
          <w:rFonts w:hint="cs"/>
          <w:rtl/>
        </w:rPr>
        <w:t xml:space="preserve"> </w:t>
      </w:r>
      <w:r w:rsidRPr="0074222F">
        <w:rPr>
          <w:rFonts w:hint="cs"/>
          <w:rtl/>
        </w:rPr>
        <w:t>مجوز</w:t>
      </w:r>
      <w:r>
        <w:rPr>
          <w:rFonts w:hint="cs"/>
          <w:rtl/>
        </w:rPr>
        <w:t xml:space="preserve"> </w:t>
      </w:r>
      <w:r w:rsidRPr="0074222F">
        <w:rPr>
          <w:rFonts w:hint="cs"/>
          <w:rtl/>
        </w:rPr>
        <w:t>به</w:t>
      </w:r>
      <w:r>
        <w:rPr>
          <w:rFonts w:hint="cs"/>
          <w:rtl/>
        </w:rPr>
        <w:t xml:space="preserve"> </w:t>
      </w:r>
      <w:r w:rsidRPr="0074222F">
        <w:rPr>
          <w:rFonts w:hint="cs"/>
          <w:rtl/>
        </w:rPr>
        <w:t>دو گروه</w:t>
      </w:r>
      <w:r>
        <w:rPr>
          <w:rFonts w:hint="cs"/>
          <w:rtl/>
        </w:rPr>
        <w:t xml:space="preserve"> </w:t>
      </w:r>
      <w:r w:rsidRPr="0074222F">
        <w:rPr>
          <w:rFonts w:hint="cs"/>
          <w:rtl/>
        </w:rPr>
        <w:t>تقسیم می شوند</w:t>
      </w:r>
      <w:r>
        <w:rPr>
          <w:rFonts w:hint="cs"/>
          <w:rtl/>
        </w:rPr>
        <w:t xml:space="preserve">: </w:t>
      </w:r>
    </w:p>
    <w:p w:rsidR="00BB19D9" w:rsidRPr="0074222F" w:rsidRDefault="00BB19D9" w:rsidP="00D1757C">
      <w:pPr>
        <w:rPr>
          <w:rtl/>
        </w:rPr>
      </w:pPr>
      <w:r w:rsidRPr="0074222F">
        <w:rPr>
          <w:rFonts w:hint="cs"/>
          <w:rtl/>
        </w:rPr>
        <w:t xml:space="preserve"> گروه</w:t>
      </w:r>
      <w:r>
        <w:rPr>
          <w:rFonts w:hint="cs"/>
          <w:rtl/>
        </w:rPr>
        <w:t xml:space="preserve"> </w:t>
      </w:r>
      <w:r w:rsidRPr="0074222F">
        <w:rPr>
          <w:rFonts w:hint="cs"/>
          <w:rtl/>
        </w:rPr>
        <w:t>اول</w:t>
      </w:r>
      <w:r>
        <w:rPr>
          <w:rFonts w:hint="cs"/>
          <w:rtl/>
        </w:rPr>
        <w:t xml:space="preserve">: </w:t>
      </w:r>
      <w:r w:rsidRPr="0074222F">
        <w:rPr>
          <w:rFonts w:hint="cs"/>
          <w:rtl/>
        </w:rPr>
        <w:t>املاک ساخته شده درحال بهره برداری می باشند که</w:t>
      </w:r>
      <w:r>
        <w:rPr>
          <w:rFonts w:hint="cs"/>
          <w:rtl/>
        </w:rPr>
        <w:t xml:space="preserve"> </w:t>
      </w:r>
      <w:r w:rsidRPr="0074222F">
        <w:rPr>
          <w:rFonts w:hint="cs"/>
          <w:rtl/>
        </w:rPr>
        <w:t xml:space="preserve">تاکنون جهت اخذ مجوز مفاصا حساب </w:t>
      </w:r>
      <w:r>
        <w:rPr>
          <w:rFonts w:hint="cs"/>
          <w:rtl/>
        </w:rPr>
        <w:t>(</w:t>
      </w:r>
      <w:r w:rsidRPr="0074222F">
        <w:rPr>
          <w:rFonts w:hint="cs"/>
          <w:rtl/>
        </w:rPr>
        <w:t>پایانکار</w:t>
      </w:r>
      <w:r>
        <w:rPr>
          <w:rFonts w:hint="cs"/>
          <w:rtl/>
        </w:rPr>
        <w:t>)</w:t>
      </w:r>
      <w:r w:rsidRPr="0074222F">
        <w:rPr>
          <w:rFonts w:hint="cs"/>
          <w:rtl/>
        </w:rPr>
        <w:t xml:space="preserve"> تا کنون اقدامی نکرده اند</w:t>
      </w:r>
      <w:r>
        <w:rPr>
          <w:rFonts w:hint="cs"/>
          <w:rtl/>
        </w:rPr>
        <w:t xml:space="preserve">. </w:t>
      </w:r>
    </w:p>
    <w:p w:rsidR="00BB19D9" w:rsidRPr="0074222F" w:rsidRDefault="00BB19D9" w:rsidP="00D1757C">
      <w:pPr>
        <w:rPr>
          <w:rtl/>
        </w:rPr>
      </w:pPr>
      <w:r w:rsidRPr="0074222F">
        <w:rPr>
          <w:rFonts w:hint="cs"/>
          <w:rtl/>
        </w:rPr>
        <w:t xml:space="preserve"> گروه</w:t>
      </w:r>
      <w:r>
        <w:rPr>
          <w:rFonts w:hint="cs"/>
          <w:rtl/>
        </w:rPr>
        <w:t xml:space="preserve"> </w:t>
      </w:r>
      <w:r w:rsidRPr="0074222F">
        <w:rPr>
          <w:rFonts w:hint="cs"/>
          <w:rtl/>
        </w:rPr>
        <w:t>دوم</w:t>
      </w:r>
      <w:r>
        <w:rPr>
          <w:rFonts w:hint="cs"/>
          <w:rtl/>
        </w:rPr>
        <w:t xml:space="preserve">: </w:t>
      </w:r>
      <w:r w:rsidRPr="0074222F">
        <w:rPr>
          <w:rFonts w:hint="cs"/>
          <w:rtl/>
        </w:rPr>
        <w:t>ساختمان هایی که</w:t>
      </w:r>
      <w:r>
        <w:rPr>
          <w:rFonts w:hint="cs"/>
          <w:rtl/>
        </w:rPr>
        <w:t xml:space="preserve"> </w:t>
      </w:r>
      <w:r w:rsidRPr="0074222F">
        <w:rPr>
          <w:rFonts w:hint="cs"/>
          <w:rtl/>
        </w:rPr>
        <w:t>در حال احداث می باشند و توسط مالک و یا واحد مهندسی و نظارت</w:t>
      </w:r>
      <w:r>
        <w:rPr>
          <w:rFonts w:hint="cs"/>
          <w:rtl/>
        </w:rPr>
        <w:t xml:space="preserve"> </w:t>
      </w:r>
      <w:r w:rsidRPr="0074222F">
        <w:rPr>
          <w:rFonts w:hint="cs"/>
          <w:rtl/>
        </w:rPr>
        <w:t>به</w:t>
      </w:r>
      <w:r>
        <w:rPr>
          <w:rFonts w:hint="cs"/>
          <w:rtl/>
        </w:rPr>
        <w:t xml:space="preserve"> </w:t>
      </w:r>
      <w:r w:rsidRPr="0074222F">
        <w:rPr>
          <w:rFonts w:hint="cs"/>
          <w:rtl/>
        </w:rPr>
        <w:t>واحد شهرسازی جهت اخذ مفاصا حساب و یا پایانکار معرفی شده اند</w:t>
      </w:r>
      <w:r>
        <w:rPr>
          <w:rFonts w:hint="cs"/>
          <w:rtl/>
        </w:rPr>
        <w:t xml:space="preserve">. </w:t>
      </w:r>
    </w:p>
    <w:p w:rsidR="00BB19D9" w:rsidRPr="0074222F" w:rsidRDefault="00BB19D9" w:rsidP="00D1757C">
      <w:pPr>
        <w:rPr>
          <w:rtl/>
        </w:rPr>
      </w:pPr>
      <w:r w:rsidRPr="0074222F">
        <w:rPr>
          <w:rFonts w:hint="cs"/>
          <w:rtl/>
        </w:rPr>
        <w:t>در حالت</w:t>
      </w:r>
      <w:r>
        <w:rPr>
          <w:rFonts w:hint="cs"/>
          <w:rtl/>
        </w:rPr>
        <w:t xml:space="preserve"> </w:t>
      </w:r>
      <w:r w:rsidRPr="0074222F">
        <w:rPr>
          <w:rFonts w:hint="cs"/>
          <w:rtl/>
        </w:rPr>
        <w:t>اول دقت در تعیین قدمت بنا حائز اهمیت می باشد</w:t>
      </w:r>
      <w:r>
        <w:rPr>
          <w:rFonts w:hint="cs"/>
          <w:rtl/>
        </w:rPr>
        <w:t xml:space="preserve"> </w:t>
      </w:r>
      <w:r w:rsidRPr="0074222F">
        <w:rPr>
          <w:rFonts w:hint="cs"/>
          <w:rtl/>
        </w:rPr>
        <w:t>زیرا در تعیین حقوقات تخلفات ساختمانی از جمله</w:t>
      </w:r>
      <w:r>
        <w:rPr>
          <w:rFonts w:hint="cs"/>
          <w:rtl/>
        </w:rPr>
        <w:t xml:space="preserve"> </w:t>
      </w:r>
      <w:r w:rsidRPr="0074222F">
        <w:rPr>
          <w:rFonts w:hint="cs"/>
          <w:rtl/>
        </w:rPr>
        <w:t>حقوق احداث بدون پروانه این نکته قابل توجه می باشد</w:t>
      </w:r>
      <w:r>
        <w:rPr>
          <w:rFonts w:hint="cs"/>
          <w:rtl/>
        </w:rPr>
        <w:t xml:space="preserve">. </w:t>
      </w:r>
      <w:r w:rsidRPr="0074222F">
        <w:rPr>
          <w:rFonts w:hint="cs"/>
          <w:rtl/>
        </w:rPr>
        <w:t>موارد دیگری که</w:t>
      </w:r>
      <w:r>
        <w:rPr>
          <w:rFonts w:hint="cs"/>
          <w:rtl/>
        </w:rPr>
        <w:t xml:space="preserve"> </w:t>
      </w:r>
      <w:r w:rsidRPr="0074222F">
        <w:rPr>
          <w:rFonts w:hint="cs"/>
          <w:rtl/>
        </w:rPr>
        <w:t>در این</w:t>
      </w:r>
      <w:r>
        <w:rPr>
          <w:rFonts w:hint="cs"/>
          <w:rtl/>
        </w:rPr>
        <w:t xml:space="preserve"> </w:t>
      </w:r>
      <w:r w:rsidRPr="0074222F">
        <w:rPr>
          <w:rFonts w:hint="cs"/>
          <w:rtl/>
        </w:rPr>
        <w:t>خصوص می بایست</w:t>
      </w:r>
      <w:r>
        <w:rPr>
          <w:rFonts w:hint="cs"/>
          <w:rtl/>
        </w:rPr>
        <w:t xml:space="preserve"> </w:t>
      </w:r>
      <w:r w:rsidRPr="0074222F">
        <w:rPr>
          <w:rFonts w:hint="cs"/>
          <w:rtl/>
        </w:rPr>
        <w:t>کنترل و دقت</w:t>
      </w:r>
      <w:r>
        <w:rPr>
          <w:rFonts w:hint="cs"/>
          <w:rtl/>
        </w:rPr>
        <w:t xml:space="preserve"> </w:t>
      </w:r>
      <w:r w:rsidRPr="0074222F">
        <w:rPr>
          <w:rFonts w:hint="cs"/>
          <w:rtl/>
        </w:rPr>
        <w:t>شود به</w:t>
      </w:r>
      <w:r>
        <w:rPr>
          <w:rFonts w:hint="cs"/>
          <w:rtl/>
        </w:rPr>
        <w:t xml:space="preserve"> </w:t>
      </w:r>
      <w:r w:rsidRPr="0074222F">
        <w:rPr>
          <w:rFonts w:hint="cs"/>
          <w:rtl/>
        </w:rPr>
        <w:t>شرح</w:t>
      </w:r>
      <w:r>
        <w:rPr>
          <w:rFonts w:hint="cs"/>
          <w:rtl/>
        </w:rPr>
        <w:t xml:space="preserve"> </w:t>
      </w:r>
      <w:r w:rsidRPr="0074222F">
        <w:rPr>
          <w:rFonts w:hint="cs"/>
          <w:rtl/>
        </w:rPr>
        <w:t>ذیل می باشد</w:t>
      </w:r>
      <w:r>
        <w:rPr>
          <w:rFonts w:hint="cs"/>
          <w:rtl/>
        </w:rPr>
        <w:t xml:space="preserve">. </w:t>
      </w:r>
    </w:p>
    <w:p w:rsidR="00BB19D9" w:rsidRPr="0074222F" w:rsidRDefault="00BB19D9" w:rsidP="00D1757C">
      <w:pPr>
        <w:rPr>
          <w:rtl/>
        </w:rPr>
      </w:pPr>
      <w:r w:rsidRPr="0074222F">
        <w:rPr>
          <w:rFonts w:hint="cs"/>
          <w:rtl/>
        </w:rPr>
        <w:t>1</w:t>
      </w:r>
      <w:r>
        <w:rPr>
          <w:rFonts w:hint="cs"/>
          <w:rtl/>
        </w:rPr>
        <w:t xml:space="preserve">. </w:t>
      </w:r>
      <w:r w:rsidRPr="0074222F">
        <w:rPr>
          <w:rFonts w:hint="cs"/>
          <w:rtl/>
        </w:rPr>
        <w:t>تعیین</w:t>
      </w:r>
      <w:r>
        <w:rPr>
          <w:rFonts w:hint="cs"/>
          <w:rtl/>
        </w:rPr>
        <w:t xml:space="preserve"> </w:t>
      </w:r>
      <w:r w:rsidRPr="0074222F">
        <w:rPr>
          <w:rFonts w:hint="cs"/>
          <w:rtl/>
        </w:rPr>
        <w:t>نوع</w:t>
      </w:r>
      <w:r>
        <w:rPr>
          <w:rFonts w:hint="cs"/>
          <w:rtl/>
        </w:rPr>
        <w:t xml:space="preserve"> </w:t>
      </w:r>
      <w:r w:rsidRPr="0074222F">
        <w:rPr>
          <w:rFonts w:hint="cs"/>
          <w:rtl/>
        </w:rPr>
        <w:t>اسکلت ساختمان</w:t>
      </w:r>
      <w:r>
        <w:rPr>
          <w:rFonts w:hint="cs"/>
          <w:rtl/>
        </w:rPr>
        <w:t xml:space="preserve">: </w:t>
      </w:r>
      <w:r w:rsidRPr="0074222F">
        <w:rPr>
          <w:rFonts w:hint="cs"/>
          <w:rtl/>
        </w:rPr>
        <w:t>با بررسی</w:t>
      </w:r>
      <w:r>
        <w:rPr>
          <w:rFonts w:hint="cs"/>
          <w:rtl/>
        </w:rPr>
        <w:t xml:space="preserve"> </w:t>
      </w:r>
      <w:r w:rsidRPr="0074222F">
        <w:rPr>
          <w:rFonts w:hint="cs"/>
          <w:rtl/>
        </w:rPr>
        <w:t>اسکلت و سازه ساختمان</w:t>
      </w:r>
      <w:r>
        <w:rPr>
          <w:rFonts w:hint="cs"/>
          <w:rtl/>
        </w:rPr>
        <w:t xml:space="preserve"> </w:t>
      </w:r>
    </w:p>
    <w:p w:rsidR="00BB19D9" w:rsidRPr="0074222F" w:rsidRDefault="00BB19D9" w:rsidP="00D1757C">
      <w:pPr>
        <w:rPr>
          <w:rtl/>
        </w:rPr>
      </w:pPr>
      <w:r w:rsidRPr="0074222F">
        <w:rPr>
          <w:rFonts w:hint="cs"/>
          <w:rtl/>
        </w:rPr>
        <w:t>2</w:t>
      </w:r>
      <w:r>
        <w:rPr>
          <w:rFonts w:hint="cs"/>
          <w:rtl/>
        </w:rPr>
        <w:t xml:space="preserve">. </w:t>
      </w:r>
      <w:r w:rsidRPr="0074222F">
        <w:rPr>
          <w:rFonts w:hint="cs"/>
          <w:rtl/>
        </w:rPr>
        <w:t>تعیین زمان ساخت بنا</w:t>
      </w:r>
      <w:r>
        <w:rPr>
          <w:rFonts w:hint="cs"/>
          <w:rtl/>
        </w:rPr>
        <w:t xml:space="preserve">: </w:t>
      </w:r>
      <w:r w:rsidRPr="0074222F">
        <w:rPr>
          <w:rFonts w:hint="cs"/>
          <w:rtl/>
        </w:rPr>
        <w:t>با بررسی موارد موجود در پرونده</w:t>
      </w:r>
      <w:r>
        <w:rPr>
          <w:rFonts w:hint="cs"/>
          <w:rtl/>
        </w:rPr>
        <w:t xml:space="preserve"> </w:t>
      </w:r>
      <w:r w:rsidRPr="0074222F">
        <w:rPr>
          <w:rFonts w:hint="cs"/>
          <w:rtl/>
        </w:rPr>
        <w:t>شهرداری از جمله ممیزی املاک و یا تشخیص توسط کارشناس بازدید</w:t>
      </w:r>
      <w:r>
        <w:rPr>
          <w:rFonts w:hint="cs"/>
          <w:rtl/>
        </w:rPr>
        <w:t xml:space="preserve">. </w:t>
      </w:r>
    </w:p>
    <w:p w:rsidR="00BB19D9" w:rsidRPr="0074222F" w:rsidRDefault="00BB19D9" w:rsidP="00D1757C">
      <w:pPr>
        <w:rPr>
          <w:rtl/>
        </w:rPr>
      </w:pPr>
      <w:r w:rsidRPr="0074222F">
        <w:rPr>
          <w:rFonts w:hint="cs"/>
          <w:rtl/>
        </w:rPr>
        <w:t>3</w:t>
      </w:r>
      <w:r>
        <w:rPr>
          <w:rFonts w:hint="cs"/>
          <w:rtl/>
        </w:rPr>
        <w:t xml:space="preserve">. </w:t>
      </w:r>
      <w:r w:rsidRPr="0074222F">
        <w:rPr>
          <w:rFonts w:hint="cs"/>
          <w:rtl/>
        </w:rPr>
        <w:t>تعیین حدود اربعه</w:t>
      </w:r>
      <w:r>
        <w:rPr>
          <w:rFonts w:hint="cs"/>
          <w:rtl/>
        </w:rPr>
        <w:t xml:space="preserve"> </w:t>
      </w:r>
      <w:r w:rsidRPr="0074222F">
        <w:rPr>
          <w:rFonts w:hint="cs"/>
          <w:rtl/>
        </w:rPr>
        <w:t>و مساحت</w:t>
      </w:r>
      <w:r>
        <w:rPr>
          <w:rFonts w:hint="cs"/>
          <w:rtl/>
        </w:rPr>
        <w:t xml:space="preserve"> </w:t>
      </w:r>
      <w:r w:rsidRPr="0074222F">
        <w:rPr>
          <w:rFonts w:hint="cs"/>
          <w:rtl/>
        </w:rPr>
        <w:t>زمین</w:t>
      </w:r>
      <w:r>
        <w:rPr>
          <w:rFonts w:hint="cs"/>
          <w:rtl/>
        </w:rPr>
        <w:t xml:space="preserve">: </w:t>
      </w:r>
      <w:r w:rsidRPr="0074222F">
        <w:rPr>
          <w:rFonts w:hint="cs"/>
          <w:rtl/>
        </w:rPr>
        <w:t>با برداشت میدانی و کنترل آن با اسناد</w:t>
      </w:r>
      <w:r>
        <w:rPr>
          <w:rFonts w:hint="cs"/>
          <w:rtl/>
        </w:rPr>
        <w:t xml:space="preserve">. </w:t>
      </w:r>
    </w:p>
    <w:p w:rsidR="00BB19D9" w:rsidRPr="0074222F" w:rsidRDefault="00BB19D9" w:rsidP="00D1757C">
      <w:pPr>
        <w:rPr>
          <w:rtl/>
        </w:rPr>
      </w:pPr>
      <w:r w:rsidRPr="0074222F">
        <w:rPr>
          <w:rFonts w:hint="cs"/>
          <w:rtl/>
        </w:rPr>
        <w:t>4</w:t>
      </w:r>
      <w:r>
        <w:rPr>
          <w:rFonts w:hint="cs"/>
          <w:rtl/>
        </w:rPr>
        <w:t xml:space="preserve">. </w:t>
      </w:r>
      <w:r w:rsidRPr="0074222F">
        <w:rPr>
          <w:rFonts w:hint="cs"/>
          <w:rtl/>
        </w:rPr>
        <w:t>تعیین عرض معابر موجود با برداشت</w:t>
      </w:r>
      <w:r>
        <w:rPr>
          <w:rFonts w:hint="cs"/>
          <w:rtl/>
        </w:rPr>
        <w:t xml:space="preserve"> </w:t>
      </w:r>
      <w:r w:rsidRPr="0074222F">
        <w:rPr>
          <w:rFonts w:hint="cs"/>
          <w:rtl/>
        </w:rPr>
        <w:t>میدانی به</w:t>
      </w:r>
      <w:r>
        <w:rPr>
          <w:rFonts w:hint="cs"/>
          <w:rtl/>
        </w:rPr>
        <w:t xml:space="preserve"> </w:t>
      </w:r>
      <w:r w:rsidRPr="0074222F">
        <w:rPr>
          <w:rFonts w:hint="cs"/>
          <w:rtl/>
        </w:rPr>
        <w:t>جهت</w:t>
      </w:r>
      <w:r>
        <w:rPr>
          <w:rFonts w:hint="cs"/>
          <w:rtl/>
        </w:rPr>
        <w:t xml:space="preserve"> </w:t>
      </w:r>
      <w:r w:rsidRPr="0074222F">
        <w:rPr>
          <w:rFonts w:hint="cs"/>
          <w:rtl/>
        </w:rPr>
        <w:t>تعیین</w:t>
      </w:r>
      <w:r>
        <w:rPr>
          <w:rFonts w:hint="cs"/>
          <w:rtl/>
        </w:rPr>
        <w:t xml:space="preserve"> </w:t>
      </w:r>
      <w:r w:rsidRPr="0074222F">
        <w:rPr>
          <w:rFonts w:hint="cs"/>
          <w:rtl/>
        </w:rPr>
        <w:t>میزان</w:t>
      </w:r>
      <w:r>
        <w:rPr>
          <w:rFonts w:hint="cs"/>
          <w:rtl/>
        </w:rPr>
        <w:t xml:space="preserve"> </w:t>
      </w:r>
      <w:r w:rsidRPr="0074222F">
        <w:rPr>
          <w:rFonts w:hint="cs"/>
          <w:rtl/>
        </w:rPr>
        <w:t>در مسیر</w:t>
      </w:r>
      <w:r>
        <w:rPr>
          <w:rFonts w:hint="cs"/>
          <w:rtl/>
        </w:rPr>
        <w:t xml:space="preserve">. </w:t>
      </w:r>
    </w:p>
    <w:p w:rsidR="00BB19D9" w:rsidRPr="0074222F" w:rsidRDefault="00BB19D9" w:rsidP="00D1757C">
      <w:pPr>
        <w:rPr>
          <w:rtl/>
        </w:rPr>
      </w:pPr>
      <w:r w:rsidRPr="0074222F">
        <w:rPr>
          <w:rFonts w:hint="cs"/>
          <w:rtl/>
        </w:rPr>
        <w:t>5</w:t>
      </w:r>
      <w:r>
        <w:rPr>
          <w:rFonts w:hint="cs"/>
          <w:rtl/>
        </w:rPr>
        <w:t xml:space="preserve">. </w:t>
      </w:r>
      <w:r w:rsidRPr="0074222F">
        <w:rPr>
          <w:rFonts w:hint="cs"/>
          <w:rtl/>
        </w:rPr>
        <w:t>تعیین مزاحمت</w:t>
      </w:r>
      <w:r>
        <w:rPr>
          <w:rFonts w:hint="cs"/>
          <w:rtl/>
        </w:rPr>
        <w:t xml:space="preserve"> </w:t>
      </w:r>
      <w:r w:rsidRPr="0074222F">
        <w:rPr>
          <w:rFonts w:hint="cs"/>
          <w:rtl/>
        </w:rPr>
        <w:t>نسبت</w:t>
      </w:r>
      <w:r>
        <w:rPr>
          <w:rFonts w:hint="cs"/>
          <w:rtl/>
        </w:rPr>
        <w:t xml:space="preserve"> </w:t>
      </w:r>
      <w:r w:rsidRPr="0074222F">
        <w:rPr>
          <w:rFonts w:hint="cs"/>
          <w:rtl/>
        </w:rPr>
        <w:t>به پلاکهای مجاور</w:t>
      </w:r>
      <w:r>
        <w:rPr>
          <w:rFonts w:hint="cs"/>
          <w:rtl/>
        </w:rPr>
        <w:t xml:space="preserve">. </w:t>
      </w:r>
    </w:p>
    <w:p w:rsidR="00BB19D9" w:rsidRPr="0074222F" w:rsidRDefault="00BB19D9" w:rsidP="00D1757C">
      <w:pPr>
        <w:rPr>
          <w:rtl/>
        </w:rPr>
      </w:pPr>
      <w:r w:rsidRPr="0074222F">
        <w:rPr>
          <w:rFonts w:hint="cs"/>
          <w:rtl/>
        </w:rPr>
        <w:t>6</w:t>
      </w:r>
      <w:r>
        <w:rPr>
          <w:rFonts w:hint="cs"/>
          <w:rtl/>
        </w:rPr>
        <w:t xml:space="preserve">. </w:t>
      </w:r>
      <w:r w:rsidRPr="0074222F">
        <w:rPr>
          <w:rFonts w:hint="cs"/>
          <w:rtl/>
        </w:rPr>
        <w:t>کنترل رعایت</w:t>
      </w:r>
      <w:r>
        <w:rPr>
          <w:rFonts w:hint="cs"/>
          <w:rtl/>
        </w:rPr>
        <w:t xml:space="preserve"> </w:t>
      </w:r>
      <w:r w:rsidRPr="0074222F">
        <w:rPr>
          <w:rFonts w:hint="cs"/>
          <w:rtl/>
        </w:rPr>
        <w:t>ضوابط و مقررات</w:t>
      </w:r>
      <w:r>
        <w:rPr>
          <w:rFonts w:hint="cs"/>
          <w:rtl/>
        </w:rPr>
        <w:t xml:space="preserve"> </w:t>
      </w:r>
      <w:r w:rsidRPr="0074222F">
        <w:rPr>
          <w:rFonts w:hint="cs"/>
          <w:rtl/>
        </w:rPr>
        <w:t>آتش نشانی با</w:t>
      </w:r>
      <w:r>
        <w:rPr>
          <w:rFonts w:hint="cs"/>
          <w:rtl/>
        </w:rPr>
        <w:t xml:space="preserve"> </w:t>
      </w:r>
      <w:r w:rsidRPr="0074222F">
        <w:rPr>
          <w:rFonts w:hint="cs"/>
          <w:rtl/>
        </w:rPr>
        <w:t>توجه</w:t>
      </w:r>
      <w:r>
        <w:rPr>
          <w:rFonts w:hint="cs"/>
          <w:rtl/>
        </w:rPr>
        <w:t xml:space="preserve"> </w:t>
      </w:r>
      <w:r w:rsidRPr="0074222F">
        <w:rPr>
          <w:rFonts w:hint="cs"/>
          <w:rtl/>
        </w:rPr>
        <w:t>به آخرین</w:t>
      </w:r>
      <w:r>
        <w:rPr>
          <w:rFonts w:hint="cs"/>
          <w:rtl/>
        </w:rPr>
        <w:t xml:space="preserve"> </w:t>
      </w:r>
      <w:r w:rsidRPr="0074222F">
        <w:rPr>
          <w:rFonts w:hint="cs"/>
          <w:rtl/>
        </w:rPr>
        <w:t>بخشنامه های صادره از طرف</w:t>
      </w:r>
      <w:r>
        <w:rPr>
          <w:rFonts w:hint="cs"/>
          <w:rtl/>
        </w:rPr>
        <w:t xml:space="preserve"> </w:t>
      </w:r>
      <w:r w:rsidRPr="0074222F">
        <w:rPr>
          <w:rFonts w:hint="cs"/>
          <w:rtl/>
        </w:rPr>
        <w:t>سازمان آتش نشانی و خدمات</w:t>
      </w:r>
      <w:r>
        <w:rPr>
          <w:rFonts w:hint="cs"/>
          <w:rtl/>
        </w:rPr>
        <w:t xml:space="preserve"> </w:t>
      </w:r>
      <w:r w:rsidRPr="0074222F">
        <w:rPr>
          <w:rFonts w:hint="cs"/>
          <w:rtl/>
        </w:rPr>
        <w:t>ایمنی</w:t>
      </w:r>
      <w:r>
        <w:rPr>
          <w:rFonts w:hint="cs"/>
          <w:rtl/>
        </w:rPr>
        <w:t xml:space="preserve">. </w:t>
      </w:r>
    </w:p>
    <w:p w:rsidR="00BB19D9" w:rsidRPr="0074222F" w:rsidRDefault="00BB19D9" w:rsidP="00D1757C">
      <w:pPr>
        <w:rPr>
          <w:rtl/>
        </w:rPr>
      </w:pPr>
      <w:r w:rsidRPr="0074222F">
        <w:rPr>
          <w:rFonts w:hint="cs"/>
          <w:rtl/>
        </w:rPr>
        <w:t>در حالت</w:t>
      </w:r>
      <w:r>
        <w:rPr>
          <w:rFonts w:hint="cs"/>
          <w:rtl/>
        </w:rPr>
        <w:t xml:space="preserve"> </w:t>
      </w:r>
      <w:r w:rsidRPr="0074222F">
        <w:rPr>
          <w:rFonts w:hint="cs"/>
          <w:rtl/>
        </w:rPr>
        <w:t>دوم</w:t>
      </w:r>
      <w:r>
        <w:rPr>
          <w:rFonts w:hint="cs"/>
          <w:rtl/>
        </w:rPr>
        <w:t xml:space="preserve"> </w:t>
      </w:r>
      <w:r w:rsidRPr="0074222F">
        <w:rPr>
          <w:rFonts w:hint="cs"/>
          <w:rtl/>
        </w:rPr>
        <w:t>با</w:t>
      </w:r>
      <w:r>
        <w:rPr>
          <w:rFonts w:hint="cs"/>
          <w:rtl/>
        </w:rPr>
        <w:t xml:space="preserve"> </w:t>
      </w:r>
      <w:r w:rsidRPr="0074222F">
        <w:rPr>
          <w:rFonts w:hint="cs"/>
          <w:rtl/>
        </w:rPr>
        <w:t>توجه</w:t>
      </w:r>
      <w:r>
        <w:rPr>
          <w:rFonts w:hint="cs"/>
          <w:rtl/>
        </w:rPr>
        <w:t xml:space="preserve"> </w:t>
      </w:r>
      <w:r w:rsidRPr="0074222F">
        <w:rPr>
          <w:rFonts w:hint="cs"/>
          <w:rtl/>
        </w:rPr>
        <w:t>میزان</w:t>
      </w:r>
      <w:r>
        <w:rPr>
          <w:rFonts w:hint="cs"/>
          <w:rtl/>
        </w:rPr>
        <w:t xml:space="preserve"> </w:t>
      </w:r>
      <w:r w:rsidRPr="0074222F">
        <w:rPr>
          <w:rFonts w:hint="cs"/>
          <w:rtl/>
        </w:rPr>
        <w:t>وقوع</w:t>
      </w:r>
      <w:r>
        <w:rPr>
          <w:rFonts w:hint="cs"/>
          <w:rtl/>
        </w:rPr>
        <w:t xml:space="preserve"> </w:t>
      </w:r>
      <w:r w:rsidRPr="0074222F">
        <w:rPr>
          <w:rFonts w:hint="cs"/>
          <w:rtl/>
        </w:rPr>
        <w:t>تخلف موارد ذکر شده</w:t>
      </w:r>
      <w:r>
        <w:rPr>
          <w:rFonts w:hint="cs"/>
          <w:rtl/>
        </w:rPr>
        <w:t xml:space="preserve"> </w:t>
      </w:r>
      <w:r w:rsidRPr="0074222F">
        <w:rPr>
          <w:rFonts w:hint="cs"/>
          <w:rtl/>
        </w:rPr>
        <w:t>فوق به</w:t>
      </w:r>
      <w:r>
        <w:rPr>
          <w:rFonts w:hint="cs"/>
          <w:rtl/>
        </w:rPr>
        <w:t xml:space="preserve"> </w:t>
      </w:r>
      <w:r w:rsidRPr="0074222F">
        <w:rPr>
          <w:rFonts w:hint="cs"/>
          <w:rtl/>
        </w:rPr>
        <w:t>راحتی قابل کنترل</w:t>
      </w:r>
      <w:r>
        <w:rPr>
          <w:rFonts w:hint="cs"/>
          <w:rtl/>
        </w:rPr>
        <w:t xml:space="preserve"> </w:t>
      </w:r>
      <w:r w:rsidRPr="0074222F">
        <w:rPr>
          <w:rFonts w:hint="cs"/>
          <w:rtl/>
        </w:rPr>
        <w:t>و تشخیص می باشد</w:t>
      </w:r>
      <w:r>
        <w:rPr>
          <w:rFonts w:hint="cs"/>
          <w:rtl/>
        </w:rPr>
        <w:t xml:space="preserve"> </w:t>
      </w:r>
      <w:r w:rsidRPr="0074222F">
        <w:rPr>
          <w:rFonts w:hint="cs"/>
          <w:rtl/>
        </w:rPr>
        <w:t>ولی تنها در موارد ی که می بایست</w:t>
      </w:r>
      <w:r>
        <w:rPr>
          <w:rFonts w:hint="cs"/>
          <w:rtl/>
        </w:rPr>
        <w:t xml:space="preserve"> </w:t>
      </w:r>
      <w:r w:rsidRPr="0074222F">
        <w:rPr>
          <w:rFonts w:hint="cs"/>
          <w:rtl/>
        </w:rPr>
        <w:t>دقت شود</w:t>
      </w:r>
      <w:r>
        <w:rPr>
          <w:rFonts w:hint="cs"/>
          <w:rtl/>
        </w:rPr>
        <w:t xml:space="preserve"> </w:t>
      </w:r>
      <w:r w:rsidRPr="0074222F">
        <w:rPr>
          <w:rFonts w:hint="cs"/>
          <w:rtl/>
        </w:rPr>
        <w:t>و عینا</w:t>
      </w:r>
      <w:r>
        <w:rPr>
          <w:rFonts w:hint="cs"/>
          <w:rtl/>
        </w:rPr>
        <w:t xml:space="preserve"> </w:t>
      </w:r>
      <w:r w:rsidRPr="0074222F">
        <w:rPr>
          <w:rFonts w:hint="cs"/>
          <w:rtl/>
        </w:rPr>
        <w:t>در گزارش ذکر شود به</w:t>
      </w:r>
      <w:r>
        <w:rPr>
          <w:rFonts w:hint="cs"/>
          <w:rtl/>
        </w:rPr>
        <w:t xml:space="preserve"> </w:t>
      </w:r>
      <w:r w:rsidRPr="0074222F">
        <w:rPr>
          <w:rFonts w:hint="cs"/>
          <w:rtl/>
        </w:rPr>
        <w:t>شرح</w:t>
      </w:r>
      <w:r>
        <w:rPr>
          <w:rFonts w:hint="cs"/>
          <w:rtl/>
        </w:rPr>
        <w:t xml:space="preserve"> </w:t>
      </w:r>
      <w:r w:rsidRPr="0074222F">
        <w:rPr>
          <w:rFonts w:hint="cs"/>
          <w:rtl/>
        </w:rPr>
        <w:t>ذیل می باشد</w:t>
      </w:r>
      <w:r>
        <w:rPr>
          <w:rFonts w:hint="cs"/>
          <w:rtl/>
        </w:rPr>
        <w:t xml:space="preserve">: </w:t>
      </w:r>
    </w:p>
    <w:p w:rsidR="00BB19D9" w:rsidRPr="0074222F" w:rsidRDefault="00BB19D9" w:rsidP="00D1757C">
      <w:pPr>
        <w:rPr>
          <w:rtl/>
        </w:rPr>
      </w:pPr>
      <w:r w:rsidRPr="0074222F">
        <w:rPr>
          <w:rFonts w:hint="cs"/>
          <w:rtl/>
        </w:rPr>
        <w:t>1</w:t>
      </w:r>
      <w:r>
        <w:rPr>
          <w:rFonts w:hint="cs"/>
          <w:rtl/>
        </w:rPr>
        <w:t xml:space="preserve">. </w:t>
      </w:r>
      <w:r w:rsidRPr="0074222F">
        <w:rPr>
          <w:rFonts w:hint="cs"/>
          <w:rtl/>
        </w:rPr>
        <w:t>تفکیک اعیان</w:t>
      </w:r>
      <w:r>
        <w:rPr>
          <w:rFonts w:hint="cs"/>
          <w:rtl/>
        </w:rPr>
        <w:t xml:space="preserve"> </w:t>
      </w:r>
      <w:r w:rsidRPr="0074222F">
        <w:rPr>
          <w:rFonts w:hint="cs"/>
          <w:rtl/>
        </w:rPr>
        <w:t>احداثی خلاف جهت با</w:t>
      </w:r>
      <w:r>
        <w:rPr>
          <w:rFonts w:hint="cs"/>
          <w:rtl/>
        </w:rPr>
        <w:t xml:space="preserve"> </w:t>
      </w:r>
      <w:r w:rsidRPr="0074222F">
        <w:rPr>
          <w:rFonts w:hint="cs"/>
          <w:rtl/>
        </w:rPr>
        <w:t xml:space="preserve">قید مساحت در گزارش </w:t>
      </w:r>
    </w:p>
    <w:p w:rsidR="00BB19D9" w:rsidRPr="0074222F" w:rsidRDefault="00BB19D9" w:rsidP="00D1757C">
      <w:pPr>
        <w:rPr>
          <w:rtl/>
        </w:rPr>
      </w:pPr>
      <w:r w:rsidRPr="0074222F">
        <w:rPr>
          <w:rFonts w:hint="cs"/>
          <w:rtl/>
        </w:rPr>
        <w:t>2</w:t>
      </w:r>
      <w:r>
        <w:rPr>
          <w:rFonts w:hint="cs"/>
          <w:rtl/>
        </w:rPr>
        <w:t xml:space="preserve">. </w:t>
      </w:r>
      <w:r w:rsidRPr="0074222F">
        <w:rPr>
          <w:rFonts w:hint="cs"/>
          <w:rtl/>
        </w:rPr>
        <w:t>تعیین مزاحمت</w:t>
      </w:r>
      <w:r>
        <w:rPr>
          <w:rFonts w:hint="cs"/>
          <w:rtl/>
        </w:rPr>
        <w:t xml:space="preserve"> </w:t>
      </w:r>
      <w:r w:rsidRPr="0074222F">
        <w:rPr>
          <w:rFonts w:hint="cs"/>
          <w:rtl/>
        </w:rPr>
        <w:t>نسبت به</w:t>
      </w:r>
      <w:r>
        <w:rPr>
          <w:rFonts w:hint="cs"/>
          <w:rtl/>
        </w:rPr>
        <w:t xml:space="preserve"> </w:t>
      </w:r>
      <w:r w:rsidRPr="0074222F">
        <w:rPr>
          <w:rFonts w:hint="cs"/>
          <w:rtl/>
        </w:rPr>
        <w:t>پلاکهای مجاور</w:t>
      </w:r>
      <w:r>
        <w:rPr>
          <w:rFonts w:hint="cs"/>
          <w:rtl/>
        </w:rPr>
        <w:t xml:space="preserve">. </w:t>
      </w:r>
    </w:p>
    <w:p w:rsidR="00BB19D9" w:rsidRPr="0074222F" w:rsidRDefault="00BB19D9" w:rsidP="00D1757C">
      <w:pPr>
        <w:rPr>
          <w:rtl/>
        </w:rPr>
      </w:pPr>
      <w:r w:rsidRPr="0074222F">
        <w:rPr>
          <w:rFonts w:hint="cs"/>
          <w:rtl/>
        </w:rPr>
        <w:t>3</w:t>
      </w:r>
      <w:r>
        <w:rPr>
          <w:rFonts w:hint="cs"/>
          <w:rtl/>
        </w:rPr>
        <w:t xml:space="preserve">. </w:t>
      </w:r>
      <w:r w:rsidRPr="0074222F">
        <w:rPr>
          <w:rFonts w:hint="cs"/>
          <w:rtl/>
        </w:rPr>
        <w:t>تعیین مشرفیت</w:t>
      </w:r>
      <w:r>
        <w:rPr>
          <w:rFonts w:hint="cs"/>
          <w:rtl/>
        </w:rPr>
        <w:t xml:space="preserve"> </w:t>
      </w:r>
      <w:r w:rsidRPr="0074222F">
        <w:rPr>
          <w:rFonts w:hint="cs"/>
          <w:rtl/>
        </w:rPr>
        <w:t>نسبت به</w:t>
      </w:r>
      <w:r>
        <w:rPr>
          <w:rFonts w:hint="cs"/>
          <w:rtl/>
        </w:rPr>
        <w:t xml:space="preserve"> </w:t>
      </w:r>
      <w:r w:rsidRPr="0074222F">
        <w:rPr>
          <w:rFonts w:hint="cs"/>
          <w:rtl/>
        </w:rPr>
        <w:t>پلاکهای مجاور</w:t>
      </w:r>
      <w:r>
        <w:rPr>
          <w:rFonts w:hint="cs"/>
          <w:rtl/>
        </w:rPr>
        <w:t xml:space="preserve">. </w:t>
      </w:r>
    </w:p>
    <w:p w:rsidR="00BB19D9" w:rsidRPr="0074222F" w:rsidRDefault="00BB19D9" w:rsidP="00D1757C">
      <w:pPr>
        <w:rPr>
          <w:rtl/>
        </w:rPr>
      </w:pPr>
      <w:r w:rsidRPr="0074222F">
        <w:rPr>
          <w:rFonts w:hint="cs"/>
          <w:rtl/>
        </w:rPr>
        <w:t>4</w:t>
      </w:r>
      <w:r>
        <w:rPr>
          <w:rFonts w:hint="cs"/>
          <w:rtl/>
        </w:rPr>
        <w:t xml:space="preserve">. </w:t>
      </w:r>
      <w:r w:rsidRPr="0074222F">
        <w:rPr>
          <w:rFonts w:hint="cs"/>
          <w:rtl/>
        </w:rPr>
        <w:t>کنترل ابعاد فیلتر های آسانسور</w:t>
      </w:r>
      <w:r>
        <w:rPr>
          <w:rFonts w:hint="cs"/>
          <w:rtl/>
        </w:rPr>
        <w:t xml:space="preserve"> </w:t>
      </w:r>
      <w:r w:rsidRPr="0074222F">
        <w:rPr>
          <w:rFonts w:hint="cs"/>
          <w:rtl/>
        </w:rPr>
        <w:t>عرض حیاط خلوت</w:t>
      </w:r>
      <w:r>
        <w:rPr>
          <w:rFonts w:hint="cs"/>
          <w:rtl/>
        </w:rPr>
        <w:t xml:space="preserve"> </w:t>
      </w:r>
      <w:r w:rsidRPr="0074222F">
        <w:rPr>
          <w:rFonts w:hint="cs"/>
          <w:rtl/>
        </w:rPr>
        <w:t>ارتفاع</w:t>
      </w:r>
      <w:r>
        <w:rPr>
          <w:rFonts w:hint="cs"/>
          <w:rtl/>
        </w:rPr>
        <w:t xml:space="preserve"> </w:t>
      </w:r>
      <w:r w:rsidRPr="0074222F">
        <w:rPr>
          <w:rFonts w:hint="cs"/>
          <w:rtl/>
        </w:rPr>
        <w:t>باز شو</w:t>
      </w:r>
      <w:r>
        <w:rPr>
          <w:rFonts w:hint="cs"/>
          <w:rtl/>
        </w:rPr>
        <w:t xml:space="preserve"> </w:t>
      </w:r>
      <w:r w:rsidRPr="0074222F">
        <w:rPr>
          <w:rFonts w:hint="cs"/>
          <w:rtl/>
        </w:rPr>
        <w:t>منتهی</w:t>
      </w:r>
      <w:r>
        <w:rPr>
          <w:rFonts w:hint="cs"/>
          <w:rtl/>
        </w:rPr>
        <w:t xml:space="preserve"> </w:t>
      </w:r>
      <w:r w:rsidRPr="0074222F">
        <w:rPr>
          <w:rFonts w:hint="cs"/>
          <w:rtl/>
        </w:rPr>
        <w:t>به</w:t>
      </w:r>
      <w:r>
        <w:rPr>
          <w:rFonts w:hint="cs"/>
          <w:rtl/>
        </w:rPr>
        <w:t xml:space="preserve"> </w:t>
      </w:r>
      <w:r w:rsidRPr="0074222F">
        <w:rPr>
          <w:rFonts w:hint="cs"/>
          <w:rtl/>
        </w:rPr>
        <w:t>حیاط خلوت</w:t>
      </w:r>
      <w:r>
        <w:rPr>
          <w:rFonts w:hint="cs"/>
          <w:rtl/>
        </w:rPr>
        <w:t xml:space="preserve">. </w:t>
      </w:r>
    </w:p>
    <w:p w:rsidR="00BB19D9" w:rsidRPr="0074222F" w:rsidRDefault="00BB19D9" w:rsidP="00D1757C">
      <w:pPr>
        <w:rPr>
          <w:rtl/>
        </w:rPr>
      </w:pPr>
      <w:r w:rsidRPr="0074222F">
        <w:rPr>
          <w:rFonts w:hint="cs"/>
          <w:rtl/>
        </w:rPr>
        <w:t>5</w:t>
      </w:r>
      <w:r>
        <w:rPr>
          <w:rFonts w:hint="cs"/>
          <w:rtl/>
        </w:rPr>
        <w:t xml:space="preserve">. </w:t>
      </w:r>
      <w:r w:rsidRPr="0074222F">
        <w:rPr>
          <w:rFonts w:hint="cs"/>
          <w:rtl/>
        </w:rPr>
        <w:t>کنترل و رعایت موارد</w:t>
      </w:r>
      <w:r>
        <w:rPr>
          <w:rFonts w:hint="cs"/>
          <w:rtl/>
        </w:rPr>
        <w:t xml:space="preserve"> </w:t>
      </w:r>
      <w:r w:rsidRPr="0074222F">
        <w:rPr>
          <w:rFonts w:hint="cs"/>
          <w:rtl/>
        </w:rPr>
        <w:t>ایمنی آتش نشانی</w:t>
      </w:r>
      <w:r>
        <w:rPr>
          <w:rFonts w:hint="cs"/>
          <w:rtl/>
        </w:rPr>
        <w:t>. (</w:t>
      </w:r>
      <w:r w:rsidRPr="0074222F">
        <w:rPr>
          <w:rFonts w:hint="cs"/>
          <w:rtl/>
        </w:rPr>
        <w:t>طبق چک</w:t>
      </w:r>
      <w:r>
        <w:rPr>
          <w:rFonts w:hint="cs"/>
          <w:rtl/>
        </w:rPr>
        <w:t xml:space="preserve"> </w:t>
      </w:r>
      <w:r w:rsidRPr="0074222F">
        <w:rPr>
          <w:rFonts w:hint="cs"/>
          <w:rtl/>
        </w:rPr>
        <w:t>لیست</w:t>
      </w:r>
      <w:r>
        <w:rPr>
          <w:rFonts w:hint="cs"/>
          <w:rtl/>
        </w:rPr>
        <w:t xml:space="preserve"> </w:t>
      </w:r>
      <w:r w:rsidRPr="0074222F">
        <w:rPr>
          <w:rFonts w:hint="cs"/>
          <w:rtl/>
        </w:rPr>
        <w:t>سازمان آتش نشانی</w:t>
      </w:r>
      <w:r>
        <w:rPr>
          <w:rFonts w:hint="cs"/>
          <w:rtl/>
        </w:rPr>
        <w:t xml:space="preserve">). </w:t>
      </w:r>
    </w:p>
    <w:p w:rsidR="00BB19D9" w:rsidRPr="0074222F" w:rsidRDefault="00BB19D9" w:rsidP="00D1757C">
      <w:pPr>
        <w:rPr>
          <w:rtl/>
        </w:rPr>
      </w:pPr>
      <w:r w:rsidRPr="0074222F">
        <w:rPr>
          <w:rFonts w:hint="cs"/>
          <w:rtl/>
        </w:rPr>
        <w:t>6</w:t>
      </w:r>
      <w:r>
        <w:rPr>
          <w:rFonts w:hint="cs"/>
          <w:rtl/>
        </w:rPr>
        <w:t xml:space="preserve">. </w:t>
      </w:r>
      <w:r w:rsidRPr="0074222F">
        <w:rPr>
          <w:rFonts w:hint="cs"/>
          <w:rtl/>
        </w:rPr>
        <w:t>کنترل</w:t>
      </w:r>
      <w:r>
        <w:rPr>
          <w:rFonts w:hint="cs"/>
          <w:rtl/>
        </w:rPr>
        <w:t xml:space="preserve"> </w:t>
      </w:r>
      <w:r w:rsidRPr="0074222F">
        <w:rPr>
          <w:rFonts w:hint="cs"/>
          <w:rtl/>
        </w:rPr>
        <w:t>مساحت</w:t>
      </w:r>
      <w:r>
        <w:rPr>
          <w:rFonts w:hint="cs"/>
          <w:rtl/>
        </w:rPr>
        <w:t xml:space="preserve"> </w:t>
      </w:r>
      <w:r w:rsidRPr="0074222F">
        <w:rPr>
          <w:rFonts w:hint="cs"/>
          <w:rtl/>
        </w:rPr>
        <w:t>پارکینگ و بررسی جانمائی آن بر اساس تعداد واحد</w:t>
      </w:r>
      <w:r>
        <w:rPr>
          <w:rFonts w:hint="cs"/>
          <w:rtl/>
        </w:rPr>
        <w:t xml:space="preserve">. </w:t>
      </w:r>
    </w:p>
    <w:p w:rsidR="00BB19D9" w:rsidRPr="0074222F" w:rsidRDefault="00BB19D9" w:rsidP="00D1757C">
      <w:pPr>
        <w:rPr>
          <w:rtl/>
        </w:rPr>
      </w:pPr>
      <w:r w:rsidRPr="0074222F">
        <w:rPr>
          <w:rFonts w:hint="cs"/>
          <w:rtl/>
        </w:rPr>
        <w:lastRenderedPageBreak/>
        <w:t>7</w:t>
      </w:r>
      <w:r>
        <w:rPr>
          <w:rFonts w:hint="cs"/>
          <w:rtl/>
        </w:rPr>
        <w:t xml:space="preserve">. </w:t>
      </w:r>
      <w:r w:rsidRPr="0074222F">
        <w:rPr>
          <w:rFonts w:hint="cs"/>
          <w:rtl/>
        </w:rPr>
        <w:t>کنترل</w:t>
      </w:r>
      <w:r>
        <w:rPr>
          <w:rFonts w:hint="cs"/>
          <w:rtl/>
        </w:rPr>
        <w:t xml:space="preserve"> </w:t>
      </w:r>
      <w:r w:rsidRPr="0074222F">
        <w:rPr>
          <w:rFonts w:hint="cs"/>
          <w:rtl/>
        </w:rPr>
        <w:t>حدود</w:t>
      </w:r>
      <w:r>
        <w:rPr>
          <w:rFonts w:hint="cs"/>
          <w:rtl/>
        </w:rPr>
        <w:t xml:space="preserve"> </w:t>
      </w:r>
      <w:r w:rsidRPr="0074222F">
        <w:rPr>
          <w:rFonts w:hint="cs"/>
          <w:rtl/>
        </w:rPr>
        <w:t>اربعه</w:t>
      </w:r>
      <w:r>
        <w:rPr>
          <w:rFonts w:hint="cs"/>
          <w:rtl/>
        </w:rPr>
        <w:t xml:space="preserve"> </w:t>
      </w:r>
      <w:r w:rsidRPr="0074222F">
        <w:rPr>
          <w:rFonts w:hint="cs"/>
          <w:rtl/>
        </w:rPr>
        <w:t>و مساحت</w:t>
      </w:r>
      <w:r>
        <w:rPr>
          <w:rFonts w:hint="cs"/>
          <w:rtl/>
        </w:rPr>
        <w:t xml:space="preserve"> </w:t>
      </w:r>
      <w:r w:rsidRPr="0074222F">
        <w:rPr>
          <w:rFonts w:hint="cs"/>
          <w:rtl/>
        </w:rPr>
        <w:t>زمین</w:t>
      </w:r>
      <w:r>
        <w:rPr>
          <w:rFonts w:hint="cs"/>
          <w:rtl/>
        </w:rPr>
        <w:t xml:space="preserve"> </w:t>
      </w:r>
      <w:r w:rsidRPr="0074222F">
        <w:rPr>
          <w:rFonts w:hint="cs"/>
          <w:rtl/>
        </w:rPr>
        <w:t>با سند مالکیت</w:t>
      </w:r>
      <w:r>
        <w:rPr>
          <w:rFonts w:hint="cs"/>
          <w:rtl/>
        </w:rPr>
        <w:t xml:space="preserve">. </w:t>
      </w:r>
    </w:p>
    <w:p w:rsidR="00BB19D9" w:rsidRPr="0074222F" w:rsidRDefault="00BB19D9" w:rsidP="00D1757C">
      <w:pPr>
        <w:rPr>
          <w:rtl/>
        </w:rPr>
      </w:pPr>
      <w:r w:rsidRPr="0074222F">
        <w:rPr>
          <w:rFonts w:hint="cs"/>
          <w:rtl/>
        </w:rPr>
        <w:t>8</w:t>
      </w:r>
      <w:r>
        <w:rPr>
          <w:rFonts w:hint="cs"/>
          <w:rtl/>
        </w:rPr>
        <w:t xml:space="preserve">. </w:t>
      </w:r>
      <w:r w:rsidRPr="0074222F">
        <w:rPr>
          <w:rFonts w:hint="cs"/>
          <w:rtl/>
        </w:rPr>
        <w:t>کنترل</w:t>
      </w:r>
      <w:r>
        <w:rPr>
          <w:rFonts w:hint="cs"/>
          <w:rtl/>
        </w:rPr>
        <w:t xml:space="preserve"> </w:t>
      </w:r>
      <w:r w:rsidRPr="0074222F">
        <w:rPr>
          <w:rFonts w:hint="cs"/>
          <w:rtl/>
        </w:rPr>
        <w:t>عرض معابر موجود</w:t>
      </w:r>
      <w:r>
        <w:rPr>
          <w:rFonts w:hint="cs"/>
          <w:rtl/>
        </w:rPr>
        <w:t xml:space="preserve"> </w:t>
      </w:r>
      <w:r w:rsidRPr="0074222F">
        <w:rPr>
          <w:rFonts w:hint="cs"/>
          <w:rtl/>
        </w:rPr>
        <w:t>با</w:t>
      </w:r>
      <w:r>
        <w:rPr>
          <w:rFonts w:hint="cs"/>
          <w:rtl/>
        </w:rPr>
        <w:t xml:space="preserve"> </w:t>
      </w:r>
      <w:r w:rsidRPr="0074222F">
        <w:rPr>
          <w:rFonts w:hint="cs"/>
          <w:rtl/>
        </w:rPr>
        <w:t>نقشه</w:t>
      </w:r>
      <w:r>
        <w:rPr>
          <w:rFonts w:hint="cs"/>
          <w:rtl/>
        </w:rPr>
        <w:t xml:space="preserve"> </w:t>
      </w:r>
      <w:r w:rsidRPr="0074222F">
        <w:rPr>
          <w:rFonts w:hint="cs"/>
          <w:rtl/>
        </w:rPr>
        <w:t>تفکیکی</w:t>
      </w:r>
      <w:r>
        <w:rPr>
          <w:rFonts w:hint="cs"/>
          <w:rtl/>
        </w:rPr>
        <w:t xml:space="preserve"> </w:t>
      </w:r>
      <w:r w:rsidRPr="0074222F">
        <w:rPr>
          <w:rFonts w:hint="cs"/>
          <w:rtl/>
        </w:rPr>
        <w:t>و طرح اجرائی معابر</w:t>
      </w:r>
      <w:r>
        <w:rPr>
          <w:rFonts w:hint="cs"/>
          <w:rtl/>
        </w:rPr>
        <w:t xml:space="preserve">. </w:t>
      </w:r>
    </w:p>
    <w:p w:rsidR="00BB19D9" w:rsidRPr="0074222F" w:rsidRDefault="00BB19D9" w:rsidP="00D1757C">
      <w:pPr>
        <w:rPr>
          <w:rtl/>
        </w:rPr>
      </w:pPr>
      <w:r w:rsidRPr="0074222F">
        <w:rPr>
          <w:rFonts w:hint="cs"/>
          <w:rtl/>
        </w:rPr>
        <w:t>5</w:t>
      </w:r>
      <w:r>
        <w:rPr>
          <w:rFonts w:hint="cs"/>
          <w:rtl/>
        </w:rPr>
        <w:t xml:space="preserve">. </w:t>
      </w:r>
      <w:r w:rsidRPr="0074222F">
        <w:rPr>
          <w:rFonts w:hint="cs"/>
          <w:rtl/>
        </w:rPr>
        <w:t>بازدید زمین</w:t>
      </w:r>
      <w:r>
        <w:rPr>
          <w:rFonts w:hint="cs"/>
          <w:rtl/>
        </w:rPr>
        <w:t xml:space="preserve"> </w:t>
      </w:r>
      <w:r w:rsidRPr="0074222F">
        <w:rPr>
          <w:rFonts w:hint="cs"/>
          <w:rtl/>
        </w:rPr>
        <w:t>بایر</w:t>
      </w:r>
    </w:p>
    <w:p w:rsidR="00BB19D9" w:rsidRPr="0074222F" w:rsidRDefault="00BB19D9" w:rsidP="00D1757C">
      <w:pPr>
        <w:rPr>
          <w:rtl/>
        </w:rPr>
      </w:pPr>
      <w:r w:rsidRPr="0074222F">
        <w:rPr>
          <w:rFonts w:hint="cs"/>
          <w:rtl/>
        </w:rPr>
        <w:t xml:space="preserve"> جهت</w:t>
      </w:r>
      <w:r>
        <w:rPr>
          <w:rFonts w:hint="cs"/>
          <w:rtl/>
        </w:rPr>
        <w:t xml:space="preserve"> </w:t>
      </w:r>
      <w:r w:rsidRPr="0074222F">
        <w:rPr>
          <w:rFonts w:hint="cs"/>
          <w:rtl/>
        </w:rPr>
        <w:t>تعیین</w:t>
      </w:r>
      <w:r>
        <w:rPr>
          <w:rFonts w:hint="cs"/>
          <w:rtl/>
        </w:rPr>
        <w:t xml:space="preserve"> </w:t>
      </w:r>
      <w:r w:rsidRPr="0074222F">
        <w:rPr>
          <w:rFonts w:hint="cs"/>
          <w:rtl/>
        </w:rPr>
        <w:t>حدود اربعه و مساحت زمین</w:t>
      </w:r>
      <w:r>
        <w:rPr>
          <w:rFonts w:hint="cs"/>
          <w:rtl/>
        </w:rPr>
        <w:t xml:space="preserve"> </w:t>
      </w:r>
      <w:r w:rsidRPr="0074222F">
        <w:rPr>
          <w:rFonts w:hint="cs"/>
          <w:rtl/>
        </w:rPr>
        <w:t>بایر</w:t>
      </w:r>
      <w:r>
        <w:rPr>
          <w:rFonts w:hint="cs"/>
          <w:rtl/>
        </w:rPr>
        <w:t xml:space="preserve"> </w:t>
      </w:r>
      <w:r w:rsidRPr="0074222F">
        <w:rPr>
          <w:rFonts w:hint="cs"/>
          <w:rtl/>
        </w:rPr>
        <w:t>و کنترل آن</w:t>
      </w:r>
      <w:r>
        <w:rPr>
          <w:rFonts w:hint="cs"/>
          <w:rtl/>
        </w:rPr>
        <w:t xml:space="preserve"> </w:t>
      </w:r>
      <w:r w:rsidRPr="0074222F">
        <w:rPr>
          <w:rFonts w:hint="cs"/>
          <w:rtl/>
        </w:rPr>
        <w:t>با سند مالکیت</w:t>
      </w:r>
      <w:r>
        <w:rPr>
          <w:rFonts w:hint="cs"/>
          <w:rtl/>
        </w:rPr>
        <w:t xml:space="preserve"> </w:t>
      </w:r>
      <w:r w:rsidRPr="0074222F">
        <w:rPr>
          <w:rFonts w:hint="cs"/>
          <w:rtl/>
        </w:rPr>
        <w:t>ملک موردنظر چنانچه اطراف</w:t>
      </w:r>
      <w:r>
        <w:rPr>
          <w:rFonts w:hint="cs"/>
          <w:rtl/>
        </w:rPr>
        <w:t xml:space="preserve"> </w:t>
      </w:r>
      <w:r w:rsidRPr="0074222F">
        <w:rPr>
          <w:rFonts w:hint="cs"/>
          <w:rtl/>
        </w:rPr>
        <w:t>زمین</w:t>
      </w:r>
      <w:r>
        <w:rPr>
          <w:rFonts w:hint="cs"/>
          <w:rtl/>
        </w:rPr>
        <w:t xml:space="preserve"> </w:t>
      </w:r>
      <w:r w:rsidRPr="0074222F">
        <w:rPr>
          <w:rFonts w:hint="cs"/>
          <w:rtl/>
        </w:rPr>
        <w:t>محصور باشد</w:t>
      </w:r>
      <w:r>
        <w:rPr>
          <w:rFonts w:hint="cs"/>
          <w:rtl/>
        </w:rPr>
        <w:t xml:space="preserve"> </w:t>
      </w:r>
      <w:r w:rsidRPr="0074222F">
        <w:rPr>
          <w:rFonts w:hint="cs"/>
          <w:rtl/>
        </w:rPr>
        <w:t>قابل برداشت و کنترل</w:t>
      </w:r>
      <w:r>
        <w:rPr>
          <w:rFonts w:hint="cs"/>
          <w:rtl/>
        </w:rPr>
        <w:t xml:space="preserve"> </w:t>
      </w:r>
      <w:r w:rsidRPr="0074222F">
        <w:rPr>
          <w:rFonts w:hint="cs"/>
          <w:rtl/>
        </w:rPr>
        <w:t>می باشد در غیر انیصورت</w:t>
      </w:r>
      <w:r>
        <w:rPr>
          <w:rFonts w:hint="cs"/>
          <w:rtl/>
        </w:rPr>
        <w:t xml:space="preserve"> </w:t>
      </w:r>
      <w:r w:rsidRPr="0074222F">
        <w:rPr>
          <w:rFonts w:hint="cs"/>
          <w:rtl/>
        </w:rPr>
        <w:t>مالک</w:t>
      </w:r>
      <w:r>
        <w:rPr>
          <w:rFonts w:hint="cs"/>
          <w:rtl/>
        </w:rPr>
        <w:t xml:space="preserve"> </w:t>
      </w:r>
      <w:r w:rsidRPr="0074222F">
        <w:rPr>
          <w:rFonts w:hint="cs"/>
          <w:rtl/>
        </w:rPr>
        <w:t>موظف به</w:t>
      </w:r>
      <w:r>
        <w:rPr>
          <w:rFonts w:hint="cs"/>
          <w:rtl/>
        </w:rPr>
        <w:t xml:space="preserve"> </w:t>
      </w:r>
      <w:r w:rsidRPr="0074222F">
        <w:rPr>
          <w:rFonts w:hint="cs"/>
          <w:rtl/>
        </w:rPr>
        <w:t>ارائه</w:t>
      </w:r>
      <w:r>
        <w:rPr>
          <w:rFonts w:hint="cs"/>
          <w:rtl/>
        </w:rPr>
        <w:t xml:space="preserve"> </w:t>
      </w:r>
      <w:r w:rsidRPr="0074222F">
        <w:rPr>
          <w:rFonts w:hint="cs"/>
          <w:rtl/>
        </w:rPr>
        <w:t>نقشه</w:t>
      </w:r>
      <w:r>
        <w:rPr>
          <w:rFonts w:hint="cs"/>
          <w:rtl/>
        </w:rPr>
        <w:t xml:space="preserve"> </w:t>
      </w:r>
      <w:r w:rsidRPr="0074222F">
        <w:rPr>
          <w:rFonts w:hint="cs"/>
          <w:rtl/>
        </w:rPr>
        <w:t>قطعه</w:t>
      </w:r>
      <w:r>
        <w:rPr>
          <w:rFonts w:hint="cs"/>
          <w:rtl/>
        </w:rPr>
        <w:t xml:space="preserve"> </w:t>
      </w:r>
      <w:r w:rsidRPr="0074222F">
        <w:rPr>
          <w:rFonts w:hint="cs"/>
          <w:rtl/>
        </w:rPr>
        <w:t>بندی ملک</w:t>
      </w:r>
      <w:r>
        <w:rPr>
          <w:rFonts w:hint="cs"/>
          <w:rtl/>
        </w:rPr>
        <w:t xml:space="preserve"> </w:t>
      </w:r>
      <w:r w:rsidRPr="0074222F">
        <w:rPr>
          <w:rFonts w:hint="cs"/>
          <w:rtl/>
        </w:rPr>
        <w:t>خود</w:t>
      </w:r>
      <w:r>
        <w:rPr>
          <w:rFonts w:hint="cs"/>
          <w:rtl/>
        </w:rPr>
        <w:t xml:space="preserve"> </w:t>
      </w:r>
      <w:r w:rsidRPr="0074222F">
        <w:rPr>
          <w:rFonts w:hint="cs"/>
          <w:rtl/>
        </w:rPr>
        <w:t>بوده و فقط کارشناس بازدید محدوده</w:t>
      </w:r>
      <w:r>
        <w:rPr>
          <w:rFonts w:hint="cs"/>
          <w:rtl/>
        </w:rPr>
        <w:t xml:space="preserve"> </w:t>
      </w:r>
      <w:r w:rsidRPr="0074222F">
        <w:rPr>
          <w:rFonts w:hint="cs"/>
          <w:rtl/>
        </w:rPr>
        <w:t>مورد نظررا</w:t>
      </w:r>
      <w:r>
        <w:rPr>
          <w:rFonts w:hint="cs"/>
          <w:rtl/>
        </w:rPr>
        <w:t xml:space="preserve"> </w:t>
      </w:r>
      <w:r w:rsidRPr="0074222F">
        <w:rPr>
          <w:rFonts w:hint="cs"/>
          <w:rtl/>
        </w:rPr>
        <w:t>به</w:t>
      </w:r>
      <w:r>
        <w:rPr>
          <w:rFonts w:hint="cs"/>
          <w:rtl/>
        </w:rPr>
        <w:t xml:space="preserve"> </w:t>
      </w:r>
      <w:r w:rsidRPr="0074222F">
        <w:rPr>
          <w:rFonts w:hint="cs"/>
          <w:rtl/>
        </w:rPr>
        <w:t>لحاظ تائید</w:t>
      </w:r>
      <w:r>
        <w:rPr>
          <w:rFonts w:hint="cs"/>
          <w:rtl/>
        </w:rPr>
        <w:t xml:space="preserve"> </w:t>
      </w:r>
      <w:r w:rsidRPr="0074222F">
        <w:rPr>
          <w:rFonts w:hint="cs"/>
          <w:rtl/>
        </w:rPr>
        <w:t>زمین</w:t>
      </w:r>
      <w:r>
        <w:rPr>
          <w:rFonts w:hint="cs"/>
          <w:rtl/>
        </w:rPr>
        <w:t xml:space="preserve"> </w:t>
      </w:r>
      <w:r w:rsidRPr="0074222F">
        <w:rPr>
          <w:rFonts w:hint="cs"/>
          <w:rtl/>
        </w:rPr>
        <w:t>باید</w:t>
      </w:r>
      <w:r>
        <w:rPr>
          <w:rFonts w:hint="cs"/>
          <w:rtl/>
        </w:rPr>
        <w:t xml:space="preserve"> </w:t>
      </w:r>
      <w:r w:rsidRPr="0074222F">
        <w:rPr>
          <w:rFonts w:hint="cs"/>
          <w:rtl/>
        </w:rPr>
        <w:t>کنتر ل و گزارش نماید</w:t>
      </w:r>
      <w:r>
        <w:rPr>
          <w:rFonts w:hint="cs"/>
          <w:rtl/>
        </w:rPr>
        <w:t xml:space="preserve">.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نحوه برداشت یک ساختمان </w:t>
      </w:r>
    </w:p>
    <w:p w:rsidR="00BB19D9" w:rsidRPr="0074222F" w:rsidRDefault="00BB19D9" w:rsidP="00D1757C">
      <w:pPr>
        <w:rPr>
          <w:rtl/>
        </w:rPr>
      </w:pPr>
      <w:r w:rsidRPr="0074222F">
        <w:rPr>
          <w:rFonts w:hint="cs"/>
          <w:rtl/>
        </w:rPr>
        <w:t xml:space="preserve"> وظیفه</w:t>
      </w:r>
      <w:r>
        <w:rPr>
          <w:rFonts w:hint="cs"/>
          <w:rtl/>
        </w:rPr>
        <w:t xml:space="preserve"> </w:t>
      </w:r>
      <w:r w:rsidRPr="0074222F">
        <w:rPr>
          <w:rFonts w:hint="cs"/>
          <w:rtl/>
        </w:rPr>
        <w:t>کارشناس بازدید بررسی وضع</w:t>
      </w:r>
      <w:r>
        <w:rPr>
          <w:rFonts w:hint="cs"/>
          <w:rtl/>
        </w:rPr>
        <w:t xml:space="preserve"> </w:t>
      </w:r>
      <w:r w:rsidRPr="0074222F">
        <w:rPr>
          <w:rFonts w:hint="cs"/>
          <w:rtl/>
        </w:rPr>
        <w:t>موجود</w:t>
      </w:r>
      <w:r>
        <w:rPr>
          <w:rFonts w:hint="cs"/>
          <w:rtl/>
        </w:rPr>
        <w:t xml:space="preserve"> </w:t>
      </w:r>
      <w:r w:rsidRPr="0074222F">
        <w:rPr>
          <w:rFonts w:hint="cs"/>
          <w:rtl/>
        </w:rPr>
        <w:t>و مطابقت آن</w:t>
      </w:r>
      <w:r>
        <w:rPr>
          <w:rFonts w:hint="cs"/>
          <w:rtl/>
        </w:rPr>
        <w:t xml:space="preserve"> </w:t>
      </w:r>
      <w:r w:rsidRPr="0074222F">
        <w:rPr>
          <w:rFonts w:hint="cs"/>
          <w:rtl/>
        </w:rPr>
        <w:t>با</w:t>
      </w:r>
      <w:r>
        <w:rPr>
          <w:rFonts w:hint="cs"/>
          <w:rtl/>
        </w:rPr>
        <w:t xml:space="preserve"> </w:t>
      </w:r>
      <w:r w:rsidRPr="0074222F">
        <w:rPr>
          <w:rFonts w:hint="cs"/>
          <w:rtl/>
        </w:rPr>
        <w:t>مجوز صادره</w:t>
      </w:r>
      <w:r>
        <w:rPr>
          <w:rFonts w:hint="cs"/>
          <w:rtl/>
        </w:rPr>
        <w:t xml:space="preserve"> </w:t>
      </w:r>
      <w:r w:rsidRPr="0074222F">
        <w:rPr>
          <w:rFonts w:hint="cs"/>
          <w:rtl/>
        </w:rPr>
        <w:t>و کنترل</w:t>
      </w:r>
      <w:r>
        <w:rPr>
          <w:rFonts w:hint="cs"/>
          <w:rtl/>
        </w:rPr>
        <w:t xml:space="preserve"> </w:t>
      </w:r>
      <w:r w:rsidRPr="0074222F">
        <w:rPr>
          <w:rFonts w:hint="cs"/>
          <w:rtl/>
        </w:rPr>
        <w:t>مشخصات</w:t>
      </w:r>
      <w:r>
        <w:rPr>
          <w:rFonts w:hint="cs"/>
          <w:rtl/>
        </w:rPr>
        <w:t xml:space="preserve"> </w:t>
      </w:r>
      <w:r w:rsidRPr="0074222F">
        <w:rPr>
          <w:rFonts w:hint="cs"/>
          <w:rtl/>
        </w:rPr>
        <w:t>عرصه</w:t>
      </w:r>
      <w:r>
        <w:rPr>
          <w:rFonts w:hint="cs"/>
          <w:rtl/>
        </w:rPr>
        <w:t xml:space="preserve"> </w:t>
      </w:r>
      <w:r w:rsidRPr="0074222F">
        <w:rPr>
          <w:rFonts w:hint="cs"/>
          <w:rtl/>
        </w:rPr>
        <w:t>در وضع</w:t>
      </w:r>
      <w:r>
        <w:rPr>
          <w:rFonts w:hint="cs"/>
          <w:rtl/>
        </w:rPr>
        <w:t xml:space="preserve"> </w:t>
      </w:r>
      <w:r w:rsidRPr="0074222F">
        <w:rPr>
          <w:rFonts w:hint="cs"/>
          <w:rtl/>
        </w:rPr>
        <w:t>موجود با</w:t>
      </w:r>
      <w:r>
        <w:rPr>
          <w:rFonts w:hint="cs"/>
          <w:rtl/>
        </w:rPr>
        <w:t xml:space="preserve"> </w:t>
      </w:r>
      <w:r w:rsidRPr="0074222F">
        <w:rPr>
          <w:rFonts w:hint="cs"/>
          <w:rtl/>
        </w:rPr>
        <w:t>سند می باشد</w:t>
      </w:r>
      <w:r>
        <w:rPr>
          <w:rFonts w:hint="cs"/>
          <w:rtl/>
        </w:rPr>
        <w:t xml:space="preserve"> </w:t>
      </w:r>
      <w:r w:rsidRPr="0074222F">
        <w:rPr>
          <w:rFonts w:hint="cs"/>
          <w:rtl/>
        </w:rPr>
        <w:t>که</w:t>
      </w:r>
      <w:r>
        <w:rPr>
          <w:rFonts w:hint="cs"/>
          <w:rtl/>
        </w:rPr>
        <w:t xml:space="preserve"> </w:t>
      </w:r>
      <w:r w:rsidRPr="0074222F">
        <w:rPr>
          <w:rFonts w:hint="cs"/>
          <w:rtl/>
        </w:rPr>
        <w:t>در این</w:t>
      </w:r>
      <w:r>
        <w:rPr>
          <w:rFonts w:hint="cs"/>
          <w:rtl/>
        </w:rPr>
        <w:t xml:space="preserve"> </w:t>
      </w:r>
      <w:r w:rsidRPr="0074222F">
        <w:rPr>
          <w:rFonts w:hint="cs"/>
          <w:rtl/>
        </w:rPr>
        <w:t>حالت</w:t>
      </w:r>
      <w:r>
        <w:rPr>
          <w:rFonts w:hint="cs"/>
          <w:rtl/>
        </w:rPr>
        <w:t xml:space="preserve"> </w:t>
      </w:r>
      <w:r w:rsidRPr="0074222F">
        <w:rPr>
          <w:rFonts w:hint="cs"/>
          <w:rtl/>
        </w:rPr>
        <w:t>از عرصه و ابعاد آن</w:t>
      </w:r>
      <w:r>
        <w:rPr>
          <w:rFonts w:hint="cs"/>
          <w:rtl/>
        </w:rPr>
        <w:t xml:space="preserve"> </w:t>
      </w:r>
      <w:r w:rsidRPr="0074222F">
        <w:rPr>
          <w:rFonts w:hint="cs"/>
          <w:rtl/>
        </w:rPr>
        <w:t>تا مساحت</w:t>
      </w:r>
      <w:r>
        <w:rPr>
          <w:rFonts w:hint="cs"/>
          <w:rtl/>
        </w:rPr>
        <w:t xml:space="preserve"> </w:t>
      </w:r>
      <w:r w:rsidRPr="0074222F">
        <w:rPr>
          <w:rFonts w:hint="cs"/>
          <w:rtl/>
        </w:rPr>
        <w:t>طبقات ساخته شده و فضاهای تفکیک شده</w:t>
      </w:r>
      <w:r>
        <w:rPr>
          <w:rFonts w:hint="cs"/>
          <w:rtl/>
        </w:rPr>
        <w:t xml:space="preserve"> </w:t>
      </w:r>
      <w:r w:rsidRPr="0074222F">
        <w:rPr>
          <w:rFonts w:hint="cs"/>
          <w:rtl/>
        </w:rPr>
        <w:t>آن</w:t>
      </w:r>
      <w:r>
        <w:rPr>
          <w:rFonts w:hint="cs"/>
          <w:rtl/>
        </w:rPr>
        <w:t xml:space="preserve"> </w:t>
      </w:r>
      <w:r w:rsidRPr="0074222F">
        <w:rPr>
          <w:rFonts w:hint="cs"/>
          <w:rtl/>
        </w:rPr>
        <w:t>تاریخ</w:t>
      </w:r>
      <w:r>
        <w:rPr>
          <w:rFonts w:hint="cs"/>
          <w:rtl/>
        </w:rPr>
        <w:t xml:space="preserve"> </w:t>
      </w:r>
      <w:r w:rsidRPr="0074222F">
        <w:rPr>
          <w:rFonts w:hint="cs"/>
          <w:rtl/>
        </w:rPr>
        <w:t>شروع</w:t>
      </w:r>
      <w:r>
        <w:rPr>
          <w:rFonts w:hint="cs"/>
          <w:rtl/>
        </w:rPr>
        <w:t xml:space="preserve"> </w:t>
      </w:r>
      <w:r w:rsidRPr="0074222F">
        <w:rPr>
          <w:rFonts w:hint="cs"/>
          <w:rtl/>
        </w:rPr>
        <w:t>عملیات</w:t>
      </w:r>
      <w:r>
        <w:rPr>
          <w:rFonts w:hint="cs"/>
          <w:rtl/>
        </w:rPr>
        <w:t xml:space="preserve"> </w:t>
      </w:r>
      <w:r w:rsidRPr="0074222F">
        <w:rPr>
          <w:rFonts w:hint="cs"/>
          <w:rtl/>
        </w:rPr>
        <w:t>ساختمانی</w:t>
      </w:r>
      <w:r>
        <w:rPr>
          <w:rFonts w:hint="cs"/>
          <w:rtl/>
        </w:rPr>
        <w:t xml:space="preserve"> </w:t>
      </w:r>
      <w:r w:rsidRPr="0074222F">
        <w:rPr>
          <w:rFonts w:hint="cs"/>
          <w:rtl/>
        </w:rPr>
        <w:t>و اتمام</w:t>
      </w:r>
      <w:r>
        <w:rPr>
          <w:rFonts w:hint="cs"/>
          <w:rtl/>
        </w:rPr>
        <w:t xml:space="preserve"> </w:t>
      </w:r>
      <w:r w:rsidRPr="0074222F">
        <w:rPr>
          <w:rFonts w:hint="cs"/>
          <w:rtl/>
        </w:rPr>
        <w:t>مراحل</w:t>
      </w:r>
      <w:r>
        <w:rPr>
          <w:rFonts w:hint="cs"/>
          <w:rtl/>
        </w:rPr>
        <w:t xml:space="preserve"> </w:t>
      </w:r>
      <w:r w:rsidRPr="0074222F">
        <w:rPr>
          <w:rFonts w:hint="cs"/>
          <w:rtl/>
        </w:rPr>
        <w:t>آن</w:t>
      </w:r>
      <w:r>
        <w:rPr>
          <w:rFonts w:hint="cs"/>
          <w:rtl/>
        </w:rPr>
        <w:t xml:space="preserve"> </w:t>
      </w:r>
      <w:r w:rsidRPr="0074222F">
        <w:rPr>
          <w:rFonts w:hint="cs"/>
          <w:rtl/>
        </w:rPr>
        <w:t>و کنترل</w:t>
      </w:r>
      <w:r>
        <w:rPr>
          <w:rFonts w:hint="cs"/>
          <w:rtl/>
        </w:rPr>
        <w:t xml:space="preserve"> </w:t>
      </w:r>
      <w:r w:rsidRPr="0074222F">
        <w:rPr>
          <w:rFonts w:hint="cs"/>
          <w:rtl/>
        </w:rPr>
        <w:t>با</w:t>
      </w:r>
      <w:r>
        <w:rPr>
          <w:rFonts w:hint="cs"/>
          <w:rtl/>
        </w:rPr>
        <w:t xml:space="preserve"> </w:t>
      </w:r>
      <w:r w:rsidRPr="0074222F">
        <w:rPr>
          <w:rFonts w:hint="cs"/>
          <w:rtl/>
        </w:rPr>
        <w:t>تاریخ</w:t>
      </w:r>
      <w:r>
        <w:rPr>
          <w:rFonts w:hint="cs"/>
          <w:rtl/>
        </w:rPr>
        <w:t xml:space="preserve"> </w:t>
      </w:r>
      <w:r w:rsidRPr="0074222F">
        <w:rPr>
          <w:rFonts w:hint="cs"/>
          <w:rtl/>
        </w:rPr>
        <w:t>اعتبار مجوز احداث بنا می باشد</w:t>
      </w:r>
      <w:r>
        <w:rPr>
          <w:rFonts w:hint="cs"/>
          <w:rtl/>
        </w:rPr>
        <w:t xml:space="preserve">. </w:t>
      </w:r>
      <w:r w:rsidRPr="0074222F">
        <w:rPr>
          <w:rFonts w:hint="cs"/>
          <w:rtl/>
        </w:rPr>
        <w:t>در این حالت</w:t>
      </w:r>
      <w:r>
        <w:rPr>
          <w:rFonts w:hint="cs"/>
          <w:rtl/>
        </w:rPr>
        <w:t xml:space="preserve"> </w:t>
      </w:r>
      <w:r w:rsidRPr="0074222F">
        <w:rPr>
          <w:rFonts w:hint="cs"/>
          <w:rtl/>
        </w:rPr>
        <w:t>دقت برداشت</w:t>
      </w:r>
      <w:r>
        <w:rPr>
          <w:rFonts w:hint="cs"/>
          <w:rtl/>
        </w:rPr>
        <w:t xml:space="preserve"> </w:t>
      </w:r>
      <w:r w:rsidRPr="0074222F">
        <w:rPr>
          <w:rFonts w:hint="cs"/>
          <w:rtl/>
        </w:rPr>
        <w:t>و گزارش</w:t>
      </w:r>
      <w:r>
        <w:rPr>
          <w:rFonts w:hint="cs"/>
          <w:rtl/>
        </w:rPr>
        <w:t xml:space="preserve"> </w:t>
      </w:r>
      <w:r w:rsidRPr="0074222F">
        <w:rPr>
          <w:rFonts w:hint="cs"/>
          <w:rtl/>
        </w:rPr>
        <w:t>ارائه</w:t>
      </w:r>
      <w:r>
        <w:rPr>
          <w:rFonts w:hint="cs"/>
          <w:rtl/>
        </w:rPr>
        <w:t xml:space="preserve"> </w:t>
      </w:r>
      <w:r w:rsidRPr="0074222F">
        <w:rPr>
          <w:rFonts w:hint="cs"/>
          <w:rtl/>
        </w:rPr>
        <w:t>شده</w:t>
      </w:r>
      <w:r>
        <w:rPr>
          <w:rFonts w:hint="cs"/>
          <w:rtl/>
        </w:rPr>
        <w:t xml:space="preserve"> </w:t>
      </w:r>
      <w:r w:rsidRPr="0074222F">
        <w:rPr>
          <w:rFonts w:hint="cs"/>
          <w:rtl/>
        </w:rPr>
        <w:t>در تعیین</w:t>
      </w:r>
      <w:r>
        <w:rPr>
          <w:rFonts w:hint="cs"/>
          <w:rtl/>
        </w:rPr>
        <w:t xml:space="preserve"> </w:t>
      </w:r>
      <w:r w:rsidRPr="0074222F">
        <w:rPr>
          <w:rFonts w:hint="cs"/>
          <w:rtl/>
        </w:rPr>
        <w:t>میزان</w:t>
      </w:r>
      <w:r>
        <w:rPr>
          <w:rFonts w:hint="cs"/>
          <w:rtl/>
        </w:rPr>
        <w:t xml:space="preserve"> </w:t>
      </w:r>
      <w:r w:rsidRPr="0074222F">
        <w:rPr>
          <w:rFonts w:hint="cs"/>
          <w:rtl/>
        </w:rPr>
        <w:t>تخلفات</w:t>
      </w:r>
      <w:r>
        <w:rPr>
          <w:rFonts w:hint="cs"/>
          <w:rtl/>
        </w:rPr>
        <w:t xml:space="preserve"> </w:t>
      </w:r>
      <w:r w:rsidRPr="0074222F">
        <w:rPr>
          <w:rFonts w:hint="cs"/>
          <w:rtl/>
        </w:rPr>
        <w:t>یک ساختمان</w:t>
      </w:r>
      <w:r>
        <w:rPr>
          <w:rFonts w:hint="cs"/>
          <w:rtl/>
        </w:rPr>
        <w:t xml:space="preserve"> </w:t>
      </w:r>
      <w:r w:rsidRPr="0074222F">
        <w:rPr>
          <w:rFonts w:hint="cs"/>
          <w:rtl/>
        </w:rPr>
        <w:t>بسیار مهم می باشد</w:t>
      </w:r>
      <w:r>
        <w:rPr>
          <w:rFonts w:hint="cs"/>
          <w:rtl/>
        </w:rPr>
        <w:t xml:space="preserve"> </w:t>
      </w:r>
      <w:r w:rsidRPr="0074222F">
        <w:rPr>
          <w:rFonts w:hint="cs"/>
          <w:rtl/>
        </w:rPr>
        <w:t>پس می بایست با</w:t>
      </w:r>
      <w:r>
        <w:rPr>
          <w:rFonts w:hint="cs"/>
          <w:rtl/>
        </w:rPr>
        <w:t xml:space="preserve"> </w:t>
      </w:r>
      <w:r w:rsidRPr="0074222F">
        <w:rPr>
          <w:rFonts w:hint="cs"/>
          <w:rtl/>
        </w:rPr>
        <w:t>حوصله</w:t>
      </w:r>
      <w:r>
        <w:rPr>
          <w:rFonts w:hint="cs"/>
          <w:rtl/>
        </w:rPr>
        <w:t xml:space="preserve"> </w:t>
      </w:r>
      <w:r w:rsidRPr="0074222F">
        <w:rPr>
          <w:rFonts w:hint="cs"/>
          <w:rtl/>
        </w:rPr>
        <w:t>و</w:t>
      </w:r>
      <w:r>
        <w:rPr>
          <w:rFonts w:hint="cs"/>
          <w:rtl/>
        </w:rPr>
        <w:t xml:space="preserve"> </w:t>
      </w:r>
      <w:r w:rsidRPr="0074222F">
        <w:rPr>
          <w:rFonts w:hint="cs"/>
          <w:rtl/>
        </w:rPr>
        <w:t>دقت</w:t>
      </w:r>
      <w:r>
        <w:rPr>
          <w:rFonts w:hint="cs"/>
          <w:rtl/>
        </w:rPr>
        <w:t xml:space="preserve"> </w:t>
      </w:r>
      <w:r w:rsidRPr="0074222F">
        <w:rPr>
          <w:rFonts w:hint="cs"/>
          <w:rtl/>
        </w:rPr>
        <w:t>این</w:t>
      </w:r>
      <w:r>
        <w:rPr>
          <w:rFonts w:hint="cs"/>
          <w:rtl/>
        </w:rPr>
        <w:t xml:space="preserve"> </w:t>
      </w:r>
      <w:r w:rsidRPr="0074222F">
        <w:rPr>
          <w:rFonts w:hint="cs"/>
          <w:rtl/>
        </w:rPr>
        <w:t>کار انجام</w:t>
      </w:r>
      <w:r>
        <w:rPr>
          <w:rFonts w:hint="cs"/>
          <w:rtl/>
        </w:rPr>
        <w:t xml:space="preserve"> </w:t>
      </w:r>
      <w:r w:rsidRPr="0074222F">
        <w:rPr>
          <w:rFonts w:hint="cs"/>
          <w:rtl/>
        </w:rPr>
        <w:t>شود</w:t>
      </w:r>
      <w:r>
        <w:rPr>
          <w:rFonts w:hint="cs"/>
          <w:rtl/>
        </w:rPr>
        <w:t xml:space="preserve">. </w:t>
      </w:r>
    </w:p>
    <w:p w:rsidR="00BB19D9" w:rsidRPr="0074222F" w:rsidRDefault="00BB19D9" w:rsidP="00D1757C">
      <w:pPr>
        <w:rPr>
          <w:rtl/>
        </w:rPr>
      </w:pPr>
      <w:r w:rsidRPr="0074222F">
        <w:rPr>
          <w:rFonts w:hint="cs"/>
          <w:rtl/>
        </w:rPr>
        <w:t>جهت</w:t>
      </w:r>
      <w:r>
        <w:rPr>
          <w:rFonts w:hint="cs"/>
          <w:rtl/>
        </w:rPr>
        <w:t xml:space="preserve"> </w:t>
      </w:r>
      <w:r w:rsidRPr="0074222F">
        <w:rPr>
          <w:rFonts w:hint="cs"/>
          <w:rtl/>
        </w:rPr>
        <w:t>دقت</w:t>
      </w:r>
      <w:r>
        <w:rPr>
          <w:rFonts w:hint="cs"/>
          <w:rtl/>
        </w:rPr>
        <w:t xml:space="preserve"> </w:t>
      </w:r>
      <w:r w:rsidRPr="0074222F">
        <w:rPr>
          <w:rFonts w:hint="cs"/>
          <w:rtl/>
        </w:rPr>
        <w:t>در برداشت</w:t>
      </w:r>
      <w:r>
        <w:rPr>
          <w:rFonts w:hint="cs"/>
          <w:rtl/>
        </w:rPr>
        <w:t xml:space="preserve"> </w:t>
      </w:r>
      <w:r w:rsidRPr="0074222F">
        <w:rPr>
          <w:rFonts w:hint="cs"/>
          <w:rtl/>
        </w:rPr>
        <w:t>یک</w:t>
      </w:r>
      <w:r>
        <w:rPr>
          <w:rFonts w:hint="cs"/>
          <w:rtl/>
        </w:rPr>
        <w:t xml:space="preserve"> </w:t>
      </w:r>
      <w:r w:rsidRPr="0074222F">
        <w:rPr>
          <w:rFonts w:hint="cs"/>
          <w:rtl/>
        </w:rPr>
        <w:t>بنا</w:t>
      </w:r>
      <w:r>
        <w:rPr>
          <w:rFonts w:hint="cs"/>
          <w:rtl/>
        </w:rPr>
        <w:t xml:space="preserve"> </w:t>
      </w:r>
      <w:r w:rsidRPr="0074222F">
        <w:rPr>
          <w:rFonts w:hint="cs"/>
          <w:rtl/>
        </w:rPr>
        <w:t>و بهترین</w:t>
      </w:r>
      <w:r>
        <w:rPr>
          <w:rFonts w:hint="cs"/>
          <w:rtl/>
        </w:rPr>
        <w:t xml:space="preserve"> </w:t>
      </w:r>
      <w:r w:rsidRPr="0074222F">
        <w:rPr>
          <w:rFonts w:hint="cs"/>
          <w:rtl/>
        </w:rPr>
        <w:t>حالت</w:t>
      </w:r>
      <w:r>
        <w:rPr>
          <w:rFonts w:hint="cs"/>
          <w:rtl/>
        </w:rPr>
        <w:t xml:space="preserve"> </w:t>
      </w:r>
      <w:r w:rsidRPr="0074222F">
        <w:rPr>
          <w:rFonts w:hint="cs"/>
          <w:rtl/>
        </w:rPr>
        <w:t>تهیه</w:t>
      </w:r>
      <w:r>
        <w:rPr>
          <w:rFonts w:hint="cs"/>
          <w:rtl/>
        </w:rPr>
        <w:t xml:space="preserve"> </w:t>
      </w:r>
      <w:r w:rsidRPr="0074222F">
        <w:rPr>
          <w:rFonts w:hint="cs"/>
          <w:rtl/>
        </w:rPr>
        <w:t>یک گزارش</w:t>
      </w:r>
      <w:r>
        <w:rPr>
          <w:rFonts w:hint="cs"/>
          <w:rtl/>
        </w:rPr>
        <w:t xml:space="preserve"> </w:t>
      </w:r>
      <w:r w:rsidRPr="0074222F">
        <w:rPr>
          <w:rFonts w:hint="cs"/>
          <w:rtl/>
        </w:rPr>
        <w:t>برداشت</w:t>
      </w:r>
      <w:r>
        <w:rPr>
          <w:rFonts w:hint="cs"/>
          <w:rtl/>
        </w:rPr>
        <w:t xml:space="preserve"> </w:t>
      </w:r>
      <w:r w:rsidRPr="0074222F">
        <w:rPr>
          <w:rFonts w:hint="cs"/>
          <w:rtl/>
        </w:rPr>
        <w:t>از کل به</w:t>
      </w:r>
      <w:r>
        <w:rPr>
          <w:rFonts w:hint="cs"/>
          <w:rtl/>
        </w:rPr>
        <w:t xml:space="preserve"> </w:t>
      </w:r>
      <w:r w:rsidRPr="0074222F">
        <w:rPr>
          <w:rFonts w:hint="cs"/>
          <w:rtl/>
        </w:rPr>
        <w:t>جزء می باشد</w:t>
      </w:r>
      <w:r>
        <w:rPr>
          <w:rFonts w:hint="cs"/>
          <w:rtl/>
        </w:rPr>
        <w:t xml:space="preserve"> </w:t>
      </w:r>
      <w:r w:rsidRPr="0074222F">
        <w:rPr>
          <w:rFonts w:hint="cs"/>
          <w:rtl/>
        </w:rPr>
        <w:t>بدین</w:t>
      </w:r>
      <w:r>
        <w:rPr>
          <w:rFonts w:hint="cs"/>
          <w:rtl/>
        </w:rPr>
        <w:t xml:space="preserve"> </w:t>
      </w:r>
      <w:r w:rsidRPr="0074222F">
        <w:rPr>
          <w:rFonts w:hint="cs"/>
          <w:rtl/>
        </w:rPr>
        <w:t>صورت</w:t>
      </w:r>
      <w:r>
        <w:rPr>
          <w:rFonts w:hint="cs"/>
          <w:rtl/>
        </w:rPr>
        <w:t xml:space="preserve"> </w:t>
      </w:r>
      <w:r w:rsidRPr="0074222F">
        <w:rPr>
          <w:rFonts w:hint="cs"/>
          <w:rtl/>
        </w:rPr>
        <w:t>که کارشناس زمانی که</w:t>
      </w:r>
      <w:r>
        <w:rPr>
          <w:rFonts w:hint="cs"/>
          <w:rtl/>
        </w:rPr>
        <w:t xml:space="preserve"> </w:t>
      </w:r>
      <w:r w:rsidRPr="0074222F">
        <w:rPr>
          <w:rFonts w:hint="cs"/>
          <w:rtl/>
        </w:rPr>
        <w:t>در محل قرار می گیرد</w:t>
      </w:r>
      <w:r>
        <w:rPr>
          <w:rFonts w:hint="cs"/>
          <w:rtl/>
        </w:rPr>
        <w:t xml:space="preserve"> </w:t>
      </w:r>
      <w:r w:rsidRPr="0074222F">
        <w:rPr>
          <w:rFonts w:hint="cs"/>
          <w:rtl/>
        </w:rPr>
        <w:t>ابتدا</w:t>
      </w:r>
      <w:r>
        <w:rPr>
          <w:rFonts w:hint="cs"/>
          <w:rtl/>
        </w:rPr>
        <w:t xml:space="preserve"> </w:t>
      </w:r>
      <w:r w:rsidRPr="0074222F">
        <w:rPr>
          <w:rFonts w:hint="cs"/>
          <w:rtl/>
        </w:rPr>
        <w:t>مساحت</w:t>
      </w:r>
      <w:r>
        <w:rPr>
          <w:rFonts w:hint="cs"/>
          <w:rtl/>
        </w:rPr>
        <w:t xml:space="preserve"> </w:t>
      </w:r>
      <w:r w:rsidRPr="0074222F">
        <w:rPr>
          <w:rFonts w:hint="cs"/>
          <w:rtl/>
        </w:rPr>
        <w:t>عرصه</w:t>
      </w:r>
      <w:r>
        <w:rPr>
          <w:rFonts w:hint="cs"/>
          <w:rtl/>
        </w:rPr>
        <w:t xml:space="preserve"> </w:t>
      </w:r>
      <w:r w:rsidRPr="0074222F">
        <w:rPr>
          <w:rFonts w:hint="cs"/>
          <w:rtl/>
        </w:rPr>
        <w:t>و</w:t>
      </w:r>
      <w:r>
        <w:rPr>
          <w:rFonts w:hint="cs"/>
          <w:rtl/>
        </w:rPr>
        <w:t xml:space="preserve"> </w:t>
      </w:r>
      <w:r w:rsidRPr="0074222F">
        <w:rPr>
          <w:rFonts w:hint="cs"/>
          <w:rtl/>
        </w:rPr>
        <w:t>ابعاد را</w:t>
      </w:r>
      <w:r>
        <w:rPr>
          <w:rFonts w:hint="cs"/>
          <w:rtl/>
        </w:rPr>
        <w:t xml:space="preserve"> </w:t>
      </w:r>
      <w:r w:rsidRPr="0074222F">
        <w:rPr>
          <w:rFonts w:hint="cs"/>
          <w:rtl/>
        </w:rPr>
        <w:t>برداشت</w:t>
      </w:r>
      <w:r>
        <w:rPr>
          <w:rFonts w:hint="cs"/>
          <w:rtl/>
        </w:rPr>
        <w:t xml:space="preserve"> </w:t>
      </w:r>
      <w:r w:rsidRPr="0074222F">
        <w:rPr>
          <w:rFonts w:hint="cs"/>
          <w:rtl/>
        </w:rPr>
        <w:t>و با</w:t>
      </w:r>
      <w:r>
        <w:rPr>
          <w:rFonts w:hint="cs"/>
          <w:rtl/>
        </w:rPr>
        <w:t xml:space="preserve"> </w:t>
      </w:r>
      <w:r w:rsidRPr="0074222F">
        <w:rPr>
          <w:rFonts w:hint="cs"/>
          <w:rtl/>
        </w:rPr>
        <w:t>ابعا د ذکر شده</w:t>
      </w:r>
      <w:r>
        <w:rPr>
          <w:rFonts w:hint="cs"/>
          <w:rtl/>
        </w:rPr>
        <w:t xml:space="preserve"> </w:t>
      </w:r>
      <w:r w:rsidRPr="0074222F">
        <w:rPr>
          <w:rFonts w:hint="cs"/>
          <w:rtl/>
        </w:rPr>
        <w:t>در سند کنترل</w:t>
      </w:r>
      <w:r>
        <w:rPr>
          <w:rFonts w:hint="cs"/>
          <w:rtl/>
        </w:rPr>
        <w:t xml:space="preserve"> </w:t>
      </w:r>
      <w:r w:rsidRPr="0074222F">
        <w:rPr>
          <w:rFonts w:hint="cs"/>
          <w:rtl/>
        </w:rPr>
        <w:t>نموده</w:t>
      </w:r>
      <w:r>
        <w:rPr>
          <w:rFonts w:hint="cs"/>
          <w:rtl/>
        </w:rPr>
        <w:t xml:space="preserve"> </w:t>
      </w:r>
      <w:r w:rsidRPr="0074222F">
        <w:rPr>
          <w:rFonts w:hint="cs"/>
          <w:rtl/>
        </w:rPr>
        <w:t>سپس مساحت</w:t>
      </w:r>
      <w:r>
        <w:rPr>
          <w:rFonts w:hint="cs"/>
          <w:rtl/>
        </w:rPr>
        <w:t xml:space="preserve"> </w:t>
      </w:r>
      <w:r w:rsidRPr="0074222F">
        <w:rPr>
          <w:rFonts w:hint="cs"/>
          <w:rtl/>
        </w:rPr>
        <w:t>کلی زیربنای طبقات را</w:t>
      </w:r>
      <w:r>
        <w:rPr>
          <w:rFonts w:hint="cs"/>
          <w:rtl/>
        </w:rPr>
        <w:t xml:space="preserve"> </w:t>
      </w:r>
      <w:r w:rsidRPr="0074222F">
        <w:rPr>
          <w:rFonts w:hint="cs"/>
          <w:rtl/>
        </w:rPr>
        <w:t>مساحی کرده</w:t>
      </w:r>
      <w:r>
        <w:rPr>
          <w:rFonts w:hint="cs"/>
          <w:rtl/>
        </w:rPr>
        <w:t xml:space="preserve"> </w:t>
      </w:r>
      <w:r w:rsidRPr="0074222F">
        <w:rPr>
          <w:rFonts w:hint="cs"/>
          <w:rtl/>
        </w:rPr>
        <w:t>و بعد وارد ساختمان</w:t>
      </w:r>
      <w:r>
        <w:rPr>
          <w:rFonts w:hint="cs"/>
          <w:rtl/>
        </w:rPr>
        <w:t xml:space="preserve"> </w:t>
      </w:r>
      <w:r w:rsidRPr="0074222F">
        <w:rPr>
          <w:rFonts w:hint="cs"/>
          <w:rtl/>
        </w:rPr>
        <w:t>شده</w:t>
      </w:r>
      <w:r>
        <w:rPr>
          <w:rFonts w:hint="cs"/>
          <w:rtl/>
        </w:rPr>
        <w:t xml:space="preserve"> </w:t>
      </w:r>
      <w:r w:rsidRPr="0074222F">
        <w:rPr>
          <w:rFonts w:hint="cs"/>
          <w:rtl/>
        </w:rPr>
        <w:t>و جزئیات آن</w:t>
      </w:r>
      <w:r>
        <w:rPr>
          <w:rFonts w:hint="cs"/>
          <w:rtl/>
        </w:rPr>
        <w:t xml:space="preserve"> </w:t>
      </w:r>
      <w:r w:rsidRPr="0074222F">
        <w:rPr>
          <w:rFonts w:hint="cs"/>
          <w:rtl/>
        </w:rPr>
        <w:t>را</w:t>
      </w:r>
      <w:r>
        <w:rPr>
          <w:rFonts w:hint="cs"/>
          <w:rtl/>
        </w:rPr>
        <w:t xml:space="preserve"> </w:t>
      </w:r>
      <w:r w:rsidRPr="0074222F">
        <w:rPr>
          <w:rFonts w:hint="cs"/>
          <w:rtl/>
        </w:rPr>
        <w:t>که</w:t>
      </w:r>
      <w:r>
        <w:rPr>
          <w:rFonts w:hint="cs"/>
          <w:rtl/>
        </w:rPr>
        <w:t xml:space="preserve"> </w:t>
      </w:r>
      <w:r w:rsidRPr="0074222F">
        <w:rPr>
          <w:rFonts w:hint="cs"/>
          <w:rtl/>
        </w:rPr>
        <w:t>شامل راه پله</w:t>
      </w:r>
      <w:r>
        <w:rPr>
          <w:rFonts w:hint="cs"/>
          <w:rtl/>
        </w:rPr>
        <w:t xml:space="preserve">، </w:t>
      </w:r>
      <w:r w:rsidRPr="0074222F">
        <w:rPr>
          <w:rFonts w:hint="cs"/>
          <w:rtl/>
        </w:rPr>
        <w:t>آسانسور</w:t>
      </w:r>
      <w:r>
        <w:rPr>
          <w:rFonts w:hint="cs"/>
          <w:rtl/>
        </w:rPr>
        <w:t xml:space="preserve">، </w:t>
      </w:r>
      <w:r w:rsidRPr="0074222F">
        <w:rPr>
          <w:rFonts w:hint="cs"/>
          <w:rtl/>
        </w:rPr>
        <w:t>فیلتر آسانسور</w:t>
      </w:r>
      <w:r>
        <w:rPr>
          <w:rFonts w:hint="cs"/>
          <w:rtl/>
        </w:rPr>
        <w:t xml:space="preserve">، </w:t>
      </w:r>
      <w:r w:rsidRPr="0074222F">
        <w:rPr>
          <w:rFonts w:hint="cs"/>
          <w:rtl/>
        </w:rPr>
        <w:t>و</w:t>
      </w:r>
      <w:r>
        <w:rPr>
          <w:rFonts w:hint="cs"/>
          <w:rtl/>
        </w:rPr>
        <w:t xml:space="preserve">.. </w:t>
      </w:r>
      <w:r w:rsidRPr="0074222F">
        <w:rPr>
          <w:rFonts w:hint="cs"/>
          <w:rtl/>
        </w:rPr>
        <w:t>را برداشت</w:t>
      </w:r>
      <w:r>
        <w:rPr>
          <w:rFonts w:hint="cs"/>
          <w:rtl/>
        </w:rPr>
        <w:t xml:space="preserve"> </w:t>
      </w:r>
      <w:r w:rsidRPr="0074222F">
        <w:rPr>
          <w:rFonts w:hint="cs"/>
          <w:rtl/>
        </w:rPr>
        <w:t>می نماید</w:t>
      </w:r>
      <w:r>
        <w:rPr>
          <w:rFonts w:hint="cs"/>
          <w:rtl/>
        </w:rPr>
        <w:t xml:space="preserve">. </w:t>
      </w:r>
      <w:r w:rsidRPr="0074222F">
        <w:rPr>
          <w:rFonts w:hint="cs"/>
          <w:rtl/>
        </w:rPr>
        <w:t>ضمنا</w:t>
      </w:r>
      <w:r>
        <w:rPr>
          <w:rFonts w:hint="cs"/>
          <w:rtl/>
        </w:rPr>
        <w:t xml:space="preserve"> </w:t>
      </w:r>
      <w:r w:rsidRPr="0074222F">
        <w:rPr>
          <w:rFonts w:hint="cs"/>
          <w:rtl/>
        </w:rPr>
        <w:t>در صورت</w:t>
      </w:r>
      <w:r>
        <w:rPr>
          <w:rFonts w:hint="cs"/>
          <w:rtl/>
        </w:rPr>
        <w:t xml:space="preserve"> </w:t>
      </w:r>
      <w:r w:rsidRPr="0074222F">
        <w:rPr>
          <w:rFonts w:hint="cs"/>
          <w:rtl/>
        </w:rPr>
        <w:t>عدم</w:t>
      </w:r>
      <w:r>
        <w:rPr>
          <w:rFonts w:hint="cs"/>
          <w:rtl/>
        </w:rPr>
        <w:t xml:space="preserve"> </w:t>
      </w:r>
      <w:r w:rsidRPr="0074222F">
        <w:rPr>
          <w:rFonts w:hint="cs"/>
          <w:rtl/>
        </w:rPr>
        <w:t>یکسان</w:t>
      </w:r>
      <w:r>
        <w:rPr>
          <w:rFonts w:hint="cs"/>
          <w:rtl/>
        </w:rPr>
        <w:t xml:space="preserve"> </w:t>
      </w:r>
      <w:r w:rsidRPr="0074222F">
        <w:rPr>
          <w:rFonts w:hint="cs"/>
          <w:rtl/>
        </w:rPr>
        <w:t>بودن</w:t>
      </w:r>
      <w:r>
        <w:rPr>
          <w:rFonts w:hint="cs"/>
          <w:rtl/>
        </w:rPr>
        <w:t xml:space="preserve"> </w:t>
      </w:r>
      <w:r w:rsidRPr="0074222F">
        <w:rPr>
          <w:rFonts w:hint="cs"/>
          <w:rtl/>
        </w:rPr>
        <w:t>مساحت</w:t>
      </w:r>
      <w:r>
        <w:rPr>
          <w:rFonts w:hint="cs"/>
          <w:rtl/>
        </w:rPr>
        <w:t xml:space="preserve"> </w:t>
      </w:r>
      <w:r w:rsidRPr="0074222F">
        <w:rPr>
          <w:rFonts w:hint="cs"/>
          <w:rtl/>
        </w:rPr>
        <w:t>واحدهای موجود در</w:t>
      </w:r>
      <w:r>
        <w:rPr>
          <w:rFonts w:hint="cs"/>
          <w:rtl/>
        </w:rPr>
        <w:t xml:space="preserve"> </w:t>
      </w:r>
      <w:r w:rsidRPr="0074222F">
        <w:rPr>
          <w:rFonts w:hint="cs"/>
          <w:rtl/>
        </w:rPr>
        <w:t>یک طبقه</w:t>
      </w:r>
      <w:r>
        <w:rPr>
          <w:rFonts w:hint="cs"/>
          <w:rtl/>
        </w:rPr>
        <w:t xml:space="preserve"> </w:t>
      </w:r>
      <w:r w:rsidRPr="0074222F">
        <w:rPr>
          <w:rFonts w:hint="cs"/>
          <w:rtl/>
        </w:rPr>
        <w:t>بایستی</w:t>
      </w:r>
      <w:r>
        <w:rPr>
          <w:rFonts w:hint="cs"/>
          <w:rtl/>
        </w:rPr>
        <w:t xml:space="preserve"> </w:t>
      </w:r>
      <w:r w:rsidRPr="0074222F">
        <w:rPr>
          <w:rFonts w:hint="cs"/>
          <w:rtl/>
        </w:rPr>
        <w:t>متراژ واحد ها به</w:t>
      </w:r>
      <w:r>
        <w:rPr>
          <w:rFonts w:hint="cs"/>
          <w:rtl/>
        </w:rPr>
        <w:t xml:space="preserve"> </w:t>
      </w:r>
      <w:r w:rsidRPr="0074222F">
        <w:rPr>
          <w:rFonts w:hint="cs"/>
          <w:rtl/>
        </w:rPr>
        <w:t>تفکیک</w:t>
      </w:r>
      <w:r>
        <w:rPr>
          <w:rFonts w:hint="cs"/>
          <w:rtl/>
        </w:rPr>
        <w:t xml:space="preserve"> </w:t>
      </w:r>
      <w:r w:rsidRPr="0074222F">
        <w:rPr>
          <w:rFonts w:hint="cs"/>
          <w:rtl/>
        </w:rPr>
        <w:t>اعلام شود</w:t>
      </w:r>
      <w:r>
        <w:rPr>
          <w:rFonts w:hint="cs"/>
          <w:rtl/>
        </w:rPr>
        <w:t xml:space="preserve">. </w:t>
      </w:r>
    </w:p>
    <w:p w:rsidR="00BB19D9" w:rsidRPr="0074222F" w:rsidRDefault="00BB19D9" w:rsidP="00D1757C">
      <w:pPr>
        <w:rPr>
          <w:rtl/>
        </w:rPr>
      </w:pPr>
      <w:r w:rsidRPr="0074222F">
        <w:rPr>
          <w:rFonts w:hint="cs"/>
          <w:rtl/>
        </w:rPr>
        <w:t>زمانیکه</w:t>
      </w:r>
      <w:r>
        <w:rPr>
          <w:rFonts w:hint="cs"/>
          <w:rtl/>
        </w:rPr>
        <w:t xml:space="preserve"> </w:t>
      </w:r>
      <w:r w:rsidRPr="0074222F">
        <w:rPr>
          <w:rFonts w:hint="cs"/>
          <w:rtl/>
        </w:rPr>
        <w:t>کارشناس در محل ملک</w:t>
      </w:r>
      <w:r>
        <w:rPr>
          <w:rFonts w:hint="cs"/>
          <w:rtl/>
        </w:rPr>
        <w:t xml:space="preserve"> </w:t>
      </w:r>
      <w:r w:rsidRPr="0074222F">
        <w:rPr>
          <w:rFonts w:hint="cs"/>
          <w:rtl/>
        </w:rPr>
        <w:t>مورد نظر قرار می گیرد</w:t>
      </w:r>
      <w:r>
        <w:rPr>
          <w:rFonts w:hint="cs"/>
          <w:rtl/>
        </w:rPr>
        <w:t xml:space="preserve"> </w:t>
      </w:r>
      <w:r w:rsidRPr="0074222F">
        <w:rPr>
          <w:rFonts w:hint="cs"/>
          <w:rtl/>
        </w:rPr>
        <w:t>ابتدا</w:t>
      </w:r>
      <w:r>
        <w:rPr>
          <w:rFonts w:hint="cs"/>
          <w:rtl/>
        </w:rPr>
        <w:t xml:space="preserve"> </w:t>
      </w:r>
      <w:r w:rsidRPr="0074222F">
        <w:rPr>
          <w:rFonts w:hint="cs"/>
          <w:rtl/>
        </w:rPr>
        <w:t>باید</w:t>
      </w:r>
      <w:r>
        <w:rPr>
          <w:rFonts w:hint="cs"/>
          <w:rtl/>
        </w:rPr>
        <w:t xml:space="preserve"> </w:t>
      </w:r>
      <w:r w:rsidRPr="0074222F">
        <w:rPr>
          <w:rFonts w:hint="cs"/>
          <w:rtl/>
        </w:rPr>
        <w:t>با</w:t>
      </w:r>
      <w:r>
        <w:rPr>
          <w:rFonts w:hint="cs"/>
          <w:rtl/>
        </w:rPr>
        <w:t xml:space="preserve"> </w:t>
      </w:r>
      <w:r w:rsidRPr="0074222F">
        <w:rPr>
          <w:rFonts w:hint="cs"/>
          <w:rtl/>
        </w:rPr>
        <w:t>یک باز دید</w:t>
      </w:r>
      <w:r>
        <w:rPr>
          <w:rFonts w:hint="cs"/>
          <w:rtl/>
        </w:rPr>
        <w:t xml:space="preserve"> </w:t>
      </w:r>
      <w:r w:rsidRPr="0074222F">
        <w:rPr>
          <w:rFonts w:hint="cs"/>
          <w:rtl/>
        </w:rPr>
        <w:t>بصری وضعیت</w:t>
      </w:r>
      <w:r>
        <w:rPr>
          <w:rFonts w:hint="cs"/>
          <w:rtl/>
        </w:rPr>
        <w:t xml:space="preserve"> </w:t>
      </w:r>
      <w:r w:rsidRPr="0074222F">
        <w:rPr>
          <w:rFonts w:hint="cs"/>
          <w:rtl/>
        </w:rPr>
        <w:t>کلی ساختمان</w:t>
      </w:r>
      <w:r>
        <w:rPr>
          <w:rFonts w:hint="cs"/>
          <w:rtl/>
        </w:rPr>
        <w:t xml:space="preserve"> </w:t>
      </w:r>
      <w:r w:rsidRPr="0074222F">
        <w:rPr>
          <w:rFonts w:hint="cs"/>
          <w:rtl/>
        </w:rPr>
        <w:t>را</w:t>
      </w:r>
      <w:r>
        <w:rPr>
          <w:rFonts w:hint="cs"/>
          <w:rtl/>
        </w:rPr>
        <w:t xml:space="preserve"> </w:t>
      </w:r>
      <w:r w:rsidRPr="0074222F">
        <w:rPr>
          <w:rFonts w:hint="cs"/>
          <w:rtl/>
        </w:rPr>
        <w:t>بررسی نماید</w:t>
      </w:r>
      <w:r>
        <w:rPr>
          <w:rFonts w:hint="cs"/>
          <w:rtl/>
        </w:rPr>
        <w:t xml:space="preserve"> </w:t>
      </w:r>
      <w:r w:rsidRPr="0074222F">
        <w:rPr>
          <w:rFonts w:hint="cs"/>
          <w:rtl/>
        </w:rPr>
        <w:t>و در قالب گزارش یادداشت</w:t>
      </w:r>
      <w:r>
        <w:rPr>
          <w:rFonts w:hint="cs"/>
          <w:rtl/>
        </w:rPr>
        <w:t xml:space="preserve"> </w:t>
      </w:r>
      <w:r w:rsidRPr="0074222F">
        <w:rPr>
          <w:rFonts w:hint="cs"/>
          <w:rtl/>
        </w:rPr>
        <w:t>برداری نماید</w:t>
      </w:r>
      <w:r>
        <w:rPr>
          <w:rFonts w:hint="cs"/>
          <w:rtl/>
        </w:rPr>
        <w:t xml:space="preserve"> </w:t>
      </w:r>
      <w:r w:rsidRPr="0074222F">
        <w:rPr>
          <w:rFonts w:hint="cs"/>
          <w:rtl/>
        </w:rPr>
        <w:t>مانند</w:t>
      </w:r>
      <w:r>
        <w:rPr>
          <w:rFonts w:hint="cs"/>
          <w:rtl/>
        </w:rPr>
        <w:t xml:space="preserve">: </w:t>
      </w:r>
      <w:r w:rsidRPr="0074222F">
        <w:rPr>
          <w:rFonts w:hint="cs"/>
          <w:rtl/>
        </w:rPr>
        <w:t>مزاحمت</w:t>
      </w:r>
      <w:r>
        <w:rPr>
          <w:rFonts w:hint="cs"/>
          <w:rtl/>
        </w:rPr>
        <w:t xml:space="preserve"> </w:t>
      </w:r>
      <w:r w:rsidRPr="0074222F">
        <w:rPr>
          <w:rFonts w:hint="cs"/>
          <w:rtl/>
        </w:rPr>
        <w:t>ساختمان</w:t>
      </w:r>
      <w:r>
        <w:rPr>
          <w:rFonts w:hint="cs"/>
          <w:rtl/>
        </w:rPr>
        <w:t xml:space="preserve">، </w:t>
      </w:r>
      <w:r w:rsidRPr="0074222F">
        <w:rPr>
          <w:rFonts w:hint="cs"/>
          <w:rtl/>
        </w:rPr>
        <w:t>نمای ساختمان</w:t>
      </w:r>
      <w:r>
        <w:rPr>
          <w:rFonts w:hint="cs"/>
          <w:rtl/>
        </w:rPr>
        <w:t xml:space="preserve">، </w:t>
      </w:r>
      <w:r w:rsidRPr="0074222F">
        <w:rPr>
          <w:rFonts w:hint="cs"/>
          <w:rtl/>
        </w:rPr>
        <w:t>تغییر کاربری</w:t>
      </w:r>
      <w:r>
        <w:rPr>
          <w:rFonts w:hint="cs"/>
          <w:rtl/>
        </w:rPr>
        <w:t xml:space="preserve">، </w:t>
      </w:r>
      <w:r w:rsidRPr="0074222F">
        <w:rPr>
          <w:rFonts w:hint="cs"/>
          <w:rtl/>
        </w:rPr>
        <w:t>تعداد جای پارک</w:t>
      </w:r>
      <w:r>
        <w:rPr>
          <w:rFonts w:hint="cs"/>
          <w:rtl/>
        </w:rPr>
        <w:t xml:space="preserve"> </w:t>
      </w:r>
      <w:r w:rsidRPr="0074222F">
        <w:rPr>
          <w:rFonts w:hint="cs"/>
          <w:rtl/>
        </w:rPr>
        <w:t>و</w:t>
      </w:r>
      <w:r>
        <w:rPr>
          <w:rFonts w:hint="cs"/>
          <w:rtl/>
        </w:rPr>
        <w:t xml:space="preserve">... </w:t>
      </w:r>
      <w:r w:rsidRPr="0074222F">
        <w:rPr>
          <w:rFonts w:hint="cs"/>
          <w:rtl/>
        </w:rPr>
        <w:t>سپس</w:t>
      </w:r>
      <w:r>
        <w:rPr>
          <w:rFonts w:hint="cs"/>
          <w:rtl/>
        </w:rPr>
        <w:t xml:space="preserve"> </w:t>
      </w:r>
      <w:r w:rsidRPr="0074222F">
        <w:rPr>
          <w:rFonts w:hint="cs"/>
          <w:rtl/>
        </w:rPr>
        <w:t>شروع</w:t>
      </w:r>
      <w:r>
        <w:rPr>
          <w:rFonts w:hint="cs"/>
          <w:rtl/>
        </w:rPr>
        <w:t xml:space="preserve"> </w:t>
      </w:r>
      <w:r w:rsidRPr="0074222F">
        <w:rPr>
          <w:rFonts w:hint="cs"/>
          <w:rtl/>
        </w:rPr>
        <w:t>به</w:t>
      </w:r>
      <w:r>
        <w:rPr>
          <w:rFonts w:hint="cs"/>
          <w:rtl/>
        </w:rPr>
        <w:t xml:space="preserve"> </w:t>
      </w:r>
      <w:r w:rsidRPr="0074222F">
        <w:rPr>
          <w:rFonts w:hint="cs"/>
          <w:rtl/>
        </w:rPr>
        <w:t>برداشت</w:t>
      </w:r>
      <w:r>
        <w:rPr>
          <w:rFonts w:hint="cs"/>
          <w:rtl/>
        </w:rPr>
        <w:t xml:space="preserve"> </w:t>
      </w:r>
      <w:r w:rsidRPr="0074222F">
        <w:rPr>
          <w:rFonts w:hint="cs"/>
          <w:rtl/>
        </w:rPr>
        <w:t>به</w:t>
      </w:r>
      <w:r>
        <w:rPr>
          <w:rFonts w:hint="cs"/>
          <w:rtl/>
        </w:rPr>
        <w:t xml:space="preserve"> </w:t>
      </w:r>
      <w:r w:rsidRPr="0074222F">
        <w:rPr>
          <w:rFonts w:hint="cs"/>
          <w:rtl/>
        </w:rPr>
        <w:t>شرح</w:t>
      </w:r>
      <w:r>
        <w:rPr>
          <w:rFonts w:hint="cs"/>
          <w:rtl/>
        </w:rPr>
        <w:t xml:space="preserve"> </w:t>
      </w:r>
      <w:r w:rsidRPr="0074222F">
        <w:rPr>
          <w:rFonts w:hint="cs"/>
          <w:rtl/>
        </w:rPr>
        <w:t>ذیل</w:t>
      </w:r>
      <w:r>
        <w:rPr>
          <w:rFonts w:hint="cs"/>
          <w:rtl/>
        </w:rPr>
        <w:t xml:space="preserve"> </w:t>
      </w:r>
      <w:r w:rsidRPr="0074222F">
        <w:rPr>
          <w:rFonts w:hint="cs"/>
          <w:rtl/>
        </w:rPr>
        <w:t>اقدام</w:t>
      </w:r>
      <w:r>
        <w:rPr>
          <w:rFonts w:hint="cs"/>
          <w:rtl/>
        </w:rPr>
        <w:t xml:space="preserve"> </w:t>
      </w:r>
      <w:r w:rsidRPr="0074222F">
        <w:rPr>
          <w:rFonts w:hint="cs"/>
          <w:rtl/>
        </w:rPr>
        <w:t>نماید</w:t>
      </w:r>
      <w:r>
        <w:rPr>
          <w:rFonts w:hint="cs"/>
          <w:rtl/>
        </w:rPr>
        <w:t xml:space="preserve">. </w:t>
      </w:r>
    </w:p>
    <w:p w:rsidR="00BB19D9" w:rsidRPr="0074222F" w:rsidRDefault="00BB19D9" w:rsidP="00D1757C">
      <w:pPr>
        <w:rPr>
          <w:rtl/>
        </w:rPr>
      </w:pPr>
      <w:r w:rsidRPr="003E4C2D">
        <w:rPr>
          <w:rFonts w:asciiTheme="majorHAnsi" w:eastAsiaTheme="majorEastAsia" w:hAnsiTheme="majorHAnsi" w:cstheme="majorBidi" w:hint="cs"/>
          <w:b/>
          <w:bCs/>
          <w:color w:val="8064A2" w:themeColor="accent4"/>
          <w:szCs w:val="18"/>
          <w:rtl/>
        </w:rPr>
        <w:t xml:space="preserve">نحوه برداشت ساختمان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طبقه همکف (پیلوت) </w:t>
      </w:r>
    </w:p>
    <w:p w:rsidR="00BB19D9" w:rsidRPr="0074222F" w:rsidRDefault="00BB19D9" w:rsidP="00D1757C">
      <w:pPr>
        <w:rPr>
          <w:rtl/>
        </w:rPr>
      </w:pPr>
      <w:r w:rsidRPr="0074222F">
        <w:rPr>
          <w:rFonts w:hint="cs"/>
          <w:rtl/>
        </w:rPr>
        <w:t>پس از برداشت</w:t>
      </w:r>
      <w:r>
        <w:rPr>
          <w:rFonts w:hint="cs"/>
          <w:rtl/>
        </w:rPr>
        <w:t xml:space="preserve"> </w:t>
      </w:r>
      <w:r w:rsidRPr="0074222F">
        <w:rPr>
          <w:rFonts w:hint="cs"/>
          <w:rtl/>
        </w:rPr>
        <w:t>ابعاد عرصه</w:t>
      </w:r>
      <w:r>
        <w:rPr>
          <w:rFonts w:hint="cs"/>
          <w:rtl/>
        </w:rPr>
        <w:t xml:space="preserve"> </w:t>
      </w:r>
      <w:r w:rsidRPr="0074222F">
        <w:rPr>
          <w:rFonts w:hint="cs"/>
          <w:rtl/>
        </w:rPr>
        <w:t>وارد ساختمان شده</w:t>
      </w:r>
      <w:r>
        <w:rPr>
          <w:rFonts w:hint="cs"/>
          <w:rtl/>
        </w:rPr>
        <w:t xml:space="preserve"> </w:t>
      </w:r>
      <w:r w:rsidRPr="0074222F">
        <w:rPr>
          <w:rFonts w:hint="cs"/>
          <w:rtl/>
        </w:rPr>
        <w:t>و جزئیات</w:t>
      </w:r>
      <w:r>
        <w:rPr>
          <w:rFonts w:hint="cs"/>
          <w:rtl/>
        </w:rPr>
        <w:t xml:space="preserve"> </w:t>
      </w:r>
      <w:r w:rsidRPr="0074222F">
        <w:rPr>
          <w:rFonts w:hint="cs"/>
          <w:rtl/>
        </w:rPr>
        <w:t>آن را</w:t>
      </w:r>
      <w:r>
        <w:rPr>
          <w:rFonts w:hint="cs"/>
          <w:rtl/>
        </w:rPr>
        <w:t xml:space="preserve"> </w:t>
      </w:r>
      <w:r w:rsidRPr="0074222F">
        <w:rPr>
          <w:rFonts w:hint="cs"/>
          <w:rtl/>
        </w:rPr>
        <w:t>بشرح</w:t>
      </w:r>
      <w:r>
        <w:rPr>
          <w:rFonts w:hint="cs"/>
          <w:rtl/>
        </w:rPr>
        <w:t xml:space="preserve"> </w:t>
      </w:r>
      <w:r w:rsidRPr="0074222F">
        <w:rPr>
          <w:rFonts w:hint="cs"/>
          <w:rtl/>
        </w:rPr>
        <w:t>ذیل برداشت</w:t>
      </w:r>
      <w:r>
        <w:rPr>
          <w:rFonts w:hint="cs"/>
          <w:rtl/>
        </w:rPr>
        <w:t xml:space="preserve"> </w:t>
      </w:r>
      <w:r w:rsidRPr="0074222F">
        <w:rPr>
          <w:rFonts w:hint="cs"/>
          <w:rtl/>
        </w:rPr>
        <w:t>می کنیم</w:t>
      </w:r>
      <w:r>
        <w:rPr>
          <w:rFonts w:hint="cs"/>
          <w:rtl/>
        </w:rPr>
        <w:t xml:space="preserve">: </w:t>
      </w:r>
    </w:p>
    <w:p w:rsidR="00BB19D9" w:rsidRPr="0074222F" w:rsidRDefault="00BB19D9" w:rsidP="00D1757C">
      <w:pPr>
        <w:rPr>
          <w:rtl/>
        </w:rPr>
      </w:pPr>
      <w:r w:rsidRPr="0074222F">
        <w:rPr>
          <w:rFonts w:hint="cs"/>
          <w:rtl/>
        </w:rPr>
        <w:t xml:space="preserve">1 </w:t>
      </w:r>
      <w:r w:rsidRPr="0074222F">
        <w:rPr>
          <w:rFonts w:ascii="Times New Roman" w:hAnsi="Times New Roman" w:cs="Times New Roman" w:hint="cs"/>
          <w:rtl/>
        </w:rPr>
        <w:t>–</w:t>
      </w:r>
      <w:r w:rsidRPr="0074222F">
        <w:rPr>
          <w:rFonts w:hint="cs"/>
          <w:rtl/>
        </w:rPr>
        <w:t xml:space="preserve"> 1 -</w:t>
      </w:r>
      <w:r>
        <w:rPr>
          <w:rFonts w:hint="cs"/>
          <w:rtl/>
        </w:rPr>
        <w:t xml:space="preserve"> </w:t>
      </w:r>
      <w:r w:rsidRPr="0074222F">
        <w:rPr>
          <w:rFonts w:hint="cs"/>
          <w:rtl/>
        </w:rPr>
        <w:t>طول ساختمان را</w:t>
      </w:r>
      <w:r>
        <w:rPr>
          <w:rFonts w:hint="cs"/>
          <w:rtl/>
        </w:rPr>
        <w:t xml:space="preserve"> </w:t>
      </w:r>
      <w:r w:rsidRPr="0074222F">
        <w:rPr>
          <w:rFonts w:hint="cs"/>
          <w:rtl/>
        </w:rPr>
        <w:t>از</w:t>
      </w:r>
      <w:r>
        <w:rPr>
          <w:rFonts w:hint="cs"/>
          <w:rtl/>
        </w:rPr>
        <w:t xml:space="preserve"> </w:t>
      </w:r>
      <w:r w:rsidRPr="0074222F">
        <w:rPr>
          <w:rFonts w:hint="cs"/>
          <w:rtl/>
        </w:rPr>
        <w:t>طبقه</w:t>
      </w:r>
      <w:r>
        <w:rPr>
          <w:rFonts w:hint="cs"/>
          <w:rtl/>
        </w:rPr>
        <w:t xml:space="preserve"> </w:t>
      </w:r>
      <w:r w:rsidRPr="0074222F">
        <w:rPr>
          <w:rFonts w:hint="cs"/>
          <w:rtl/>
        </w:rPr>
        <w:t>همکف و از داخل حیاط تا انتها پشت</w:t>
      </w:r>
      <w:r>
        <w:rPr>
          <w:rFonts w:hint="cs"/>
          <w:rtl/>
        </w:rPr>
        <w:t xml:space="preserve"> </w:t>
      </w:r>
      <w:r w:rsidRPr="0074222F">
        <w:rPr>
          <w:rFonts w:hint="cs"/>
          <w:rtl/>
        </w:rPr>
        <w:t>دیوار متر می کنیم</w:t>
      </w:r>
      <w:r>
        <w:rPr>
          <w:rFonts w:hint="cs"/>
          <w:rtl/>
        </w:rPr>
        <w:t xml:space="preserve">. </w:t>
      </w:r>
    </w:p>
    <w:p w:rsidR="00BB19D9" w:rsidRPr="0074222F" w:rsidRDefault="00BB19D9" w:rsidP="00D1757C">
      <w:pPr>
        <w:rPr>
          <w:rtl/>
        </w:rPr>
      </w:pPr>
      <w:r w:rsidRPr="0074222F">
        <w:rPr>
          <w:rFonts w:hint="cs"/>
          <w:rtl/>
        </w:rPr>
        <w:t>1-2- عرض ساختمان</w:t>
      </w:r>
      <w:r>
        <w:rPr>
          <w:rFonts w:hint="cs"/>
          <w:rtl/>
        </w:rPr>
        <w:t xml:space="preserve"> </w:t>
      </w:r>
      <w:r w:rsidRPr="0074222F">
        <w:rPr>
          <w:rFonts w:hint="cs"/>
          <w:rtl/>
        </w:rPr>
        <w:t>نیز پشت</w:t>
      </w:r>
      <w:r>
        <w:rPr>
          <w:rFonts w:hint="cs"/>
          <w:rtl/>
        </w:rPr>
        <w:t xml:space="preserve"> </w:t>
      </w:r>
      <w:r w:rsidRPr="0074222F">
        <w:rPr>
          <w:rFonts w:hint="cs"/>
          <w:rtl/>
        </w:rPr>
        <w:t>تا</w:t>
      </w:r>
      <w:r>
        <w:rPr>
          <w:rFonts w:hint="cs"/>
          <w:rtl/>
        </w:rPr>
        <w:t xml:space="preserve"> </w:t>
      </w:r>
      <w:r w:rsidRPr="0074222F">
        <w:rPr>
          <w:rFonts w:hint="cs"/>
          <w:rtl/>
        </w:rPr>
        <w:t>پشت</w:t>
      </w:r>
      <w:r>
        <w:rPr>
          <w:rFonts w:hint="cs"/>
          <w:rtl/>
        </w:rPr>
        <w:t xml:space="preserve"> </w:t>
      </w:r>
      <w:r w:rsidRPr="0074222F">
        <w:rPr>
          <w:rFonts w:hint="cs"/>
          <w:rtl/>
        </w:rPr>
        <w:t>دیوار</w:t>
      </w:r>
      <w:r>
        <w:rPr>
          <w:rFonts w:hint="cs"/>
          <w:rtl/>
        </w:rPr>
        <w:t xml:space="preserve"> </w:t>
      </w:r>
      <w:r w:rsidRPr="0074222F">
        <w:rPr>
          <w:rFonts w:hint="cs"/>
          <w:rtl/>
        </w:rPr>
        <w:t>برداشت</w:t>
      </w:r>
      <w:r>
        <w:rPr>
          <w:rFonts w:hint="cs"/>
          <w:rtl/>
        </w:rPr>
        <w:t xml:space="preserve"> </w:t>
      </w:r>
      <w:r w:rsidRPr="0074222F">
        <w:rPr>
          <w:rFonts w:hint="cs"/>
          <w:rtl/>
        </w:rPr>
        <w:t>می شود</w:t>
      </w:r>
      <w:r>
        <w:rPr>
          <w:rFonts w:hint="cs"/>
          <w:rtl/>
        </w:rPr>
        <w:t xml:space="preserve">. </w:t>
      </w:r>
    </w:p>
    <w:p w:rsidR="00BB19D9" w:rsidRPr="0074222F" w:rsidRDefault="00BB19D9" w:rsidP="00D1757C">
      <w:pPr>
        <w:rPr>
          <w:rtl/>
        </w:rPr>
      </w:pPr>
      <w:r w:rsidRPr="0074222F">
        <w:rPr>
          <w:rFonts w:hint="cs"/>
          <w:rtl/>
        </w:rPr>
        <w:t>1-3- راه</w:t>
      </w:r>
      <w:r>
        <w:rPr>
          <w:rFonts w:hint="cs"/>
          <w:rtl/>
        </w:rPr>
        <w:t xml:space="preserve"> </w:t>
      </w:r>
      <w:r w:rsidRPr="0074222F">
        <w:rPr>
          <w:rFonts w:hint="cs"/>
          <w:rtl/>
        </w:rPr>
        <w:t>پله</w:t>
      </w:r>
      <w:r>
        <w:rPr>
          <w:rFonts w:hint="cs"/>
          <w:rtl/>
        </w:rPr>
        <w:t xml:space="preserve"> </w:t>
      </w:r>
      <w:r w:rsidRPr="0074222F">
        <w:rPr>
          <w:rFonts w:hint="cs"/>
          <w:rtl/>
        </w:rPr>
        <w:t>دیوارهای مشرف به</w:t>
      </w:r>
      <w:r>
        <w:rPr>
          <w:rFonts w:hint="cs"/>
          <w:rtl/>
        </w:rPr>
        <w:t xml:space="preserve"> </w:t>
      </w:r>
      <w:r w:rsidRPr="0074222F">
        <w:rPr>
          <w:rFonts w:hint="cs"/>
          <w:rtl/>
        </w:rPr>
        <w:t>فضای</w:t>
      </w:r>
      <w:r>
        <w:rPr>
          <w:rFonts w:hint="cs"/>
          <w:rtl/>
        </w:rPr>
        <w:t xml:space="preserve"> </w:t>
      </w:r>
      <w:r w:rsidRPr="0074222F">
        <w:rPr>
          <w:rFonts w:hint="cs"/>
          <w:rtl/>
        </w:rPr>
        <w:t>داخلی ساختمان</w:t>
      </w:r>
      <w:r>
        <w:rPr>
          <w:rFonts w:hint="cs"/>
          <w:rtl/>
        </w:rPr>
        <w:t xml:space="preserve"> </w:t>
      </w:r>
      <w:r w:rsidRPr="0074222F">
        <w:rPr>
          <w:rFonts w:hint="cs"/>
          <w:rtl/>
        </w:rPr>
        <w:t>بصورت</w:t>
      </w:r>
      <w:r>
        <w:rPr>
          <w:rFonts w:hint="cs"/>
          <w:rtl/>
        </w:rPr>
        <w:t xml:space="preserve"> </w:t>
      </w:r>
      <w:r w:rsidRPr="0074222F">
        <w:rPr>
          <w:rFonts w:hint="cs"/>
          <w:rtl/>
        </w:rPr>
        <w:t>نیم</w:t>
      </w:r>
      <w:r>
        <w:rPr>
          <w:rFonts w:hint="cs"/>
          <w:rtl/>
        </w:rPr>
        <w:t xml:space="preserve"> </w:t>
      </w:r>
      <w:r w:rsidRPr="0074222F">
        <w:rPr>
          <w:rFonts w:hint="cs"/>
          <w:rtl/>
        </w:rPr>
        <w:t>تا نیم</w:t>
      </w:r>
      <w:r>
        <w:rPr>
          <w:rFonts w:hint="cs"/>
          <w:rtl/>
        </w:rPr>
        <w:t xml:space="preserve"> </w:t>
      </w:r>
      <w:r w:rsidRPr="0074222F">
        <w:rPr>
          <w:rFonts w:hint="cs"/>
          <w:rtl/>
        </w:rPr>
        <w:t>و دیوارهای مشرف به پلاک های همجوار</w:t>
      </w:r>
      <w:r>
        <w:rPr>
          <w:rFonts w:hint="cs"/>
          <w:rtl/>
        </w:rPr>
        <w:t xml:space="preserve">، </w:t>
      </w:r>
      <w:r w:rsidRPr="0074222F">
        <w:rPr>
          <w:rFonts w:hint="cs"/>
          <w:rtl/>
        </w:rPr>
        <w:t>حیاط</w:t>
      </w:r>
      <w:r>
        <w:rPr>
          <w:rFonts w:hint="cs"/>
          <w:rtl/>
        </w:rPr>
        <w:t xml:space="preserve">، </w:t>
      </w:r>
      <w:r w:rsidRPr="0074222F">
        <w:rPr>
          <w:rFonts w:hint="cs"/>
          <w:rtl/>
        </w:rPr>
        <w:t>حیاط خلوت</w:t>
      </w:r>
      <w:r>
        <w:rPr>
          <w:rFonts w:hint="cs"/>
          <w:rtl/>
        </w:rPr>
        <w:t xml:space="preserve"> </w:t>
      </w:r>
      <w:r w:rsidRPr="0074222F">
        <w:rPr>
          <w:rFonts w:hint="cs"/>
          <w:rtl/>
        </w:rPr>
        <w:t>و معبر بصورت</w:t>
      </w:r>
      <w:r>
        <w:rPr>
          <w:rFonts w:hint="cs"/>
          <w:rtl/>
        </w:rPr>
        <w:t xml:space="preserve"> </w:t>
      </w:r>
      <w:r w:rsidRPr="0074222F">
        <w:rPr>
          <w:rFonts w:hint="cs"/>
          <w:rtl/>
        </w:rPr>
        <w:t>ضخامت</w:t>
      </w:r>
      <w:r>
        <w:rPr>
          <w:rFonts w:hint="cs"/>
          <w:rtl/>
        </w:rPr>
        <w:t xml:space="preserve"> </w:t>
      </w:r>
      <w:r w:rsidRPr="0074222F">
        <w:rPr>
          <w:rFonts w:hint="cs"/>
          <w:rtl/>
        </w:rPr>
        <w:t>کاملا</w:t>
      </w:r>
      <w:r>
        <w:rPr>
          <w:rFonts w:hint="cs"/>
          <w:rtl/>
        </w:rPr>
        <w:t xml:space="preserve"> </w:t>
      </w:r>
      <w:r w:rsidRPr="0074222F">
        <w:rPr>
          <w:rFonts w:hint="cs"/>
          <w:rtl/>
        </w:rPr>
        <w:t>برداشت</w:t>
      </w:r>
      <w:r>
        <w:rPr>
          <w:rFonts w:hint="cs"/>
          <w:rtl/>
        </w:rPr>
        <w:t xml:space="preserve"> </w:t>
      </w:r>
      <w:r w:rsidRPr="0074222F">
        <w:rPr>
          <w:rFonts w:hint="cs"/>
          <w:rtl/>
        </w:rPr>
        <w:t>می شود</w:t>
      </w:r>
      <w:r>
        <w:rPr>
          <w:rFonts w:hint="cs"/>
          <w:rtl/>
        </w:rPr>
        <w:t xml:space="preserve">. </w:t>
      </w:r>
    </w:p>
    <w:p w:rsidR="00BB19D9" w:rsidRPr="0074222F" w:rsidRDefault="00BB19D9" w:rsidP="00D1757C">
      <w:pPr>
        <w:rPr>
          <w:rtl/>
        </w:rPr>
      </w:pPr>
      <w:r w:rsidRPr="0074222F">
        <w:rPr>
          <w:rFonts w:hint="cs"/>
          <w:rtl/>
        </w:rPr>
        <w:t>1 -4 -</w:t>
      </w:r>
      <w:r>
        <w:rPr>
          <w:rFonts w:hint="cs"/>
          <w:rtl/>
        </w:rPr>
        <w:t xml:space="preserve"> </w:t>
      </w:r>
      <w:r w:rsidRPr="0074222F">
        <w:rPr>
          <w:rFonts w:hint="cs"/>
          <w:rtl/>
        </w:rPr>
        <w:t>انبار به</w:t>
      </w:r>
      <w:r>
        <w:rPr>
          <w:rFonts w:hint="cs"/>
          <w:rtl/>
        </w:rPr>
        <w:t xml:space="preserve"> </w:t>
      </w:r>
      <w:r w:rsidRPr="0074222F">
        <w:rPr>
          <w:rFonts w:hint="cs"/>
          <w:rtl/>
        </w:rPr>
        <w:t>صورت</w:t>
      </w:r>
      <w:r>
        <w:rPr>
          <w:rFonts w:hint="cs"/>
          <w:rtl/>
        </w:rPr>
        <w:t xml:space="preserve"> </w:t>
      </w:r>
      <w:r w:rsidRPr="0074222F">
        <w:rPr>
          <w:rFonts w:hint="cs"/>
          <w:rtl/>
        </w:rPr>
        <w:t>کلی و پشت</w:t>
      </w:r>
      <w:r>
        <w:rPr>
          <w:rFonts w:hint="cs"/>
          <w:rtl/>
        </w:rPr>
        <w:t xml:space="preserve"> </w:t>
      </w:r>
      <w:r w:rsidRPr="0074222F">
        <w:rPr>
          <w:rFonts w:hint="cs"/>
          <w:rtl/>
        </w:rPr>
        <w:t>تا پشت</w:t>
      </w:r>
      <w:r>
        <w:rPr>
          <w:rFonts w:hint="cs"/>
          <w:rtl/>
        </w:rPr>
        <w:t xml:space="preserve"> </w:t>
      </w:r>
      <w:r w:rsidRPr="0074222F">
        <w:rPr>
          <w:rFonts w:hint="cs"/>
          <w:rtl/>
        </w:rPr>
        <w:t>برداشت</w:t>
      </w:r>
      <w:r>
        <w:rPr>
          <w:rFonts w:hint="cs"/>
          <w:rtl/>
        </w:rPr>
        <w:t xml:space="preserve"> </w:t>
      </w:r>
      <w:r w:rsidRPr="0074222F">
        <w:rPr>
          <w:rFonts w:hint="cs"/>
          <w:rtl/>
        </w:rPr>
        <w:t>می شود</w:t>
      </w:r>
      <w:r>
        <w:rPr>
          <w:rFonts w:hint="cs"/>
          <w:rtl/>
        </w:rPr>
        <w:t xml:space="preserve">. </w:t>
      </w:r>
    </w:p>
    <w:p w:rsidR="00BB19D9" w:rsidRPr="0074222F" w:rsidRDefault="00BB19D9" w:rsidP="00D1757C">
      <w:pPr>
        <w:rPr>
          <w:rtl/>
        </w:rPr>
      </w:pPr>
      <w:r w:rsidRPr="0074222F">
        <w:rPr>
          <w:rFonts w:hint="cs"/>
          <w:rtl/>
        </w:rPr>
        <w:t xml:space="preserve">1 -5 </w:t>
      </w:r>
      <w:r w:rsidRPr="0074222F">
        <w:rPr>
          <w:rFonts w:ascii="Times New Roman" w:hAnsi="Times New Roman" w:cs="Times New Roman" w:hint="cs"/>
          <w:rtl/>
        </w:rPr>
        <w:t>–</w:t>
      </w:r>
      <w:r w:rsidRPr="0074222F">
        <w:rPr>
          <w:rFonts w:hint="cs"/>
          <w:rtl/>
        </w:rPr>
        <w:t xml:space="preserve"> فضای داخلی اتاقک</w:t>
      </w:r>
      <w:r>
        <w:rPr>
          <w:rFonts w:hint="cs"/>
          <w:rtl/>
        </w:rPr>
        <w:t xml:space="preserve"> </w:t>
      </w:r>
      <w:r w:rsidRPr="0074222F">
        <w:rPr>
          <w:rFonts w:hint="cs"/>
          <w:rtl/>
        </w:rPr>
        <w:t>آسانسور برداشت</w:t>
      </w:r>
      <w:r>
        <w:rPr>
          <w:rFonts w:hint="cs"/>
          <w:rtl/>
        </w:rPr>
        <w:t xml:space="preserve"> </w:t>
      </w:r>
      <w:r w:rsidRPr="0074222F">
        <w:rPr>
          <w:rFonts w:hint="cs"/>
          <w:rtl/>
        </w:rPr>
        <w:t>می شو د</w:t>
      </w:r>
      <w:r>
        <w:rPr>
          <w:rFonts w:hint="cs"/>
          <w:rtl/>
        </w:rPr>
        <w:t xml:space="preserve">. </w:t>
      </w:r>
    </w:p>
    <w:p w:rsidR="00BB19D9" w:rsidRPr="0074222F" w:rsidRDefault="00BB19D9" w:rsidP="00D1757C">
      <w:pPr>
        <w:rPr>
          <w:noProof/>
          <w:rtl/>
        </w:rPr>
      </w:pPr>
      <w:r w:rsidRPr="0074222F">
        <w:rPr>
          <w:rFonts w:hint="cs"/>
          <w:rtl/>
        </w:rPr>
        <w:t xml:space="preserve">1 </w:t>
      </w:r>
      <w:r w:rsidRPr="0074222F">
        <w:rPr>
          <w:rFonts w:ascii="Times New Roman" w:hAnsi="Times New Roman" w:cs="Times New Roman" w:hint="cs"/>
          <w:rtl/>
        </w:rPr>
        <w:t>–</w:t>
      </w:r>
      <w:r w:rsidRPr="0074222F">
        <w:rPr>
          <w:rFonts w:hint="cs"/>
          <w:rtl/>
        </w:rPr>
        <w:t xml:space="preserve"> 6 </w:t>
      </w:r>
      <w:r w:rsidRPr="0074222F">
        <w:rPr>
          <w:rFonts w:ascii="Times New Roman" w:hAnsi="Times New Roman" w:cs="Times New Roman" w:hint="cs"/>
          <w:rtl/>
        </w:rPr>
        <w:t>–</w:t>
      </w:r>
      <w:r w:rsidRPr="0074222F">
        <w:rPr>
          <w:rFonts w:hint="cs"/>
          <w:rtl/>
        </w:rPr>
        <w:t xml:space="preserve"> حیاط خلوت</w:t>
      </w:r>
      <w:r>
        <w:rPr>
          <w:rFonts w:hint="cs"/>
          <w:rtl/>
        </w:rPr>
        <w:t xml:space="preserve"> </w:t>
      </w:r>
      <w:r w:rsidRPr="0074222F">
        <w:rPr>
          <w:rFonts w:hint="cs"/>
          <w:rtl/>
        </w:rPr>
        <w:t>از سایه</w:t>
      </w:r>
      <w:r>
        <w:rPr>
          <w:rFonts w:hint="cs"/>
          <w:rtl/>
        </w:rPr>
        <w:t xml:space="preserve"> </w:t>
      </w:r>
      <w:r w:rsidRPr="0074222F">
        <w:rPr>
          <w:rFonts w:hint="cs"/>
          <w:rtl/>
        </w:rPr>
        <w:t>انداز طبقه</w:t>
      </w:r>
      <w:r>
        <w:rPr>
          <w:rFonts w:hint="cs"/>
          <w:rtl/>
        </w:rPr>
        <w:t xml:space="preserve"> </w:t>
      </w:r>
      <w:r w:rsidRPr="0074222F">
        <w:rPr>
          <w:rFonts w:hint="cs"/>
          <w:rtl/>
        </w:rPr>
        <w:t>اول تا پشت</w:t>
      </w:r>
      <w:r>
        <w:rPr>
          <w:rFonts w:hint="cs"/>
          <w:rtl/>
        </w:rPr>
        <w:t xml:space="preserve"> </w:t>
      </w:r>
      <w:r w:rsidRPr="0074222F">
        <w:rPr>
          <w:rFonts w:hint="cs"/>
          <w:rtl/>
        </w:rPr>
        <w:t>دیوار</w:t>
      </w:r>
      <w:r>
        <w:rPr>
          <w:rFonts w:hint="cs"/>
          <w:rtl/>
        </w:rPr>
        <w:t xml:space="preserve"> </w:t>
      </w:r>
      <w:r w:rsidRPr="0074222F">
        <w:rPr>
          <w:rFonts w:hint="cs"/>
          <w:rtl/>
        </w:rPr>
        <w:t>از طرفین</w:t>
      </w:r>
      <w:r>
        <w:rPr>
          <w:rFonts w:hint="cs"/>
          <w:rtl/>
        </w:rPr>
        <w:t xml:space="preserve"> </w:t>
      </w:r>
      <w:r w:rsidRPr="0074222F">
        <w:rPr>
          <w:rFonts w:hint="cs"/>
          <w:rtl/>
        </w:rPr>
        <w:t>برداشت</w:t>
      </w:r>
      <w:r>
        <w:rPr>
          <w:rFonts w:hint="cs"/>
          <w:rtl/>
        </w:rPr>
        <w:t xml:space="preserve"> </w:t>
      </w:r>
      <w:r w:rsidRPr="0074222F">
        <w:rPr>
          <w:rFonts w:hint="cs"/>
          <w:rtl/>
        </w:rPr>
        <w:t>می شود</w:t>
      </w:r>
      <w:r>
        <w:rPr>
          <w:rFonts w:hint="cs"/>
          <w:rtl/>
        </w:rPr>
        <w:t xml:space="preserve">. </w:t>
      </w:r>
    </w:p>
    <w:p w:rsidR="00BB19D9" w:rsidRPr="0074222F" w:rsidRDefault="00BB19D9" w:rsidP="00D1757C">
      <w:pPr>
        <w:rPr>
          <w:rtl/>
        </w:rPr>
      </w:pPr>
      <w:r w:rsidRPr="0074222F">
        <w:rPr>
          <w:rFonts w:hint="cs"/>
          <w:noProof/>
          <w:rtl/>
        </w:rPr>
        <w:t>1</w:t>
      </w:r>
      <w:r w:rsidRPr="0074222F">
        <w:rPr>
          <w:rFonts w:hint="cs"/>
          <w:rtl/>
        </w:rPr>
        <w:t xml:space="preserve"> </w:t>
      </w:r>
      <w:r w:rsidRPr="0074222F">
        <w:rPr>
          <w:rFonts w:ascii="Times New Roman" w:hAnsi="Times New Roman" w:cs="Times New Roman" w:hint="cs"/>
          <w:rtl/>
        </w:rPr>
        <w:t>–</w:t>
      </w:r>
      <w:r w:rsidRPr="0074222F">
        <w:rPr>
          <w:rFonts w:hint="cs"/>
          <w:rtl/>
        </w:rPr>
        <w:t xml:space="preserve"> 7 </w:t>
      </w:r>
      <w:r w:rsidRPr="0074222F">
        <w:rPr>
          <w:rFonts w:ascii="Times New Roman" w:hAnsi="Times New Roman" w:cs="Times New Roman" w:hint="cs"/>
          <w:rtl/>
        </w:rPr>
        <w:t>–</w:t>
      </w:r>
      <w:r w:rsidRPr="0074222F">
        <w:rPr>
          <w:rFonts w:hint="cs"/>
          <w:rtl/>
        </w:rPr>
        <w:t xml:space="preserve"> با توجه به مساحت های برداشت</w:t>
      </w:r>
      <w:r>
        <w:rPr>
          <w:rFonts w:hint="cs"/>
          <w:rtl/>
        </w:rPr>
        <w:t xml:space="preserve"> </w:t>
      </w:r>
      <w:r w:rsidRPr="0074222F">
        <w:rPr>
          <w:rFonts w:hint="cs"/>
          <w:rtl/>
        </w:rPr>
        <w:t>شده</w:t>
      </w:r>
      <w:r>
        <w:rPr>
          <w:rFonts w:hint="cs"/>
          <w:rtl/>
        </w:rPr>
        <w:t xml:space="preserve"> </w:t>
      </w:r>
      <w:r w:rsidRPr="0074222F">
        <w:rPr>
          <w:rFonts w:hint="cs"/>
          <w:rtl/>
        </w:rPr>
        <w:t>و کسر آن از مساحت</w:t>
      </w:r>
      <w:r>
        <w:rPr>
          <w:rFonts w:hint="cs"/>
          <w:rtl/>
        </w:rPr>
        <w:t xml:space="preserve"> </w:t>
      </w:r>
      <w:r w:rsidRPr="0074222F">
        <w:rPr>
          <w:rFonts w:hint="cs"/>
          <w:rtl/>
        </w:rPr>
        <w:t>برداشت</w:t>
      </w:r>
      <w:r>
        <w:rPr>
          <w:rFonts w:hint="cs"/>
          <w:rtl/>
        </w:rPr>
        <w:t xml:space="preserve"> </w:t>
      </w:r>
      <w:r w:rsidRPr="0074222F">
        <w:rPr>
          <w:rFonts w:hint="cs"/>
          <w:rtl/>
        </w:rPr>
        <w:t>شده اولیه</w:t>
      </w:r>
      <w:r>
        <w:rPr>
          <w:rFonts w:hint="cs"/>
          <w:rtl/>
        </w:rPr>
        <w:t xml:space="preserve"> </w:t>
      </w:r>
      <w:r w:rsidRPr="0074222F">
        <w:rPr>
          <w:rFonts w:hint="cs"/>
          <w:rtl/>
        </w:rPr>
        <w:t>مساحت</w:t>
      </w:r>
      <w:r>
        <w:rPr>
          <w:rFonts w:hint="cs"/>
          <w:rtl/>
        </w:rPr>
        <w:t xml:space="preserve"> </w:t>
      </w:r>
      <w:r w:rsidRPr="0074222F">
        <w:rPr>
          <w:rFonts w:hint="cs"/>
          <w:rtl/>
        </w:rPr>
        <w:t>پارکینگ</w:t>
      </w:r>
      <w:r>
        <w:rPr>
          <w:rFonts w:hint="cs"/>
          <w:rtl/>
        </w:rPr>
        <w:t xml:space="preserve"> </w:t>
      </w:r>
      <w:r w:rsidRPr="0074222F">
        <w:rPr>
          <w:rFonts w:hint="cs"/>
          <w:rtl/>
        </w:rPr>
        <w:t>بدست می آید</w:t>
      </w:r>
      <w:r>
        <w:rPr>
          <w:rFonts w:hint="cs"/>
          <w:rtl/>
        </w:rPr>
        <w:t xml:space="preserve">. </w:t>
      </w:r>
    </w:p>
    <w:p w:rsidR="00BB19D9" w:rsidRPr="0074222F" w:rsidRDefault="00BB19D9" w:rsidP="00D1757C">
      <w:pPr>
        <w:rPr>
          <w:rtl/>
        </w:rPr>
      </w:pPr>
      <w:r w:rsidRPr="0074222F">
        <w:rPr>
          <w:rFonts w:hint="cs"/>
          <w:rtl/>
        </w:rPr>
        <w:t>لازم</w:t>
      </w:r>
      <w:r>
        <w:rPr>
          <w:rFonts w:hint="cs"/>
          <w:rtl/>
        </w:rPr>
        <w:t xml:space="preserve"> </w:t>
      </w:r>
      <w:r w:rsidRPr="0074222F">
        <w:rPr>
          <w:rFonts w:hint="cs"/>
          <w:rtl/>
        </w:rPr>
        <w:t>به</w:t>
      </w:r>
      <w:r>
        <w:rPr>
          <w:rFonts w:hint="cs"/>
          <w:rtl/>
        </w:rPr>
        <w:t xml:space="preserve"> </w:t>
      </w:r>
      <w:r w:rsidRPr="0074222F">
        <w:rPr>
          <w:rFonts w:hint="cs"/>
          <w:rtl/>
        </w:rPr>
        <w:t>ذکر است</w:t>
      </w:r>
      <w:r>
        <w:rPr>
          <w:rFonts w:hint="cs"/>
          <w:rtl/>
        </w:rPr>
        <w:t xml:space="preserve"> </w:t>
      </w:r>
      <w:r w:rsidRPr="0074222F">
        <w:rPr>
          <w:rFonts w:hint="cs"/>
          <w:rtl/>
        </w:rPr>
        <w:t>فضای پارکینگ</w:t>
      </w:r>
      <w:r>
        <w:rPr>
          <w:rFonts w:hint="cs"/>
          <w:rtl/>
        </w:rPr>
        <w:t xml:space="preserve"> </w:t>
      </w:r>
      <w:r w:rsidRPr="0074222F">
        <w:rPr>
          <w:rFonts w:hint="cs"/>
          <w:rtl/>
        </w:rPr>
        <w:t>مورد</w:t>
      </w:r>
      <w:r>
        <w:rPr>
          <w:rFonts w:hint="cs"/>
          <w:rtl/>
        </w:rPr>
        <w:t xml:space="preserve"> </w:t>
      </w:r>
      <w:r w:rsidRPr="0074222F">
        <w:rPr>
          <w:rFonts w:hint="cs"/>
          <w:rtl/>
        </w:rPr>
        <w:t>قبول</w:t>
      </w:r>
      <w:r>
        <w:rPr>
          <w:rFonts w:hint="cs"/>
          <w:rtl/>
        </w:rPr>
        <w:t xml:space="preserve">، </w:t>
      </w:r>
      <w:r w:rsidRPr="0074222F">
        <w:rPr>
          <w:rFonts w:hint="cs"/>
          <w:rtl/>
        </w:rPr>
        <w:t>چیدمان</w:t>
      </w:r>
      <w:r>
        <w:rPr>
          <w:rFonts w:hint="cs"/>
          <w:rtl/>
        </w:rPr>
        <w:t xml:space="preserve"> </w:t>
      </w:r>
      <w:r w:rsidRPr="0074222F">
        <w:rPr>
          <w:rFonts w:hint="cs"/>
          <w:rtl/>
        </w:rPr>
        <w:t>مستقل خودرو</w:t>
      </w:r>
      <w:r>
        <w:rPr>
          <w:rFonts w:hint="cs"/>
          <w:rtl/>
        </w:rPr>
        <w:t xml:space="preserve"> </w:t>
      </w:r>
      <w:r w:rsidRPr="0074222F">
        <w:rPr>
          <w:rFonts w:hint="cs"/>
          <w:rtl/>
        </w:rPr>
        <w:t>در پارکینگ می باشد</w:t>
      </w:r>
      <w:r>
        <w:rPr>
          <w:rFonts w:hint="cs"/>
          <w:rtl/>
        </w:rPr>
        <w:t xml:space="preserve"> </w:t>
      </w:r>
      <w:r w:rsidRPr="0074222F">
        <w:rPr>
          <w:rFonts w:hint="cs"/>
          <w:rtl/>
        </w:rPr>
        <w:t>و الباقی فضا بعنوان</w:t>
      </w:r>
      <w:r>
        <w:rPr>
          <w:rFonts w:hint="cs"/>
          <w:rtl/>
        </w:rPr>
        <w:t xml:space="preserve"> </w:t>
      </w:r>
      <w:r w:rsidRPr="0074222F">
        <w:rPr>
          <w:rFonts w:hint="cs"/>
          <w:rtl/>
        </w:rPr>
        <w:t>پیلوت جهت افزایش فضا و یا</w:t>
      </w:r>
      <w:r>
        <w:rPr>
          <w:rFonts w:hint="cs"/>
          <w:rtl/>
        </w:rPr>
        <w:t xml:space="preserve"> </w:t>
      </w:r>
      <w:r w:rsidRPr="0074222F">
        <w:rPr>
          <w:rFonts w:hint="cs"/>
          <w:rtl/>
        </w:rPr>
        <w:t>اگر مسیر راهرو</w:t>
      </w:r>
      <w:r>
        <w:rPr>
          <w:rFonts w:hint="cs"/>
          <w:rtl/>
        </w:rPr>
        <w:t xml:space="preserve"> </w:t>
      </w:r>
      <w:r w:rsidRPr="0074222F">
        <w:rPr>
          <w:rFonts w:hint="cs"/>
          <w:rtl/>
        </w:rPr>
        <w:t>و یا لابی</w:t>
      </w:r>
      <w:r>
        <w:rPr>
          <w:rFonts w:hint="cs"/>
          <w:rtl/>
        </w:rPr>
        <w:t xml:space="preserve"> </w:t>
      </w:r>
      <w:r w:rsidRPr="0074222F">
        <w:rPr>
          <w:rFonts w:hint="cs"/>
          <w:rtl/>
        </w:rPr>
        <w:t>اختصاصی</w:t>
      </w:r>
      <w:r>
        <w:rPr>
          <w:rFonts w:hint="cs"/>
          <w:rtl/>
        </w:rPr>
        <w:t xml:space="preserve"> </w:t>
      </w:r>
      <w:r w:rsidRPr="0074222F">
        <w:rPr>
          <w:rFonts w:hint="cs"/>
          <w:rtl/>
        </w:rPr>
        <w:t>و تفکیک شده</w:t>
      </w:r>
      <w:r>
        <w:rPr>
          <w:rFonts w:hint="cs"/>
          <w:rtl/>
        </w:rPr>
        <w:t xml:space="preserve"> </w:t>
      </w:r>
      <w:r w:rsidRPr="0074222F">
        <w:rPr>
          <w:rFonts w:hint="cs"/>
          <w:rtl/>
        </w:rPr>
        <w:t>از دیگر فضاها باشد</w:t>
      </w:r>
      <w:r>
        <w:rPr>
          <w:rFonts w:hint="cs"/>
          <w:rtl/>
        </w:rPr>
        <w:t xml:space="preserve"> </w:t>
      </w:r>
      <w:r w:rsidRPr="0074222F">
        <w:rPr>
          <w:rFonts w:hint="cs"/>
          <w:rtl/>
        </w:rPr>
        <w:t>بطور منفک</w:t>
      </w:r>
      <w:r>
        <w:rPr>
          <w:rFonts w:hint="cs"/>
          <w:rtl/>
        </w:rPr>
        <w:t xml:space="preserve"> </w:t>
      </w:r>
      <w:r w:rsidRPr="0074222F">
        <w:rPr>
          <w:rFonts w:hint="cs"/>
          <w:rtl/>
        </w:rPr>
        <w:t>در گزارش قید می کنیم</w:t>
      </w:r>
      <w:r>
        <w:rPr>
          <w:rFonts w:hint="cs"/>
          <w:rtl/>
        </w:rPr>
        <w:t xml:space="preserve">. </w:t>
      </w:r>
    </w:p>
    <w:p w:rsidR="00BB19D9" w:rsidRPr="0074222F" w:rsidRDefault="00BB19D9" w:rsidP="00D1757C">
      <w:pPr>
        <w:rPr>
          <w:rtl/>
        </w:rPr>
      </w:pPr>
      <w:r w:rsidRPr="0074222F">
        <w:rPr>
          <w:rFonts w:hint="cs"/>
          <w:rtl/>
        </w:rPr>
        <w:t xml:space="preserve">1-8 </w:t>
      </w:r>
      <w:r w:rsidRPr="0074222F">
        <w:rPr>
          <w:rFonts w:ascii="Times New Roman" w:hAnsi="Times New Roman" w:cs="Times New Roman" w:hint="cs"/>
          <w:rtl/>
        </w:rPr>
        <w:t>–</w:t>
      </w:r>
      <w:r w:rsidRPr="0074222F">
        <w:rPr>
          <w:rFonts w:hint="cs"/>
          <w:rtl/>
        </w:rPr>
        <w:t xml:space="preserve"> برداشت</w:t>
      </w:r>
      <w:r>
        <w:rPr>
          <w:rFonts w:hint="cs"/>
          <w:rtl/>
        </w:rPr>
        <w:t xml:space="preserve"> </w:t>
      </w:r>
      <w:r w:rsidRPr="0074222F">
        <w:rPr>
          <w:rFonts w:hint="cs"/>
          <w:rtl/>
        </w:rPr>
        <w:t>پیش آمدگی سمت حیاط</w:t>
      </w:r>
      <w:r>
        <w:rPr>
          <w:rFonts w:hint="cs"/>
          <w:rtl/>
        </w:rPr>
        <w:t xml:space="preserve">، </w:t>
      </w:r>
      <w:r w:rsidRPr="0074222F">
        <w:rPr>
          <w:rFonts w:hint="cs"/>
          <w:rtl/>
        </w:rPr>
        <w:t>حیاط خلوت</w:t>
      </w:r>
      <w:r>
        <w:rPr>
          <w:rFonts w:hint="cs"/>
          <w:rtl/>
        </w:rPr>
        <w:t xml:space="preserve"> </w:t>
      </w:r>
      <w:r w:rsidRPr="0074222F">
        <w:rPr>
          <w:rFonts w:hint="cs"/>
          <w:rtl/>
        </w:rPr>
        <w:t>ومعبر</w:t>
      </w:r>
      <w:r>
        <w:rPr>
          <w:rFonts w:hint="cs"/>
          <w:rtl/>
        </w:rPr>
        <w:t xml:space="preserve">، </w:t>
      </w:r>
      <w:r w:rsidRPr="0074222F">
        <w:rPr>
          <w:rFonts w:hint="cs"/>
          <w:rtl/>
        </w:rPr>
        <w:t>که با</w:t>
      </w:r>
      <w:r>
        <w:rPr>
          <w:rFonts w:hint="cs"/>
          <w:rtl/>
        </w:rPr>
        <w:t xml:space="preserve"> </w:t>
      </w:r>
      <w:r w:rsidRPr="0074222F">
        <w:rPr>
          <w:rFonts w:hint="cs"/>
          <w:rtl/>
        </w:rPr>
        <w:t>ذکر</w:t>
      </w:r>
      <w:r>
        <w:rPr>
          <w:rFonts w:hint="cs"/>
          <w:rtl/>
        </w:rPr>
        <w:t xml:space="preserve"> </w:t>
      </w:r>
      <w:r w:rsidRPr="0074222F">
        <w:rPr>
          <w:rFonts w:hint="cs"/>
          <w:rtl/>
        </w:rPr>
        <w:t>محل</w:t>
      </w:r>
      <w:r>
        <w:rPr>
          <w:rFonts w:hint="cs"/>
          <w:rtl/>
        </w:rPr>
        <w:t xml:space="preserve"> </w:t>
      </w:r>
      <w:r w:rsidRPr="0074222F">
        <w:rPr>
          <w:rFonts w:hint="cs"/>
          <w:rtl/>
        </w:rPr>
        <w:t>قرارگیری</w:t>
      </w:r>
      <w:r>
        <w:rPr>
          <w:rFonts w:hint="cs"/>
          <w:rtl/>
        </w:rPr>
        <w:t xml:space="preserve"> </w:t>
      </w:r>
      <w:r w:rsidRPr="0074222F">
        <w:rPr>
          <w:rFonts w:hint="cs"/>
          <w:rtl/>
        </w:rPr>
        <w:t>آن</w:t>
      </w:r>
      <w:r>
        <w:rPr>
          <w:rFonts w:hint="cs"/>
          <w:rtl/>
        </w:rPr>
        <w:t xml:space="preserve"> </w:t>
      </w:r>
      <w:r w:rsidRPr="0074222F">
        <w:rPr>
          <w:rFonts w:hint="cs"/>
          <w:rtl/>
        </w:rPr>
        <w:t>در گزارش</w:t>
      </w:r>
      <w:r>
        <w:rPr>
          <w:rFonts w:hint="cs"/>
          <w:rtl/>
        </w:rPr>
        <w:t xml:space="preserve"> </w:t>
      </w:r>
      <w:r w:rsidRPr="0074222F">
        <w:rPr>
          <w:rFonts w:hint="cs"/>
          <w:rtl/>
        </w:rPr>
        <w:t>و نوع آن</w:t>
      </w:r>
      <w:r>
        <w:rPr>
          <w:rFonts w:hint="cs"/>
          <w:rtl/>
        </w:rPr>
        <w:t xml:space="preserve"> (</w:t>
      </w:r>
      <w:r w:rsidRPr="0074222F">
        <w:rPr>
          <w:rFonts w:hint="cs"/>
          <w:rtl/>
        </w:rPr>
        <w:t>یک طرف بسته</w:t>
      </w:r>
      <w:r>
        <w:rPr>
          <w:rFonts w:hint="cs"/>
          <w:rtl/>
        </w:rPr>
        <w:t xml:space="preserve">، </w:t>
      </w:r>
      <w:r w:rsidRPr="0074222F">
        <w:rPr>
          <w:rFonts w:hint="cs"/>
          <w:rtl/>
        </w:rPr>
        <w:t>دو طرف</w:t>
      </w:r>
      <w:r>
        <w:rPr>
          <w:rFonts w:hint="cs"/>
          <w:rtl/>
        </w:rPr>
        <w:t xml:space="preserve"> </w:t>
      </w:r>
      <w:r w:rsidRPr="0074222F">
        <w:rPr>
          <w:rFonts w:hint="cs"/>
          <w:rtl/>
        </w:rPr>
        <w:t>] سه</w:t>
      </w:r>
      <w:r>
        <w:rPr>
          <w:rFonts w:hint="cs"/>
          <w:rtl/>
        </w:rPr>
        <w:t xml:space="preserve"> </w:t>
      </w:r>
      <w:r w:rsidRPr="0074222F">
        <w:rPr>
          <w:rFonts w:hint="cs"/>
          <w:rtl/>
        </w:rPr>
        <w:t>طرف بسته</w:t>
      </w:r>
      <w:r>
        <w:rPr>
          <w:rFonts w:hint="cs"/>
          <w:rtl/>
        </w:rPr>
        <w:t xml:space="preserve">، </w:t>
      </w:r>
      <w:r w:rsidRPr="0074222F">
        <w:rPr>
          <w:rFonts w:hint="cs"/>
          <w:rtl/>
        </w:rPr>
        <w:t>چهار طرف</w:t>
      </w:r>
      <w:r>
        <w:rPr>
          <w:rFonts w:hint="cs"/>
          <w:rtl/>
        </w:rPr>
        <w:t xml:space="preserve"> </w:t>
      </w:r>
      <w:r w:rsidRPr="0074222F">
        <w:rPr>
          <w:rFonts w:hint="cs"/>
          <w:rtl/>
        </w:rPr>
        <w:t>بسته</w:t>
      </w:r>
      <w:r>
        <w:rPr>
          <w:rFonts w:hint="cs"/>
          <w:rtl/>
        </w:rPr>
        <w:t xml:space="preserve">) </w:t>
      </w:r>
      <w:r w:rsidRPr="0074222F">
        <w:rPr>
          <w:rFonts w:hint="cs"/>
          <w:rtl/>
        </w:rPr>
        <w:t>برداشت</w:t>
      </w:r>
      <w:r>
        <w:rPr>
          <w:rFonts w:hint="cs"/>
          <w:rtl/>
        </w:rPr>
        <w:t xml:space="preserve"> </w:t>
      </w:r>
      <w:r w:rsidRPr="0074222F">
        <w:rPr>
          <w:rFonts w:hint="cs"/>
          <w:rtl/>
        </w:rPr>
        <w:t>می شود</w:t>
      </w:r>
      <w:r>
        <w:rPr>
          <w:rFonts w:hint="cs"/>
          <w:rtl/>
        </w:rPr>
        <w:t xml:space="preserve">. </w:t>
      </w:r>
    </w:p>
    <w:p w:rsidR="00BB19D9" w:rsidRPr="0074222F" w:rsidRDefault="00BB19D9" w:rsidP="00D1757C">
      <w:pPr>
        <w:rPr>
          <w:rtl/>
        </w:rPr>
      </w:pPr>
      <w:r w:rsidRPr="0074222F">
        <w:rPr>
          <w:rFonts w:hint="cs"/>
          <w:rtl/>
        </w:rPr>
        <w:t>1-9- در خصوص پیش آمدگی سمت</w:t>
      </w:r>
      <w:r>
        <w:rPr>
          <w:rFonts w:hint="cs"/>
          <w:rtl/>
        </w:rPr>
        <w:t xml:space="preserve"> </w:t>
      </w:r>
      <w:r w:rsidRPr="0074222F">
        <w:rPr>
          <w:rFonts w:hint="cs"/>
          <w:rtl/>
        </w:rPr>
        <w:t>معبر توجه</w:t>
      </w:r>
      <w:r>
        <w:rPr>
          <w:rFonts w:hint="cs"/>
          <w:rtl/>
        </w:rPr>
        <w:t xml:space="preserve"> </w:t>
      </w:r>
      <w:r w:rsidRPr="0074222F">
        <w:rPr>
          <w:rFonts w:hint="cs"/>
          <w:rtl/>
        </w:rPr>
        <w:t>شود که مساحت</w:t>
      </w:r>
      <w:r>
        <w:rPr>
          <w:rFonts w:hint="cs"/>
          <w:rtl/>
        </w:rPr>
        <w:t xml:space="preserve"> </w:t>
      </w:r>
      <w:r w:rsidRPr="0074222F">
        <w:rPr>
          <w:rFonts w:hint="cs"/>
          <w:rtl/>
        </w:rPr>
        <w:t>واقعی</w:t>
      </w:r>
      <w:r>
        <w:rPr>
          <w:rFonts w:hint="cs"/>
          <w:rtl/>
        </w:rPr>
        <w:t xml:space="preserve"> </w:t>
      </w:r>
      <w:r w:rsidRPr="0074222F">
        <w:rPr>
          <w:rFonts w:hint="cs"/>
          <w:rtl/>
        </w:rPr>
        <w:t>محاسبه</w:t>
      </w:r>
      <w:r>
        <w:rPr>
          <w:rFonts w:hint="cs"/>
          <w:rtl/>
        </w:rPr>
        <w:t xml:space="preserve"> </w:t>
      </w:r>
      <w:r w:rsidRPr="0074222F">
        <w:rPr>
          <w:rFonts w:hint="cs"/>
          <w:rtl/>
        </w:rPr>
        <w:t>با ذکر بیشترین</w:t>
      </w:r>
      <w:r>
        <w:rPr>
          <w:rFonts w:hint="cs"/>
          <w:rtl/>
        </w:rPr>
        <w:t xml:space="preserve"> </w:t>
      </w:r>
      <w:r w:rsidRPr="0074222F">
        <w:rPr>
          <w:rFonts w:hint="cs"/>
          <w:rtl/>
        </w:rPr>
        <w:t>عرض در گزارش وارد شود</w:t>
      </w:r>
      <w:r>
        <w:rPr>
          <w:rFonts w:hint="cs"/>
          <w:rtl/>
        </w:rPr>
        <w:t xml:space="preserve">. </w:t>
      </w:r>
    </w:p>
    <w:p w:rsidR="00BB19D9" w:rsidRPr="0074222F" w:rsidRDefault="00BB19D9" w:rsidP="00D1757C">
      <w:pPr>
        <w:rPr>
          <w:rtl/>
        </w:rPr>
      </w:pPr>
      <w:r w:rsidRPr="0074222F">
        <w:rPr>
          <w:rFonts w:hint="cs"/>
          <w:rtl/>
        </w:rPr>
        <w:t>بنابر این طول وارد شده در سیستم</w:t>
      </w:r>
      <w:r>
        <w:rPr>
          <w:rFonts w:hint="cs"/>
          <w:rtl/>
        </w:rPr>
        <w:t xml:space="preserve"> </w:t>
      </w:r>
      <w:r w:rsidRPr="0074222F">
        <w:rPr>
          <w:rFonts w:hint="cs"/>
          <w:rtl/>
        </w:rPr>
        <w:t>حاصل</w:t>
      </w:r>
      <w:r>
        <w:rPr>
          <w:rFonts w:hint="cs"/>
          <w:rtl/>
        </w:rPr>
        <w:t xml:space="preserve"> </w:t>
      </w:r>
      <w:r w:rsidRPr="0074222F">
        <w:rPr>
          <w:rFonts w:hint="cs"/>
          <w:rtl/>
        </w:rPr>
        <w:t>تقسیم</w:t>
      </w:r>
      <w:r>
        <w:rPr>
          <w:rFonts w:hint="cs"/>
          <w:rtl/>
        </w:rPr>
        <w:t xml:space="preserve"> </w:t>
      </w:r>
      <w:r w:rsidRPr="0074222F">
        <w:rPr>
          <w:rFonts w:hint="cs"/>
          <w:rtl/>
        </w:rPr>
        <w:t>مساحت</w:t>
      </w:r>
      <w:r>
        <w:rPr>
          <w:rFonts w:hint="cs"/>
          <w:rtl/>
        </w:rPr>
        <w:t xml:space="preserve"> </w:t>
      </w:r>
      <w:r w:rsidRPr="0074222F">
        <w:rPr>
          <w:rFonts w:hint="cs"/>
          <w:rtl/>
        </w:rPr>
        <w:t>به</w:t>
      </w:r>
      <w:r>
        <w:rPr>
          <w:rFonts w:hint="cs"/>
          <w:rtl/>
        </w:rPr>
        <w:t xml:space="preserve"> </w:t>
      </w:r>
      <w:r w:rsidRPr="0074222F">
        <w:rPr>
          <w:rFonts w:hint="cs"/>
          <w:rtl/>
        </w:rPr>
        <w:t xml:space="preserve">عرض </w:t>
      </w:r>
      <w:r>
        <w:rPr>
          <w:rFonts w:hint="cs"/>
          <w:rtl/>
        </w:rPr>
        <w:t>(</w:t>
      </w:r>
      <w:r w:rsidRPr="0074222F">
        <w:rPr>
          <w:rFonts w:hint="cs"/>
          <w:rtl/>
        </w:rPr>
        <w:t>عرض بیشترین</w:t>
      </w:r>
      <w:r>
        <w:rPr>
          <w:rFonts w:hint="cs"/>
          <w:rtl/>
        </w:rPr>
        <w:t>)</w:t>
      </w:r>
      <w:r w:rsidRPr="0074222F">
        <w:rPr>
          <w:rFonts w:hint="cs"/>
          <w:rtl/>
        </w:rPr>
        <w:t xml:space="preserve"> می باشد</w:t>
      </w:r>
      <w:r>
        <w:rPr>
          <w:rFonts w:hint="cs"/>
          <w:rtl/>
        </w:rPr>
        <w:t xml:space="preserve"> </w:t>
      </w:r>
      <w:r w:rsidRPr="0074222F">
        <w:rPr>
          <w:rFonts w:hint="cs"/>
          <w:rtl/>
        </w:rPr>
        <w:t>نه طول واقعی</w:t>
      </w:r>
      <w:r>
        <w:rPr>
          <w:rFonts w:hint="cs"/>
          <w:rtl/>
        </w:rPr>
        <w:t xml:space="preserve"> </w:t>
      </w:r>
      <w:r w:rsidRPr="0074222F">
        <w:rPr>
          <w:rFonts w:hint="cs"/>
          <w:rtl/>
        </w:rPr>
        <w:t>موجود در محل</w:t>
      </w:r>
      <w:r>
        <w:rPr>
          <w:rFonts w:hint="cs"/>
          <w:rtl/>
        </w:rPr>
        <w:t xml:space="preserve">، </w:t>
      </w:r>
      <w:r w:rsidRPr="0074222F">
        <w:rPr>
          <w:rFonts w:hint="cs"/>
          <w:rtl/>
        </w:rPr>
        <w:t>لازم به</w:t>
      </w:r>
      <w:r>
        <w:rPr>
          <w:rFonts w:hint="cs"/>
          <w:rtl/>
        </w:rPr>
        <w:t xml:space="preserve"> </w:t>
      </w:r>
      <w:r w:rsidRPr="0074222F">
        <w:rPr>
          <w:rFonts w:hint="cs"/>
          <w:rtl/>
        </w:rPr>
        <w:t>ذکر است</w:t>
      </w:r>
      <w:r>
        <w:rPr>
          <w:rFonts w:hint="cs"/>
          <w:rtl/>
        </w:rPr>
        <w:t xml:space="preserve"> </w:t>
      </w:r>
      <w:r w:rsidRPr="0074222F">
        <w:rPr>
          <w:rFonts w:hint="cs"/>
          <w:rtl/>
        </w:rPr>
        <w:t>چنانچه</w:t>
      </w:r>
      <w:r>
        <w:rPr>
          <w:rFonts w:hint="cs"/>
          <w:rtl/>
        </w:rPr>
        <w:t xml:space="preserve"> </w:t>
      </w:r>
      <w:r w:rsidRPr="0074222F">
        <w:rPr>
          <w:rFonts w:hint="cs"/>
          <w:rtl/>
        </w:rPr>
        <w:t>پیش آمدگی موجود</w:t>
      </w:r>
      <w:r>
        <w:rPr>
          <w:rFonts w:hint="cs"/>
          <w:rtl/>
        </w:rPr>
        <w:t xml:space="preserve"> </w:t>
      </w:r>
      <w:r w:rsidRPr="0074222F">
        <w:rPr>
          <w:rFonts w:hint="cs"/>
          <w:rtl/>
        </w:rPr>
        <w:t>ترکیبی</w:t>
      </w:r>
      <w:r>
        <w:rPr>
          <w:rFonts w:hint="cs"/>
          <w:rtl/>
        </w:rPr>
        <w:t xml:space="preserve"> </w:t>
      </w:r>
      <w:r w:rsidRPr="0074222F">
        <w:rPr>
          <w:rFonts w:hint="cs"/>
          <w:rtl/>
        </w:rPr>
        <w:t>از انواع</w:t>
      </w:r>
      <w:r>
        <w:rPr>
          <w:rFonts w:hint="cs"/>
          <w:rtl/>
        </w:rPr>
        <w:t xml:space="preserve"> </w:t>
      </w:r>
      <w:r w:rsidRPr="0074222F">
        <w:rPr>
          <w:rFonts w:hint="cs"/>
          <w:rtl/>
        </w:rPr>
        <w:t>پیش آمدگی می باشد</w:t>
      </w:r>
      <w:r>
        <w:rPr>
          <w:rFonts w:hint="cs"/>
          <w:rtl/>
        </w:rPr>
        <w:t xml:space="preserve"> </w:t>
      </w:r>
      <w:r w:rsidRPr="0074222F">
        <w:rPr>
          <w:rFonts w:hint="cs"/>
          <w:rtl/>
        </w:rPr>
        <w:t>هر کدام به</w:t>
      </w:r>
      <w:r>
        <w:rPr>
          <w:rFonts w:hint="cs"/>
          <w:rtl/>
        </w:rPr>
        <w:t xml:space="preserve"> </w:t>
      </w:r>
      <w:r w:rsidRPr="0074222F">
        <w:rPr>
          <w:rFonts w:hint="cs"/>
          <w:rtl/>
        </w:rPr>
        <w:t>طور تفکیک برداشت</w:t>
      </w:r>
      <w:r>
        <w:rPr>
          <w:rFonts w:hint="cs"/>
          <w:rtl/>
        </w:rPr>
        <w:t xml:space="preserve"> </w:t>
      </w:r>
      <w:r w:rsidRPr="0074222F">
        <w:rPr>
          <w:rFonts w:hint="cs"/>
          <w:rtl/>
        </w:rPr>
        <w:t>شود</w:t>
      </w:r>
      <w:r>
        <w:rPr>
          <w:rFonts w:hint="cs"/>
          <w:rtl/>
        </w:rPr>
        <w:t xml:space="preserve">. </w:t>
      </w:r>
    </w:p>
    <w:p w:rsidR="00BB19D9" w:rsidRPr="0074222F" w:rsidRDefault="00BB19D9" w:rsidP="00D1757C">
      <w:pPr>
        <w:rPr>
          <w:rtl/>
        </w:rPr>
      </w:pPr>
      <w:r w:rsidRPr="0074222F">
        <w:rPr>
          <w:rFonts w:hint="cs"/>
          <w:rtl/>
        </w:rPr>
        <w:t>توجه</w:t>
      </w:r>
      <w:r>
        <w:rPr>
          <w:rFonts w:hint="cs"/>
          <w:rtl/>
        </w:rPr>
        <w:t xml:space="preserve">: </w:t>
      </w:r>
    </w:p>
    <w:p w:rsidR="00BB19D9" w:rsidRPr="0074222F" w:rsidRDefault="00BB19D9" w:rsidP="00D1757C">
      <w:pPr>
        <w:rPr>
          <w:rtl/>
        </w:rPr>
      </w:pPr>
      <w:r w:rsidRPr="0074222F">
        <w:rPr>
          <w:rFonts w:hint="cs"/>
          <w:rtl/>
        </w:rPr>
        <w:t xml:space="preserve"> چنانچه</w:t>
      </w:r>
      <w:r>
        <w:rPr>
          <w:rFonts w:hint="cs"/>
          <w:rtl/>
        </w:rPr>
        <w:t xml:space="preserve"> </w:t>
      </w:r>
      <w:r w:rsidRPr="0074222F">
        <w:rPr>
          <w:rFonts w:hint="cs"/>
          <w:rtl/>
        </w:rPr>
        <w:t>ما در حیاط</w:t>
      </w:r>
      <w:r>
        <w:rPr>
          <w:rFonts w:hint="cs"/>
          <w:rtl/>
        </w:rPr>
        <w:t xml:space="preserve"> </w:t>
      </w:r>
      <w:r w:rsidRPr="0074222F">
        <w:rPr>
          <w:rFonts w:hint="cs"/>
          <w:rtl/>
        </w:rPr>
        <w:t>فضاهائی مانند سرویس بهداشتی در حیاط</w:t>
      </w:r>
      <w:r>
        <w:rPr>
          <w:rFonts w:hint="cs"/>
          <w:rtl/>
        </w:rPr>
        <w:t xml:space="preserve">، </w:t>
      </w:r>
      <w:r w:rsidRPr="0074222F">
        <w:rPr>
          <w:rFonts w:hint="cs"/>
          <w:rtl/>
        </w:rPr>
        <w:t>انباری در حیاط</w:t>
      </w:r>
      <w:r>
        <w:rPr>
          <w:rFonts w:hint="cs"/>
          <w:rtl/>
        </w:rPr>
        <w:t xml:space="preserve"> </w:t>
      </w:r>
      <w:r w:rsidRPr="0074222F">
        <w:rPr>
          <w:rFonts w:hint="cs"/>
          <w:rtl/>
        </w:rPr>
        <w:t>و یا</w:t>
      </w:r>
      <w:r>
        <w:rPr>
          <w:rFonts w:hint="cs"/>
          <w:rtl/>
        </w:rPr>
        <w:t xml:space="preserve"> </w:t>
      </w:r>
      <w:r w:rsidRPr="0074222F">
        <w:rPr>
          <w:rFonts w:hint="cs"/>
          <w:rtl/>
        </w:rPr>
        <w:t>اتاق مازاد بر سطح داشته</w:t>
      </w:r>
      <w:r>
        <w:rPr>
          <w:rFonts w:hint="cs"/>
          <w:rtl/>
        </w:rPr>
        <w:t xml:space="preserve"> </w:t>
      </w:r>
      <w:r w:rsidRPr="0074222F">
        <w:rPr>
          <w:rFonts w:hint="cs"/>
          <w:rtl/>
        </w:rPr>
        <w:t>باشیم</w:t>
      </w:r>
      <w:r>
        <w:rPr>
          <w:rFonts w:hint="cs"/>
          <w:rtl/>
        </w:rPr>
        <w:t xml:space="preserve"> </w:t>
      </w:r>
      <w:r w:rsidRPr="0074222F">
        <w:rPr>
          <w:rFonts w:hint="cs"/>
          <w:rtl/>
        </w:rPr>
        <w:t>هر کدام به</w:t>
      </w:r>
      <w:r>
        <w:rPr>
          <w:rFonts w:hint="cs"/>
          <w:rtl/>
        </w:rPr>
        <w:t xml:space="preserve"> </w:t>
      </w:r>
      <w:r w:rsidRPr="0074222F">
        <w:rPr>
          <w:rFonts w:hint="cs"/>
          <w:rtl/>
        </w:rPr>
        <w:t>تفکیک و یا</w:t>
      </w:r>
      <w:r>
        <w:rPr>
          <w:rFonts w:hint="cs"/>
          <w:rtl/>
        </w:rPr>
        <w:t xml:space="preserve"> </w:t>
      </w:r>
      <w:r w:rsidRPr="0074222F">
        <w:rPr>
          <w:rFonts w:hint="cs"/>
          <w:rtl/>
        </w:rPr>
        <w:t>ذکر نوع</w:t>
      </w:r>
      <w:r>
        <w:rPr>
          <w:rFonts w:hint="cs"/>
          <w:rtl/>
        </w:rPr>
        <w:t xml:space="preserve"> </w:t>
      </w:r>
      <w:r w:rsidRPr="0074222F">
        <w:rPr>
          <w:rFonts w:hint="cs"/>
          <w:rtl/>
        </w:rPr>
        <w:t>استفاده</w:t>
      </w:r>
      <w:r>
        <w:rPr>
          <w:rFonts w:hint="cs"/>
          <w:rtl/>
        </w:rPr>
        <w:t xml:space="preserve"> </w:t>
      </w:r>
      <w:r w:rsidRPr="0074222F">
        <w:rPr>
          <w:rFonts w:hint="cs"/>
          <w:rtl/>
        </w:rPr>
        <w:t>فضا در گزارش قید می شود</w:t>
      </w:r>
      <w:r>
        <w:rPr>
          <w:rFonts w:hint="cs"/>
          <w:rtl/>
        </w:rPr>
        <w:t xml:space="preserve">. </w:t>
      </w:r>
    </w:p>
    <w:p w:rsidR="00BB19D9" w:rsidRPr="0074222F" w:rsidRDefault="00BB19D9" w:rsidP="00D1757C">
      <w:pPr>
        <w:rPr>
          <w:rtl/>
        </w:rPr>
      </w:pPr>
      <w:r w:rsidRPr="0074222F">
        <w:rPr>
          <w:noProof/>
          <w:rtl/>
          <w:lang w:bidi="ar-SA"/>
        </w:rPr>
        <w:lastRenderedPageBreak/>
        <w:drawing>
          <wp:inline distT="0" distB="0" distL="0" distR="0" wp14:anchorId="5C815EF7" wp14:editId="6A250B49">
            <wp:extent cx="3718560" cy="6650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8560" cy="6650736"/>
                    </a:xfrm>
                    <a:prstGeom prst="rect">
                      <a:avLst/>
                    </a:prstGeom>
                  </pic:spPr>
                </pic:pic>
              </a:graphicData>
            </a:graphic>
          </wp:inline>
        </w:drawing>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طبقه بالای همکف مسکونی: </w:t>
      </w:r>
    </w:p>
    <w:p w:rsidR="00BB19D9" w:rsidRPr="0074222F" w:rsidRDefault="00BB19D9" w:rsidP="00D1757C">
      <w:pPr>
        <w:rPr>
          <w:rtl/>
        </w:rPr>
      </w:pPr>
      <w:r w:rsidRPr="0074222F">
        <w:rPr>
          <w:rFonts w:hint="cs"/>
          <w:rtl/>
        </w:rPr>
        <w:t xml:space="preserve"> با توجه به ابعاد کلی ساختمان</w:t>
      </w:r>
      <w:r w:rsidRPr="0074222F">
        <w:t xml:space="preserve"> </w:t>
      </w:r>
      <w:r w:rsidRPr="0074222F">
        <w:rPr>
          <w:rFonts w:hint="cs"/>
          <w:rtl/>
        </w:rPr>
        <w:t>که</w:t>
      </w:r>
      <w:r>
        <w:rPr>
          <w:rFonts w:hint="cs"/>
          <w:rtl/>
        </w:rPr>
        <w:t xml:space="preserve"> </w:t>
      </w:r>
      <w:r w:rsidRPr="0074222F">
        <w:rPr>
          <w:rFonts w:hint="cs"/>
          <w:rtl/>
        </w:rPr>
        <w:t>از طبقه</w:t>
      </w:r>
      <w:r>
        <w:rPr>
          <w:rFonts w:hint="cs"/>
          <w:rtl/>
        </w:rPr>
        <w:t xml:space="preserve"> </w:t>
      </w:r>
      <w:r w:rsidRPr="0074222F">
        <w:rPr>
          <w:rFonts w:hint="cs"/>
          <w:rtl/>
        </w:rPr>
        <w:t>همکف یا</w:t>
      </w:r>
      <w:r>
        <w:rPr>
          <w:rFonts w:hint="cs"/>
          <w:rtl/>
        </w:rPr>
        <w:t xml:space="preserve"> </w:t>
      </w:r>
      <w:r w:rsidRPr="0074222F">
        <w:rPr>
          <w:rFonts w:hint="cs"/>
          <w:rtl/>
        </w:rPr>
        <w:t>پشت</w:t>
      </w:r>
      <w:r>
        <w:rPr>
          <w:rFonts w:hint="cs"/>
          <w:rtl/>
        </w:rPr>
        <w:t xml:space="preserve"> </w:t>
      </w:r>
      <w:r w:rsidRPr="0074222F">
        <w:rPr>
          <w:rFonts w:hint="cs"/>
          <w:rtl/>
        </w:rPr>
        <w:t>بام</w:t>
      </w:r>
      <w:r>
        <w:rPr>
          <w:rFonts w:hint="cs"/>
          <w:rtl/>
        </w:rPr>
        <w:t xml:space="preserve"> </w:t>
      </w:r>
      <w:r w:rsidRPr="0074222F">
        <w:rPr>
          <w:rFonts w:hint="cs"/>
          <w:rtl/>
        </w:rPr>
        <w:t>برداشت</w:t>
      </w:r>
      <w:r>
        <w:rPr>
          <w:rFonts w:hint="cs"/>
          <w:rtl/>
        </w:rPr>
        <w:t xml:space="preserve"> </w:t>
      </w:r>
      <w:r w:rsidRPr="0074222F">
        <w:rPr>
          <w:rFonts w:hint="cs"/>
          <w:rtl/>
        </w:rPr>
        <w:t>نموده ایم وارد طبقات ساختمان شده</w:t>
      </w:r>
      <w:r>
        <w:rPr>
          <w:rFonts w:hint="cs"/>
          <w:rtl/>
        </w:rPr>
        <w:t xml:space="preserve"> </w:t>
      </w:r>
      <w:r w:rsidRPr="0074222F">
        <w:rPr>
          <w:rFonts w:hint="cs"/>
          <w:rtl/>
        </w:rPr>
        <w:t>و صرف نظر از معماری فضای داخلی مواردی که</w:t>
      </w:r>
      <w:r>
        <w:rPr>
          <w:rFonts w:hint="cs"/>
          <w:rtl/>
        </w:rPr>
        <w:t xml:space="preserve"> </w:t>
      </w:r>
      <w:r w:rsidRPr="0074222F">
        <w:rPr>
          <w:rFonts w:hint="cs"/>
          <w:rtl/>
        </w:rPr>
        <w:t>جهت</w:t>
      </w:r>
      <w:r>
        <w:rPr>
          <w:rFonts w:hint="cs"/>
          <w:rtl/>
        </w:rPr>
        <w:t xml:space="preserve"> </w:t>
      </w:r>
      <w:r w:rsidRPr="0074222F">
        <w:rPr>
          <w:rFonts w:hint="cs"/>
          <w:rtl/>
        </w:rPr>
        <w:t>ثبت گزارش نیاز داریم</w:t>
      </w:r>
      <w:r>
        <w:rPr>
          <w:rFonts w:hint="cs"/>
          <w:rtl/>
        </w:rPr>
        <w:t xml:space="preserve"> </w:t>
      </w:r>
      <w:r w:rsidRPr="0074222F">
        <w:rPr>
          <w:rFonts w:hint="cs"/>
          <w:rtl/>
        </w:rPr>
        <w:t>را</w:t>
      </w:r>
      <w:r>
        <w:rPr>
          <w:rFonts w:hint="cs"/>
          <w:rtl/>
        </w:rPr>
        <w:t xml:space="preserve"> </w:t>
      </w:r>
      <w:r w:rsidRPr="0074222F">
        <w:rPr>
          <w:rFonts w:hint="cs"/>
          <w:rtl/>
        </w:rPr>
        <w:t>بشرح</w:t>
      </w:r>
      <w:r>
        <w:rPr>
          <w:rFonts w:hint="cs"/>
          <w:rtl/>
        </w:rPr>
        <w:t xml:space="preserve"> </w:t>
      </w:r>
      <w:r w:rsidRPr="0074222F">
        <w:rPr>
          <w:rFonts w:hint="cs"/>
          <w:rtl/>
        </w:rPr>
        <w:t>ذیل</w:t>
      </w:r>
      <w:r>
        <w:rPr>
          <w:rFonts w:hint="cs"/>
          <w:rtl/>
        </w:rPr>
        <w:t xml:space="preserve"> </w:t>
      </w:r>
      <w:r w:rsidRPr="0074222F">
        <w:rPr>
          <w:rFonts w:hint="cs"/>
          <w:rtl/>
        </w:rPr>
        <w:t>برداشت</w:t>
      </w:r>
      <w:r>
        <w:rPr>
          <w:rFonts w:hint="cs"/>
          <w:rtl/>
        </w:rPr>
        <w:t xml:space="preserve"> </w:t>
      </w:r>
      <w:r w:rsidRPr="0074222F">
        <w:rPr>
          <w:rFonts w:hint="cs"/>
          <w:rtl/>
        </w:rPr>
        <w:t>می کنیم</w:t>
      </w:r>
      <w:r>
        <w:rPr>
          <w:rFonts w:hint="cs"/>
          <w:rtl/>
        </w:rPr>
        <w:t xml:space="preserve">. </w:t>
      </w:r>
    </w:p>
    <w:p w:rsidR="00BB19D9" w:rsidRPr="0074222F" w:rsidRDefault="00BB19D9" w:rsidP="00D1757C">
      <w:pPr>
        <w:rPr>
          <w:rtl/>
        </w:rPr>
      </w:pPr>
      <w:r w:rsidRPr="0074222F">
        <w:rPr>
          <w:rFonts w:hint="cs"/>
          <w:rtl/>
        </w:rPr>
        <w:t>ابعاد اطاقک آسانسور را که قبلا از طبقه همکف برداشت</w:t>
      </w:r>
      <w:r>
        <w:rPr>
          <w:rFonts w:hint="cs"/>
          <w:rtl/>
        </w:rPr>
        <w:t xml:space="preserve"> </w:t>
      </w:r>
      <w:r w:rsidRPr="0074222F">
        <w:rPr>
          <w:rFonts w:hint="cs"/>
          <w:rtl/>
        </w:rPr>
        <w:t>نموده</w:t>
      </w:r>
      <w:r>
        <w:rPr>
          <w:rFonts w:hint="cs"/>
          <w:rtl/>
        </w:rPr>
        <w:t xml:space="preserve"> </w:t>
      </w:r>
      <w:r w:rsidRPr="0074222F">
        <w:rPr>
          <w:rFonts w:hint="cs"/>
          <w:rtl/>
        </w:rPr>
        <w:t>ایم</w:t>
      </w:r>
      <w:r>
        <w:rPr>
          <w:rFonts w:hint="cs"/>
          <w:rtl/>
        </w:rPr>
        <w:t xml:space="preserve"> </w:t>
      </w:r>
      <w:r w:rsidRPr="0074222F">
        <w:rPr>
          <w:rFonts w:hint="cs"/>
          <w:rtl/>
        </w:rPr>
        <w:t>فقط مساحت</w:t>
      </w:r>
      <w:r>
        <w:rPr>
          <w:rFonts w:hint="cs"/>
          <w:rtl/>
        </w:rPr>
        <w:t xml:space="preserve"> </w:t>
      </w:r>
      <w:r w:rsidRPr="0074222F">
        <w:rPr>
          <w:rFonts w:hint="cs"/>
          <w:rtl/>
        </w:rPr>
        <w:t>راه پله</w:t>
      </w:r>
      <w:r>
        <w:rPr>
          <w:rFonts w:hint="cs"/>
          <w:rtl/>
        </w:rPr>
        <w:t xml:space="preserve"> </w:t>
      </w:r>
      <w:r w:rsidRPr="0074222F">
        <w:rPr>
          <w:rFonts w:hint="cs"/>
          <w:rtl/>
        </w:rPr>
        <w:t>را</w:t>
      </w:r>
      <w:r>
        <w:rPr>
          <w:rFonts w:hint="cs"/>
          <w:rtl/>
        </w:rPr>
        <w:t xml:space="preserve"> </w:t>
      </w:r>
      <w:r w:rsidRPr="0074222F">
        <w:rPr>
          <w:rFonts w:hint="cs"/>
          <w:rtl/>
        </w:rPr>
        <w:t>در طبقه به صورت</w:t>
      </w:r>
      <w:r>
        <w:rPr>
          <w:rFonts w:hint="cs"/>
          <w:rtl/>
        </w:rPr>
        <w:t xml:space="preserve"> </w:t>
      </w:r>
      <w:r w:rsidRPr="0074222F">
        <w:rPr>
          <w:rFonts w:hint="cs"/>
          <w:rtl/>
        </w:rPr>
        <w:t>نیم</w:t>
      </w:r>
      <w:r>
        <w:rPr>
          <w:rFonts w:hint="cs"/>
          <w:rtl/>
        </w:rPr>
        <w:t xml:space="preserve"> </w:t>
      </w:r>
      <w:r w:rsidRPr="0074222F">
        <w:rPr>
          <w:rFonts w:hint="cs"/>
          <w:rtl/>
        </w:rPr>
        <w:t>تا نیم</w:t>
      </w:r>
      <w:r>
        <w:rPr>
          <w:rFonts w:hint="cs"/>
          <w:rtl/>
        </w:rPr>
        <w:t xml:space="preserve"> </w:t>
      </w:r>
      <w:r w:rsidRPr="0074222F">
        <w:rPr>
          <w:rFonts w:hint="cs"/>
          <w:rtl/>
        </w:rPr>
        <w:t>ضخامت</w:t>
      </w:r>
      <w:r>
        <w:rPr>
          <w:rFonts w:hint="cs"/>
          <w:rtl/>
        </w:rPr>
        <w:t xml:space="preserve"> </w:t>
      </w:r>
      <w:r w:rsidRPr="0074222F">
        <w:rPr>
          <w:rFonts w:hint="cs"/>
          <w:rtl/>
        </w:rPr>
        <w:t>دیوار در قسمتهای مشترک</w:t>
      </w:r>
      <w:r>
        <w:rPr>
          <w:rFonts w:hint="cs"/>
          <w:rtl/>
        </w:rPr>
        <w:t xml:space="preserve"> </w:t>
      </w:r>
      <w:r w:rsidRPr="0074222F">
        <w:rPr>
          <w:rFonts w:hint="cs"/>
          <w:rtl/>
        </w:rPr>
        <w:t>با</w:t>
      </w:r>
      <w:r>
        <w:rPr>
          <w:rFonts w:hint="cs"/>
          <w:rtl/>
        </w:rPr>
        <w:t xml:space="preserve"> </w:t>
      </w:r>
      <w:r w:rsidRPr="0074222F">
        <w:rPr>
          <w:rFonts w:hint="cs"/>
          <w:rtl/>
        </w:rPr>
        <w:t>فضاهای داخلی ساختمان</w:t>
      </w:r>
      <w:r>
        <w:rPr>
          <w:rFonts w:hint="cs"/>
          <w:rtl/>
        </w:rPr>
        <w:t xml:space="preserve"> </w:t>
      </w:r>
      <w:r w:rsidRPr="0074222F">
        <w:rPr>
          <w:rFonts w:hint="cs"/>
          <w:rtl/>
        </w:rPr>
        <w:t>و پشت</w:t>
      </w:r>
      <w:r>
        <w:rPr>
          <w:rFonts w:hint="cs"/>
          <w:rtl/>
        </w:rPr>
        <w:t xml:space="preserve"> </w:t>
      </w:r>
      <w:r w:rsidRPr="0074222F">
        <w:rPr>
          <w:rFonts w:hint="cs"/>
          <w:rtl/>
        </w:rPr>
        <w:t>تا پشت</w:t>
      </w:r>
      <w:r>
        <w:rPr>
          <w:rFonts w:hint="cs"/>
          <w:rtl/>
        </w:rPr>
        <w:t xml:space="preserve"> </w:t>
      </w:r>
      <w:r w:rsidRPr="0074222F">
        <w:rPr>
          <w:rFonts w:hint="cs"/>
          <w:rtl/>
        </w:rPr>
        <w:t>در قسمت های غیر مشترک</w:t>
      </w:r>
      <w:r>
        <w:rPr>
          <w:rFonts w:hint="cs"/>
          <w:rtl/>
        </w:rPr>
        <w:t xml:space="preserve"> (</w:t>
      </w:r>
      <w:r w:rsidRPr="0074222F">
        <w:rPr>
          <w:rFonts w:hint="cs"/>
          <w:rtl/>
        </w:rPr>
        <w:t>سمت</w:t>
      </w:r>
      <w:r>
        <w:rPr>
          <w:rFonts w:hint="cs"/>
          <w:rtl/>
        </w:rPr>
        <w:t xml:space="preserve"> </w:t>
      </w:r>
      <w:r w:rsidRPr="0074222F">
        <w:rPr>
          <w:rFonts w:hint="cs"/>
          <w:rtl/>
        </w:rPr>
        <w:t>همسایه</w:t>
      </w:r>
      <w:r>
        <w:rPr>
          <w:rFonts w:hint="cs"/>
          <w:rtl/>
        </w:rPr>
        <w:t>)</w:t>
      </w:r>
      <w:r w:rsidRPr="0074222F">
        <w:rPr>
          <w:rFonts w:hint="cs"/>
          <w:rtl/>
        </w:rPr>
        <w:t xml:space="preserve"> برداشت</w:t>
      </w:r>
      <w:r>
        <w:rPr>
          <w:rFonts w:hint="cs"/>
          <w:rtl/>
        </w:rPr>
        <w:t xml:space="preserve"> </w:t>
      </w:r>
      <w:r w:rsidRPr="0074222F">
        <w:rPr>
          <w:rFonts w:hint="cs"/>
          <w:rtl/>
        </w:rPr>
        <w:t>می نمائیم</w:t>
      </w:r>
      <w:r>
        <w:rPr>
          <w:rFonts w:hint="cs"/>
          <w:rtl/>
        </w:rPr>
        <w:t xml:space="preserve">. </w:t>
      </w:r>
      <w:r w:rsidRPr="0074222F">
        <w:rPr>
          <w:rFonts w:hint="cs"/>
          <w:rtl/>
        </w:rPr>
        <w:t>با</w:t>
      </w:r>
      <w:r>
        <w:rPr>
          <w:rFonts w:hint="cs"/>
          <w:rtl/>
        </w:rPr>
        <w:t xml:space="preserve"> </w:t>
      </w:r>
      <w:r w:rsidRPr="0074222F">
        <w:rPr>
          <w:rFonts w:hint="cs"/>
          <w:rtl/>
        </w:rPr>
        <w:t>توجه به</w:t>
      </w:r>
      <w:r>
        <w:rPr>
          <w:rFonts w:hint="cs"/>
          <w:rtl/>
        </w:rPr>
        <w:t xml:space="preserve"> </w:t>
      </w:r>
      <w:r w:rsidRPr="0074222F">
        <w:rPr>
          <w:rFonts w:hint="cs"/>
          <w:rtl/>
        </w:rPr>
        <w:t>اینکه</w:t>
      </w:r>
      <w:r>
        <w:rPr>
          <w:rFonts w:hint="cs"/>
          <w:rtl/>
        </w:rPr>
        <w:t xml:space="preserve"> </w:t>
      </w:r>
      <w:r w:rsidRPr="0074222F">
        <w:rPr>
          <w:rFonts w:hint="cs"/>
          <w:rtl/>
        </w:rPr>
        <w:t>ساختمان</w:t>
      </w:r>
      <w:r>
        <w:rPr>
          <w:rFonts w:hint="cs"/>
          <w:rtl/>
        </w:rPr>
        <w:t xml:space="preserve"> </w:t>
      </w:r>
      <w:r w:rsidRPr="0074222F">
        <w:rPr>
          <w:rFonts w:hint="cs"/>
          <w:rtl/>
        </w:rPr>
        <w:t>ما در هر</w:t>
      </w:r>
      <w:r>
        <w:rPr>
          <w:rFonts w:hint="cs"/>
          <w:rtl/>
        </w:rPr>
        <w:t xml:space="preserve"> </w:t>
      </w:r>
      <w:r w:rsidRPr="0074222F">
        <w:rPr>
          <w:rFonts w:hint="cs"/>
          <w:rtl/>
        </w:rPr>
        <w:t>طبقه</w:t>
      </w:r>
      <w:r>
        <w:rPr>
          <w:rFonts w:hint="cs"/>
          <w:rtl/>
        </w:rPr>
        <w:t xml:space="preserve"> </w:t>
      </w:r>
      <w:r w:rsidRPr="0074222F">
        <w:rPr>
          <w:rFonts w:hint="cs"/>
          <w:rtl/>
        </w:rPr>
        <w:t>بصورت</w:t>
      </w:r>
      <w:r>
        <w:rPr>
          <w:rFonts w:hint="cs"/>
          <w:rtl/>
        </w:rPr>
        <w:t xml:space="preserve"> </w:t>
      </w:r>
      <w:r w:rsidRPr="0074222F">
        <w:rPr>
          <w:rFonts w:hint="cs"/>
          <w:rtl/>
        </w:rPr>
        <w:t>دو واحدی می باشد</w:t>
      </w:r>
      <w:r>
        <w:rPr>
          <w:rFonts w:hint="cs"/>
          <w:rtl/>
        </w:rPr>
        <w:t xml:space="preserve"> </w:t>
      </w:r>
      <w:r w:rsidRPr="0074222F">
        <w:rPr>
          <w:rFonts w:hint="cs"/>
          <w:rtl/>
        </w:rPr>
        <w:t>مساحت</w:t>
      </w:r>
      <w:r>
        <w:rPr>
          <w:rFonts w:hint="cs"/>
          <w:rtl/>
        </w:rPr>
        <w:t xml:space="preserve"> </w:t>
      </w:r>
      <w:r w:rsidRPr="0074222F">
        <w:rPr>
          <w:rFonts w:hint="cs"/>
          <w:rtl/>
        </w:rPr>
        <w:t>هر واحد به طور منفک برداشت می شود</w:t>
      </w:r>
      <w:r>
        <w:rPr>
          <w:rFonts w:hint="cs"/>
          <w:rtl/>
        </w:rPr>
        <w:t xml:space="preserve">. </w:t>
      </w:r>
    </w:p>
    <w:p w:rsidR="00BB19D9" w:rsidRPr="0074222F" w:rsidRDefault="00BB19D9" w:rsidP="00D1757C">
      <w:pPr>
        <w:rPr>
          <w:rtl/>
        </w:rPr>
      </w:pPr>
      <w:r w:rsidRPr="0074222F">
        <w:rPr>
          <w:rFonts w:hint="cs"/>
          <w:rtl/>
        </w:rPr>
        <w:t>1 -</w:t>
      </w:r>
      <w:r>
        <w:rPr>
          <w:rFonts w:hint="cs"/>
          <w:rtl/>
        </w:rPr>
        <w:t xml:space="preserve"> </w:t>
      </w:r>
      <w:r w:rsidRPr="0074222F">
        <w:rPr>
          <w:rFonts w:hint="cs"/>
          <w:rtl/>
        </w:rPr>
        <w:t>بعد از راه پله</w:t>
      </w:r>
      <w:r>
        <w:rPr>
          <w:rFonts w:hint="cs"/>
          <w:rtl/>
        </w:rPr>
        <w:t xml:space="preserve"> </w:t>
      </w:r>
      <w:r w:rsidRPr="0074222F">
        <w:rPr>
          <w:rFonts w:hint="cs"/>
          <w:rtl/>
        </w:rPr>
        <w:t>و آسانسور</w:t>
      </w:r>
      <w:r>
        <w:rPr>
          <w:rFonts w:hint="cs"/>
          <w:rtl/>
        </w:rPr>
        <w:t xml:space="preserve"> </w:t>
      </w:r>
      <w:r w:rsidRPr="0074222F">
        <w:rPr>
          <w:rFonts w:hint="cs"/>
          <w:rtl/>
        </w:rPr>
        <w:t>فیلتر را</w:t>
      </w:r>
      <w:r>
        <w:rPr>
          <w:rFonts w:hint="cs"/>
          <w:rtl/>
        </w:rPr>
        <w:t xml:space="preserve"> </w:t>
      </w:r>
      <w:r w:rsidRPr="0074222F">
        <w:rPr>
          <w:rFonts w:hint="cs"/>
          <w:rtl/>
        </w:rPr>
        <w:t>از داخل و فضای مفید آن</w:t>
      </w:r>
      <w:r>
        <w:rPr>
          <w:rFonts w:hint="cs"/>
          <w:rtl/>
        </w:rPr>
        <w:t xml:space="preserve"> </w:t>
      </w:r>
      <w:r w:rsidRPr="0074222F">
        <w:rPr>
          <w:rFonts w:hint="cs"/>
          <w:rtl/>
        </w:rPr>
        <w:t>برداشت</w:t>
      </w:r>
      <w:r>
        <w:rPr>
          <w:rFonts w:hint="cs"/>
          <w:rtl/>
        </w:rPr>
        <w:t xml:space="preserve"> </w:t>
      </w:r>
      <w:r w:rsidRPr="0074222F">
        <w:rPr>
          <w:rFonts w:hint="cs"/>
          <w:rtl/>
        </w:rPr>
        <w:t>می کنیم</w:t>
      </w:r>
      <w:r>
        <w:rPr>
          <w:rFonts w:hint="cs"/>
          <w:rtl/>
        </w:rPr>
        <w:t xml:space="preserve">. </w:t>
      </w:r>
    </w:p>
    <w:p w:rsidR="00BB19D9" w:rsidRPr="0074222F" w:rsidRDefault="00BB19D9" w:rsidP="00D1757C">
      <w:pPr>
        <w:rPr>
          <w:rtl/>
        </w:rPr>
      </w:pPr>
      <w:r w:rsidRPr="0074222F">
        <w:rPr>
          <w:rFonts w:hint="cs"/>
          <w:rtl/>
        </w:rPr>
        <w:t>2 -</w:t>
      </w:r>
      <w:r>
        <w:rPr>
          <w:rFonts w:hint="cs"/>
          <w:rtl/>
        </w:rPr>
        <w:t xml:space="preserve"> </w:t>
      </w:r>
      <w:r w:rsidRPr="0074222F">
        <w:rPr>
          <w:rFonts w:hint="cs"/>
          <w:rtl/>
        </w:rPr>
        <w:t>طول ساختمان</w:t>
      </w:r>
      <w:r>
        <w:rPr>
          <w:rFonts w:hint="cs"/>
          <w:rtl/>
        </w:rPr>
        <w:t xml:space="preserve"> </w:t>
      </w:r>
      <w:r w:rsidRPr="0074222F">
        <w:rPr>
          <w:rFonts w:hint="cs"/>
          <w:rtl/>
        </w:rPr>
        <w:t>را در طبقه</w:t>
      </w:r>
      <w:r>
        <w:rPr>
          <w:rFonts w:hint="cs"/>
          <w:rtl/>
        </w:rPr>
        <w:t xml:space="preserve"> </w:t>
      </w:r>
      <w:r w:rsidRPr="0074222F">
        <w:rPr>
          <w:rFonts w:hint="cs"/>
          <w:rtl/>
        </w:rPr>
        <w:t>و ازداخل</w:t>
      </w:r>
      <w:r>
        <w:rPr>
          <w:rFonts w:hint="cs"/>
          <w:rtl/>
        </w:rPr>
        <w:t xml:space="preserve"> </w:t>
      </w:r>
      <w:r w:rsidRPr="0074222F">
        <w:rPr>
          <w:rFonts w:hint="cs"/>
          <w:rtl/>
        </w:rPr>
        <w:t>بصورت</w:t>
      </w:r>
      <w:r>
        <w:rPr>
          <w:rFonts w:hint="cs"/>
          <w:rtl/>
        </w:rPr>
        <w:t xml:space="preserve"> </w:t>
      </w:r>
      <w:r w:rsidRPr="0074222F">
        <w:rPr>
          <w:rFonts w:hint="cs"/>
          <w:rtl/>
        </w:rPr>
        <w:t>پشت</w:t>
      </w:r>
      <w:r>
        <w:rPr>
          <w:rFonts w:hint="cs"/>
          <w:rtl/>
        </w:rPr>
        <w:t xml:space="preserve"> </w:t>
      </w:r>
      <w:r w:rsidRPr="0074222F">
        <w:rPr>
          <w:rFonts w:hint="cs"/>
          <w:rtl/>
        </w:rPr>
        <w:t>تا پشت</w:t>
      </w:r>
      <w:r>
        <w:rPr>
          <w:rFonts w:hint="cs"/>
          <w:rtl/>
        </w:rPr>
        <w:t xml:space="preserve"> </w:t>
      </w:r>
      <w:r w:rsidRPr="0074222F">
        <w:rPr>
          <w:rFonts w:hint="cs"/>
          <w:rtl/>
        </w:rPr>
        <w:t>دیوار برداشت می کنیم</w:t>
      </w:r>
      <w:r>
        <w:rPr>
          <w:rFonts w:hint="cs"/>
          <w:rtl/>
        </w:rPr>
        <w:t xml:space="preserve">. </w:t>
      </w:r>
    </w:p>
    <w:p w:rsidR="00BB19D9" w:rsidRPr="0074222F" w:rsidRDefault="00BB19D9" w:rsidP="00D1757C">
      <w:pPr>
        <w:rPr>
          <w:rtl/>
        </w:rPr>
      </w:pPr>
      <w:r w:rsidRPr="0074222F">
        <w:rPr>
          <w:rFonts w:hint="cs"/>
          <w:rtl/>
        </w:rPr>
        <w:t>3 -</w:t>
      </w:r>
      <w:r>
        <w:rPr>
          <w:rFonts w:hint="cs"/>
          <w:rtl/>
        </w:rPr>
        <w:t xml:space="preserve"> </w:t>
      </w:r>
      <w:r w:rsidRPr="0074222F">
        <w:rPr>
          <w:rFonts w:hint="cs"/>
          <w:rtl/>
        </w:rPr>
        <w:t xml:space="preserve">عرض ساختمان </w:t>
      </w:r>
      <w:r>
        <w:rPr>
          <w:rFonts w:hint="cs"/>
          <w:rtl/>
        </w:rPr>
        <w:t>(</w:t>
      </w:r>
      <w:r w:rsidRPr="0074222F">
        <w:rPr>
          <w:rFonts w:hint="cs"/>
          <w:rtl/>
        </w:rPr>
        <w:t>واحد</w:t>
      </w:r>
      <w:r>
        <w:rPr>
          <w:rFonts w:hint="cs"/>
          <w:rtl/>
        </w:rPr>
        <w:t xml:space="preserve">) </w:t>
      </w:r>
      <w:r w:rsidRPr="0074222F">
        <w:rPr>
          <w:rFonts w:hint="cs"/>
          <w:rtl/>
        </w:rPr>
        <w:t>را از پشت</w:t>
      </w:r>
      <w:r>
        <w:rPr>
          <w:rFonts w:hint="cs"/>
          <w:rtl/>
        </w:rPr>
        <w:t xml:space="preserve"> </w:t>
      </w:r>
      <w:r w:rsidRPr="0074222F">
        <w:rPr>
          <w:rFonts w:hint="cs"/>
          <w:rtl/>
        </w:rPr>
        <w:t>دیوار</w:t>
      </w:r>
      <w:r>
        <w:rPr>
          <w:rFonts w:hint="cs"/>
          <w:rtl/>
        </w:rPr>
        <w:t xml:space="preserve"> </w:t>
      </w:r>
      <w:r w:rsidRPr="0074222F">
        <w:rPr>
          <w:rFonts w:hint="cs"/>
          <w:rtl/>
        </w:rPr>
        <w:t>تا</w:t>
      </w:r>
      <w:r>
        <w:rPr>
          <w:rFonts w:hint="cs"/>
          <w:rtl/>
        </w:rPr>
        <w:t xml:space="preserve"> </w:t>
      </w:r>
      <w:r w:rsidRPr="0074222F">
        <w:rPr>
          <w:rFonts w:hint="cs"/>
          <w:rtl/>
        </w:rPr>
        <w:t>نصف</w:t>
      </w:r>
      <w:r>
        <w:rPr>
          <w:rFonts w:hint="cs"/>
          <w:rtl/>
        </w:rPr>
        <w:t xml:space="preserve"> </w:t>
      </w:r>
      <w:r w:rsidRPr="0074222F">
        <w:rPr>
          <w:rFonts w:hint="cs"/>
          <w:rtl/>
        </w:rPr>
        <w:t>ضخامت</w:t>
      </w:r>
      <w:r>
        <w:rPr>
          <w:rFonts w:hint="cs"/>
          <w:rtl/>
        </w:rPr>
        <w:t xml:space="preserve"> </w:t>
      </w:r>
      <w:r w:rsidRPr="0074222F">
        <w:rPr>
          <w:rFonts w:hint="cs"/>
          <w:rtl/>
        </w:rPr>
        <w:t>دیوا ر مشترک</w:t>
      </w:r>
      <w:r>
        <w:rPr>
          <w:rFonts w:hint="cs"/>
          <w:rtl/>
        </w:rPr>
        <w:t xml:space="preserve"> </w:t>
      </w:r>
      <w:r w:rsidRPr="0074222F">
        <w:rPr>
          <w:rFonts w:hint="cs"/>
          <w:rtl/>
        </w:rPr>
        <w:t>بین</w:t>
      </w:r>
      <w:r>
        <w:rPr>
          <w:rFonts w:hint="cs"/>
          <w:rtl/>
        </w:rPr>
        <w:t xml:space="preserve"> </w:t>
      </w:r>
      <w:r w:rsidRPr="0074222F">
        <w:rPr>
          <w:rFonts w:hint="cs"/>
          <w:rtl/>
        </w:rPr>
        <w:t>دو واحد</w:t>
      </w:r>
      <w:r>
        <w:rPr>
          <w:rFonts w:hint="cs"/>
          <w:rtl/>
        </w:rPr>
        <w:t xml:space="preserve"> </w:t>
      </w:r>
      <w:r w:rsidRPr="0074222F">
        <w:rPr>
          <w:rFonts w:hint="cs"/>
          <w:rtl/>
        </w:rPr>
        <w:t>برداشت</w:t>
      </w:r>
      <w:r>
        <w:rPr>
          <w:rFonts w:hint="cs"/>
          <w:rtl/>
        </w:rPr>
        <w:t xml:space="preserve"> </w:t>
      </w:r>
      <w:r w:rsidRPr="0074222F">
        <w:rPr>
          <w:rFonts w:hint="cs"/>
          <w:rtl/>
        </w:rPr>
        <w:t>می کنیم</w:t>
      </w:r>
      <w:r>
        <w:rPr>
          <w:rFonts w:hint="cs"/>
          <w:rtl/>
        </w:rPr>
        <w:t xml:space="preserve"> </w:t>
      </w:r>
      <w:r w:rsidRPr="0074222F">
        <w:rPr>
          <w:rFonts w:hint="cs"/>
          <w:rtl/>
        </w:rPr>
        <w:t>بنابراین</w:t>
      </w:r>
      <w:r>
        <w:rPr>
          <w:rFonts w:hint="cs"/>
          <w:rtl/>
        </w:rPr>
        <w:t xml:space="preserve"> </w:t>
      </w:r>
      <w:r w:rsidRPr="0074222F">
        <w:rPr>
          <w:rFonts w:hint="cs"/>
          <w:rtl/>
        </w:rPr>
        <w:t>مساحت</w:t>
      </w:r>
      <w:r>
        <w:rPr>
          <w:rFonts w:hint="cs"/>
          <w:rtl/>
        </w:rPr>
        <w:t xml:space="preserve"> </w:t>
      </w:r>
      <w:r w:rsidRPr="0074222F">
        <w:rPr>
          <w:rFonts w:hint="cs"/>
          <w:rtl/>
        </w:rPr>
        <w:t>هر واحد</w:t>
      </w:r>
      <w:r>
        <w:rPr>
          <w:rFonts w:hint="cs"/>
          <w:rtl/>
        </w:rPr>
        <w:t xml:space="preserve"> </w:t>
      </w:r>
      <w:r w:rsidRPr="0074222F">
        <w:rPr>
          <w:rFonts w:hint="cs"/>
          <w:rtl/>
        </w:rPr>
        <w:t>مشخص می گردد</w:t>
      </w:r>
      <w:r>
        <w:rPr>
          <w:rFonts w:hint="cs"/>
          <w:rtl/>
        </w:rPr>
        <w:t xml:space="preserve">. </w:t>
      </w:r>
    </w:p>
    <w:p w:rsidR="00BB19D9" w:rsidRPr="0074222F" w:rsidRDefault="00BB19D9" w:rsidP="00D1757C">
      <w:pPr>
        <w:rPr>
          <w:rtl/>
        </w:rPr>
      </w:pPr>
      <w:r w:rsidRPr="0074222F">
        <w:rPr>
          <w:rFonts w:hint="cs"/>
          <w:rtl/>
        </w:rPr>
        <w:lastRenderedPageBreak/>
        <w:t>3 -</w:t>
      </w:r>
      <w:r>
        <w:rPr>
          <w:rFonts w:hint="cs"/>
          <w:rtl/>
        </w:rPr>
        <w:t xml:space="preserve"> </w:t>
      </w:r>
      <w:r w:rsidRPr="0074222F">
        <w:rPr>
          <w:rFonts w:hint="cs"/>
          <w:rtl/>
        </w:rPr>
        <w:t>پیش آمدگی ها ی سمت</w:t>
      </w:r>
      <w:r>
        <w:rPr>
          <w:rFonts w:hint="cs"/>
          <w:rtl/>
        </w:rPr>
        <w:t xml:space="preserve"> </w:t>
      </w:r>
      <w:r w:rsidRPr="0074222F">
        <w:rPr>
          <w:rFonts w:hint="cs"/>
          <w:rtl/>
        </w:rPr>
        <w:t>حیاط</w:t>
      </w:r>
      <w:r>
        <w:rPr>
          <w:rFonts w:hint="cs"/>
          <w:rtl/>
        </w:rPr>
        <w:t xml:space="preserve">، </w:t>
      </w:r>
      <w:r w:rsidRPr="0074222F">
        <w:rPr>
          <w:rFonts w:hint="cs"/>
          <w:rtl/>
        </w:rPr>
        <w:t>حیاط خلوت</w:t>
      </w:r>
      <w:r>
        <w:rPr>
          <w:rFonts w:hint="cs"/>
          <w:rtl/>
        </w:rPr>
        <w:t xml:space="preserve"> </w:t>
      </w:r>
      <w:r w:rsidRPr="0074222F">
        <w:rPr>
          <w:rFonts w:hint="cs"/>
          <w:rtl/>
        </w:rPr>
        <w:t>و معبر که</w:t>
      </w:r>
      <w:r>
        <w:rPr>
          <w:rFonts w:hint="cs"/>
          <w:rtl/>
        </w:rPr>
        <w:t xml:space="preserve"> </w:t>
      </w:r>
      <w:r w:rsidRPr="0074222F">
        <w:rPr>
          <w:rFonts w:hint="cs"/>
          <w:rtl/>
        </w:rPr>
        <w:t>قبلا از طبقه</w:t>
      </w:r>
      <w:r>
        <w:rPr>
          <w:rFonts w:hint="cs"/>
          <w:rtl/>
        </w:rPr>
        <w:t xml:space="preserve"> </w:t>
      </w:r>
      <w:r w:rsidRPr="0074222F">
        <w:rPr>
          <w:rFonts w:hint="cs"/>
          <w:rtl/>
        </w:rPr>
        <w:t>همکف</w:t>
      </w:r>
      <w:r>
        <w:rPr>
          <w:rFonts w:hint="cs"/>
          <w:rtl/>
        </w:rPr>
        <w:t xml:space="preserve"> </w:t>
      </w:r>
      <w:r w:rsidRPr="0074222F">
        <w:rPr>
          <w:rFonts w:hint="cs"/>
          <w:rtl/>
        </w:rPr>
        <w:t>یا بام</w:t>
      </w:r>
      <w:r>
        <w:rPr>
          <w:rFonts w:hint="cs"/>
          <w:rtl/>
        </w:rPr>
        <w:t xml:space="preserve"> </w:t>
      </w:r>
      <w:r w:rsidRPr="0074222F">
        <w:rPr>
          <w:rFonts w:hint="cs"/>
          <w:rtl/>
        </w:rPr>
        <w:t>برداشت</w:t>
      </w:r>
      <w:r>
        <w:rPr>
          <w:rFonts w:hint="cs"/>
          <w:rtl/>
        </w:rPr>
        <w:t xml:space="preserve"> </w:t>
      </w:r>
      <w:r w:rsidRPr="0074222F">
        <w:rPr>
          <w:rFonts w:hint="cs"/>
          <w:rtl/>
        </w:rPr>
        <w:t>شده</w:t>
      </w:r>
      <w:r>
        <w:rPr>
          <w:rFonts w:hint="cs"/>
          <w:rtl/>
        </w:rPr>
        <w:t xml:space="preserve"> </w:t>
      </w:r>
      <w:r w:rsidRPr="0074222F">
        <w:rPr>
          <w:rFonts w:hint="cs"/>
          <w:rtl/>
        </w:rPr>
        <w:t>است</w:t>
      </w:r>
      <w:r>
        <w:rPr>
          <w:rFonts w:hint="cs"/>
          <w:rtl/>
        </w:rPr>
        <w:t xml:space="preserve"> </w:t>
      </w:r>
      <w:r w:rsidRPr="0074222F">
        <w:rPr>
          <w:rFonts w:hint="cs"/>
          <w:rtl/>
        </w:rPr>
        <w:t>را در هرطبقه</w:t>
      </w:r>
      <w:r>
        <w:rPr>
          <w:rFonts w:hint="cs"/>
          <w:rtl/>
        </w:rPr>
        <w:t xml:space="preserve"> </w:t>
      </w:r>
      <w:r w:rsidRPr="0074222F">
        <w:rPr>
          <w:rFonts w:hint="cs"/>
          <w:rtl/>
        </w:rPr>
        <w:t>با توجه به</w:t>
      </w:r>
      <w:r>
        <w:rPr>
          <w:rFonts w:hint="cs"/>
          <w:rtl/>
        </w:rPr>
        <w:t xml:space="preserve"> </w:t>
      </w:r>
      <w:r w:rsidRPr="0074222F">
        <w:rPr>
          <w:rFonts w:hint="cs"/>
          <w:rtl/>
        </w:rPr>
        <w:t>نوع استفاده</w:t>
      </w:r>
      <w:r>
        <w:rPr>
          <w:rFonts w:hint="cs"/>
          <w:rtl/>
        </w:rPr>
        <w:t xml:space="preserve"> </w:t>
      </w:r>
      <w:r w:rsidRPr="0074222F">
        <w:rPr>
          <w:rFonts w:hint="cs"/>
          <w:rtl/>
        </w:rPr>
        <w:t xml:space="preserve">از آن </w:t>
      </w:r>
      <w:r>
        <w:rPr>
          <w:rFonts w:hint="cs"/>
          <w:rtl/>
        </w:rPr>
        <w:t>(</w:t>
      </w:r>
      <w:r w:rsidRPr="0074222F">
        <w:rPr>
          <w:rFonts w:hint="cs"/>
          <w:rtl/>
        </w:rPr>
        <w:t>یکطرف بسته</w:t>
      </w:r>
      <w:r>
        <w:rPr>
          <w:rFonts w:hint="cs"/>
          <w:rtl/>
        </w:rPr>
        <w:t xml:space="preserve">، </w:t>
      </w:r>
      <w:r w:rsidRPr="0074222F">
        <w:rPr>
          <w:rFonts w:hint="cs"/>
          <w:rtl/>
        </w:rPr>
        <w:t>دوطرف</w:t>
      </w:r>
      <w:r>
        <w:rPr>
          <w:rFonts w:hint="cs"/>
          <w:rtl/>
        </w:rPr>
        <w:t xml:space="preserve">، </w:t>
      </w:r>
      <w:r w:rsidRPr="0074222F">
        <w:rPr>
          <w:rFonts w:hint="cs"/>
          <w:rtl/>
        </w:rPr>
        <w:t>سه</w:t>
      </w:r>
      <w:r>
        <w:rPr>
          <w:rFonts w:hint="cs"/>
          <w:rtl/>
        </w:rPr>
        <w:t xml:space="preserve"> </w:t>
      </w:r>
      <w:r w:rsidRPr="0074222F">
        <w:rPr>
          <w:rFonts w:hint="cs"/>
          <w:rtl/>
        </w:rPr>
        <w:t>طرف</w:t>
      </w:r>
      <w:r>
        <w:rPr>
          <w:rFonts w:hint="cs"/>
          <w:rtl/>
        </w:rPr>
        <w:t xml:space="preserve"> </w:t>
      </w:r>
      <w:r w:rsidRPr="0074222F">
        <w:rPr>
          <w:rFonts w:hint="cs"/>
          <w:rtl/>
        </w:rPr>
        <w:t>بسته</w:t>
      </w:r>
      <w:r>
        <w:rPr>
          <w:rFonts w:hint="cs"/>
          <w:rtl/>
        </w:rPr>
        <w:t xml:space="preserve">، </w:t>
      </w:r>
      <w:r w:rsidRPr="0074222F">
        <w:rPr>
          <w:rFonts w:hint="cs"/>
          <w:rtl/>
        </w:rPr>
        <w:t>چهار طرف بسته</w:t>
      </w:r>
      <w:r>
        <w:rPr>
          <w:rFonts w:hint="cs"/>
          <w:rtl/>
        </w:rPr>
        <w:t xml:space="preserve">) </w:t>
      </w:r>
      <w:r w:rsidRPr="0074222F">
        <w:rPr>
          <w:rFonts w:hint="cs"/>
          <w:rtl/>
        </w:rPr>
        <w:t>مشخص و در گزارش</w:t>
      </w:r>
      <w:r>
        <w:rPr>
          <w:rFonts w:hint="cs"/>
          <w:rtl/>
        </w:rPr>
        <w:t xml:space="preserve"> </w:t>
      </w:r>
      <w:r w:rsidRPr="0074222F">
        <w:rPr>
          <w:rFonts w:hint="cs"/>
          <w:rtl/>
        </w:rPr>
        <w:t>نوع آن را</w:t>
      </w:r>
      <w:r>
        <w:rPr>
          <w:rFonts w:hint="cs"/>
          <w:rtl/>
        </w:rPr>
        <w:t xml:space="preserve"> </w:t>
      </w:r>
      <w:r w:rsidRPr="0074222F">
        <w:rPr>
          <w:rFonts w:hint="cs"/>
          <w:rtl/>
        </w:rPr>
        <w:t>ثبت</w:t>
      </w:r>
      <w:r>
        <w:rPr>
          <w:rFonts w:hint="cs"/>
          <w:rtl/>
        </w:rPr>
        <w:t xml:space="preserve"> </w:t>
      </w:r>
      <w:r w:rsidRPr="0074222F">
        <w:rPr>
          <w:rFonts w:hint="cs"/>
          <w:rtl/>
        </w:rPr>
        <w:t>می کنیم</w:t>
      </w:r>
      <w:r>
        <w:rPr>
          <w:rFonts w:hint="cs"/>
          <w:rtl/>
        </w:rPr>
        <w:t xml:space="preserve">. </w:t>
      </w:r>
      <w:r w:rsidRPr="0074222F">
        <w:rPr>
          <w:rFonts w:hint="cs"/>
          <w:rtl/>
        </w:rPr>
        <w:t>این</w:t>
      </w:r>
      <w:r>
        <w:rPr>
          <w:rFonts w:hint="cs"/>
          <w:rtl/>
        </w:rPr>
        <w:t xml:space="preserve"> </w:t>
      </w:r>
      <w:r w:rsidRPr="0074222F">
        <w:rPr>
          <w:rFonts w:hint="cs"/>
          <w:rtl/>
        </w:rPr>
        <w:t>نوع</w:t>
      </w:r>
      <w:r>
        <w:rPr>
          <w:rFonts w:hint="cs"/>
          <w:rtl/>
        </w:rPr>
        <w:t xml:space="preserve"> </w:t>
      </w:r>
      <w:r w:rsidRPr="0074222F">
        <w:rPr>
          <w:rFonts w:hint="cs"/>
          <w:rtl/>
        </w:rPr>
        <w:t xml:space="preserve">پیش آمدگی </w:t>
      </w:r>
      <w:r>
        <w:rPr>
          <w:rFonts w:hint="cs"/>
          <w:rtl/>
        </w:rPr>
        <w:t>(</w:t>
      </w:r>
      <w:r w:rsidRPr="0074222F">
        <w:rPr>
          <w:rFonts w:hint="cs"/>
          <w:rtl/>
        </w:rPr>
        <w:t>تراس</w:t>
      </w:r>
      <w:r>
        <w:rPr>
          <w:rFonts w:hint="cs"/>
          <w:rtl/>
        </w:rPr>
        <w:t xml:space="preserve">) </w:t>
      </w:r>
      <w:r w:rsidRPr="0074222F">
        <w:rPr>
          <w:rFonts w:hint="cs"/>
          <w:rtl/>
        </w:rPr>
        <w:t>که</w:t>
      </w:r>
      <w:r>
        <w:rPr>
          <w:rFonts w:hint="cs"/>
          <w:rtl/>
        </w:rPr>
        <w:t xml:space="preserve"> </w:t>
      </w:r>
      <w:r w:rsidRPr="0074222F">
        <w:rPr>
          <w:rFonts w:hint="cs"/>
          <w:rtl/>
        </w:rPr>
        <w:t>به</w:t>
      </w:r>
      <w:r>
        <w:rPr>
          <w:rFonts w:hint="cs"/>
          <w:rtl/>
        </w:rPr>
        <w:t xml:space="preserve"> </w:t>
      </w:r>
      <w:r w:rsidRPr="0074222F">
        <w:rPr>
          <w:rFonts w:hint="cs"/>
          <w:rtl/>
        </w:rPr>
        <w:t>صورت</w:t>
      </w:r>
      <w:r>
        <w:rPr>
          <w:rFonts w:hint="cs"/>
          <w:rtl/>
        </w:rPr>
        <w:t xml:space="preserve"> </w:t>
      </w:r>
      <w:r w:rsidRPr="0074222F">
        <w:rPr>
          <w:rFonts w:hint="cs"/>
          <w:rtl/>
        </w:rPr>
        <w:t>ترکیبی</w:t>
      </w:r>
      <w:r>
        <w:rPr>
          <w:rFonts w:hint="cs"/>
          <w:rtl/>
        </w:rPr>
        <w:t xml:space="preserve"> </w:t>
      </w:r>
      <w:r w:rsidRPr="0074222F">
        <w:rPr>
          <w:rFonts w:hint="cs"/>
          <w:rtl/>
        </w:rPr>
        <w:t>از دو نوع دو طرف بسته و سه طرف بسته تشکیل شده است در قسمت</w:t>
      </w:r>
      <w:r>
        <w:rPr>
          <w:rFonts w:hint="cs"/>
          <w:rtl/>
        </w:rPr>
        <w:t xml:space="preserve"> </w:t>
      </w:r>
      <w:r w:rsidRPr="0074222F">
        <w:rPr>
          <w:rFonts w:hint="cs"/>
          <w:rtl/>
        </w:rPr>
        <w:t>پیش آمدگی</w:t>
      </w:r>
      <w:r>
        <w:rPr>
          <w:rFonts w:hint="cs"/>
          <w:rtl/>
        </w:rPr>
        <w:t xml:space="preserve"> </w:t>
      </w:r>
      <w:r w:rsidRPr="0074222F">
        <w:rPr>
          <w:rFonts w:hint="cs"/>
          <w:rtl/>
        </w:rPr>
        <w:t>شامل نوع دو طرف بسته</w:t>
      </w:r>
      <w:r>
        <w:rPr>
          <w:rFonts w:hint="cs"/>
          <w:rtl/>
        </w:rPr>
        <w:t xml:space="preserve"> </w:t>
      </w:r>
      <w:r w:rsidRPr="0074222F">
        <w:rPr>
          <w:rFonts w:hint="cs"/>
          <w:rtl/>
        </w:rPr>
        <w:t>می گردد</w:t>
      </w:r>
      <w:r>
        <w:rPr>
          <w:rFonts w:hint="cs"/>
          <w:rtl/>
        </w:rPr>
        <w:t xml:space="preserve">. </w:t>
      </w:r>
    </w:p>
    <w:p w:rsidR="00BB19D9" w:rsidRPr="0074222F" w:rsidRDefault="00BB19D9" w:rsidP="00D1757C">
      <w:pPr>
        <w:rPr>
          <w:rtl/>
        </w:rPr>
      </w:pPr>
      <w:r w:rsidRPr="0074222F">
        <w:rPr>
          <w:rFonts w:hint="cs"/>
          <w:rtl/>
        </w:rPr>
        <w:t xml:space="preserve">5 </w:t>
      </w:r>
      <w:r w:rsidRPr="0074222F">
        <w:rPr>
          <w:rFonts w:ascii="Times New Roman" w:hAnsi="Times New Roman" w:cs="Times New Roman" w:hint="cs"/>
          <w:rtl/>
        </w:rPr>
        <w:t>–</w:t>
      </w:r>
      <w:r w:rsidRPr="0074222F">
        <w:rPr>
          <w:rFonts w:hint="cs"/>
          <w:rtl/>
        </w:rPr>
        <w:t xml:space="preserve"> این</w:t>
      </w:r>
      <w:r>
        <w:rPr>
          <w:rFonts w:hint="cs"/>
          <w:rtl/>
        </w:rPr>
        <w:t xml:space="preserve"> </w:t>
      </w:r>
      <w:r w:rsidRPr="0074222F">
        <w:rPr>
          <w:rFonts w:hint="cs"/>
          <w:rtl/>
        </w:rPr>
        <w:t>پیش آمدگی با</w:t>
      </w:r>
      <w:r>
        <w:rPr>
          <w:rFonts w:hint="cs"/>
          <w:rtl/>
        </w:rPr>
        <w:t xml:space="preserve"> </w:t>
      </w:r>
      <w:r w:rsidRPr="0074222F">
        <w:rPr>
          <w:rFonts w:hint="cs"/>
          <w:rtl/>
        </w:rPr>
        <w:t>توجه به اینکه تمام</w:t>
      </w:r>
      <w:r>
        <w:rPr>
          <w:rFonts w:hint="cs"/>
          <w:rtl/>
        </w:rPr>
        <w:t xml:space="preserve"> </w:t>
      </w:r>
      <w:r w:rsidRPr="0074222F">
        <w:rPr>
          <w:rFonts w:hint="cs"/>
          <w:rtl/>
        </w:rPr>
        <w:t>فضای</w:t>
      </w:r>
      <w:r>
        <w:rPr>
          <w:rFonts w:hint="cs"/>
          <w:rtl/>
        </w:rPr>
        <w:t xml:space="preserve"> </w:t>
      </w:r>
      <w:r w:rsidRPr="0074222F">
        <w:rPr>
          <w:rFonts w:hint="cs"/>
          <w:rtl/>
        </w:rPr>
        <w:t>آن ازداخل</w:t>
      </w:r>
      <w:r>
        <w:rPr>
          <w:rFonts w:hint="cs"/>
          <w:rtl/>
        </w:rPr>
        <w:t xml:space="preserve"> </w:t>
      </w:r>
      <w:r w:rsidRPr="0074222F">
        <w:rPr>
          <w:rFonts w:hint="cs"/>
          <w:rtl/>
        </w:rPr>
        <w:t>و جزئی</w:t>
      </w:r>
      <w:r>
        <w:rPr>
          <w:rFonts w:hint="cs"/>
          <w:rtl/>
        </w:rPr>
        <w:t xml:space="preserve"> </w:t>
      </w:r>
      <w:r w:rsidRPr="0074222F">
        <w:rPr>
          <w:rFonts w:hint="cs"/>
          <w:rtl/>
        </w:rPr>
        <w:t>از زیربنای طبقه می باشد</w:t>
      </w:r>
      <w:r>
        <w:rPr>
          <w:rFonts w:hint="cs"/>
          <w:rtl/>
        </w:rPr>
        <w:t xml:space="preserve"> </w:t>
      </w:r>
      <w:r w:rsidRPr="0074222F">
        <w:rPr>
          <w:rFonts w:hint="cs"/>
          <w:rtl/>
        </w:rPr>
        <w:t>چهار طرف بسته</w:t>
      </w:r>
      <w:r>
        <w:rPr>
          <w:rFonts w:hint="cs"/>
          <w:rtl/>
        </w:rPr>
        <w:t xml:space="preserve"> </w:t>
      </w:r>
      <w:r w:rsidRPr="0074222F">
        <w:rPr>
          <w:rFonts w:hint="cs"/>
          <w:rtl/>
        </w:rPr>
        <w:t>ثبت</w:t>
      </w:r>
      <w:r>
        <w:rPr>
          <w:rFonts w:hint="cs"/>
          <w:rtl/>
        </w:rPr>
        <w:t xml:space="preserve"> </w:t>
      </w:r>
      <w:r w:rsidRPr="0074222F">
        <w:rPr>
          <w:rFonts w:hint="cs"/>
          <w:rtl/>
        </w:rPr>
        <w:t>می شود</w:t>
      </w:r>
      <w:r>
        <w:rPr>
          <w:rFonts w:hint="cs"/>
          <w:rtl/>
        </w:rPr>
        <w:t xml:space="preserve">. </w:t>
      </w:r>
    </w:p>
    <w:p w:rsidR="00BB19D9" w:rsidRPr="0074222F" w:rsidRDefault="00BB19D9" w:rsidP="00D1757C">
      <w:pPr>
        <w:rPr>
          <w:rtl/>
        </w:rPr>
      </w:pPr>
      <w:r w:rsidRPr="0074222F">
        <w:rPr>
          <w:rFonts w:hint="cs"/>
          <w:rtl/>
        </w:rPr>
        <w:t>6-</w:t>
      </w:r>
      <w:r>
        <w:rPr>
          <w:rFonts w:hint="cs"/>
          <w:rtl/>
        </w:rPr>
        <w:t xml:space="preserve"> </w:t>
      </w:r>
      <w:r w:rsidRPr="0074222F">
        <w:rPr>
          <w:rFonts w:hint="cs"/>
          <w:rtl/>
        </w:rPr>
        <w:t>با</w:t>
      </w:r>
      <w:r>
        <w:rPr>
          <w:rFonts w:hint="cs"/>
          <w:rtl/>
        </w:rPr>
        <w:t xml:space="preserve"> </w:t>
      </w:r>
      <w:r w:rsidRPr="0074222F">
        <w:rPr>
          <w:rFonts w:hint="cs"/>
          <w:rtl/>
        </w:rPr>
        <w:t>توجه به اینکه</w:t>
      </w:r>
      <w:r>
        <w:rPr>
          <w:rFonts w:hint="cs"/>
          <w:rtl/>
        </w:rPr>
        <w:t xml:space="preserve"> </w:t>
      </w:r>
      <w:r w:rsidRPr="0074222F">
        <w:rPr>
          <w:rFonts w:hint="cs"/>
          <w:rtl/>
        </w:rPr>
        <w:t>این</w:t>
      </w:r>
      <w:r>
        <w:rPr>
          <w:rFonts w:hint="cs"/>
          <w:rtl/>
        </w:rPr>
        <w:t xml:space="preserve"> </w:t>
      </w:r>
      <w:r w:rsidRPr="0074222F">
        <w:rPr>
          <w:rFonts w:hint="cs"/>
          <w:rtl/>
        </w:rPr>
        <w:t>قسمت از فضای داخلی ساختمان</w:t>
      </w:r>
      <w:r>
        <w:rPr>
          <w:rFonts w:hint="cs"/>
          <w:rtl/>
        </w:rPr>
        <w:t xml:space="preserve"> </w:t>
      </w:r>
      <w:r w:rsidRPr="0074222F">
        <w:rPr>
          <w:rFonts w:hint="cs"/>
          <w:rtl/>
        </w:rPr>
        <w:t>به</w:t>
      </w:r>
      <w:r>
        <w:rPr>
          <w:rFonts w:hint="cs"/>
          <w:rtl/>
        </w:rPr>
        <w:t xml:space="preserve"> </w:t>
      </w:r>
      <w:r w:rsidRPr="0074222F">
        <w:rPr>
          <w:rFonts w:hint="cs"/>
          <w:rtl/>
        </w:rPr>
        <w:t>تراس اختصاص</w:t>
      </w:r>
      <w:r>
        <w:rPr>
          <w:rFonts w:hint="cs"/>
          <w:rtl/>
        </w:rPr>
        <w:t xml:space="preserve"> </w:t>
      </w:r>
      <w:r w:rsidRPr="0074222F">
        <w:rPr>
          <w:rFonts w:hint="cs"/>
          <w:rtl/>
        </w:rPr>
        <w:t>داده</w:t>
      </w:r>
      <w:r>
        <w:rPr>
          <w:rFonts w:hint="cs"/>
          <w:rtl/>
        </w:rPr>
        <w:t xml:space="preserve"> </w:t>
      </w:r>
      <w:r w:rsidRPr="0074222F">
        <w:rPr>
          <w:rFonts w:hint="cs"/>
          <w:rtl/>
        </w:rPr>
        <w:t>شده</w:t>
      </w:r>
      <w:r>
        <w:rPr>
          <w:rFonts w:hint="cs"/>
          <w:rtl/>
        </w:rPr>
        <w:t xml:space="preserve"> </w:t>
      </w:r>
      <w:r w:rsidRPr="0074222F">
        <w:rPr>
          <w:rFonts w:hint="cs"/>
          <w:rtl/>
        </w:rPr>
        <w:t>است</w:t>
      </w:r>
      <w:r>
        <w:rPr>
          <w:rFonts w:hint="cs"/>
          <w:rtl/>
        </w:rPr>
        <w:t xml:space="preserve"> </w:t>
      </w:r>
      <w:r w:rsidRPr="0074222F">
        <w:rPr>
          <w:rFonts w:hint="cs"/>
          <w:rtl/>
        </w:rPr>
        <w:t>مساحت آن</w:t>
      </w:r>
      <w:r>
        <w:rPr>
          <w:rFonts w:hint="cs"/>
          <w:rtl/>
        </w:rPr>
        <w:t xml:space="preserve"> </w:t>
      </w:r>
      <w:r w:rsidRPr="0074222F">
        <w:rPr>
          <w:rFonts w:hint="cs"/>
          <w:rtl/>
        </w:rPr>
        <w:t>به</w:t>
      </w:r>
      <w:r>
        <w:rPr>
          <w:rFonts w:hint="cs"/>
          <w:rtl/>
        </w:rPr>
        <w:t xml:space="preserve"> </w:t>
      </w:r>
      <w:r w:rsidRPr="0074222F">
        <w:rPr>
          <w:rFonts w:hint="cs"/>
          <w:rtl/>
        </w:rPr>
        <w:t>طور مجزا</w:t>
      </w:r>
      <w:r>
        <w:rPr>
          <w:rFonts w:hint="cs"/>
          <w:rtl/>
        </w:rPr>
        <w:t xml:space="preserve"> </w:t>
      </w:r>
      <w:r w:rsidRPr="0074222F">
        <w:rPr>
          <w:rFonts w:hint="cs"/>
          <w:rtl/>
        </w:rPr>
        <w:t>برداشت و در قسمت</w:t>
      </w:r>
      <w:r>
        <w:rPr>
          <w:rFonts w:hint="cs"/>
          <w:rtl/>
        </w:rPr>
        <w:t xml:space="preserve"> </w:t>
      </w:r>
      <w:r w:rsidRPr="0074222F">
        <w:rPr>
          <w:rFonts w:hint="cs"/>
          <w:rtl/>
        </w:rPr>
        <w:t>زیربناهای طبقاتی</w:t>
      </w:r>
      <w:r>
        <w:rPr>
          <w:rFonts w:hint="cs"/>
          <w:rtl/>
        </w:rPr>
        <w:t xml:space="preserve"> </w:t>
      </w:r>
      <w:r w:rsidRPr="0074222F">
        <w:rPr>
          <w:rFonts w:hint="cs"/>
          <w:rtl/>
        </w:rPr>
        <w:t>بعنوان</w:t>
      </w:r>
      <w:r>
        <w:rPr>
          <w:rFonts w:hint="cs"/>
          <w:rtl/>
        </w:rPr>
        <w:t xml:space="preserve"> </w:t>
      </w:r>
      <w:r w:rsidRPr="0074222F">
        <w:rPr>
          <w:rFonts w:hint="cs"/>
          <w:rtl/>
        </w:rPr>
        <w:t>تراس ثبت می شود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2A2EDC64" wp14:editId="62C9BF3E">
            <wp:extent cx="4733925" cy="7239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7870" cy="7245033"/>
                    </a:xfrm>
                    <a:prstGeom prst="rect">
                      <a:avLst/>
                    </a:prstGeom>
                  </pic:spPr>
                </pic:pic>
              </a:graphicData>
            </a:graphic>
          </wp:inline>
        </w:drawing>
      </w:r>
      <w:r w:rsidRPr="0074222F">
        <w:rPr>
          <w:rFonts w:hint="cs"/>
          <w:rtl/>
        </w:rPr>
        <w:t xml:space="preserve"> -</w:t>
      </w:r>
      <w:r>
        <w:rPr>
          <w:rFonts w:hint="cs"/>
          <w:rtl/>
        </w:rPr>
        <w:t xml:space="preserve"> </w:t>
      </w:r>
      <w:r w:rsidRPr="0074222F">
        <w:rPr>
          <w:rFonts w:hint="cs"/>
          <w:rtl/>
        </w:rPr>
        <w:t>برداشت</w:t>
      </w:r>
      <w:r>
        <w:rPr>
          <w:rFonts w:hint="cs"/>
          <w:rtl/>
        </w:rPr>
        <w:t xml:space="preserve"> </w:t>
      </w:r>
      <w:r w:rsidRPr="0074222F">
        <w:rPr>
          <w:rFonts w:hint="cs"/>
          <w:rtl/>
        </w:rPr>
        <w:t xml:space="preserve">و </w:t>
      </w:r>
    </w:p>
    <w:p w:rsidR="00BB19D9" w:rsidRPr="0074222F" w:rsidRDefault="00BB19D9" w:rsidP="00D1757C">
      <w:pPr>
        <w:rPr>
          <w:rtl/>
        </w:rPr>
      </w:pPr>
      <w:r w:rsidRPr="0074222F">
        <w:rPr>
          <w:rFonts w:hint="cs"/>
          <w:rtl/>
        </w:rPr>
        <w:lastRenderedPageBreak/>
        <w:t>2- تشخیص زیر زمین</w:t>
      </w:r>
      <w:r>
        <w:rPr>
          <w:rFonts w:hint="cs"/>
          <w:rtl/>
        </w:rPr>
        <w:t xml:space="preserve">: </w:t>
      </w:r>
      <w:r w:rsidRPr="0074222F">
        <w:rPr>
          <w:rFonts w:hint="cs"/>
          <w:rtl/>
        </w:rPr>
        <w:t>جهت</w:t>
      </w:r>
      <w:r>
        <w:rPr>
          <w:rFonts w:hint="cs"/>
          <w:rtl/>
        </w:rPr>
        <w:t xml:space="preserve"> </w:t>
      </w:r>
      <w:r w:rsidRPr="0074222F">
        <w:rPr>
          <w:rFonts w:hint="cs"/>
          <w:rtl/>
        </w:rPr>
        <w:t>تشخیص طبقه</w:t>
      </w:r>
      <w:r>
        <w:rPr>
          <w:rFonts w:hint="cs"/>
          <w:rtl/>
        </w:rPr>
        <w:t xml:space="preserve"> </w:t>
      </w:r>
      <w:r w:rsidRPr="0074222F">
        <w:rPr>
          <w:rFonts w:hint="cs"/>
          <w:rtl/>
        </w:rPr>
        <w:t xml:space="preserve">منهای یک </w:t>
      </w:r>
      <w:r>
        <w:rPr>
          <w:rFonts w:hint="cs"/>
          <w:rtl/>
        </w:rPr>
        <w:t>(</w:t>
      </w:r>
      <w:r w:rsidRPr="0074222F">
        <w:rPr>
          <w:rFonts w:hint="cs"/>
          <w:rtl/>
        </w:rPr>
        <w:t>زیرزمین</w:t>
      </w:r>
      <w:r>
        <w:rPr>
          <w:rFonts w:hint="cs"/>
          <w:rtl/>
        </w:rPr>
        <w:t xml:space="preserve">) </w:t>
      </w:r>
      <w:r w:rsidRPr="0074222F">
        <w:rPr>
          <w:rFonts w:hint="cs"/>
          <w:rtl/>
        </w:rPr>
        <w:t>طبق ضوابط طرح</w:t>
      </w:r>
      <w:r>
        <w:rPr>
          <w:rFonts w:hint="cs"/>
          <w:rtl/>
        </w:rPr>
        <w:t xml:space="preserve"> </w:t>
      </w:r>
      <w:r w:rsidRPr="0074222F">
        <w:rPr>
          <w:rFonts w:hint="cs"/>
          <w:rtl/>
        </w:rPr>
        <w:t>تفصیلی</w:t>
      </w:r>
      <w:r>
        <w:rPr>
          <w:rFonts w:hint="cs"/>
          <w:rtl/>
        </w:rPr>
        <w:t xml:space="preserve"> </w:t>
      </w:r>
      <w:r w:rsidRPr="0074222F">
        <w:rPr>
          <w:rFonts w:hint="cs"/>
          <w:rtl/>
        </w:rPr>
        <w:t>مبنای تعیین و تشخیص طبقه</w:t>
      </w:r>
      <w:r>
        <w:rPr>
          <w:rFonts w:hint="cs"/>
          <w:rtl/>
        </w:rPr>
        <w:t xml:space="preserve"> </w:t>
      </w:r>
      <w:r w:rsidRPr="0074222F">
        <w:rPr>
          <w:rFonts w:hint="cs"/>
          <w:rtl/>
        </w:rPr>
        <w:t>مذکور ارتفاع</w:t>
      </w:r>
      <w:r>
        <w:rPr>
          <w:rFonts w:hint="cs"/>
          <w:rtl/>
        </w:rPr>
        <w:t xml:space="preserve"> </w:t>
      </w:r>
      <w:r w:rsidRPr="0074222F">
        <w:rPr>
          <w:rFonts w:hint="cs"/>
          <w:rtl/>
        </w:rPr>
        <w:t>از روی جدول خیابان</w:t>
      </w:r>
      <w:r>
        <w:rPr>
          <w:rFonts w:hint="cs"/>
          <w:rtl/>
        </w:rPr>
        <w:t xml:space="preserve"> </w:t>
      </w:r>
      <w:r w:rsidRPr="0074222F">
        <w:rPr>
          <w:rFonts w:hint="cs"/>
          <w:rtl/>
        </w:rPr>
        <w:t>یا</w:t>
      </w:r>
      <w:r>
        <w:rPr>
          <w:rFonts w:hint="cs"/>
          <w:rtl/>
        </w:rPr>
        <w:t xml:space="preserve"> </w:t>
      </w:r>
      <w:r w:rsidRPr="0074222F">
        <w:rPr>
          <w:rFonts w:hint="cs"/>
          <w:rtl/>
        </w:rPr>
        <w:t>کد جدول</w:t>
      </w:r>
      <w:r>
        <w:rPr>
          <w:rFonts w:hint="cs"/>
          <w:rtl/>
        </w:rPr>
        <w:t xml:space="preserve"> </w:t>
      </w:r>
      <w:r w:rsidRPr="0074222F">
        <w:rPr>
          <w:rFonts w:hint="cs"/>
          <w:rtl/>
        </w:rPr>
        <w:t>که</w:t>
      </w:r>
      <w:r>
        <w:rPr>
          <w:rFonts w:hint="cs"/>
          <w:rtl/>
        </w:rPr>
        <w:t xml:space="preserve"> </w:t>
      </w:r>
      <w:r w:rsidRPr="0074222F">
        <w:rPr>
          <w:rFonts w:hint="cs"/>
          <w:rtl/>
        </w:rPr>
        <w:t>توسط واحد نقشه</w:t>
      </w:r>
      <w:r>
        <w:rPr>
          <w:rFonts w:hint="cs"/>
          <w:rtl/>
        </w:rPr>
        <w:t xml:space="preserve"> </w:t>
      </w:r>
      <w:r w:rsidRPr="0074222F">
        <w:rPr>
          <w:rFonts w:hint="cs"/>
          <w:rtl/>
        </w:rPr>
        <w:t>برداری</w:t>
      </w:r>
      <w:r>
        <w:rPr>
          <w:rFonts w:hint="cs"/>
          <w:rtl/>
        </w:rPr>
        <w:t xml:space="preserve"> </w:t>
      </w:r>
      <w:r w:rsidRPr="0074222F">
        <w:rPr>
          <w:rFonts w:hint="cs"/>
          <w:rtl/>
        </w:rPr>
        <w:t>منطقه</w:t>
      </w:r>
      <w:r>
        <w:rPr>
          <w:rFonts w:hint="cs"/>
          <w:rtl/>
        </w:rPr>
        <w:t xml:space="preserve"> </w:t>
      </w:r>
      <w:r w:rsidRPr="0074222F">
        <w:rPr>
          <w:rFonts w:hint="cs"/>
          <w:rtl/>
        </w:rPr>
        <w:t>اعلام می نماید</w:t>
      </w:r>
      <w:r>
        <w:rPr>
          <w:rFonts w:hint="cs"/>
          <w:rtl/>
        </w:rPr>
        <w:t xml:space="preserve"> </w:t>
      </w:r>
      <w:r w:rsidRPr="0074222F">
        <w:rPr>
          <w:rFonts w:hint="cs"/>
          <w:rtl/>
        </w:rPr>
        <w:t>تا زیر سقف آن</w:t>
      </w:r>
      <w:r>
        <w:rPr>
          <w:rFonts w:hint="cs"/>
          <w:rtl/>
        </w:rPr>
        <w:t xml:space="preserve"> </w:t>
      </w:r>
      <w:r w:rsidRPr="0074222F">
        <w:rPr>
          <w:rFonts w:hint="cs"/>
          <w:rtl/>
        </w:rPr>
        <w:t>طبقه</w:t>
      </w:r>
      <w:r>
        <w:rPr>
          <w:rFonts w:hint="cs"/>
          <w:rtl/>
        </w:rPr>
        <w:t xml:space="preserve"> </w:t>
      </w:r>
      <w:r w:rsidRPr="0074222F">
        <w:rPr>
          <w:rFonts w:hint="cs"/>
          <w:rtl/>
        </w:rPr>
        <w:t>می باشد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70BAA256" wp14:editId="42F29DE6">
            <wp:extent cx="4591050" cy="2705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1050" cy="2705100"/>
                    </a:xfrm>
                    <a:prstGeom prst="rect">
                      <a:avLst/>
                    </a:prstGeom>
                  </pic:spPr>
                </pic:pic>
              </a:graphicData>
            </a:graphic>
          </wp:inline>
        </w:drawing>
      </w:r>
    </w:p>
    <w:p w:rsidR="00BB19D9" w:rsidRPr="0074222F" w:rsidRDefault="00BB19D9" w:rsidP="00D1757C">
      <w:pPr>
        <w:rPr>
          <w:rtl/>
        </w:rPr>
      </w:pPr>
      <w:r w:rsidRPr="003E4C2D">
        <w:rPr>
          <w:rFonts w:asciiTheme="majorHAnsi" w:eastAsiaTheme="majorEastAsia" w:hAnsiTheme="majorHAnsi" w:cstheme="majorBidi" w:hint="cs"/>
          <w:b/>
          <w:bCs/>
          <w:color w:val="8064A2" w:themeColor="accent4"/>
          <w:szCs w:val="18"/>
          <w:rtl/>
        </w:rPr>
        <w:t xml:space="preserve">حالت های مختلف طبقات منهای یک (زیر زمین) </w:t>
      </w:r>
    </w:p>
    <w:p w:rsidR="00BB19D9" w:rsidRPr="0074222F" w:rsidRDefault="00BB19D9" w:rsidP="00D1757C">
      <w:pPr>
        <w:rPr>
          <w:rtl/>
        </w:rPr>
      </w:pPr>
      <w:r w:rsidRPr="0074222F">
        <w:rPr>
          <w:rFonts w:hint="cs"/>
          <w:rtl/>
        </w:rPr>
        <w:t xml:space="preserve">الف </w:t>
      </w:r>
      <w:r w:rsidRPr="0074222F">
        <w:rPr>
          <w:rFonts w:ascii="Times New Roman" w:hAnsi="Times New Roman" w:cs="Times New Roman" w:hint="cs"/>
          <w:rtl/>
        </w:rPr>
        <w:t>–</w:t>
      </w:r>
      <w:r w:rsidRPr="0074222F">
        <w:rPr>
          <w:rFonts w:hint="cs"/>
          <w:rtl/>
        </w:rPr>
        <w:t xml:space="preserve"> ملک</w:t>
      </w:r>
      <w:r>
        <w:rPr>
          <w:rFonts w:hint="cs"/>
          <w:rtl/>
        </w:rPr>
        <w:t xml:space="preserve"> </w:t>
      </w:r>
      <w:r w:rsidRPr="0074222F">
        <w:rPr>
          <w:rFonts w:hint="cs"/>
          <w:rtl/>
        </w:rPr>
        <w:t>با</w:t>
      </w:r>
      <w:r>
        <w:rPr>
          <w:rFonts w:hint="cs"/>
          <w:rtl/>
        </w:rPr>
        <w:t xml:space="preserve"> </w:t>
      </w:r>
      <w:r w:rsidRPr="0074222F">
        <w:rPr>
          <w:rFonts w:hint="cs"/>
          <w:rtl/>
        </w:rPr>
        <w:t>موقعیت</w:t>
      </w:r>
      <w:r>
        <w:rPr>
          <w:rFonts w:hint="cs"/>
          <w:rtl/>
        </w:rPr>
        <w:t xml:space="preserve"> </w:t>
      </w:r>
      <w:r w:rsidRPr="0074222F">
        <w:rPr>
          <w:rFonts w:hint="cs"/>
          <w:rtl/>
        </w:rPr>
        <w:t>دوبر -</w:t>
      </w:r>
      <w:r>
        <w:rPr>
          <w:rFonts w:hint="cs"/>
          <w:rtl/>
        </w:rPr>
        <w:t xml:space="preserve"> </w:t>
      </w:r>
      <w:r w:rsidRPr="0074222F">
        <w:rPr>
          <w:rFonts w:hint="cs"/>
          <w:rtl/>
        </w:rPr>
        <w:t>با</w:t>
      </w:r>
      <w:r>
        <w:rPr>
          <w:rFonts w:hint="cs"/>
          <w:rtl/>
        </w:rPr>
        <w:t xml:space="preserve"> </w:t>
      </w:r>
      <w:r w:rsidRPr="0074222F">
        <w:rPr>
          <w:rFonts w:hint="cs"/>
          <w:rtl/>
        </w:rPr>
        <w:t>اختلاف سطح</w:t>
      </w:r>
      <w:r>
        <w:rPr>
          <w:rFonts w:hint="cs"/>
          <w:rtl/>
        </w:rPr>
        <w:t xml:space="preserve">: </w:t>
      </w:r>
      <w:r w:rsidRPr="0074222F">
        <w:rPr>
          <w:rFonts w:hint="cs"/>
          <w:rtl/>
        </w:rPr>
        <w:t>چنانچه</w:t>
      </w:r>
      <w:r>
        <w:rPr>
          <w:rFonts w:hint="cs"/>
          <w:rtl/>
        </w:rPr>
        <w:t xml:space="preserve"> </w:t>
      </w:r>
      <w:r w:rsidRPr="0074222F">
        <w:rPr>
          <w:rFonts w:hint="cs"/>
          <w:rtl/>
        </w:rPr>
        <w:t>ملکی با</w:t>
      </w:r>
      <w:r>
        <w:rPr>
          <w:rFonts w:hint="cs"/>
          <w:rtl/>
        </w:rPr>
        <w:t xml:space="preserve"> </w:t>
      </w:r>
      <w:r w:rsidRPr="0074222F">
        <w:rPr>
          <w:rFonts w:hint="cs"/>
          <w:rtl/>
        </w:rPr>
        <w:t>موقعیت با اختلاف ارتفاعی معابر دوبر قطعه واقع</w:t>
      </w:r>
      <w:r>
        <w:rPr>
          <w:rFonts w:hint="cs"/>
          <w:rtl/>
        </w:rPr>
        <w:t xml:space="preserve"> </w:t>
      </w:r>
      <w:r w:rsidRPr="0074222F">
        <w:rPr>
          <w:rFonts w:hint="cs"/>
          <w:rtl/>
        </w:rPr>
        <w:t>شده باشد</w:t>
      </w:r>
      <w:r>
        <w:rPr>
          <w:rFonts w:hint="cs"/>
          <w:rtl/>
        </w:rPr>
        <w:t xml:space="preserve"> </w:t>
      </w:r>
      <w:r w:rsidRPr="0074222F">
        <w:rPr>
          <w:rFonts w:hint="cs"/>
          <w:rtl/>
        </w:rPr>
        <w:t>ملاک</w:t>
      </w:r>
      <w:r>
        <w:rPr>
          <w:rFonts w:hint="cs"/>
          <w:rtl/>
        </w:rPr>
        <w:t xml:space="preserve"> </w:t>
      </w:r>
      <w:r w:rsidRPr="0074222F">
        <w:rPr>
          <w:rFonts w:hint="cs"/>
          <w:rtl/>
        </w:rPr>
        <w:t xml:space="preserve">تشخیص طبقه منهای یک </w:t>
      </w:r>
      <w:r>
        <w:rPr>
          <w:rFonts w:hint="cs"/>
          <w:rtl/>
        </w:rPr>
        <w:t>(</w:t>
      </w:r>
      <w:r w:rsidRPr="0074222F">
        <w:rPr>
          <w:rFonts w:hint="cs"/>
          <w:rtl/>
        </w:rPr>
        <w:t>زیرزمین</w:t>
      </w:r>
      <w:r>
        <w:rPr>
          <w:rFonts w:hint="cs"/>
          <w:rtl/>
        </w:rPr>
        <w:t xml:space="preserve">) </w:t>
      </w:r>
      <w:r w:rsidRPr="0074222F">
        <w:rPr>
          <w:rFonts w:hint="cs"/>
          <w:rtl/>
        </w:rPr>
        <w:t>معبری است که امکان دسترسی سواره رو را داشته</w:t>
      </w:r>
      <w:r>
        <w:rPr>
          <w:rFonts w:hint="cs"/>
          <w:rtl/>
        </w:rPr>
        <w:t xml:space="preserve"> </w:t>
      </w:r>
      <w:r w:rsidRPr="0074222F">
        <w:rPr>
          <w:rFonts w:hint="cs"/>
          <w:rtl/>
        </w:rPr>
        <w:t>باشد</w:t>
      </w:r>
      <w:r>
        <w:rPr>
          <w:rFonts w:hint="cs"/>
          <w:rtl/>
        </w:rPr>
        <w:t xml:space="preserve"> </w:t>
      </w:r>
    </w:p>
    <w:p w:rsidR="00BB19D9" w:rsidRPr="0074222F" w:rsidRDefault="00BB19D9" w:rsidP="00D1757C">
      <w:pPr>
        <w:rPr>
          <w:rtl/>
        </w:rPr>
      </w:pPr>
      <w:r w:rsidRPr="0074222F">
        <w:rPr>
          <w:rFonts w:hint="cs"/>
          <w:rtl/>
        </w:rPr>
        <w:t>مثلا</w:t>
      </w:r>
      <w:r>
        <w:rPr>
          <w:rFonts w:hint="cs"/>
          <w:rtl/>
        </w:rPr>
        <w:t xml:space="preserve">: </w:t>
      </w:r>
      <w:r w:rsidRPr="0074222F">
        <w:rPr>
          <w:rFonts w:hint="cs"/>
          <w:rtl/>
        </w:rPr>
        <w:t>ملکی در حاشیه</w:t>
      </w:r>
      <w:r>
        <w:rPr>
          <w:rFonts w:hint="cs"/>
          <w:rtl/>
        </w:rPr>
        <w:t xml:space="preserve"> </w:t>
      </w:r>
      <w:r w:rsidRPr="0074222F">
        <w:rPr>
          <w:rFonts w:hint="cs"/>
          <w:rtl/>
        </w:rPr>
        <w:t>دو معبر 35 متری</w:t>
      </w:r>
      <w:r>
        <w:rPr>
          <w:rFonts w:hint="cs"/>
          <w:rtl/>
        </w:rPr>
        <w:t xml:space="preserve"> </w:t>
      </w:r>
      <w:r w:rsidRPr="0074222F">
        <w:rPr>
          <w:rFonts w:hint="cs"/>
          <w:rtl/>
        </w:rPr>
        <w:t>در شمال</w:t>
      </w:r>
      <w:r>
        <w:rPr>
          <w:rFonts w:hint="cs"/>
          <w:rtl/>
        </w:rPr>
        <w:t xml:space="preserve"> </w:t>
      </w:r>
      <w:r w:rsidRPr="0074222F">
        <w:rPr>
          <w:rFonts w:hint="cs"/>
          <w:rtl/>
        </w:rPr>
        <w:t>و 12 متری</w:t>
      </w:r>
      <w:r>
        <w:rPr>
          <w:rFonts w:hint="cs"/>
          <w:rtl/>
        </w:rPr>
        <w:t xml:space="preserve"> </w:t>
      </w:r>
      <w:r w:rsidRPr="0074222F">
        <w:rPr>
          <w:rFonts w:hint="cs"/>
          <w:rtl/>
        </w:rPr>
        <w:t>در جنوب قرار گرفته</w:t>
      </w:r>
      <w:r>
        <w:rPr>
          <w:rFonts w:hint="cs"/>
          <w:rtl/>
        </w:rPr>
        <w:t xml:space="preserve"> </w:t>
      </w:r>
      <w:r w:rsidRPr="0074222F">
        <w:rPr>
          <w:rFonts w:hint="cs"/>
          <w:rtl/>
        </w:rPr>
        <w:t>باشد با توجه به</w:t>
      </w:r>
      <w:r>
        <w:rPr>
          <w:rFonts w:hint="cs"/>
          <w:rtl/>
        </w:rPr>
        <w:t xml:space="preserve"> </w:t>
      </w:r>
      <w:r w:rsidRPr="0074222F">
        <w:rPr>
          <w:rFonts w:hint="cs"/>
          <w:rtl/>
        </w:rPr>
        <w:t>عدم</w:t>
      </w:r>
      <w:r>
        <w:rPr>
          <w:rFonts w:hint="cs"/>
          <w:rtl/>
        </w:rPr>
        <w:t xml:space="preserve"> </w:t>
      </w:r>
      <w:r w:rsidRPr="0074222F">
        <w:rPr>
          <w:rFonts w:hint="cs"/>
          <w:rtl/>
        </w:rPr>
        <w:t>امکان</w:t>
      </w:r>
      <w:r>
        <w:rPr>
          <w:rFonts w:hint="cs"/>
          <w:rtl/>
        </w:rPr>
        <w:t xml:space="preserve"> </w:t>
      </w:r>
      <w:r w:rsidRPr="0074222F">
        <w:rPr>
          <w:rFonts w:hint="cs"/>
          <w:rtl/>
        </w:rPr>
        <w:t>دسترسی سواره</w:t>
      </w:r>
      <w:r>
        <w:rPr>
          <w:rFonts w:hint="cs"/>
          <w:rtl/>
        </w:rPr>
        <w:t xml:space="preserve"> </w:t>
      </w:r>
      <w:r w:rsidRPr="0074222F">
        <w:rPr>
          <w:rFonts w:hint="cs"/>
          <w:rtl/>
        </w:rPr>
        <w:t>رو از معبر 35 متری</w:t>
      </w:r>
      <w:r>
        <w:rPr>
          <w:rFonts w:hint="cs"/>
          <w:rtl/>
        </w:rPr>
        <w:t xml:space="preserve"> </w:t>
      </w:r>
      <w:r w:rsidRPr="0074222F">
        <w:rPr>
          <w:rFonts w:hint="cs"/>
          <w:rtl/>
        </w:rPr>
        <w:t>دسترسی فقط</w:t>
      </w:r>
      <w:r>
        <w:rPr>
          <w:rFonts w:hint="cs"/>
          <w:rtl/>
        </w:rPr>
        <w:t xml:space="preserve"> </w:t>
      </w:r>
      <w:r w:rsidRPr="0074222F">
        <w:rPr>
          <w:rFonts w:hint="cs"/>
          <w:rtl/>
        </w:rPr>
        <w:t>از معبر 12 متری</w:t>
      </w:r>
      <w:r>
        <w:rPr>
          <w:rFonts w:hint="cs"/>
          <w:rtl/>
        </w:rPr>
        <w:t xml:space="preserve"> </w:t>
      </w:r>
      <w:r w:rsidRPr="0074222F">
        <w:rPr>
          <w:rFonts w:hint="cs"/>
          <w:rtl/>
        </w:rPr>
        <w:t>امکانپذیر می باشد</w:t>
      </w:r>
      <w:r>
        <w:rPr>
          <w:rFonts w:hint="cs"/>
          <w:rtl/>
        </w:rPr>
        <w:t xml:space="preserve"> </w:t>
      </w:r>
      <w:r w:rsidRPr="0074222F">
        <w:rPr>
          <w:rFonts w:hint="cs"/>
          <w:rtl/>
        </w:rPr>
        <w:t>پس ملاک</w:t>
      </w:r>
      <w:r>
        <w:rPr>
          <w:rFonts w:hint="cs"/>
          <w:rtl/>
        </w:rPr>
        <w:t xml:space="preserve"> </w:t>
      </w:r>
      <w:r w:rsidRPr="0074222F">
        <w:rPr>
          <w:rFonts w:hint="cs"/>
          <w:rtl/>
        </w:rPr>
        <w:t>تشخیص طبقه</w:t>
      </w:r>
      <w:r>
        <w:rPr>
          <w:rFonts w:hint="cs"/>
          <w:rtl/>
        </w:rPr>
        <w:t xml:space="preserve"> </w:t>
      </w:r>
      <w:r w:rsidRPr="0074222F">
        <w:rPr>
          <w:rFonts w:hint="cs"/>
          <w:rtl/>
        </w:rPr>
        <w:t xml:space="preserve">منهای یک </w:t>
      </w:r>
      <w:r>
        <w:rPr>
          <w:rFonts w:hint="cs"/>
          <w:rtl/>
        </w:rPr>
        <w:t>(</w:t>
      </w:r>
      <w:r w:rsidRPr="0074222F">
        <w:rPr>
          <w:rFonts w:hint="cs"/>
          <w:rtl/>
        </w:rPr>
        <w:t>زیرزمین</w:t>
      </w:r>
      <w:r>
        <w:rPr>
          <w:rFonts w:hint="cs"/>
          <w:rtl/>
        </w:rPr>
        <w:t>)</w:t>
      </w:r>
      <w:r w:rsidRPr="0074222F">
        <w:rPr>
          <w:rFonts w:hint="cs"/>
          <w:rtl/>
        </w:rPr>
        <w:t xml:space="preserve"> از معبر 12 متری می باشد</w:t>
      </w:r>
      <w:r>
        <w:rPr>
          <w:rFonts w:hint="cs"/>
          <w:rtl/>
        </w:rPr>
        <w:t xml:space="preserve">. </w:t>
      </w:r>
      <w:r w:rsidRPr="0074222F">
        <w:rPr>
          <w:noProof/>
          <w:rtl/>
          <w:lang w:bidi="ar-SA"/>
        </w:rPr>
        <w:drawing>
          <wp:inline distT="0" distB="0" distL="0" distR="0" wp14:anchorId="70A066AE" wp14:editId="54901127">
            <wp:extent cx="5295898" cy="24765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04373" cy="2480463"/>
                    </a:xfrm>
                    <a:prstGeom prst="rect">
                      <a:avLst/>
                    </a:prstGeom>
                  </pic:spPr>
                </pic:pic>
              </a:graphicData>
            </a:graphic>
          </wp:inline>
        </w:drawing>
      </w:r>
    </w:p>
    <w:p w:rsidR="00BB19D9" w:rsidRPr="0074222F" w:rsidRDefault="00BB19D9" w:rsidP="00D1757C">
      <w:pPr>
        <w:rPr>
          <w:rtl/>
        </w:rPr>
      </w:pPr>
      <w:r w:rsidRPr="0074222F">
        <w:rPr>
          <w:rFonts w:hint="cs"/>
          <w:rtl/>
        </w:rPr>
        <w:t xml:space="preserve"> ب-</w:t>
      </w:r>
      <w:r>
        <w:rPr>
          <w:rFonts w:hint="cs"/>
          <w:rtl/>
        </w:rPr>
        <w:t xml:space="preserve"> </w:t>
      </w:r>
      <w:r w:rsidRPr="0074222F">
        <w:rPr>
          <w:rFonts w:hint="cs"/>
          <w:rtl/>
        </w:rPr>
        <w:t>ملک</w:t>
      </w:r>
      <w:r>
        <w:rPr>
          <w:rFonts w:hint="cs"/>
          <w:rtl/>
        </w:rPr>
        <w:t xml:space="preserve"> </w:t>
      </w:r>
      <w:r w:rsidRPr="0074222F">
        <w:rPr>
          <w:rFonts w:hint="cs"/>
          <w:rtl/>
        </w:rPr>
        <w:t>با</w:t>
      </w:r>
      <w:r>
        <w:rPr>
          <w:rFonts w:hint="cs"/>
          <w:rtl/>
        </w:rPr>
        <w:t xml:space="preserve"> </w:t>
      </w:r>
      <w:r w:rsidRPr="0074222F">
        <w:rPr>
          <w:rFonts w:hint="cs"/>
          <w:rtl/>
        </w:rPr>
        <w:t>موقعیت</w:t>
      </w:r>
      <w:r>
        <w:rPr>
          <w:rFonts w:hint="cs"/>
          <w:rtl/>
        </w:rPr>
        <w:t xml:space="preserve"> </w:t>
      </w:r>
      <w:r w:rsidRPr="0074222F">
        <w:rPr>
          <w:rFonts w:hint="cs"/>
          <w:rtl/>
        </w:rPr>
        <w:t xml:space="preserve">یک بر </w:t>
      </w:r>
      <w:r w:rsidRPr="0074222F">
        <w:rPr>
          <w:rFonts w:ascii="Times New Roman" w:hAnsi="Times New Roman" w:cs="Times New Roman" w:hint="cs"/>
          <w:rtl/>
        </w:rPr>
        <w:t>–</w:t>
      </w:r>
      <w:r w:rsidRPr="0074222F">
        <w:rPr>
          <w:rFonts w:hint="cs"/>
          <w:rtl/>
        </w:rPr>
        <w:t xml:space="preserve"> در معبر با</w:t>
      </w:r>
      <w:r>
        <w:rPr>
          <w:rFonts w:hint="cs"/>
          <w:rtl/>
        </w:rPr>
        <w:t xml:space="preserve"> </w:t>
      </w:r>
      <w:r w:rsidRPr="0074222F">
        <w:rPr>
          <w:rFonts w:hint="cs"/>
          <w:rtl/>
        </w:rPr>
        <w:t>اختلاف</w:t>
      </w:r>
      <w:r>
        <w:rPr>
          <w:rFonts w:hint="cs"/>
          <w:rtl/>
        </w:rPr>
        <w:t xml:space="preserve"> </w:t>
      </w:r>
      <w:r w:rsidRPr="0074222F">
        <w:rPr>
          <w:rFonts w:hint="cs"/>
          <w:rtl/>
        </w:rPr>
        <w:t>سطح</w:t>
      </w:r>
      <w:r>
        <w:rPr>
          <w:rFonts w:hint="cs"/>
          <w:rtl/>
        </w:rPr>
        <w:t xml:space="preserve">: </w:t>
      </w:r>
      <w:r w:rsidRPr="0074222F">
        <w:rPr>
          <w:rFonts w:hint="cs"/>
          <w:rtl/>
        </w:rPr>
        <w:t>چنانچه</w:t>
      </w:r>
      <w:r>
        <w:rPr>
          <w:rFonts w:hint="cs"/>
          <w:rtl/>
        </w:rPr>
        <w:t xml:space="preserve"> </w:t>
      </w:r>
      <w:r w:rsidRPr="0074222F">
        <w:rPr>
          <w:rFonts w:hint="cs"/>
          <w:rtl/>
        </w:rPr>
        <w:t>ملکی در موقعیت</w:t>
      </w:r>
      <w:r>
        <w:rPr>
          <w:rFonts w:hint="cs"/>
          <w:rtl/>
        </w:rPr>
        <w:t xml:space="preserve"> </w:t>
      </w:r>
      <w:r w:rsidRPr="0074222F">
        <w:rPr>
          <w:rFonts w:hint="cs"/>
          <w:rtl/>
        </w:rPr>
        <w:t>یک بر در حاشیه</w:t>
      </w:r>
      <w:r>
        <w:rPr>
          <w:rFonts w:hint="cs"/>
          <w:rtl/>
        </w:rPr>
        <w:t xml:space="preserve"> </w:t>
      </w:r>
      <w:r w:rsidRPr="0074222F">
        <w:rPr>
          <w:rFonts w:hint="cs"/>
          <w:rtl/>
        </w:rPr>
        <w:t>معبری با</w:t>
      </w:r>
      <w:r>
        <w:rPr>
          <w:rFonts w:hint="cs"/>
          <w:rtl/>
        </w:rPr>
        <w:t xml:space="preserve"> </w:t>
      </w:r>
      <w:r w:rsidRPr="0074222F">
        <w:rPr>
          <w:rFonts w:hint="cs"/>
          <w:rtl/>
        </w:rPr>
        <w:t>اختلاف ارتفاعی در ابتدا</w:t>
      </w:r>
      <w:r>
        <w:rPr>
          <w:rFonts w:hint="cs"/>
          <w:rtl/>
        </w:rPr>
        <w:t xml:space="preserve"> </w:t>
      </w:r>
      <w:r w:rsidRPr="0074222F">
        <w:rPr>
          <w:rFonts w:hint="cs"/>
          <w:rtl/>
        </w:rPr>
        <w:t>و انتهای</w:t>
      </w:r>
      <w:r>
        <w:rPr>
          <w:rFonts w:hint="cs"/>
          <w:rtl/>
        </w:rPr>
        <w:t xml:space="preserve"> </w:t>
      </w:r>
      <w:r w:rsidRPr="0074222F">
        <w:rPr>
          <w:rFonts w:hint="cs"/>
          <w:rtl/>
        </w:rPr>
        <w:t>قطعه</w:t>
      </w:r>
      <w:r>
        <w:rPr>
          <w:rFonts w:hint="cs"/>
          <w:rtl/>
        </w:rPr>
        <w:t xml:space="preserve"> </w:t>
      </w:r>
      <w:r w:rsidRPr="0074222F">
        <w:rPr>
          <w:rFonts w:hint="cs"/>
          <w:rtl/>
        </w:rPr>
        <w:t>واقع</w:t>
      </w:r>
      <w:r>
        <w:rPr>
          <w:rFonts w:hint="cs"/>
          <w:rtl/>
        </w:rPr>
        <w:t xml:space="preserve"> </w:t>
      </w:r>
      <w:r w:rsidRPr="0074222F">
        <w:rPr>
          <w:rFonts w:hint="cs"/>
          <w:rtl/>
        </w:rPr>
        <w:t>شده</w:t>
      </w:r>
      <w:r>
        <w:rPr>
          <w:rFonts w:hint="cs"/>
          <w:rtl/>
        </w:rPr>
        <w:t xml:space="preserve"> </w:t>
      </w:r>
      <w:r w:rsidRPr="0074222F">
        <w:rPr>
          <w:rFonts w:hint="cs"/>
          <w:rtl/>
        </w:rPr>
        <w:t xml:space="preserve">باشد ملاک تشخیص طبقه منهای یک </w:t>
      </w:r>
      <w:r>
        <w:rPr>
          <w:rFonts w:hint="cs"/>
          <w:rtl/>
        </w:rPr>
        <w:t>(</w:t>
      </w:r>
      <w:r w:rsidRPr="0074222F">
        <w:rPr>
          <w:rFonts w:hint="cs"/>
          <w:rtl/>
        </w:rPr>
        <w:t>زیرزمین)</w:t>
      </w:r>
      <w:r>
        <w:rPr>
          <w:rFonts w:hint="cs"/>
          <w:rtl/>
        </w:rPr>
        <w:t xml:space="preserve"> </w:t>
      </w:r>
      <w:r w:rsidRPr="0074222F">
        <w:rPr>
          <w:rFonts w:hint="cs"/>
          <w:rtl/>
        </w:rPr>
        <w:t>محلی است که امکان دسترسی سواره رو به</w:t>
      </w:r>
      <w:r>
        <w:rPr>
          <w:rFonts w:hint="cs"/>
          <w:rtl/>
        </w:rPr>
        <w:t xml:space="preserve"> </w:t>
      </w:r>
      <w:r w:rsidRPr="0074222F">
        <w:rPr>
          <w:rFonts w:hint="cs"/>
          <w:rtl/>
        </w:rPr>
        <w:t xml:space="preserve">داخل ملک </w:t>
      </w:r>
      <w:r>
        <w:rPr>
          <w:rFonts w:hint="cs"/>
          <w:rtl/>
        </w:rPr>
        <w:t>(</w:t>
      </w:r>
      <w:r w:rsidRPr="0074222F">
        <w:rPr>
          <w:rFonts w:hint="cs"/>
          <w:rtl/>
        </w:rPr>
        <w:t>حیاط</w:t>
      </w:r>
      <w:r>
        <w:rPr>
          <w:rFonts w:hint="cs"/>
          <w:rtl/>
        </w:rPr>
        <w:t>)</w:t>
      </w:r>
      <w:r w:rsidRPr="0074222F">
        <w:rPr>
          <w:rFonts w:hint="cs"/>
          <w:rtl/>
        </w:rPr>
        <w:t xml:space="preserve"> را</w:t>
      </w:r>
      <w:r>
        <w:rPr>
          <w:rFonts w:hint="cs"/>
          <w:rtl/>
        </w:rPr>
        <w:t xml:space="preserve"> </w:t>
      </w:r>
      <w:r w:rsidRPr="0074222F">
        <w:rPr>
          <w:rFonts w:hint="cs"/>
          <w:rtl/>
        </w:rPr>
        <w:t>داشته</w:t>
      </w:r>
      <w:r>
        <w:rPr>
          <w:rFonts w:hint="cs"/>
          <w:rtl/>
        </w:rPr>
        <w:t xml:space="preserve"> </w:t>
      </w:r>
      <w:r w:rsidRPr="0074222F">
        <w:rPr>
          <w:rFonts w:hint="cs"/>
          <w:rtl/>
        </w:rPr>
        <w:t>باشد</w:t>
      </w:r>
      <w:r>
        <w:rPr>
          <w:rFonts w:hint="cs"/>
          <w:rtl/>
        </w:rPr>
        <w:t xml:space="preserve">. </w:t>
      </w:r>
    </w:p>
    <w:p w:rsidR="00BB19D9" w:rsidRPr="0074222F" w:rsidRDefault="00BB19D9" w:rsidP="00D1757C">
      <w:pPr>
        <w:rPr>
          <w:rtl/>
        </w:rPr>
      </w:pPr>
      <w:r w:rsidRPr="0074222F">
        <w:rPr>
          <w:rFonts w:hint="cs"/>
          <w:rtl/>
        </w:rPr>
        <w:t>مثلا</w:t>
      </w:r>
      <w:r>
        <w:rPr>
          <w:rFonts w:hint="cs"/>
          <w:rtl/>
        </w:rPr>
        <w:t xml:space="preserve">: </w:t>
      </w:r>
      <w:r w:rsidRPr="0074222F">
        <w:rPr>
          <w:rFonts w:hint="cs"/>
          <w:rtl/>
        </w:rPr>
        <w:t>ملکی در حاشیه</w:t>
      </w:r>
      <w:r>
        <w:rPr>
          <w:rFonts w:hint="cs"/>
          <w:rtl/>
        </w:rPr>
        <w:t xml:space="preserve"> </w:t>
      </w:r>
      <w:r w:rsidRPr="0074222F">
        <w:rPr>
          <w:rFonts w:hint="cs"/>
          <w:rtl/>
        </w:rPr>
        <w:t>یک معبر با</w:t>
      </w:r>
      <w:r>
        <w:rPr>
          <w:rFonts w:hint="cs"/>
          <w:rtl/>
        </w:rPr>
        <w:t xml:space="preserve"> </w:t>
      </w:r>
      <w:r w:rsidRPr="0074222F">
        <w:rPr>
          <w:rFonts w:hint="cs"/>
          <w:rtl/>
        </w:rPr>
        <w:t>اختلاف</w:t>
      </w:r>
      <w:r>
        <w:rPr>
          <w:rFonts w:hint="cs"/>
          <w:rtl/>
        </w:rPr>
        <w:t xml:space="preserve"> </w:t>
      </w:r>
      <w:r w:rsidRPr="0074222F">
        <w:rPr>
          <w:rFonts w:hint="cs"/>
          <w:rtl/>
        </w:rPr>
        <w:t xml:space="preserve">ارتفاعی </w:t>
      </w:r>
      <w:r>
        <w:rPr>
          <w:rFonts w:hint="cs"/>
          <w:rtl/>
        </w:rPr>
        <w:t>(</w:t>
      </w:r>
      <w:r w:rsidRPr="0074222F">
        <w:rPr>
          <w:rFonts w:hint="cs"/>
          <w:rtl/>
        </w:rPr>
        <w:t>شیب</w:t>
      </w:r>
      <w:r>
        <w:rPr>
          <w:rFonts w:hint="cs"/>
          <w:rtl/>
        </w:rPr>
        <w:t>)</w:t>
      </w:r>
      <w:r w:rsidRPr="0074222F">
        <w:rPr>
          <w:rFonts w:hint="cs"/>
          <w:rtl/>
        </w:rPr>
        <w:t xml:space="preserve"> ابتدا و انتهای ملک واقع شده</w:t>
      </w:r>
      <w:r>
        <w:rPr>
          <w:rFonts w:hint="cs"/>
          <w:rtl/>
        </w:rPr>
        <w:t xml:space="preserve"> </w:t>
      </w:r>
      <w:r w:rsidRPr="0074222F">
        <w:rPr>
          <w:rFonts w:hint="cs"/>
          <w:rtl/>
        </w:rPr>
        <w:t>است</w:t>
      </w:r>
      <w:r>
        <w:rPr>
          <w:rFonts w:hint="cs"/>
          <w:rtl/>
        </w:rPr>
        <w:t xml:space="preserve"> </w:t>
      </w:r>
      <w:r w:rsidRPr="0074222F">
        <w:rPr>
          <w:rFonts w:hint="cs"/>
          <w:rtl/>
        </w:rPr>
        <w:t>با</w:t>
      </w:r>
      <w:r>
        <w:rPr>
          <w:rFonts w:hint="cs"/>
          <w:rtl/>
        </w:rPr>
        <w:t xml:space="preserve"> </w:t>
      </w:r>
      <w:r w:rsidRPr="0074222F">
        <w:rPr>
          <w:rFonts w:hint="cs"/>
          <w:rtl/>
        </w:rPr>
        <w:t>توجه</w:t>
      </w:r>
      <w:r>
        <w:rPr>
          <w:rFonts w:hint="cs"/>
          <w:rtl/>
        </w:rPr>
        <w:t xml:space="preserve"> </w:t>
      </w:r>
      <w:r w:rsidRPr="0074222F">
        <w:rPr>
          <w:rFonts w:hint="cs"/>
          <w:rtl/>
        </w:rPr>
        <w:t>به</w:t>
      </w:r>
      <w:r>
        <w:rPr>
          <w:rFonts w:hint="cs"/>
          <w:rtl/>
        </w:rPr>
        <w:t xml:space="preserve"> </w:t>
      </w:r>
      <w:r w:rsidRPr="0074222F">
        <w:rPr>
          <w:rFonts w:hint="cs"/>
          <w:rtl/>
        </w:rPr>
        <w:t>قرارگیری حیاط در قسمت جنوب و دسترسی سواره</w:t>
      </w:r>
      <w:r>
        <w:rPr>
          <w:rFonts w:hint="cs"/>
          <w:rtl/>
        </w:rPr>
        <w:t xml:space="preserve"> </w:t>
      </w:r>
      <w:r w:rsidRPr="0074222F">
        <w:rPr>
          <w:rFonts w:hint="cs"/>
          <w:rtl/>
        </w:rPr>
        <w:t xml:space="preserve">از این محل پس ملاک تشخیص طبقه منهای یک </w:t>
      </w:r>
      <w:r>
        <w:rPr>
          <w:rFonts w:hint="cs"/>
          <w:rtl/>
        </w:rPr>
        <w:t>(</w:t>
      </w:r>
      <w:r w:rsidRPr="0074222F">
        <w:rPr>
          <w:rFonts w:hint="cs"/>
          <w:rtl/>
        </w:rPr>
        <w:t>زیرزمین</w:t>
      </w:r>
      <w:r>
        <w:rPr>
          <w:rFonts w:hint="cs"/>
          <w:rtl/>
        </w:rPr>
        <w:t xml:space="preserve">) </w:t>
      </w:r>
      <w:r w:rsidRPr="0074222F">
        <w:rPr>
          <w:rFonts w:hint="cs"/>
          <w:rtl/>
        </w:rPr>
        <w:t>از محل دسترسی سواره</w:t>
      </w:r>
      <w:r>
        <w:rPr>
          <w:rFonts w:hint="cs"/>
          <w:rtl/>
        </w:rPr>
        <w:t xml:space="preserve"> </w:t>
      </w:r>
      <w:r w:rsidRPr="0074222F">
        <w:rPr>
          <w:rFonts w:hint="cs"/>
          <w:rtl/>
        </w:rPr>
        <w:t>رو می باشد</w:t>
      </w:r>
      <w:r>
        <w:rPr>
          <w:rFonts w:hint="cs"/>
          <w:rtl/>
        </w:rPr>
        <w:t xml:space="preserve">. </w:t>
      </w:r>
    </w:p>
    <w:p w:rsidR="00BB19D9" w:rsidRPr="0074222F" w:rsidRDefault="00BB19D9" w:rsidP="00D1757C">
      <w:pPr>
        <w:rPr>
          <w:rtl/>
        </w:rPr>
      </w:pPr>
      <w:r w:rsidRPr="0074222F">
        <w:rPr>
          <w:noProof/>
          <w:rtl/>
          <w:lang w:bidi="ar-SA"/>
        </w:rPr>
        <w:lastRenderedPageBreak/>
        <w:drawing>
          <wp:inline distT="0" distB="0" distL="0" distR="0" wp14:anchorId="35EEED65" wp14:editId="2A160892">
            <wp:extent cx="5200650" cy="2381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9132" cy="2380555"/>
                    </a:xfrm>
                    <a:prstGeom prst="rect">
                      <a:avLst/>
                    </a:prstGeom>
                  </pic:spPr>
                </pic:pic>
              </a:graphicData>
            </a:graphic>
          </wp:inline>
        </w:drawing>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مزاحمت (پیش آمدگی): </w:t>
      </w:r>
    </w:p>
    <w:p w:rsidR="00BB19D9" w:rsidRPr="0074222F" w:rsidRDefault="00BB19D9" w:rsidP="00D1757C">
      <w:pPr>
        <w:rPr>
          <w:rtl/>
        </w:rPr>
      </w:pPr>
      <w:r w:rsidRPr="0074222F">
        <w:rPr>
          <w:rFonts w:hint="cs"/>
          <w:rtl/>
        </w:rPr>
        <w:t xml:space="preserve"> قبل از متر کشی ملک یکی از مواردی که می بایست</w:t>
      </w:r>
      <w:r>
        <w:rPr>
          <w:rFonts w:hint="cs"/>
          <w:rtl/>
        </w:rPr>
        <w:t xml:space="preserve"> </w:t>
      </w:r>
      <w:r w:rsidRPr="0074222F">
        <w:rPr>
          <w:rFonts w:hint="cs"/>
          <w:rtl/>
        </w:rPr>
        <w:t>بصری کنترل شود مزاحمت ملک نسبت به پلاک های همجوار می باشد در شکل ذیل قطعه موردنظر نسبت به قطعه شمالی دارای مزاحمت می باشد و نسبت به قطعه جنوبی فاقد مزاحمت می باشد زیرا پلاک همجوار جنوبی کمتر از ضابطه مربوطه اقدام به احداث بنا نموده است</w:t>
      </w:r>
      <w:r>
        <w:rPr>
          <w:rFonts w:hint="cs"/>
          <w:rtl/>
        </w:rPr>
        <w:t xml:space="preserve">. </w:t>
      </w:r>
      <w:r w:rsidRPr="0074222F">
        <w:rPr>
          <w:rFonts w:hint="cs"/>
          <w:rtl/>
        </w:rPr>
        <w:t>موضوع مزاحمت و پیشروی طولی از طریق کمیسیون ماده صد تعیین تکلیف می شو 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2A538A74" wp14:editId="61F34D92">
            <wp:extent cx="5362575" cy="33432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71887" cy="3349081"/>
                    </a:xfrm>
                    <a:prstGeom prst="rect">
                      <a:avLst/>
                    </a:prstGeom>
                  </pic:spPr>
                </pic:pic>
              </a:graphicData>
            </a:graphic>
          </wp:inline>
        </w:drawing>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تغییر کاربری غیر مجاز: </w:t>
      </w:r>
    </w:p>
    <w:p w:rsidR="00BB19D9" w:rsidRPr="0074222F" w:rsidRDefault="00BB19D9" w:rsidP="00D1757C">
      <w:pPr>
        <w:rPr>
          <w:rtl/>
        </w:rPr>
      </w:pPr>
      <w:r w:rsidRPr="0074222F">
        <w:rPr>
          <w:rFonts w:hint="cs"/>
          <w:rtl/>
        </w:rPr>
        <w:t xml:space="preserve"> در زمان بازدید یکی از مواردی که می بایست</w:t>
      </w:r>
      <w:r>
        <w:rPr>
          <w:rFonts w:hint="cs"/>
          <w:rtl/>
        </w:rPr>
        <w:t xml:space="preserve"> </w:t>
      </w:r>
      <w:r w:rsidRPr="0074222F">
        <w:rPr>
          <w:rFonts w:hint="cs"/>
          <w:rtl/>
        </w:rPr>
        <w:t>کنترل</w:t>
      </w:r>
      <w:r>
        <w:rPr>
          <w:rFonts w:hint="cs"/>
          <w:rtl/>
        </w:rPr>
        <w:t xml:space="preserve"> </w:t>
      </w:r>
      <w:r w:rsidRPr="0074222F">
        <w:rPr>
          <w:rFonts w:hint="cs"/>
          <w:rtl/>
        </w:rPr>
        <w:t>شود تغییرکاربری های اتفاق افتاده در پلاک ها می باشد</w:t>
      </w:r>
      <w:r>
        <w:rPr>
          <w:rFonts w:hint="cs"/>
          <w:rtl/>
        </w:rPr>
        <w:t xml:space="preserve">. </w:t>
      </w:r>
      <w:r w:rsidRPr="0074222F">
        <w:rPr>
          <w:rFonts w:hint="cs"/>
          <w:rtl/>
        </w:rPr>
        <w:t>مانند احداث تجاری در کاربری مسکونی</w:t>
      </w:r>
      <w:r>
        <w:rPr>
          <w:rFonts w:hint="cs"/>
          <w:rtl/>
        </w:rPr>
        <w:t xml:space="preserve">. </w:t>
      </w:r>
      <w:r w:rsidRPr="0074222F">
        <w:rPr>
          <w:rFonts w:hint="cs"/>
          <w:rtl/>
        </w:rPr>
        <w:t>گاهی اوقات هم ممکن است</w:t>
      </w:r>
      <w:r>
        <w:rPr>
          <w:rFonts w:hint="cs"/>
          <w:rtl/>
        </w:rPr>
        <w:t xml:space="preserve"> </w:t>
      </w:r>
      <w:r w:rsidRPr="0074222F">
        <w:rPr>
          <w:rFonts w:hint="cs"/>
          <w:rtl/>
        </w:rPr>
        <w:t>مالک با داشتن مجوز تجاری نسبت</w:t>
      </w:r>
      <w:r>
        <w:rPr>
          <w:rFonts w:hint="cs"/>
          <w:rtl/>
        </w:rPr>
        <w:t xml:space="preserve"> </w:t>
      </w:r>
      <w:r w:rsidRPr="0074222F">
        <w:rPr>
          <w:rFonts w:hint="cs"/>
          <w:rtl/>
        </w:rPr>
        <w:t>به</w:t>
      </w:r>
      <w:r>
        <w:rPr>
          <w:rFonts w:hint="cs"/>
          <w:rtl/>
        </w:rPr>
        <w:t xml:space="preserve"> </w:t>
      </w:r>
      <w:r w:rsidRPr="0074222F">
        <w:rPr>
          <w:rFonts w:hint="cs"/>
          <w:rtl/>
        </w:rPr>
        <w:t>افزایش فضای قبلی اقدام کرده باشد</w:t>
      </w:r>
      <w:r>
        <w:rPr>
          <w:rFonts w:hint="cs"/>
          <w:rtl/>
        </w:rPr>
        <w:t xml:space="preserve">، </w:t>
      </w:r>
      <w:r w:rsidRPr="0074222F">
        <w:rPr>
          <w:rFonts w:hint="cs"/>
          <w:rtl/>
        </w:rPr>
        <w:t>در این صورت مشمول تغییر کاربری شده و می بایست با</w:t>
      </w:r>
      <w:r>
        <w:rPr>
          <w:rFonts w:hint="cs"/>
          <w:rtl/>
        </w:rPr>
        <w:t xml:space="preserve"> </w:t>
      </w:r>
      <w:r w:rsidRPr="0074222F">
        <w:rPr>
          <w:rFonts w:hint="cs"/>
          <w:rtl/>
        </w:rPr>
        <w:t>ذکر تاریخ و متراژ</w:t>
      </w:r>
      <w:r>
        <w:rPr>
          <w:rFonts w:hint="cs"/>
          <w:rtl/>
        </w:rPr>
        <w:t xml:space="preserve"> </w:t>
      </w:r>
      <w:r w:rsidRPr="0074222F">
        <w:rPr>
          <w:rFonts w:hint="cs"/>
          <w:rtl/>
        </w:rPr>
        <w:t>مازاد</w:t>
      </w:r>
      <w:r>
        <w:rPr>
          <w:rFonts w:hint="cs"/>
          <w:rtl/>
        </w:rPr>
        <w:t xml:space="preserve"> </w:t>
      </w:r>
      <w:r w:rsidRPr="0074222F">
        <w:rPr>
          <w:rFonts w:hint="cs"/>
          <w:rtl/>
        </w:rPr>
        <w:t>توسط کارشناس گزارش شود</w:t>
      </w:r>
      <w:r>
        <w:rPr>
          <w:rFonts w:hint="cs"/>
          <w:rtl/>
        </w:rPr>
        <w:t xml:space="preserve">. </w:t>
      </w:r>
      <w:r w:rsidRPr="0074222F">
        <w:rPr>
          <w:rFonts w:hint="cs"/>
          <w:rtl/>
        </w:rPr>
        <w:t>لازم به ذکر است</w:t>
      </w:r>
      <w:r>
        <w:rPr>
          <w:rFonts w:hint="cs"/>
          <w:rtl/>
        </w:rPr>
        <w:t xml:space="preserve"> </w:t>
      </w:r>
      <w:r w:rsidRPr="0074222F">
        <w:rPr>
          <w:rFonts w:hint="cs"/>
          <w:rtl/>
        </w:rPr>
        <w:t>در کاربری مسکونی چنانچه مالک اقدام به دسترسی مستقل از حاشیه</w:t>
      </w:r>
      <w:r>
        <w:rPr>
          <w:rFonts w:hint="cs"/>
          <w:rtl/>
        </w:rPr>
        <w:t xml:space="preserve"> </w:t>
      </w:r>
      <w:r w:rsidRPr="0074222F">
        <w:rPr>
          <w:rFonts w:hint="cs"/>
          <w:rtl/>
        </w:rPr>
        <w:t>خیابان</w:t>
      </w:r>
      <w:r>
        <w:rPr>
          <w:rFonts w:hint="cs"/>
          <w:rtl/>
        </w:rPr>
        <w:t xml:space="preserve"> </w:t>
      </w:r>
      <w:r w:rsidRPr="0074222F">
        <w:rPr>
          <w:rFonts w:hint="cs"/>
          <w:rtl/>
        </w:rPr>
        <w:t>به</w:t>
      </w:r>
      <w:r>
        <w:rPr>
          <w:rFonts w:hint="cs"/>
          <w:rtl/>
        </w:rPr>
        <w:t xml:space="preserve"> </w:t>
      </w:r>
      <w:r w:rsidRPr="0074222F">
        <w:rPr>
          <w:rFonts w:hint="cs"/>
          <w:rtl/>
        </w:rPr>
        <w:t>زیرزمین نماید و فاقد شرایط لازم جهت سکونت به عنوان مسکونی را</w:t>
      </w:r>
      <w:r>
        <w:rPr>
          <w:rFonts w:hint="cs"/>
          <w:rtl/>
        </w:rPr>
        <w:t xml:space="preserve"> </w:t>
      </w:r>
      <w:r w:rsidRPr="0074222F">
        <w:rPr>
          <w:rFonts w:hint="cs"/>
          <w:rtl/>
        </w:rPr>
        <w:t>نداشته</w:t>
      </w:r>
      <w:r>
        <w:rPr>
          <w:rFonts w:hint="cs"/>
          <w:rtl/>
        </w:rPr>
        <w:t xml:space="preserve"> </w:t>
      </w:r>
      <w:r w:rsidRPr="0074222F">
        <w:rPr>
          <w:rFonts w:hint="cs"/>
          <w:rtl/>
        </w:rPr>
        <w:t>باشد</w:t>
      </w:r>
      <w:r>
        <w:rPr>
          <w:rFonts w:hint="cs"/>
          <w:rtl/>
        </w:rPr>
        <w:t xml:space="preserve"> </w:t>
      </w:r>
      <w:r w:rsidRPr="0074222F">
        <w:rPr>
          <w:rFonts w:hint="cs"/>
          <w:rtl/>
        </w:rPr>
        <w:t>به منزله</w:t>
      </w:r>
      <w:r>
        <w:rPr>
          <w:rFonts w:hint="cs"/>
          <w:rtl/>
        </w:rPr>
        <w:t xml:space="preserve"> </w:t>
      </w:r>
      <w:r w:rsidRPr="0074222F">
        <w:rPr>
          <w:rFonts w:hint="cs"/>
          <w:rtl/>
        </w:rPr>
        <w:t>تغییر کاربری بوده</w:t>
      </w:r>
      <w:r>
        <w:rPr>
          <w:rFonts w:hint="cs"/>
          <w:rtl/>
        </w:rPr>
        <w:t xml:space="preserve"> </w:t>
      </w:r>
      <w:r w:rsidRPr="0074222F">
        <w:rPr>
          <w:rFonts w:hint="cs"/>
          <w:rtl/>
        </w:rPr>
        <w:t>و به</w:t>
      </w:r>
      <w:r>
        <w:rPr>
          <w:rFonts w:hint="cs"/>
          <w:rtl/>
        </w:rPr>
        <w:t xml:space="preserve"> </w:t>
      </w:r>
      <w:r w:rsidRPr="0074222F">
        <w:rPr>
          <w:rFonts w:hint="cs"/>
          <w:rtl/>
        </w:rPr>
        <w:t>عنوان</w:t>
      </w:r>
      <w:r>
        <w:rPr>
          <w:rFonts w:hint="cs"/>
          <w:rtl/>
        </w:rPr>
        <w:t xml:space="preserve"> </w:t>
      </w:r>
      <w:r w:rsidRPr="0074222F">
        <w:rPr>
          <w:rFonts w:hint="cs"/>
          <w:rtl/>
        </w:rPr>
        <w:t>تجاری می بایست گزارش شود</w:t>
      </w:r>
      <w:r>
        <w:rPr>
          <w:rFonts w:hint="cs"/>
          <w:rtl/>
        </w:rPr>
        <w:t xml:space="preserve">. </w:t>
      </w:r>
      <w:r w:rsidRPr="0074222F">
        <w:rPr>
          <w:rFonts w:hint="cs"/>
          <w:rtl/>
        </w:rPr>
        <w:t>زیر زمین</w:t>
      </w:r>
      <w:r>
        <w:rPr>
          <w:rFonts w:hint="cs"/>
          <w:rtl/>
        </w:rPr>
        <w:t xml:space="preserve"> </w:t>
      </w:r>
      <w:r w:rsidRPr="0074222F">
        <w:rPr>
          <w:rFonts w:hint="cs"/>
          <w:rtl/>
        </w:rPr>
        <w:t>زمانی به</w:t>
      </w:r>
      <w:r>
        <w:rPr>
          <w:rFonts w:hint="cs"/>
          <w:rtl/>
        </w:rPr>
        <w:t xml:space="preserve"> </w:t>
      </w:r>
      <w:r w:rsidRPr="0074222F">
        <w:rPr>
          <w:rFonts w:hint="cs"/>
          <w:rtl/>
        </w:rPr>
        <w:t>عنوان</w:t>
      </w:r>
      <w:r>
        <w:rPr>
          <w:rFonts w:hint="cs"/>
          <w:rtl/>
        </w:rPr>
        <w:t xml:space="preserve"> </w:t>
      </w:r>
      <w:r w:rsidRPr="0074222F">
        <w:rPr>
          <w:rFonts w:hint="cs"/>
          <w:rtl/>
        </w:rPr>
        <w:t>انباری</w:t>
      </w:r>
      <w:r>
        <w:rPr>
          <w:rFonts w:hint="cs"/>
          <w:rtl/>
        </w:rPr>
        <w:t xml:space="preserve"> </w:t>
      </w:r>
      <w:r w:rsidRPr="0074222F">
        <w:rPr>
          <w:rFonts w:hint="cs"/>
          <w:rtl/>
        </w:rPr>
        <w:t>مسکونی</w:t>
      </w:r>
      <w:r>
        <w:rPr>
          <w:rFonts w:hint="cs"/>
          <w:rtl/>
        </w:rPr>
        <w:t xml:space="preserve"> </w:t>
      </w:r>
      <w:r w:rsidRPr="0074222F">
        <w:rPr>
          <w:rFonts w:hint="cs"/>
          <w:rtl/>
        </w:rPr>
        <w:t>تلقی می شود</w:t>
      </w:r>
      <w:r>
        <w:rPr>
          <w:rFonts w:hint="cs"/>
          <w:rtl/>
        </w:rPr>
        <w:t xml:space="preserve"> </w:t>
      </w:r>
      <w:r w:rsidRPr="0074222F">
        <w:rPr>
          <w:rFonts w:hint="cs"/>
          <w:rtl/>
        </w:rPr>
        <w:t>ارتباط آن</w:t>
      </w:r>
      <w:r>
        <w:rPr>
          <w:rFonts w:hint="cs"/>
          <w:rtl/>
        </w:rPr>
        <w:t xml:space="preserve"> </w:t>
      </w:r>
      <w:r w:rsidRPr="0074222F">
        <w:rPr>
          <w:rFonts w:hint="cs"/>
          <w:rtl/>
        </w:rPr>
        <w:t>از راه پله ساختمان و از داخل دارای دسترسی باشد</w:t>
      </w:r>
      <w:r>
        <w:rPr>
          <w:rFonts w:hint="cs"/>
          <w:rtl/>
        </w:rPr>
        <w:t xml:space="preserve">. </w:t>
      </w:r>
    </w:p>
    <w:p w:rsidR="00BB19D9" w:rsidRPr="0074222F" w:rsidRDefault="00BB19D9" w:rsidP="00D1757C">
      <w:pPr>
        <w:rPr>
          <w:rtl/>
        </w:rPr>
      </w:pPr>
      <w:r w:rsidRPr="0074222F">
        <w:rPr>
          <w:rFonts w:hint="cs"/>
          <w:rtl/>
        </w:rPr>
        <w:t xml:space="preserve"> مبنای تعیین</w:t>
      </w:r>
      <w:r>
        <w:rPr>
          <w:rFonts w:hint="cs"/>
          <w:rtl/>
        </w:rPr>
        <w:t xml:space="preserve"> </w:t>
      </w:r>
      <w:r w:rsidRPr="0074222F">
        <w:rPr>
          <w:rFonts w:hint="cs"/>
          <w:rtl/>
        </w:rPr>
        <w:t>واحد مسکونی</w:t>
      </w:r>
      <w:r>
        <w:rPr>
          <w:rFonts w:hint="cs"/>
          <w:rtl/>
        </w:rPr>
        <w:t xml:space="preserve">: </w:t>
      </w:r>
    </w:p>
    <w:p w:rsidR="00BB19D9" w:rsidRPr="0074222F" w:rsidRDefault="00BB19D9" w:rsidP="00D1757C">
      <w:pPr>
        <w:rPr>
          <w:color w:val="C00000"/>
          <w:rtl/>
        </w:rPr>
      </w:pPr>
      <w:r w:rsidRPr="0074222F">
        <w:rPr>
          <w:rFonts w:hint="cs"/>
          <w:rtl/>
        </w:rPr>
        <w:t xml:space="preserve"> مبنای تعیین</w:t>
      </w:r>
      <w:r>
        <w:rPr>
          <w:rFonts w:hint="cs"/>
          <w:rtl/>
        </w:rPr>
        <w:t xml:space="preserve"> </w:t>
      </w:r>
      <w:r w:rsidRPr="0074222F">
        <w:rPr>
          <w:rFonts w:hint="cs"/>
          <w:rtl/>
        </w:rPr>
        <w:t>یک واحد مسکونی در زمان بازدید از یک</w:t>
      </w:r>
      <w:r>
        <w:rPr>
          <w:rFonts w:hint="cs"/>
          <w:rtl/>
        </w:rPr>
        <w:t xml:space="preserve"> </w:t>
      </w:r>
      <w:r w:rsidRPr="0074222F">
        <w:rPr>
          <w:rFonts w:hint="cs"/>
          <w:rtl/>
        </w:rPr>
        <w:t>طبقه</w:t>
      </w:r>
      <w:r>
        <w:rPr>
          <w:rFonts w:hint="cs"/>
          <w:rtl/>
        </w:rPr>
        <w:t xml:space="preserve"> </w:t>
      </w:r>
      <w:r w:rsidRPr="0074222F">
        <w:rPr>
          <w:rFonts w:hint="cs"/>
          <w:rtl/>
        </w:rPr>
        <w:t>ساختمان</w:t>
      </w:r>
      <w:r>
        <w:rPr>
          <w:rFonts w:hint="cs"/>
          <w:rtl/>
        </w:rPr>
        <w:t xml:space="preserve"> </w:t>
      </w:r>
      <w:r w:rsidRPr="0074222F">
        <w:rPr>
          <w:rFonts w:hint="cs"/>
          <w:rtl/>
        </w:rPr>
        <w:t>دارا</w:t>
      </w:r>
      <w:r>
        <w:rPr>
          <w:rFonts w:hint="cs"/>
          <w:rtl/>
        </w:rPr>
        <w:t xml:space="preserve"> </w:t>
      </w:r>
      <w:r w:rsidRPr="0074222F">
        <w:rPr>
          <w:rFonts w:hint="cs"/>
          <w:rtl/>
        </w:rPr>
        <w:t>بودن</w:t>
      </w:r>
      <w:r>
        <w:rPr>
          <w:rFonts w:hint="cs"/>
          <w:rtl/>
        </w:rPr>
        <w:t xml:space="preserve"> </w:t>
      </w:r>
      <w:r w:rsidRPr="0074222F">
        <w:rPr>
          <w:rFonts w:hint="cs"/>
          <w:rtl/>
        </w:rPr>
        <w:t>امکانات</w:t>
      </w:r>
      <w:r>
        <w:rPr>
          <w:rFonts w:hint="cs"/>
          <w:rtl/>
        </w:rPr>
        <w:t xml:space="preserve">، </w:t>
      </w:r>
      <w:r w:rsidRPr="0074222F">
        <w:rPr>
          <w:rFonts w:hint="cs"/>
          <w:rtl/>
        </w:rPr>
        <w:t>دسترسی مستقل</w:t>
      </w:r>
      <w:r>
        <w:rPr>
          <w:rFonts w:hint="cs"/>
          <w:rtl/>
        </w:rPr>
        <w:t xml:space="preserve">، </w:t>
      </w:r>
      <w:r w:rsidRPr="0074222F">
        <w:rPr>
          <w:rFonts w:hint="cs"/>
          <w:rtl/>
        </w:rPr>
        <w:t>سرویس بهداشتی</w:t>
      </w:r>
      <w:r>
        <w:rPr>
          <w:rFonts w:hint="cs"/>
          <w:rtl/>
        </w:rPr>
        <w:t xml:space="preserve">، </w:t>
      </w:r>
      <w:r w:rsidRPr="0074222F">
        <w:rPr>
          <w:rFonts w:hint="cs"/>
          <w:rtl/>
        </w:rPr>
        <w:t>حمام</w:t>
      </w:r>
      <w:r>
        <w:rPr>
          <w:rFonts w:hint="cs"/>
          <w:rtl/>
        </w:rPr>
        <w:t xml:space="preserve"> </w:t>
      </w:r>
      <w:r w:rsidRPr="0074222F">
        <w:rPr>
          <w:rFonts w:hint="cs"/>
          <w:rtl/>
        </w:rPr>
        <w:t>و آشپزخانه می باشد</w:t>
      </w:r>
      <w:r>
        <w:rPr>
          <w:rFonts w:hint="cs"/>
          <w:rtl/>
        </w:rPr>
        <w:t xml:space="preserve">. </w:t>
      </w:r>
      <w:r w:rsidRPr="0074222F">
        <w:rPr>
          <w:rFonts w:hint="cs"/>
          <w:rtl/>
        </w:rPr>
        <w:t>بنابراین</w:t>
      </w:r>
      <w:r>
        <w:rPr>
          <w:rFonts w:hint="cs"/>
          <w:rtl/>
        </w:rPr>
        <w:t xml:space="preserve"> </w:t>
      </w:r>
      <w:r w:rsidRPr="0074222F">
        <w:rPr>
          <w:rFonts w:hint="cs"/>
          <w:rtl/>
        </w:rPr>
        <w:t>چنانچه طبقه ایی</w:t>
      </w:r>
      <w:r>
        <w:rPr>
          <w:rFonts w:hint="cs"/>
          <w:rtl/>
        </w:rPr>
        <w:t xml:space="preserve"> </w:t>
      </w:r>
      <w:r w:rsidRPr="0074222F">
        <w:rPr>
          <w:rFonts w:hint="cs"/>
          <w:rtl/>
        </w:rPr>
        <w:t>هر کدام</w:t>
      </w:r>
      <w:r>
        <w:rPr>
          <w:rFonts w:hint="cs"/>
          <w:rtl/>
        </w:rPr>
        <w:t xml:space="preserve"> </w:t>
      </w:r>
      <w:r w:rsidRPr="0074222F">
        <w:rPr>
          <w:rFonts w:hint="cs"/>
          <w:rtl/>
        </w:rPr>
        <w:t>از موارد مذکور را نداشته</w:t>
      </w:r>
      <w:r>
        <w:rPr>
          <w:rFonts w:hint="cs"/>
          <w:rtl/>
        </w:rPr>
        <w:t xml:space="preserve"> </w:t>
      </w:r>
      <w:r w:rsidRPr="0074222F">
        <w:rPr>
          <w:rFonts w:hint="cs"/>
          <w:rtl/>
        </w:rPr>
        <w:t>باشد</w:t>
      </w:r>
      <w:r>
        <w:rPr>
          <w:rFonts w:hint="cs"/>
          <w:rtl/>
        </w:rPr>
        <w:t xml:space="preserve"> </w:t>
      </w:r>
      <w:r w:rsidRPr="0074222F">
        <w:rPr>
          <w:rFonts w:hint="cs"/>
          <w:rtl/>
        </w:rPr>
        <w:t>و یا</w:t>
      </w:r>
      <w:r>
        <w:rPr>
          <w:rFonts w:hint="cs"/>
          <w:rtl/>
        </w:rPr>
        <w:t xml:space="preserve"> </w:t>
      </w:r>
      <w:r w:rsidRPr="0074222F">
        <w:rPr>
          <w:rFonts w:hint="cs"/>
          <w:rtl/>
        </w:rPr>
        <w:t>از فضاها به صورت مشترک استفاده</w:t>
      </w:r>
      <w:r>
        <w:rPr>
          <w:rFonts w:hint="cs"/>
          <w:rtl/>
        </w:rPr>
        <w:t xml:space="preserve"> </w:t>
      </w:r>
      <w:r w:rsidRPr="0074222F">
        <w:rPr>
          <w:rFonts w:hint="cs"/>
          <w:rtl/>
        </w:rPr>
        <w:t>شود</w:t>
      </w:r>
      <w:r>
        <w:rPr>
          <w:rFonts w:hint="cs"/>
          <w:rtl/>
        </w:rPr>
        <w:t xml:space="preserve"> </w:t>
      </w:r>
      <w:r w:rsidRPr="0074222F">
        <w:rPr>
          <w:rFonts w:hint="cs"/>
          <w:rtl/>
        </w:rPr>
        <w:t xml:space="preserve">نمی </w:t>
      </w:r>
      <w:r w:rsidRPr="0074222F">
        <w:rPr>
          <w:rFonts w:hint="cs"/>
          <w:rtl/>
        </w:rPr>
        <w:lastRenderedPageBreak/>
        <w:t>توان آن را به عنوان یک واحد مستقل عنوان نمود</w:t>
      </w:r>
      <w:r>
        <w:rPr>
          <w:rFonts w:hint="cs"/>
          <w:rtl/>
        </w:rPr>
        <w:t xml:space="preserve">. </w:t>
      </w:r>
      <w:r w:rsidRPr="0074222F">
        <w:rPr>
          <w:rFonts w:hint="cs"/>
          <w:rtl/>
        </w:rPr>
        <w:t>لازم</w:t>
      </w:r>
      <w:r>
        <w:rPr>
          <w:rFonts w:hint="cs"/>
          <w:rtl/>
        </w:rPr>
        <w:t xml:space="preserve"> </w:t>
      </w:r>
      <w:r w:rsidRPr="0074222F">
        <w:rPr>
          <w:rFonts w:hint="cs"/>
          <w:rtl/>
        </w:rPr>
        <w:t>به ذکر است</w:t>
      </w:r>
      <w:r>
        <w:rPr>
          <w:rFonts w:hint="cs"/>
          <w:rtl/>
        </w:rPr>
        <w:t xml:space="preserve"> </w:t>
      </w:r>
      <w:r w:rsidRPr="0074222F">
        <w:rPr>
          <w:rFonts w:hint="cs"/>
          <w:rtl/>
        </w:rPr>
        <w:t>در ساختمان های ویلایی دارای دو طبقه چنانچه یک</w:t>
      </w:r>
      <w:r>
        <w:rPr>
          <w:rFonts w:hint="cs"/>
          <w:rtl/>
        </w:rPr>
        <w:t xml:space="preserve"> </w:t>
      </w:r>
      <w:r w:rsidRPr="0074222F">
        <w:rPr>
          <w:rFonts w:hint="cs"/>
          <w:rtl/>
        </w:rPr>
        <w:t>طبقه از دسترسی مستقل</w:t>
      </w:r>
      <w:r>
        <w:rPr>
          <w:rFonts w:hint="cs"/>
          <w:rtl/>
        </w:rPr>
        <w:t xml:space="preserve">، </w:t>
      </w:r>
      <w:r w:rsidRPr="0074222F">
        <w:rPr>
          <w:rFonts w:hint="cs"/>
          <w:rtl/>
        </w:rPr>
        <w:t>حمام</w:t>
      </w:r>
      <w:r>
        <w:rPr>
          <w:rFonts w:hint="cs"/>
          <w:rtl/>
        </w:rPr>
        <w:t xml:space="preserve"> </w:t>
      </w:r>
      <w:r w:rsidRPr="0074222F">
        <w:rPr>
          <w:rFonts w:hint="cs"/>
          <w:rtl/>
        </w:rPr>
        <w:t>و آشپزخانه در داخل طبقه و از سرویس بهداشتی</w:t>
      </w:r>
      <w:r>
        <w:rPr>
          <w:rFonts w:hint="cs"/>
          <w:rtl/>
        </w:rPr>
        <w:t xml:space="preserve"> </w:t>
      </w:r>
      <w:r w:rsidRPr="0074222F">
        <w:rPr>
          <w:rFonts w:hint="cs"/>
          <w:rtl/>
        </w:rPr>
        <w:t>در حیاط استفاده</w:t>
      </w:r>
      <w:r>
        <w:rPr>
          <w:rFonts w:hint="cs"/>
          <w:rtl/>
        </w:rPr>
        <w:t xml:space="preserve"> </w:t>
      </w:r>
      <w:r w:rsidRPr="0074222F">
        <w:rPr>
          <w:rFonts w:hint="cs"/>
          <w:rtl/>
        </w:rPr>
        <w:t>نماید</w:t>
      </w:r>
      <w:r>
        <w:rPr>
          <w:rFonts w:hint="cs"/>
          <w:rtl/>
        </w:rPr>
        <w:t xml:space="preserve">، </w:t>
      </w:r>
      <w:r w:rsidRPr="0074222F">
        <w:rPr>
          <w:rFonts w:hint="cs"/>
          <w:rtl/>
        </w:rPr>
        <w:t>مشمول واحد مستقل می گردد</w:t>
      </w:r>
      <w:r>
        <w:rPr>
          <w:rFonts w:hint="cs"/>
          <w:rtl/>
        </w:rPr>
        <w:t xml:space="preserve">. </w:t>
      </w:r>
      <w:r w:rsidRPr="0074222F">
        <w:rPr>
          <w:rFonts w:hint="cs"/>
          <w:color w:val="C00000"/>
          <w:rtl/>
        </w:rPr>
        <w:t>عنوان واحد مسکونی شامل</w:t>
      </w:r>
      <w:r>
        <w:rPr>
          <w:rFonts w:hint="cs"/>
          <w:color w:val="C00000"/>
          <w:rtl/>
        </w:rPr>
        <w:t xml:space="preserve">: </w:t>
      </w:r>
      <w:r w:rsidRPr="0074222F">
        <w:rPr>
          <w:rFonts w:hint="cs"/>
          <w:color w:val="C00000"/>
          <w:rtl/>
        </w:rPr>
        <w:t>هتل</w:t>
      </w:r>
      <w:r>
        <w:rPr>
          <w:rFonts w:hint="cs"/>
          <w:color w:val="C00000"/>
          <w:rtl/>
        </w:rPr>
        <w:t xml:space="preserve">، </w:t>
      </w:r>
      <w:r w:rsidRPr="0074222F">
        <w:rPr>
          <w:rFonts w:hint="cs"/>
          <w:color w:val="C00000"/>
          <w:rtl/>
        </w:rPr>
        <w:t>متل</w:t>
      </w:r>
      <w:r>
        <w:rPr>
          <w:rFonts w:hint="cs"/>
          <w:color w:val="C00000"/>
          <w:rtl/>
        </w:rPr>
        <w:t xml:space="preserve">، </w:t>
      </w:r>
      <w:r w:rsidRPr="0074222F">
        <w:rPr>
          <w:rFonts w:hint="cs"/>
          <w:color w:val="C00000"/>
          <w:rtl/>
        </w:rPr>
        <w:t>مهمانسرا</w:t>
      </w:r>
      <w:r>
        <w:rPr>
          <w:rFonts w:hint="cs"/>
          <w:color w:val="C00000"/>
          <w:rtl/>
        </w:rPr>
        <w:t xml:space="preserve">، </w:t>
      </w:r>
      <w:r w:rsidRPr="0074222F">
        <w:rPr>
          <w:rFonts w:hint="cs"/>
          <w:color w:val="C00000"/>
          <w:rtl/>
        </w:rPr>
        <w:t>مهمانخانه</w:t>
      </w:r>
      <w:r>
        <w:rPr>
          <w:rFonts w:hint="cs"/>
          <w:color w:val="C00000"/>
          <w:rtl/>
        </w:rPr>
        <w:t xml:space="preserve">، </w:t>
      </w:r>
      <w:r w:rsidRPr="0074222F">
        <w:rPr>
          <w:rFonts w:hint="cs"/>
          <w:color w:val="C00000"/>
          <w:rtl/>
        </w:rPr>
        <w:t>اقامتگاه جهانگردی و آسایشگاه نخواهدشد</w:t>
      </w:r>
      <w:r>
        <w:rPr>
          <w:rFonts w:hint="cs"/>
          <w:color w:val="C00000"/>
          <w:rtl/>
        </w:rPr>
        <w:t xml:space="preserve">. </w:t>
      </w:r>
    </w:p>
    <w:p w:rsidR="00BB19D9" w:rsidRPr="0074222F" w:rsidRDefault="00BB19D9" w:rsidP="00D1757C">
      <w:pPr>
        <w:rPr>
          <w:rtl/>
        </w:rPr>
      </w:pPr>
      <w:r w:rsidRPr="0074222F">
        <w:rPr>
          <w:rFonts w:hint="cs"/>
          <w:rtl/>
        </w:rPr>
        <w:t>- حداقل مساحت مفید واحدهای مستقل ساختمانی در تراکمهای متوسط و کم به ترتیب 75و 90ومتر مربع و در تراکمهای تجاری محله</w:t>
      </w:r>
      <w:r>
        <w:rPr>
          <w:rFonts w:hint="cs"/>
          <w:rtl/>
        </w:rPr>
        <w:t xml:space="preserve">، </w:t>
      </w:r>
      <w:r w:rsidRPr="0074222F">
        <w:rPr>
          <w:rFonts w:hint="cs"/>
          <w:rtl/>
        </w:rPr>
        <w:t xml:space="preserve">ناحیه </w:t>
      </w:r>
      <w:r>
        <w:rPr>
          <w:rFonts w:hint="cs"/>
          <w:rtl/>
        </w:rPr>
        <w:t>(</w:t>
      </w:r>
      <w:r w:rsidRPr="0074222F">
        <w:rPr>
          <w:rFonts w:hint="cs"/>
          <w:rtl/>
        </w:rPr>
        <w:t>مختلط شهری و شهری) بترتیب 60و 70 و 80 متر مربع می باشد</w:t>
      </w:r>
      <w:r>
        <w:rPr>
          <w:rFonts w:hint="cs"/>
          <w:rtl/>
        </w:rPr>
        <w:t xml:space="preserve">.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احداث بنای خلاف جهت ساخت: </w:t>
      </w:r>
    </w:p>
    <w:p w:rsidR="00BB19D9" w:rsidRPr="0074222F" w:rsidRDefault="00BB19D9" w:rsidP="00D1757C">
      <w:pPr>
        <w:rPr>
          <w:noProof/>
          <w:rtl/>
        </w:rPr>
      </w:pPr>
      <w:r w:rsidRPr="0074222F">
        <w:rPr>
          <w:rFonts w:hint="cs"/>
          <w:rtl/>
        </w:rPr>
        <w:t>زمانیکه</w:t>
      </w:r>
      <w:r>
        <w:rPr>
          <w:rFonts w:hint="cs"/>
          <w:rtl/>
        </w:rPr>
        <w:t xml:space="preserve"> </w:t>
      </w:r>
      <w:r w:rsidRPr="0074222F">
        <w:rPr>
          <w:rFonts w:hint="cs"/>
          <w:rtl/>
        </w:rPr>
        <w:t>مالک</w:t>
      </w:r>
      <w:r>
        <w:rPr>
          <w:rFonts w:hint="cs"/>
          <w:rtl/>
        </w:rPr>
        <w:t xml:space="preserve"> </w:t>
      </w:r>
      <w:r w:rsidRPr="0074222F">
        <w:rPr>
          <w:rFonts w:hint="cs"/>
          <w:rtl/>
        </w:rPr>
        <w:t>اقدام به</w:t>
      </w:r>
      <w:r>
        <w:rPr>
          <w:rFonts w:hint="cs"/>
          <w:rtl/>
        </w:rPr>
        <w:t xml:space="preserve"> </w:t>
      </w:r>
      <w:r w:rsidRPr="0074222F">
        <w:rPr>
          <w:rFonts w:hint="cs"/>
          <w:rtl/>
        </w:rPr>
        <w:t>احداث بنا</w:t>
      </w:r>
      <w:r>
        <w:rPr>
          <w:rFonts w:hint="cs"/>
          <w:rtl/>
        </w:rPr>
        <w:t xml:space="preserve"> </w:t>
      </w:r>
      <w:r w:rsidRPr="0074222F">
        <w:rPr>
          <w:rFonts w:hint="cs"/>
          <w:rtl/>
        </w:rPr>
        <w:t>در خلاف جهت ساخت بنماید</w:t>
      </w:r>
      <w:r>
        <w:rPr>
          <w:rFonts w:hint="cs"/>
          <w:rtl/>
        </w:rPr>
        <w:t xml:space="preserve"> </w:t>
      </w:r>
      <w:r w:rsidRPr="0074222F">
        <w:rPr>
          <w:rFonts w:hint="cs"/>
          <w:rtl/>
        </w:rPr>
        <w:t>با ذکر کاربری</w:t>
      </w:r>
      <w:r>
        <w:rPr>
          <w:rFonts w:hint="cs"/>
          <w:rtl/>
        </w:rPr>
        <w:t>(</w:t>
      </w:r>
      <w:r w:rsidRPr="0074222F">
        <w:rPr>
          <w:rFonts w:hint="cs"/>
          <w:rtl/>
        </w:rPr>
        <w:t>نوع استفاده</w:t>
      </w:r>
      <w:r>
        <w:rPr>
          <w:rFonts w:hint="cs"/>
          <w:rtl/>
        </w:rPr>
        <w:t>)</w:t>
      </w:r>
      <w:r w:rsidRPr="0074222F">
        <w:rPr>
          <w:rFonts w:hint="cs"/>
          <w:rtl/>
        </w:rPr>
        <w:t xml:space="preserve"> و متراژ در گزارش سیستمی در قسمت خلاف جهت ساخت وارد اطلاعات می شود</w:t>
      </w:r>
      <w:r>
        <w:rPr>
          <w:rFonts w:hint="cs"/>
          <w:rtl/>
        </w:rPr>
        <w:t xml:space="preserve">. </w:t>
      </w:r>
      <w:r w:rsidRPr="0074222F">
        <w:rPr>
          <w:rFonts w:hint="cs"/>
          <w:rtl/>
        </w:rPr>
        <w:t>مانند احداث انباری در حیاط</w:t>
      </w:r>
      <w:r>
        <w:rPr>
          <w:rFonts w:hint="cs"/>
          <w:rtl/>
        </w:rPr>
        <w:t xml:space="preserve">، </w:t>
      </w:r>
      <w:r w:rsidRPr="0074222F">
        <w:rPr>
          <w:rFonts w:hint="cs"/>
          <w:rtl/>
        </w:rPr>
        <w:t>تجاری و یا بنای مسکونی</w:t>
      </w:r>
      <w:r w:rsidRPr="0074222F">
        <w:rPr>
          <w:rFonts w:hint="cs"/>
          <w:noProof/>
          <w:rtl/>
        </w:rPr>
        <w:t xml:space="preserve"> </w:t>
      </w:r>
      <w:r w:rsidRPr="0074222F">
        <w:rPr>
          <w:rFonts w:hint="cs"/>
          <w:noProof/>
          <w:rtl/>
          <w:lang w:bidi="ar-SA"/>
        </w:rPr>
        <w:drawing>
          <wp:inline distT="0" distB="0" distL="0" distR="0" wp14:anchorId="4DF3B42D" wp14:editId="19540FE5">
            <wp:extent cx="5363482" cy="2047875"/>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63482" cy="2047875"/>
                    </a:xfrm>
                    <a:prstGeom prst="rect">
                      <a:avLst/>
                    </a:prstGeom>
                  </pic:spPr>
                </pic:pic>
              </a:graphicData>
            </a:graphic>
          </wp:inline>
        </w:drawing>
      </w:r>
      <w:r w:rsidRPr="0074222F">
        <w:rPr>
          <w:rFonts w:hint="cs"/>
          <w:rtl/>
        </w:rPr>
        <w:t>تبصره</w:t>
      </w:r>
      <w:r>
        <w:rPr>
          <w:rFonts w:hint="cs"/>
          <w:rtl/>
        </w:rPr>
        <w:t xml:space="preserve"> </w:t>
      </w:r>
      <w:r w:rsidRPr="0074222F">
        <w:rPr>
          <w:rFonts w:hint="cs"/>
          <w:rtl/>
        </w:rPr>
        <w:t>1</w:t>
      </w:r>
      <w:r>
        <w:rPr>
          <w:rFonts w:hint="cs"/>
          <w:rtl/>
        </w:rPr>
        <w:t xml:space="preserve">: </w:t>
      </w:r>
      <w:r w:rsidRPr="0074222F">
        <w:rPr>
          <w:rFonts w:hint="cs"/>
          <w:rtl/>
        </w:rPr>
        <w:t>نوع</w:t>
      </w:r>
      <w:r>
        <w:rPr>
          <w:rFonts w:hint="cs"/>
          <w:rtl/>
        </w:rPr>
        <w:t xml:space="preserve"> </w:t>
      </w:r>
      <w:r w:rsidRPr="0074222F">
        <w:rPr>
          <w:rFonts w:hint="cs"/>
          <w:rtl/>
        </w:rPr>
        <w:t>پوشش این</w:t>
      </w:r>
      <w:r>
        <w:rPr>
          <w:rFonts w:hint="cs"/>
          <w:rtl/>
        </w:rPr>
        <w:t xml:space="preserve"> </w:t>
      </w:r>
      <w:r w:rsidRPr="0074222F">
        <w:rPr>
          <w:rFonts w:hint="cs"/>
          <w:rtl/>
        </w:rPr>
        <w:t>بنا</w:t>
      </w:r>
      <w:r>
        <w:rPr>
          <w:rFonts w:hint="cs"/>
          <w:rtl/>
        </w:rPr>
        <w:t xml:space="preserve"> </w:t>
      </w:r>
      <w:r w:rsidRPr="0074222F">
        <w:rPr>
          <w:rFonts w:hint="cs"/>
          <w:rtl/>
        </w:rPr>
        <w:t>از هر نوع</w:t>
      </w:r>
      <w:r>
        <w:rPr>
          <w:rFonts w:hint="cs"/>
          <w:rtl/>
        </w:rPr>
        <w:t xml:space="preserve"> </w:t>
      </w:r>
      <w:r w:rsidRPr="0074222F">
        <w:rPr>
          <w:rFonts w:hint="cs"/>
          <w:rtl/>
        </w:rPr>
        <w:t xml:space="preserve">مصالحی </w:t>
      </w:r>
      <w:r>
        <w:rPr>
          <w:rFonts w:hint="cs"/>
          <w:rtl/>
        </w:rPr>
        <w:t>(</w:t>
      </w:r>
      <w:r w:rsidRPr="0074222F">
        <w:rPr>
          <w:rFonts w:hint="cs"/>
          <w:rtl/>
        </w:rPr>
        <w:t>ایرانیت</w:t>
      </w:r>
      <w:r>
        <w:rPr>
          <w:rFonts w:hint="cs"/>
          <w:rtl/>
        </w:rPr>
        <w:t xml:space="preserve">، </w:t>
      </w:r>
      <w:r w:rsidRPr="0074222F">
        <w:rPr>
          <w:rFonts w:hint="cs"/>
          <w:rtl/>
        </w:rPr>
        <w:t>سازه</w:t>
      </w:r>
      <w:r>
        <w:rPr>
          <w:rFonts w:hint="cs"/>
          <w:rtl/>
        </w:rPr>
        <w:t xml:space="preserve"> </w:t>
      </w:r>
      <w:r w:rsidRPr="0074222F">
        <w:rPr>
          <w:rFonts w:hint="cs"/>
          <w:rtl/>
        </w:rPr>
        <w:t>سبک و</w:t>
      </w:r>
      <w:r>
        <w:rPr>
          <w:rFonts w:hint="cs"/>
          <w:rtl/>
        </w:rPr>
        <w:t>... )</w:t>
      </w:r>
      <w:r w:rsidRPr="0074222F">
        <w:rPr>
          <w:rFonts w:hint="cs"/>
          <w:rtl/>
        </w:rPr>
        <w:t xml:space="preserve"> که</w:t>
      </w:r>
      <w:r>
        <w:rPr>
          <w:rFonts w:hint="cs"/>
          <w:rtl/>
        </w:rPr>
        <w:t xml:space="preserve"> </w:t>
      </w:r>
      <w:r w:rsidRPr="0074222F">
        <w:rPr>
          <w:rFonts w:hint="cs"/>
          <w:rtl/>
        </w:rPr>
        <w:t>باشد</w:t>
      </w:r>
      <w:r>
        <w:rPr>
          <w:rFonts w:hint="cs"/>
          <w:rtl/>
        </w:rPr>
        <w:t xml:space="preserve"> </w:t>
      </w:r>
      <w:r w:rsidRPr="0074222F">
        <w:rPr>
          <w:rFonts w:hint="cs"/>
          <w:rtl/>
        </w:rPr>
        <w:t>به</w:t>
      </w:r>
      <w:r>
        <w:rPr>
          <w:rFonts w:hint="cs"/>
          <w:rtl/>
        </w:rPr>
        <w:t xml:space="preserve"> </w:t>
      </w:r>
      <w:r w:rsidRPr="0074222F">
        <w:rPr>
          <w:rFonts w:hint="cs"/>
          <w:rtl/>
        </w:rPr>
        <w:t>عنوان</w:t>
      </w:r>
      <w:r>
        <w:rPr>
          <w:rFonts w:hint="cs"/>
          <w:rtl/>
        </w:rPr>
        <w:t xml:space="preserve"> </w:t>
      </w:r>
      <w:r w:rsidRPr="0074222F">
        <w:rPr>
          <w:rFonts w:hint="cs"/>
          <w:rtl/>
        </w:rPr>
        <w:t>زیربنای</w:t>
      </w:r>
      <w:r>
        <w:rPr>
          <w:rFonts w:hint="cs"/>
          <w:rtl/>
        </w:rPr>
        <w:t xml:space="preserve"> </w:t>
      </w:r>
      <w:r w:rsidRPr="0074222F">
        <w:rPr>
          <w:rFonts w:hint="cs"/>
          <w:rtl/>
        </w:rPr>
        <w:t>خلاف جهت می بایست</w:t>
      </w:r>
      <w:r>
        <w:rPr>
          <w:rFonts w:hint="cs"/>
          <w:rtl/>
        </w:rPr>
        <w:t xml:space="preserve"> </w:t>
      </w:r>
      <w:r w:rsidRPr="0074222F">
        <w:rPr>
          <w:rFonts w:hint="cs"/>
          <w:rtl/>
        </w:rPr>
        <w:t>گزارش شود</w:t>
      </w:r>
      <w:r>
        <w:rPr>
          <w:rFonts w:hint="cs"/>
          <w:rtl/>
        </w:rPr>
        <w:t xml:space="preserve">. </w:t>
      </w:r>
    </w:p>
    <w:p w:rsidR="00BB19D9" w:rsidRPr="0074222F" w:rsidRDefault="00BB19D9" w:rsidP="00D1757C">
      <w:pPr>
        <w:rPr>
          <w:rtl/>
        </w:rPr>
      </w:pPr>
      <w:r w:rsidRPr="0074222F">
        <w:rPr>
          <w:rFonts w:hint="cs"/>
          <w:rtl/>
        </w:rPr>
        <w:t>تبصره</w:t>
      </w:r>
      <w:r>
        <w:rPr>
          <w:rFonts w:hint="cs"/>
          <w:rtl/>
        </w:rPr>
        <w:t xml:space="preserve"> </w:t>
      </w:r>
      <w:r w:rsidRPr="0074222F">
        <w:rPr>
          <w:rFonts w:hint="cs"/>
          <w:rtl/>
        </w:rPr>
        <w:t>2</w:t>
      </w:r>
      <w:r>
        <w:rPr>
          <w:rFonts w:hint="cs"/>
          <w:rtl/>
        </w:rPr>
        <w:t xml:space="preserve">: </w:t>
      </w:r>
      <w:r w:rsidRPr="0074222F">
        <w:rPr>
          <w:rFonts w:hint="cs"/>
          <w:rtl/>
        </w:rPr>
        <w:t>سیستم</w:t>
      </w:r>
      <w:r>
        <w:rPr>
          <w:rFonts w:hint="cs"/>
          <w:rtl/>
        </w:rPr>
        <w:t xml:space="preserve"> </w:t>
      </w:r>
      <w:r w:rsidRPr="0074222F">
        <w:rPr>
          <w:rFonts w:hint="cs"/>
          <w:rtl/>
        </w:rPr>
        <w:t>فضاهائیکه</w:t>
      </w:r>
      <w:r>
        <w:rPr>
          <w:rFonts w:hint="cs"/>
          <w:rtl/>
        </w:rPr>
        <w:t xml:space="preserve"> </w:t>
      </w:r>
      <w:r w:rsidRPr="0074222F">
        <w:rPr>
          <w:rFonts w:hint="cs"/>
          <w:rtl/>
        </w:rPr>
        <w:t>طبق جداول</w:t>
      </w:r>
      <w:r>
        <w:rPr>
          <w:rFonts w:hint="cs"/>
          <w:rtl/>
        </w:rPr>
        <w:t xml:space="preserve"> </w:t>
      </w:r>
      <w:r w:rsidRPr="0074222F">
        <w:t>CI TABLE</w:t>
      </w:r>
      <w:r>
        <w:rPr>
          <w:rtl/>
        </w:rPr>
        <w:t xml:space="preserve"> </w:t>
      </w:r>
      <w:r w:rsidRPr="0074222F">
        <w:rPr>
          <w:rFonts w:hint="cs"/>
          <w:rtl/>
        </w:rPr>
        <w:t>شامل مستثنیات</w:t>
      </w:r>
      <w:r>
        <w:rPr>
          <w:rFonts w:hint="cs"/>
          <w:rtl/>
        </w:rPr>
        <w:t xml:space="preserve"> </w:t>
      </w:r>
      <w:r w:rsidRPr="0074222F">
        <w:rPr>
          <w:rFonts w:hint="cs"/>
          <w:rtl/>
        </w:rPr>
        <w:t>و معافیت</w:t>
      </w:r>
      <w:r>
        <w:rPr>
          <w:rFonts w:hint="cs"/>
          <w:rtl/>
        </w:rPr>
        <w:t xml:space="preserve"> </w:t>
      </w:r>
      <w:r w:rsidRPr="0074222F">
        <w:rPr>
          <w:rFonts w:hint="cs"/>
          <w:rtl/>
        </w:rPr>
        <w:t>می باشند را</w:t>
      </w:r>
      <w:r>
        <w:rPr>
          <w:rFonts w:hint="cs"/>
          <w:rtl/>
        </w:rPr>
        <w:t xml:space="preserve"> </w:t>
      </w:r>
      <w:r w:rsidRPr="0074222F">
        <w:rPr>
          <w:rFonts w:hint="cs"/>
          <w:rtl/>
        </w:rPr>
        <w:t>منظور نخواهد</w:t>
      </w:r>
      <w:r>
        <w:rPr>
          <w:rFonts w:hint="cs"/>
          <w:rtl/>
        </w:rPr>
        <w:t xml:space="preserve"> </w:t>
      </w:r>
      <w:r w:rsidRPr="0074222F">
        <w:rPr>
          <w:rFonts w:hint="cs"/>
          <w:rtl/>
        </w:rPr>
        <w:t>کرد</w:t>
      </w:r>
      <w:r>
        <w:rPr>
          <w:rFonts w:hint="cs"/>
          <w:rtl/>
        </w:rPr>
        <w:t xml:space="preserve">. </w:t>
      </w:r>
    </w:p>
    <w:p w:rsidR="00BB19D9" w:rsidRPr="0074222F" w:rsidRDefault="00BB19D9" w:rsidP="00D1757C">
      <w:pPr>
        <w:rPr>
          <w:rtl/>
        </w:rPr>
      </w:pPr>
      <w:r w:rsidRPr="0074222F">
        <w:rPr>
          <w:rFonts w:hint="cs"/>
          <w:rtl/>
        </w:rPr>
        <w:t xml:space="preserve"> تبصره 3</w:t>
      </w:r>
      <w:r>
        <w:rPr>
          <w:rFonts w:hint="cs"/>
          <w:rtl/>
        </w:rPr>
        <w:t xml:space="preserve">: </w:t>
      </w:r>
      <w:r w:rsidRPr="0074222F">
        <w:rPr>
          <w:rFonts w:hint="cs"/>
          <w:rtl/>
        </w:rPr>
        <w:t>زیربناهای تراکمی که مازاد بر سطح اشغال در طبقه همکف احداث شده اند می بایست در قالب مازاد بر سطح</w:t>
      </w:r>
      <w:r>
        <w:rPr>
          <w:rFonts w:hint="cs"/>
          <w:rtl/>
        </w:rPr>
        <w:t xml:space="preserve"> </w:t>
      </w:r>
      <w:r w:rsidRPr="0074222F">
        <w:rPr>
          <w:rFonts w:hint="cs"/>
          <w:rtl/>
        </w:rPr>
        <w:t>گزارش شوند</w:t>
      </w:r>
      <w:r>
        <w:rPr>
          <w:rFonts w:hint="cs"/>
          <w:rtl/>
        </w:rPr>
        <w:t xml:space="preserve">.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انواع پیش آمدگی: </w:t>
      </w:r>
    </w:p>
    <w:p w:rsidR="00BB19D9" w:rsidRPr="0074222F" w:rsidRDefault="00BB19D9" w:rsidP="00D1757C">
      <w:pPr>
        <w:rPr>
          <w:rtl/>
        </w:rPr>
      </w:pPr>
      <w:r w:rsidRPr="0074222F">
        <w:rPr>
          <w:rFonts w:hint="cs"/>
          <w:rtl/>
        </w:rPr>
        <w:t xml:space="preserve"> پیش آمدگی در حالت های مختلف و در فضای هوائی معبر</w:t>
      </w:r>
      <w:r>
        <w:rPr>
          <w:rFonts w:hint="cs"/>
          <w:rtl/>
        </w:rPr>
        <w:t xml:space="preserve">، </w:t>
      </w:r>
      <w:r w:rsidRPr="0074222F">
        <w:rPr>
          <w:rFonts w:hint="cs"/>
          <w:rtl/>
        </w:rPr>
        <w:t>حیاط و یا حیاط خلوت بشرح ذیل احداث می شود</w:t>
      </w:r>
      <w:r>
        <w:rPr>
          <w:rFonts w:hint="cs"/>
          <w:rtl/>
        </w:rPr>
        <w:t xml:space="preserve">. </w:t>
      </w:r>
    </w:p>
    <w:p w:rsidR="00BB19D9" w:rsidRPr="0074222F" w:rsidRDefault="00BB19D9" w:rsidP="00D1757C">
      <w:pPr>
        <w:rPr>
          <w:rtl/>
        </w:rPr>
      </w:pPr>
      <w:r w:rsidRPr="0074222F">
        <w:rPr>
          <w:rFonts w:hint="cs"/>
          <w:rtl/>
        </w:rPr>
        <w:t xml:space="preserve"> پیش آمدگی</w:t>
      </w:r>
      <w:r>
        <w:rPr>
          <w:rFonts w:hint="cs"/>
          <w:rtl/>
        </w:rPr>
        <w:t xml:space="preserve"> </w:t>
      </w:r>
      <w:r w:rsidRPr="0074222F">
        <w:rPr>
          <w:rFonts w:hint="cs"/>
          <w:rtl/>
        </w:rPr>
        <w:t>چهار طرف بسته</w:t>
      </w:r>
      <w:r>
        <w:rPr>
          <w:rFonts w:hint="cs"/>
          <w:rtl/>
        </w:rPr>
        <w:t xml:space="preserve"> (</w:t>
      </w:r>
      <w:r w:rsidRPr="0074222F">
        <w:rPr>
          <w:rFonts w:hint="cs"/>
          <w:rtl/>
        </w:rPr>
        <w:t>کنسول</w:t>
      </w:r>
      <w:r>
        <w:rPr>
          <w:rFonts w:hint="cs"/>
          <w:rtl/>
        </w:rPr>
        <w:t xml:space="preserve">): </w:t>
      </w:r>
      <w:r w:rsidRPr="0074222F">
        <w:rPr>
          <w:rFonts w:hint="cs"/>
          <w:rtl/>
        </w:rPr>
        <w:t>به</w:t>
      </w:r>
      <w:r>
        <w:rPr>
          <w:rFonts w:hint="cs"/>
          <w:rtl/>
        </w:rPr>
        <w:t xml:space="preserve"> </w:t>
      </w:r>
      <w:r w:rsidRPr="0074222F">
        <w:rPr>
          <w:rFonts w:hint="cs"/>
          <w:rtl/>
        </w:rPr>
        <w:t>پیش آمدگی</w:t>
      </w:r>
      <w:r>
        <w:rPr>
          <w:rFonts w:hint="cs"/>
          <w:rtl/>
        </w:rPr>
        <w:t xml:space="preserve"> </w:t>
      </w:r>
      <w:r w:rsidRPr="0074222F">
        <w:rPr>
          <w:rFonts w:hint="cs"/>
          <w:rtl/>
        </w:rPr>
        <w:t>مسقفی می گویند</w:t>
      </w:r>
      <w:r>
        <w:rPr>
          <w:rFonts w:hint="cs"/>
          <w:rtl/>
        </w:rPr>
        <w:t xml:space="preserve">. </w:t>
      </w:r>
      <w:r w:rsidRPr="0074222F">
        <w:rPr>
          <w:rFonts w:hint="cs"/>
          <w:rtl/>
        </w:rPr>
        <w:t>که</w:t>
      </w:r>
      <w:r>
        <w:rPr>
          <w:rFonts w:hint="cs"/>
          <w:rtl/>
        </w:rPr>
        <w:t xml:space="preserve"> </w:t>
      </w:r>
      <w:r w:rsidRPr="0074222F">
        <w:rPr>
          <w:rFonts w:hint="cs"/>
          <w:rtl/>
        </w:rPr>
        <w:t>قسمتی از زیر بنای ساختمان</w:t>
      </w:r>
      <w:r>
        <w:rPr>
          <w:rFonts w:hint="cs"/>
          <w:rtl/>
        </w:rPr>
        <w:t xml:space="preserve"> </w:t>
      </w:r>
      <w:r w:rsidRPr="0074222F">
        <w:rPr>
          <w:rFonts w:hint="cs"/>
          <w:rtl/>
        </w:rPr>
        <w:t>است</w:t>
      </w:r>
      <w:r>
        <w:rPr>
          <w:rFonts w:hint="cs"/>
          <w:rtl/>
        </w:rPr>
        <w:t xml:space="preserve">. </w:t>
      </w:r>
      <w:r w:rsidRPr="0074222F">
        <w:rPr>
          <w:rFonts w:hint="cs"/>
          <w:rtl/>
        </w:rPr>
        <w:t>تمام</w:t>
      </w:r>
      <w:r>
        <w:rPr>
          <w:rFonts w:hint="cs"/>
          <w:rtl/>
        </w:rPr>
        <w:t xml:space="preserve"> </w:t>
      </w:r>
      <w:r w:rsidRPr="0074222F">
        <w:rPr>
          <w:rFonts w:hint="cs"/>
          <w:rtl/>
        </w:rPr>
        <w:t>مساحت</w:t>
      </w:r>
      <w:r>
        <w:rPr>
          <w:rFonts w:hint="cs"/>
          <w:rtl/>
        </w:rPr>
        <w:t xml:space="preserve"> </w:t>
      </w:r>
      <w:r w:rsidRPr="0074222F">
        <w:rPr>
          <w:rFonts w:hint="cs"/>
          <w:rtl/>
        </w:rPr>
        <w:t>این</w:t>
      </w:r>
      <w:r>
        <w:rPr>
          <w:rFonts w:hint="cs"/>
          <w:rtl/>
        </w:rPr>
        <w:t xml:space="preserve"> </w:t>
      </w:r>
      <w:r w:rsidRPr="0074222F">
        <w:rPr>
          <w:rFonts w:hint="cs"/>
          <w:rtl/>
        </w:rPr>
        <w:t>تراس جزء زیر بنا</w:t>
      </w:r>
      <w:r>
        <w:rPr>
          <w:rFonts w:hint="cs"/>
          <w:rtl/>
        </w:rPr>
        <w:t xml:space="preserve"> </w:t>
      </w:r>
      <w:r w:rsidRPr="0074222F">
        <w:rPr>
          <w:rFonts w:hint="cs"/>
          <w:rtl/>
        </w:rPr>
        <w:t>محسوب می شود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48F28D19" wp14:editId="1C1BC7CF">
            <wp:extent cx="1828799" cy="11430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5752" cy="1141096"/>
                    </a:xfrm>
                    <a:prstGeom prst="rect">
                      <a:avLst/>
                    </a:prstGeom>
                  </pic:spPr>
                </pic:pic>
              </a:graphicData>
            </a:graphic>
          </wp:inline>
        </w:drawing>
      </w:r>
    </w:p>
    <w:p w:rsidR="00BB19D9" w:rsidRPr="0074222F" w:rsidRDefault="00BB19D9" w:rsidP="00D1757C">
      <w:pPr>
        <w:rPr>
          <w:rtl/>
        </w:rPr>
      </w:pPr>
      <w:r w:rsidRPr="0074222F">
        <w:rPr>
          <w:rFonts w:hint="cs"/>
          <w:rtl/>
        </w:rPr>
        <w:t>پیش آمدگی سه</w:t>
      </w:r>
      <w:r>
        <w:rPr>
          <w:rFonts w:hint="cs"/>
          <w:rtl/>
        </w:rPr>
        <w:t xml:space="preserve"> </w:t>
      </w:r>
      <w:r w:rsidRPr="0074222F">
        <w:rPr>
          <w:rFonts w:hint="cs"/>
          <w:rtl/>
        </w:rPr>
        <w:t>طرف</w:t>
      </w:r>
      <w:r>
        <w:rPr>
          <w:rFonts w:hint="cs"/>
          <w:rtl/>
        </w:rPr>
        <w:t xml:space="preserve"> </w:t>
      </w:r>
      <w:r w:rsidRPr="0074222F">
        <w:rPr>
          <w:rFonts w:hint="cs"/>
          <w:rtl/>
        </w:rPr>
        <w:t>بسته</w:t>
      </w:r>
      <w:r>
        <w:rPr>
          <w:rFonts w:hint="cs"/>
          <w:rtl/>
        </w:rPr>
        <w:t xml:space="preserve">: </w:t>
      </w:r>
      <w:r w:rsidRPr="0074222F">
        <w:rPr>
          <w:rFonts w:hint="cs"/>
          <w:rtl/>
        </w:rPr>
        <w:t>به پیش آمدگی یا کنسول مسقفی می گویند</w:t>
      </w:r>
      <w:r>
        <w:rPr>
          <w:rFonts w:hint="cs"/>
          <w:rtl/>
        </w:rPr>
        <w:t xml:space="preserve">. </w:t>
      </w:r>
      <w:r w:rsidRPr="0074222F">
        <w:rPr>
          <w:rFonts w:hint="cs"/>
          <w:rtl/>
        </w:rPr>
        <w:t>که از سه طرف به ساختمان</w:t>
      </w:r>
      <w:r>
        <w:rPr>
          <w:rFonts w:hint="cs"/>
          <w:rtl/>
        </w:rPr>
        <w:t xml:space="preserve"> </w:t>
      </w:r>
      <w:r w:rsidRPr="0074222F">
        <w:rPr>
          <w:rFonts w:hint="cs"/>
          <w:rtl/>
        </w:rPr>
        <w:t xml:space="preserve">ارتباط دارد </w:t>
      </w:r>
      <w:r>
        <w:rPr>
          <w:rFonts w:hint="cs"/>
          <w:rtl/>
        </w:rPr>
        <w:t>(</w:t>
      </w:r>
      <w:r w:rsidRPr="0074222F">
        <w:rPr>
          <w:rFonts w:hint="cs"/>
          <w:rtl/>
        </w:rPr>
        <w:t>محصور شده</w:t>
      </w:r>
      <w:r>
        <w:rPr>
          <w:rFonts w:hint="cs"/>
          <w:rtl/>
        </w:rPr>
        <w:t xml:space="preserve"> </w:t>
      </w:r>
      <w:r w:rsidRPr="0074222F">
        <w:rPr>
          <w:rFonts w:hint="cs"/>
          <w:rtl/>
        </w:rPr>
        <w:t>است</w:t>
      </w:r>
      <w:r>
        <w:rPr>
          <w:rFonts w:hint="cs"/>
          <w:rtl/>
        </w:rPr>
        <w:t xml:space="preserve">). </w:t>
      </w:r>
      <w:r w:rsidRPr="0074222F">
        <w:rPr>
          <w:rFonts w:hint="cs"/>
          <w:rtl/>
        </w:rPr>
        <w:t>دو سوم مساحت این تراس جزء زیر بنا محسوب می شود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70CD0DDD" wp14:editId="0599C3EF">
            <wp:extent cx="1771533" cy="1419225"/>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6984" cy="1423592"/>
                    </a:xfrm>
                    <a:prstGeom prst="rect">
                      <a:avLst/>
                    </a:prstGeom>
                  </pic:spPr>
                </pic:pic>
              </a:graphicData>
            </a:graphic>
          </wp:inline>
        </w:drawing>
      </w:r>
    </w:p>
    <w:p w:rsidR="00BB19D9" w:rsidRPr="0074222F" w:rsidRDefault="00BB19D9" w:rsidP="00D1757C">
      <w:pPr>
        <w:rPr>
          <w:rtl/>
        </w:rPr>
      </w:pPr>
      <w:r w:rsidRPr="0074222F">
        <w:rPr>
          <w:rFonts w:hint="cs"/>
          <w:rtl/>
        </w:rPr>
        <w:lastRenderedPageBreak/>
        <w:t>پیش آمدگی دو طرف بسته</w:t>
      </w:r>
      <w:r>
        <w:rPr>
          <w:rFonts w:hint="cs"/>
          <w:rtl/>
        </w:rPr>
        <w:t xml:space="preserve">: </w:t>
      </w:r>
      <w:r w:rsidRPr="0074222F">
        <w:rPr>
          <w:rFonts w:hint="cs"/>
          <w:rtl/>
        </w:rPr>
        <w:t>به بالکن یا تراس مسقفی می گویند</w:t>
      </w:r>
      <w:r>
        <w:rPr>
          <w:rFonts w:hint="cs"/>
          <w:rtl/>
        </w:rPr>
        <w:t xml:space="preserve">. </w:t>
      </w:r>
      <w:r w:rsidRPr="0074222F">
        <w:rPr>
          <w:rFonts w:hint="cs"/>
          <w:rtl/>
        </w:rPr>
        <w:t>که از دو طرف ساختمان ارتباط دارد</w:t>
      </w:r>
      <w:r>
        <w:rPr>
          <w:rFonts w:hint="cs"/>
          <w:rtl/>
        </w:rPr>
        <w:t xml:space="preserve">. </w:t>
      </w:r>
      <w:r w:rsidRPr="0074222F">
        <w:rPr>
          <w:rFonts w:hint="cs"/>
          <w:rtl/>
        </w:rPr>
        <w:t>یک</w:t>
      </w:r>
      <w:r>
        <w:rPr>
          <w:rFonts w:hint="cs"/>
          <w:rtl/>
        </w:rPr>
        <w:t xml:space="preserve"> </w:t>
      </w:r>
      <w:r w:rsidRPr="0074222F">
        <w:rPr>
          <w:rFonts w:hint="cs"/>
          <w:rtl/>
        </w:rPr>
        <w:t>دوم مساحت این</w:t>
      </w:r>
      <w:r>
        <w:rPr>
          <w:rFonts w:hint="cs"/>
          <w:rtl/>
        </w:rPr>
        <w:t xml:space="preserve"> </w:t>
      </w:r>
      <w:r w:rsidRPr="0074222F">
        <w:rPr>
          <w:rFonts w:hint="cs"/>
          <w:rtl/>
        </w:rPr>
        <w:t>نوع</w:t>
      </w:r>
      <w:r>
        <w:rPr>
          <w:rFonts w:hint="cs"/>
          <w:rtl/>
        </w:rPr>
        <w:t xml:space="preserve"> </w:t>
      </w:r>
      <w:r w:rsidRPr="0074222F">
        <w:rPr>
          <w:rFonts w:hint="cs"/>
          <w:rtl/>
        </w:rPr>
        <w:t>تراس جزء زیربنا محسوب می شود</w:t>
      </w:r>
      <w:r w:rsidRPr="0074222F">
        <w:rPr>
          <w:noProof/>
          <w:rtl/>
          <w:lang w:bidi="ar-SA"/>
        </w:rPr>
        <w:drawing>
          <wp:inline distT="0" distB="0" distL="0" distR="0" wp14:anchorId="76FE69FC" wp14:editId="1934D14D">
            <wp:extent cx="1679448" cy="905256"/>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9448" cy="905256"/>
                    </a:xfrm>
                    <a:prstGeom prst="rect">
                      <a:avLst/>
                    </a:prstGeom>
                  </pic:spPr>
                </pic:pic>
              </a:graphicData>
            </a:graphic>
          </wp:inline>
        </w:drawing>
      </w:r>
    </w:p>
    <w:p w:rsidR="00BB19D9" w:rsidRPr="0074222F" w:rsidRDefault="00BB19D9" w:rsidP="00D1757C">
      <w:pPr>
        <w:rPr>
          <w:rtl/>
        </w:rPr>
      </w:pPr>
      <w:r w:rsidRPr="0074222F">
        <w:rPr>
          <w:rFonts w:hint="cs"/>
          <w:rtl/>
        </w:rPr>
        <w:t>پیش آمدگی یک</w:t>
      </w:r>
      <w:r>
        <w:rPr>
          <w:rFonts w:hint="cs"/>
          <w:rtl/>
        </w:rPr>
        <w:t xml:space="preserve"> </w:t>
      </w:r>
      <w:r w:rsidRPr="0074222F">
        <w:rPr>
          <w:rFonts w:hint="cs"/>
          <w:rtl/>
        </w:rPr>
        <w:t>طرف بسته</w:t>
      </w:r>
      <w:r>
        <w:rPr>
          <w:rFonts w:hint="cs"/>
          <w:rtl/>
        </w:rPr>
        <w:t xml:space="preserve">: </w:t>
      </w:r>
      <w:r w:rsidRPr="0074222F">
        <w:rPr>
          <w:rFonts w:hint="cs"/>
          <w:rtl/>
        </w:rPr>
        <w:t>به</w:t>
      </w:r>
      <w:r>
        <w:rPr>
          <w:rFonts w:hint="cs"/>
          <w:rtl/>
        </w:rPr>
        <w:t xml:space="preserve"> </w:t>
      </w:r>
      <w:r w:rsidRPr="0074222F">
        <w:rPr>
          <w:rFonts w:hint="cs"/>
          <w:rtl/>
        </w:rPr>
        <w:t>پیش آمدگی</w:t>
      </w:r>
      <w:r>
        <w:rPr>
          <w:rFonts w:hint="cs"/>
          <w:rtl/>
        </w:rPr>
        <w:t xml:space="preserve"> </w:t>
      </w:r>
      <w:r w:rsidRPr="0074222F">
        <w:rPr>
          <w:rFonts w:hint="cs"/>
          <w:rtl/>
        </w:rPr>
        <w:t>مسقفی می گویند</w:t>
      </w:r>
      <w:r>
        <w:rPr>
          <w:rFonts w:hint="cs"/>
          <w:rtl/>
        </w:rPr>
        <w:t xml:space="preserve">. </w:t>
      </w:r>
      <w:r w:rsidRPr="0074222F">
        <w:rPr>
          <w:rFonts w:hint="cs"/>
          <w:rtl/>
        </w:rPr>
        <w:t>که</w:t>
      </w:r>
      <w:r>
        <w:rPr>
          <w:rFonts w:hint="cs"/>
          <w:rtl/>
        </w:rPr>
        <w:t xml:space="preserve"> </w:t>
      </w:r>
      <w:r w:rsidRPr="0074222F">
        <w:rPr>
          <w:rFonts w:hint="cs"/>
          <w:rtl/>
        </w:rPr>
        <w:t>از یک طرف به</w:t>
      </w:r>
      <w:r>
        <w:rPr>
          <w:rFonts w:hint="cs"/>
          <w:rtl/>
        </w:rPr>
        <w:t xml:space="preserve"> </w:t>
      </w:r>
      <w:r w:rsidRPr="0074222F">
        <w:rPr>
          <w:rFonts w:hint="cs"/>
          <w:rtl/>
        </w:rPr>
        <w:t>ساختمان</w:t>
      </w:r>
      <w:r>
        <w:rPr>
          <w:rFonts w:hint="cs"/>
          <w:rtl/>
        </w:rPr>
        <w:t xml:space="preserve"> </w:t>
      </w:r>
      <w:r w:rsidRPr="0074222F">
        <w:rPr>
          <w:rFonts w:hint="cs"/>
          <w:rtl/>
        </w:rPr>
        <w:t>ارتباط دارد</w:t>
      </w:r>
      <w:r>
        <w:rPr>
          <w:rFonts w:hint="cs"/>
          <w:rtl/>
        </w:rPr>
        <w:t xml:space="preserve">. </w:t>
      </w:r>
      <w:r w:rsidRPr="0074222F">
        <w:rPr>
          <w:rFonts w:hint="cs"/>
          <w:rtl/>
        </w:rPr>
        <w:t>یک سوم مساحت این نوع تراس جزء زیربنا محسوب می شود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1A4E280E" wp14:editId="43635396">
            <wp:extent cx="1679448" cy="100279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9448" cy="1002792"/>
                    </a:xfrm>
                    <a:prstGeom prst="rect">
                      <a:avLst/>
                    </a:prstGeom>
                  </pic:spPr>
                </pic:pic>
              </a:graphicData>
            </a:graphic>
          </wp:inline>
        </w:drawing>
      </w:r>
    </w:p>
    <w:p w:rsidR="00BB19D9" w:rsidRPr="0074222F" w:rsidRDefault="00BB19D9" w:rsidP="00D1757C">
      <w:pPr>
        <w:rPr>
          <w:rtl/>
        </w:rPr>
      </w:pPr>
      <w:r w:rsidRPr="0074222F">
        <w:rPr>
          <w:rFonts w:hint="cs"/>
          <w:rtl/>
        </w:rPr>
        <w:t>پیش آمدگی سنتوری</w:t>
      </w:r>
      <w:r>
        <w:rPr>
          <w:rFonts w:hint="cs"/>
          <w:rtl/>
        </w:rPr>
        <w:t xml:space="preserve">: </w:t>
      </w:r>
      <w:r w:rsidRPr="0074222F">
        <w:rPr>
          <w:rFonts w:hint="cs"/>
          <w:rtl/>
        </w:rPr>
        <w:t>به</w:t>
      </w:r>
      <w:r>
        <w:rPr>
          <w:rFonts w:hint="cs"/>
          <w:rtl/>
        </w:rPr>
        <w:t xml:space="preserve"> </w:t>
      </w:r>
      <w:r w:rsidRPr="0074222F">
        <w:rPr>
          <w:rFonts w:hint="cs"/>
          <w:rtl/>
        </w:rPr>
        <w:t>پیش آمدگی در بالاترین ارتفاع</w:t>
      </w:r>
      <w:r>
        <w:rPr>
          <w:rFonts w:hint="cs"/>
          <w:rtl/>
        </w:rPr>
        <w:t xml:space="preserve"> </w:t>
      </w:r>
      <w:r w:rsidRPr="0074222F">
        <w:rPr>
          <w:rFonts w:hint="cs"/>
          <w:rtl/>
        </w:rPr>
        <w:t>نمائی ساختمان</w:t>
      </w:r>
      <w:r>
        <w:rPr>
          <w:rFonts w:hint="cs"/>
          <w:rtl/>
        </w:rPr>
        <w:t xml:space="preserve"> (</w:t>
      </w:r>
      <w:r w:rsidRPr="0074222F">
        <w:rPr>
          <w:rFonts w:hint="cs"/>
          <w:rtl/>
        </w:rPr>
        <w:t>تاج</w:t>
      </w:r>
      <w:r>
        <w:rPr>
          <w:rFonts w:hint="cs"/>
          <w:rtl/>
        </w:rPr>
        <w:t>)</w:t>
      </w:r>
      <w:r w:rsidRPr="0074222F">
        <w:rPr>
          <w:rFonts w:hint="cs"/>
          <w:rtl/>
        </w:rPr>
        <w:t xml:space="preserve"> می گویند</w:t>
      </w:r>
      <w:r>
        <w:rPr>
          <w:rFonts w:hint="cs"/>
          <w:rtl/>
        </w:rPr>
        <w:t xml:space="preserve"> </w:t>
      </w:r>
      <w:r w:rsidRPr="0074222F">
        <w:rPr>
          <w:rFonts w:hint="cs"/>
          <w:rtl/>
        </w:rPr>
        <w:t>و چون</w:t>
      </w:r>
      <w:r>
        <w:rPr>
          <w:rFonts w:hint="cs"/>
          <w:rtl/>
        </w:rPr>
        <w:t xml:space="preserve"> </w:t>
      </w:r>
      <w:r w:rsidRPr="0074222F">
        <w:rPr>
          <w:rFonts w:hint="cs"/>
          <w:rtl/>
        </w:rPr>
        <w:t>تزئینی</w:t>
      </w:r>
      <w:r>
        <w:rPr>
          <w:rFonts w:hint="cs"/>
          <w:rtl/>
        </w:rPr>
        <w:t xml:space="preserve"> </w:t>
      </w:r>
      <w:r w:rsidRPr="0074222F">
        <w:rPr>
          <w:rFonts w:hint="cs"/>
          <w:rtl/>
        </w:rPr>
        <w:t>می باشد</w:t>
      </w:r>
      <w:r>
        <w:rPr>
          <w:rFonts w:hint="cs"/>
          <w:rtl/>
        </w:rPr>
        <w:t xml:space="preserve"> </w:t>
      </w:r>
      <w:r w:rsidRPr="0074222F">
        <w:rPr>
          <w:rFonts w:hint="cs"/>
          <w:rtl/>
        </w:rPr>
        <w:t>نیاز به</w:t>
      </w:r>
      <w:r>
        <w:rPr>
          <w:rFonts w:hint="cs"/>
          <w:rtl/>
        </w:rPr>
        <w:t xml:space="preserve"> </w:t>
      </w:r>
      <w:r w:rsidRPr="0074222F">
        <w:rPr>
          <w:rFonts w:hint="cs"/>
          <w:rtl/>
        </w:rPr>
        <w:t>برداشت</w:t>
      </w:r>
      <w:r>
        <w:rPr>
          <w:rFonts w:hint="cs"/>
          <w:rtl/>
        </w:rPr>
        <w:t xml:space="preserve"> </w:t>
      </w:r>
      <w:r w:rsidRPr="0074222F">
        <w:rPr>
          <w:rFonts w:hint="cs"/>
          <w:rtl/>
        </w:rPr>
        <w:t>ندارد</w:t>
      </w:r>
      <w:r>
        <w:rPr>
          <w:rFonts w:hint="cs"/>
          <w:rtl/>
        </w:rPr>
        <w:t xml:space="preserve">. </w:t>
      </w:r>
      <w:r w:rsidRPr="0074222F">
        <w:rPr>
          <w:rFonts w:hint="cs"/>
          <w:rtl/>
        </w:rPr>
        <w:t>لاز م به</w:t>
      </w:r>
      <w:r>
        <w:rPr>
          <w:rFonts w:hint="cs"/>
          <w:rtl/>
        </w:rPr>
        <w:t xml:space="preserve"> </w:t>
      </w:r>
      <w:r w:rsidRPr="0074222F">
        <w:rPr>
          <w:rFonts w:hint="cs"/>
          <w:rtl/>
        </w:rPr>
        <w:t>ذکر است</w:t>
      </w:r>
      <w:r>
        <w:rPr>
          <w:rFonts w:hint="cs"/>
          <w:rtl/>
        </w:rPr>
        <w:t xml:space="preserve"> </w:t>
      </w:r>
      <w:r w:rsidRPr="0074222F">
        <w:rPr>
          <w:rFonts w:hint="cs"/>
          <w:rtl/>
        </w:rPr>
        <w:t>مساحت آن</w:t>
      </w:r>
      <w:r>
        <w:rPr>
          <w:rFonts w:hint="cs"/>
          <w:rtl/>
        </w:rPr>
        <w:t xml:space="preserve"> </w:t>
      </w:r>
      <w:r w:rsidRPr="0074222F">
        <w:rPr>
          <w:rFonts w:hint="cs"/>
          <w:rtl/>
        </w:rPr>
        <w:t>نیز جزء</w:t>
      </w:r>
      <w:r>
        <w:rPr>
          <w:rFonts w:hint="cs"/>
          <w:rtl/>
        </w:rPr>
        <w:t xml:space="preserve"> </w:t>
      </w:r>
      <w:r w:rsidRPr="0074222F">
        <w:rPr>
          <w:rFonts w:hint="cs"/>
          <w:rtl/>
        </w:rPr>
        <w:t>زیر بنا</w:t>
      </w:r>
      <w:r>
        <w:rPr>
          <w:rFonts w:hint="cs"/>
          <w:rtl/>
        </w:rPr>
        <w:t xml:space="preserve"> </w:t>
      </w:r>
      <w:r w:rsidRPr="0074222F">
        <w:rPr>
          <w:rFonts w:hint="cs"/>
          <w:rtl/>
        </w:rPr>
        <w:t>محاسبه</w:t>
      </w:r>
      <w:r>
        <w:rPr>
          <w:rFonts w:hint="cs"/>
          <w:rtl/>
        </w:rPr>
        <w:t xml:space="preserve"> </w:t>
      </w:r>
      <w:r w:rsidRPr="0074222F">
        <w:rPr>
          <w:rFonts w:hint="cs"/>
          <w:rtl/>
        </w:rPr>
        <w:t>نمی شود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548A8BAA" wp14:editId="621CE15B">
            <wp:extent cx="4038600" cy="2152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43813" cy="2155429"/>
                    </a:xfrm>
                    <a:prstGeom prst="rect">
                      <a:avLst/>
                    </a:prstGeom>
                  </pic:spPr>
                </pic:pic>
              </a:graphicData>
            </a:graphic>
          </wp:inline>
        </w:drawing>
      </w:r>
    </w:p>
    <w:p w:rsidR="00BB19D9" w:rsidRPr="0074222F" w:rsidRDefault="00BB19D9" w:rsidP="00D1757C">
      <w:pPr>
        <w:rPr>
          <w:rtl/>
        </w:rPr>
      </w:pPr>
      <w:r w:rsidRPr="0074222F">
        <w:rPr>
          <w:rFonts w:hint="cs"/>
          <w:rtl/>
        </w:rPr>
        <w:t xml:space="preserve"> پیش آمدگی ساباط</w:t>
      </w:r>
      <w:r>
        <w:rPr>
          <w:rFonts w:hint="cs"/>
          <w:rtl/>
        </w:rPr>
        <w:t xml:space="preserve">: </w:t>
      </w:r>
      <w:r w:rsidRPr="0074222F">
        <w:rPr>
          <w:rFonts w:hint="cs"/>
          <w:rtl/>
        </w:rPr>
        <w:t>به سایبان</w:t>
      </w:r>
      <w:r>
        <w:rPr>
          <w:rFonts w:hint="cs"/>
          <w:rtl/>
        </w:rPr>
        <w:t xml:space="preserve">، </w:t>
      </w:r>
      <w:r w:rsidRPr="0074222F">
        <w:rPr>
          <w:rFonts w:hint="cs"/>
          <w:rtl/>
        </w:rPr>
        <w:t>دالان سرپوشیده یا پل ارتباطی بین دویا چند ساختمان می گویند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08FE4FC8" wp14:editId="1F475877">
            <wp:extent cx="5724525" cy="23717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5" cy="2371725"/>
                    </a:xfrm>
                    <a:prstGeom prst="rect">
                      <a:avLst/>
                    </a:prstGeom>
                  </pic:spPr>
                </pic:pic>
              </a:graphicData>
            </a:graphic>
          </wp:inline>
        </w:drawing>
      </w:r>
    </w:p>
    <w:p w:rsidR="00BB19D9" w:rsidRPr="0074222F" w:rsidRDefault="00BB19D9" w:rsidP="00D1757C">
      <w:pPr>
        <w:rPr>
          <w:rtl/>
        </w:rPr>
      </w:pPr>
      <w:r w:rsidRPr="0074222F">
        <w:rPr>
          <w:rFonts w:hint="cs"/>
          <w:rtl/>
        </w:rPr>
        <w:t>نحوه</w:t>
      </w:r>
      <w:r>
        <w:rPr>
          <w:rFonts w:hint="cs"/>
          <w:rtl/>
        </w:rPr>
        <w:t xml:space="preserve"> </w:t>
      </w:r>
      <w:r w:rsidRPr="0074222F">
        <w:rPr>
          <w:rFonts w:hint="cs"/>
          <w:rtl/>
        </w:rPr>
        <w:t>برداشت</w:t>
      </w:r>
      <w:r>
        <w:rPr>
          <w:rFonts w:hint="cs"/>
          <w:rtl/>
        </w:rPr>
        <w:t xml:space="preserve"> </w:t>
      </w:r>
      <w:r w:rsidRPr="0074222F">
        <w:rPr>
          <w:rFonts w:hint="cs"/>
          <w:rtl/>
        </w:rPr>
        <w:t>پیش آمدگی سمت</w:t>
      </w:r>
      <w:r>
        <w:rPr>
          <w:rFonts w:hint="cs"/>
          <w:rtl/>
        </w:rPr>
        <w:t xml:space="preserve"> </w:t>
      </w:r>
      <w:r w:rsidRPr="0074222F">
        <w:rPr>
          <w:rFonts w:hint="cs"/>
          <w:rtl/>
        </w:rPr>
        <w:t xml:space="preserve">معبر </w:t>
      </w:r>
      <w:r>
        <w:rPr>
          <w:rFonts w:hint="cs"/>
          <w:rtl/>
        </w:rPr>
        <w:t>(</w:t>
      </w:r>
      <w:r w:rsidRPr="0074222F">
        <w:rPr>
          <w:rFonts w:hint="cs"/>
          <w:rtl/>
        </w:rPr>
        <w:t>بالکن</w:t>
      </w:r>
      <w:r>
        <w:rPr>
          <w:rFonts w:hint="cs"/>
          <w:rtl/>
        </w:rPr>
        <w:t xml:space="preserve">): </w:t>
      </w:r>
      <w:r w:rsidRPr="0074222F">
        <w:rPr>
          <w:rFonts w:hint="cs"/>
          <w:rtl/>
        </w:rPr>
        <w:t xml:space="preserve">میزان </w:t>
      </w:r>
      <w:r>
        <w:rPr>
          <w:rFonts w:hint="cs"/>
          <w:rtl/>
        </w:rPr>
        <w:t>(</w:t>
      </w:r>
      <w:r w:rsidRPr="0074222F">
        <w:rPr>
          <w:rFonts w:hint="cs"/>
          <w:rtl/>
        </w:rPr>
        <w:t>عرض</w:t>
      </w:r>
      <w:r>
        <w:rPr>
          <w:rFonts w:hint="cs"/>
          <w:rtl/>
        </w:rPr>
        <w:t>)</w:t>
      </w:r>
      <w:r w:rsidRPr="0074222F">
        <w:rPr>
          <w:rFonts w:hint="cs"/>
          <w:rtl/>
        </w:rPr>
        <w:t xml:space="preserve"> پیش آمدگی</w:t>
      </w:r>
      <w:r>
        <w:rPr>
          <w:rFonts w:hint="cs"/>
          <w:rtl/>
        </w:rPr>
        <w:t xml:space="preserve"> </w:t>
      </w:r>
      <w:r w:rsidRPr="0074222F">
        <w:rPr>
          <w:rFonts w:hint="cs"/>
          <w:rtl/>
        </w:rPr>
        <w:t>سمت</w:t>
      </w:r>
      <w:r>
        <w:rPr>
          <w:rFonts w:hint="cs"/>
          <w:rtl/>
        </w:rPr>
        <w:t xml:space="preserve"> </w:t>
      </w:r>
      <w:r w:rsidRPr="0074222F">
        <w:rPr>
          <w:rFonts w:hint="cs"/>
          <w:rtl/>
        </w:rPr>
        <w:t>معبر</w:t>
      </w:r>
      <w:r>
        <w:rPr>
          <w:rFonts w:hint="cs"/>
          <w:rtl/>
        </w:rPr>
        <w:t xml:space="preserve"> </w:t>
      </w:r>
      <w:r w:rsidRPr="0074222F">
        <w:rPr>
          <w:rFonts w:hint="cs"/>
          <w:rtl/>
        </w:rPr>
        <w:t>یا همان</w:t>
      </w:r>
      <w:r>
        <w:rPr>
          <w:rFonts w:hint="cs"/>
          <w:rtl/>
        </w:rPr>
        <w:t xml:space="preserve"> </w:t>
      </w:r>
      <w:r w:rsidRPr="0074222F">
        <w:rPr>
          <w:rFonts w:hint="cs"/>
          <w:rtl/>
        </w:rPr>
        <w:t>بالکن</w:t>
      </w:r>
      <w:r>
        <w:rPr>
          <w:rFonts w:hint="cs"/>
          <w:rtl/>
        </w:rPr>
        <w:t xml:space="preserve"> </w:t>
      </w:r>
      <w:r w:rsidRPr="0074222F">
        <w:rPr>
          <w:rFonts w:hint="cs"/>
          <w:rtl/>
        </w:rPr>
        <w:t>طبق ضابطه</w:t>
      </w:r>
      <w:r>
        <w:rPr>
          <w:rFonts w:hint="cs"/>
          <w:rtl/>
        </w:rPr>
        <w:t xml:space="preserve"> </w:t>
      </w:r>
      <w:r w:rsidRPr="0074222F">
        <w:rPr>
          <w:rFonts w:hint="cs"/>
          <w:rtl/>
        </w:rPr>
        <w:t>طرح</w:t>
      </w:r>
      <w:r>
        <w:rPr>
          <w:rFonts w:hint="cs"/>
          <w:rtl/>
        </w:rPr>
        <w:t xml:space="preserve"> </w:t>
      </w:r>
      <w:r w:rsidRPr="0074222F">
        <w:rPr>
          <w:rFonts w:hint="cs"/>
          <w:rtl/>
        </w:rPr>
        <w:t>تفصیلی</w:t>
      </w:r>
      <w:r>
        <w:rPr>
          <w:rFonts w:hint="cs"/>
          <w:rtl/>
        </w:rPr>
        <w:t xml:space="preserve"> </w:t>
      </w:r>
      <w:r w:rsidRPr="0074222F">
        <w:rPr>
          <w:rFonts w:hint="cs"/>
          <w:rtl/>
        </w:rPr>
        <w:t>مربوطه</w:t>
      </w:r>
      <w:r>
        <w:rPr>
          <w:rFonts w:hint="cs"/>
          <w:rtl/>
        </w:rPr>
        <w:t xml:space="preserve"> </w:t>
      </w:r>
      <w:r w:rsidRPr="0074222F">
        <w:rPr>
          <w:rFonts w:hint="cs"/>
          <w:rtl/>
        </w:rPr>
        <w:t>تعیین می شود و چنانچه</w:t>
      </w:r>
      <w:r>
        <w:rPr>
          <w:rFonts w:hint="cs"/>
          <w:rtl/>
        </w:rPr>
        <w:t xml:space="preserve"> </w:t>
      </w:r>
      <w:r w:rsidRPr="0074222F">
        <w:rPr>
          <w:rFonts w:hint="cs"/>
          <w:rtl/>
        </w:rPr>
        <w:t>مالک</w:t>
      </w:r>
      <w:r>
        <w:rPr>
          <w:rFonts w:hint="cs"/>
          <w:rtl/>
        </w:rPr>
        <w:t xml:space="preserve"> </w:t>
      </w:r>
      <w:r w:rsidRPr="0074222F">
        <w:rPr>
          <w:rFonts w:hint="cs"/>
          <w:rtl/>
        </w:rPr>
        <w:t>اقدام به</w:t>
      </w:r>
      <w:r>
        <w:rPr>
          <w:rFonts w:hint="cs"/>
          <w:rtl/>
        </w:rPr>
        <w:t xml:space="preserve"> </w:t>
      </w:r>
      <w:r w:rsidRPr="0074222F">
        <w:rPr>
          <w:rFonts w:hint="cs"/>
          <w:rtl/>
        </w:rPr>
        <w:t>احداث بالکن</w:t>
      </w:r>
      <w:r>
        <w:rPr>
          <w:rFonts w:hint="cs"/>
          <w:rtl/>
        </w:rPr>
        <w:t xml:space="preserve"> </w:t>
      </w:r>
      <w:r w:rsidRPr="0074222F">
        <w:rPr>
          <w:rFonts w:hint="cs"/>
          <w:rtl/>
        </w:rPr>
        <w:t>خارج</w:t>
      </w:r>
      <w:r>
        <w:rPr>
          <w:rFonts w:hint="cs"/>
          <w:rtl/>
        </w:rPr>
        <w:t xml:space="preserve"> </w:t>
      </w:r>
      <w:r w:rsidRPr="0074222F">
        <w:rPr>
          <w:rFonts w:hint="cs"/>
          <w:rtl/>
        </w:rPr>
        <w:t>از ضابطه</w:t>
      </w:r>
      <w:r>
        <w:rPr>
          <w:rFonts w:hint="cs"/>
          <w:rtl/>
        </w:rPr>
        <w:t xml:space="preserve"> </w:t>
      </w:r>
      <w:r w:rsidRPr="0074222F">
        <w:rPr>
          <w:rFonts w:hint="cs"/>
          <w:rtl/>
        </w:rPr>
        <w:t>طرح</w:t>
      </w:r>
      <w:r>
        <w:rPr>
          <w:rFonts w:hint="cs"/>
          <w:rtl/>
        </w:rPr>
        <w:t xml:space="preserve"> </w:t>
      </w:r>
      <w:r w:rsidRPr="0074222F">
        <w:rPr>
          <w:rFonts w:hint="cs"/>
          <w:rtl/>
        </w:rPr>
        <w:t>تفصیلی</w:t>
      </w:r>
      <w:r>
        <w:rPr>
          <w:rFonts w:hint="cs"/>
          <w:rtl/>
        </w:rPr>
        <w:t xml:space="preserve"> </w:t>
      </w:r>
      <w:r w:rsidRPr="0074222F">
        <w:rPr>
          <w:rFonts w:hint="cs"/>
          <w:rtl/>
        </w:rPr>
        <w:t>مربوطه</w:t>
      </w:r>
      <w:r>
        <w:rPr>
          <w:rFonts w:hint="cs"/>
          <w:rtl/>
        </w:rPr>
        <w:t xml:space="preserve"> </w:t>
      </w:r>
      <w:r w:rsidRPr="0074222F">
        <w:rPr>
          <w:rFonts w:hint="cs"/>
          <w:rtl/>
        </w:rPr>
        <w:t>و یا</w:t>
      </w:r>
      <w:r>
        <w:rPr>
          <w:rFonts w:hint="cs"/>
          <w:rtl/>
        </w:rPr>
        <w:t xml:space="preserve"> </w:t>
      </w:r>
      <w:r w:rsidRPr="0074222F">
        <w:rPr>
          <w:rFonts w:hint="cs"/>
          <w:rtl/>
        </w:rPr>
        <w:t>بیش از</w:t>
      </w:r>
      <w:r>
        <w:rPr>
          <w:rFonts w:hint="cs"/>
          <w:rtl/>
        </w:rPr>
        <w:t xml:space="preserve"> </w:t>
      </w:r>
      <w:r w:rsidRPr="0074222F">
        <w:rPr>
          <w:rFonts w:hint="cs"/>
          <w:rtl/>
        </w:rPr>
        <w:t>مقدار تعیین</w:t>
      </w:r>
      <w:r>
        <w:rPr>
          <w:rFonts w:hint="cs"/>
          <w:rtl/>
        </w:rPr>
        <w:t xml:space="preserve"> </w:t>
      </w:r>
      <w:r w:rsidRPr="0074222F">
        <w:rPr>
          <w:rFonts w:hint="cs"/>
          <w:rtl/>
        </w:rPr>
        <w:t>شده</w:t>
      </w:r>
      <w:r>
        <w:rPr>
          <w:rFonts w:hint="cs"/>
          <w:rtl/>
        </w:rPr>
        <w:t xml:space="preserve"> </w:t>
      </w:r>
      <w:r w:rsidRPr="0074222F">
        <w:rPr>
          <w:rFonts w:hint="cs"/>
          <w:rtl/>
        </w:rPr>
        <w:t>نماید</w:t>
      </w:r>
      <w:r>
        <w:rPr>
          <w:rFonts w:hint="cs"/>
          <w:rtl/>
        </w:rPr>
        <w:t xml:space="preserve"> </w:t>
      </w:r>
      <w:r w:rsidRPr="0074222F">
        <w:rPr>
          <w:rFonts w:hint="cs"/>
          <w:rtl/>
        </w:rPr>
        <w:t>مقدار تخلف</w:t>
      </w:r>
      <w:r>
        <w:rPr>
          <w:rFonts w:hint="cs"/>
          <w:rtl/>
        </w:rPr>
        <w:t xml:space="preserve"> </w:t>
      </w:r>
      <w:r w:rsidRPr="0074222F">
        <w:rPr>
          <w:rFonts w:hint="cs"/>
          <w:rtl/>
        </w:rPr>
        <w:t>خلاف</w:t>
      </w:r>
      <w:r>
        <w:rPr>
          <w:rFonts w:hint="cs"/>
          <w:rtl/>
        </w:rPr>
        <w:t xml:space="preserve"> </w:t>
      </w:r>
      <w:r w:rsidRPr="0074222F">
        <w:rPr>
          <w:rFonts w:hint="cs"/>
          <w:rtl/>
        </w:rPr>
        <w:t>ضابطه</w:t>
      </w:r>
      <w:r>
        <w:rPr>
          <w:rFonts w:hint="cs"/>
          <w:rtl/>
        </w:rPr>
        <w:t xml:space="preserve"> </w:t>
      </w:r>
      <w:r w:rsidRPr="0074222F">
        <w:rPr>
          <w:rFonts w:hint="cs"/>
          <w:rtl/>
        </w:rPr>
        <w:t>تراکمی می باشد</w:t>
      </w:r>
      <w:r>
        <w:rPr>
          <w:rFonts w:hint="cs"/>
          <w:rtl/>
        </w:rPr>
        <w:t xml:space="preserve">. </w:t>
      </w:r>
      <w:r w:rsidRPr="0074222F">
        <w:rPr>
          <w:rFonts w:hint="cs"/>
          <w:rtl/>
        </w:rPr>
        <w:t>که</w:t>
      </w:r>
      <w:r>
        <w:rPr>
          <w:rFonts w:hint="cs"/>
          <w:rtl/>
        </w:rPr>
        <w:t xml:space="preserve"> </w:t>
      </w:r>
      <w:r w:rsidRPr="0074222F">
        <w:rPr>
          <w:rFonts w:hint="cs"/>
          <w:rtl/>
        </w:rPr>
        <w:t>کارشناس بازدید</w:t>
      </w:r>
      <w:r>
        <w:rPr>
          <w:rFonts w:hint="cs"/>
          <w:rtl/>
        </w:rPr>
        <w:t xml:space="preserve"> </w:t>
      </w:r>
      <w:r w:rsidRPr="0074222F">
        <w:rPr>
          <w:rFonts w:hint="cs"/>
          <w:rtl/>
        </w:rPr>
        <w:t>بایستی</w:t>
      </w:r>
      <w:r>
        <w:rPr>
          <w:rFonts w:hint="cs"/>
          <w:rtl/>
        </w:rPr>
        <w:t xml:space="preserve"> </w:t>
      </w:r>
      <w:r w:rsidRPr="0074222F">
        <w:rPr>
          <w:rFonts w:hint="cs"/>
          <w:rtl/>
        </w:rPr>
        <w:t>عرض پیش آمدگی</w:t>
      </w:r>
      <w:r>
        <w:rPr>
          <w:rFonts w:hint="cs"/>
          <w:rtl/>
        </w:rPr>
        <w:t xml:space="preserve"> </w:t>
      </w:r>
      <w:r w:rsidRPr="0074222F">
        <w:rPr>
          <w:rFonts w:hint="cs"/>
          <w:rtl/>
        </w:rPr>
        <w:t>در وضع</w:t>
      </w:r>
      <w:r>
        <w:rPr>
          <w:rFonts w:hint="cs"/>
          <w:rtl/>
        </w:rPr>
        <w:t xml:space="preserve"> </w:t>
      </w:r>
      <w:r w:rsidRPr="0074222F">
        <w:rPr>
          <w:rFonts w:hint="cs"/>
          <w:rtl/>
        </w:rPr>
        <w:t>موجود را</w:t>
      </w:r>
      <w:r>
        <w:rPr>
          <w:rFonts w:hint="cs"/>
          <w:rtl/>
        </w:rPr>
        <w:t xml:space="preserve"> </w:t>
      </w:r>
      <w:r w:rsidRPr="0074222F">
        <w:rPr>
          <w:rFonts w:hint="cs"/>
          <w:rtl/>
        </w:rPr>
        <w:t>اعلام</w:t>
      </w:r>
      <w:r>
        <w:rPr>
          <w:rFonts w:hint="cs"/>
          <w:rtl/>
        </w:rPr>
        <w:t xml:space="preserve"> </w:t>
      </w:r>
      <w:r w:rsidRPr="0074222F">
        <w:rPr>
          <w:rFonts w:hint="cs"/>
          <w:rtl/>
        </w:rPr>
        <w:t>نماید</w:t>
      </w:r>
      <w:r>
        <w:rPr>
          <w:rFonts w:hint="cs"/>
          <w:rtl/>
        </w:rPr>
        <w:t xml:space="preserve">. </w:t>
      </w:r>
    </w:p>
    <w:p w:rsidR="00BB19D9" w:rsidRPr="0074222F" w:rsidRDefault="00BB19D9" w:rsidP="00D1757C">
      <w:pPr>
        <w:rPr>
          <w:rtl/>
        </w:rPr>
      </w:pPr>
      <w:r w:rsidRPr="0074222F">
        <w:rPr>
          <w:rFonts w:hint="cs"/>
          <w:noProof/>
          <w:rtl/>
          <w:lang w:bidi="ar-SA"/>
        </w:rPr>
        <w:lastRenderedPageBreak/>
        <w:drawing>
          <wp:inline distT="0" distB="0" distL="0" distR="0" wp14:anchorId="0F199889" wp14:editId="63FD884C">
            <wp:extent cx="6115050" cy="2686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3019" cy="2685158"/>
                    </a:xfrm>
                    <a:prstGeom prst="rect">
                      <a:avLst/>
                    </a:prstGeom>
                  </pic:spPr>
                </pic:pic>
              </a:graphicData>
            </a:graphic>
          </wp:inline>
        </w:drawing>
      </w:r>
    </w:p>
    <w:p w:rsidR="00BB19D9" w:rsidRPr="0074222F" w:rsidRDefault="00BB19D9" w:rsidP="00D1757C">
      <w:pPr>
        <w:rPr>
          <w:color w:val="C00000"/>
          <w:rtl/>
        </w:rPr>
      </w:pPr>
      <w:r w:rsidRPr="0074222F">
        <w:rPr>
          <w:rFonts w:hint="cs"/>
          <w:rtl/>
        </w:rPr>
        <w:t>تبصره</w:t>
      </w:r>
      <w:r>
        <w:rPr>
          <w:rFonts w:hint="cs"/>
          <w:rtl/>
        </w:rPr>
        <w:t xml:space="preserve"> </w:t>
      </w:r>
      <w:r w:rsidRPr="0074222F">
        <w:rPr>
          <w:rFonts w:hint="cs"/>
          <w:rtl/>
        </w:rPr>
        <w:t>1</w:t>
      </w:r>
      <w:r>
        <w:rPr>
          <w:rFonts w:hint="cs"/>
          <w:rtl/>
        </w:rPr>
        <w:t xml:space="preserve">: </w:t>
      </w:r>
      <w:r w:rsidRPr="0074222F">
        <w:rPr>
          <w:rFonts w:hint="cs"/>
          <w:rtl/>
        </w:rPr>
        <w:t>در خصوص برداشت</w:t>
      </w:r>
      <w:r>
        <w:rPr>
          <w:rFonts w:hint="cs"/>
          <w:rtl/>
        </w:rPr>
        <w:t xml:space="preserve"> </w:t>
      </w:r>
      <w:r w:rsidRPr="0074222F">
        <w:rPr>
          <w:rFonts w:hint="cs"/>
          <w:rtl/>
        </w:rPr>
        <w:t>بالکن</w:t>
      </w:r>
      <w:r>
        <w:rPr>
          <w:rFonts w:hint="cs"/>
          <w:rtl/>
        </w:rPr>
        <w:t xml:space="preserve"> </w:t>
      </w:r>
      <w:r w:rsidRPr="0074222F">
        <w:rPr>
          <w:rFonts w:hint="cs"/>
          <w:rtl/>
        </w:rPr>
        <w:t>با عرض های متغیر مبنای</w:t>
      </w:r>
      <w:r>
        <w:rPr>
          <w:rFonts w:hint="cs"/>
          <w:rtl/>
        </w:rPr>
        <w:t xml:space="preserve"> </w:t>
      </w:r>
      <w:r w:rsidRPr="0074222F">
        <w:rPr>
          <w:rFonts w:hint="cs"/>
          <w:rtl/>
        </w:rPr>
        <w:t>ثبت</w:t>
      </w:r>
      <w:r>
        <w:rPr>
          <w:rFonts w:hint="cs"/>
          <w:rtl/>
        </w:rPr>
        <w:t xml:space="preserve"> </w:t>
      </w:r>
      <w:r w:rsidRPr="0074222F">
        <w:rPr>
          <w:rFonts w:hint="cs"/>
          <w:rtl/>
        </w:rPr>
        <w:t>عرض</w:t>
      </w:r>
      <w:r>
        <w:rPr>
          <w:rFonts w:hint="cs"/>
          <w:rtl/>
        </w:rPr>
        <w:t xml:space="preserve"> </w:t>
      </w:r>
      <w:r w:rsidRPr="0074222F">
        <w:rPr>
          <w:rFonts w:hint="cs"/>
          <w:rtl/>
        </w:rPr>
        <w:t>در گزارش کارشناسی بازدید</w:t>
      </w:r>
      <w:r>
        <w:rPr>
          <w:rFonts w:hint="cs"/>
          <w:rtl/>
        </w:rPr>
        <w:t xml:space="preserve"> </w:t>
      </w:r>
      <w:r w:rsidRPr="0074222F">
        <w:rPr>
          <w:rFonts w:hint="cs"/>
          <w:rtl/>
        </w:rPr>
        <w:t>بزرگترین</w:t>
      </w:r>
      <w:r>
        <w:rPr>
          <w:rFonts w:hint="cs"/>
          <w:rtl/>
        </w:rPr>
        <w:t xml:space="preserve"> </w:t>
      </w:r>
      <w:r w:rsidRPr="0074222F">
        <w:rPr>
          <w:rFonts w:hint="cs"/>
          <w:rtl/>
        </w:rPr>
        <w:t>عرض می باشد</w:t>
      </w:r>
      <w:r>
        <w:rPr>
          <w:rFonts w:hint="cs"/>
          <w:rtl/>
        </w:rPr>
        <w:t xml:space="preserve">. </w:t>
      </w:r>
      <w:r w:rsidRPr="0074222F">
        <w:rPr>
          <w:rFonts w:hint="cs"/>
          <w:rtl/>
        </w:rPr>
        <w:t>لازم به</w:t>
      </w:r>
      <w:r>
        <w:rPr>
          <w:rFonts w:hint="cs"/>
          <w:rtl/>
        </w:rPr>
        <w:t xml:space="preserve"> </w:t>
      </w:r>
      <w:r w:rsidRPr="0074222F">
        <w:rPr>
          <w:rFonts w:hint="cs"/>
          <w:rtl/>
        </w:rPr>
        <w:t>ذکر است</w:t>
      </w:r>
      <w:r>
        <w:rPr>
          <w:rFonts w:hint="cs"/>
          <w:rtl/>
        </w:rPr>
        <w:t xml:space="preserve"> </w:t>
      </w:r>
      <w:r w:rsidRPr="0074222F">
        <w:rPr>
          <w:rFonts w:hint="cs"/>
          <w:rtl/>
        </w:rPr>
        <w:t>این</w:t>
      </w:r>
      <w:r>
        <w:rPr>
          <w:rFonts w:hint="cs"/>
          <w:rtl/>
        </w:rPr>
        <w:t xml:space="preserve"> </w:t>
      </w:r>
      <w:r w:rsidRPr="0074222F">
        <w:rPr>
          <w:rFonts w:hint="cs"/>
          <w:rtl/>
        </w:rPr>
        <w:t>عرض</w:t>
      </w:r>
      <w:r>
        <w:rPr>
          <w:rFonts w:hint="cs"/>
          <w:rtl/>
        </w:rPr>
        <w:t xml:space="preserve"> </w:t>
      </w:r>
      <w:r w:rsidRPr="0074222F">
        <w:rPr>
          <w:rFonts w:hint="cs"/>
          <w:rtl/>
        </w:rPr>
        <w:t>ممکن</w:t>
      </w:r>
      <w:r>
        <w:rPr>
          <w:rFonts w:hint="cs"/>
          <w:rtl/>
        </w:rPr>
        <w:t xml:space="preserve"> </w:t>
      </w:r>
      <w:r w:rsidRPr="0074222F">
        <w:rPr>
          <w:rFonts w:hint="cs"/>
          <w:rtl/>
        </w:rPr>
        <w:t>است</w:t>
      </w:r>
      <w:r>
        <w:rPr>
          <w:rFonts w:hint="cs"/>
          <w:rtl/>
        </w:rPr>
        <w:t xml:space="preserve"> </w:t>
      </w:r>
      <w:r w:rsidRPr="0074222F">
        <w:rPr>
          <w:rFonts w:hint="cs"/>
          <w:rtl/>
        </w:rPr>
        <w:t>کمترین</w:t>
      </w:r>
      <w:r>
        <w:rPr>
          <w:rFonts w:hint="cs"/>
          <w:rtl/>
        </w:rPr>
        <w:t xml:space="preserve"> </w:t>
      </w:r>
      <w:r w:rsidRPr="0074222F">
        <w:rPr>
          <w:rFonts w:hint="cs"/>
          <w:rtl/>
        </w:rPr>
        <w:t>مساحت</w:t>
      </w:r>
      <w:r>
        <w:rPr>
          <w:rFonts w:hint="cs"/>
          <w:rtl/>
        </w:rPr>
        <w:t xml:space="preserve"> </w:t>
      </w:r>
      <w:r w:rsidRPr="0074222F">
        <w:rPr>
          <w:rFonts w:hint="cs"/>
          <w:rtl/>
        </w:rPr>
        <w:t>را</w:t>
      </w:r>
      <w:r>
        <w:rPr>
          <w:rFonts w:hint="cs"/>
          <w:rtl/>
        </w:rPr>
        <w:t xml:space="preserve"> </w:t>
      </w:r>
      <w:r w:rsidRPr="0074222F">
        <w:rPr>
          <w:rFonts w:hint="cs"/>
          <w:rtl/>
        </w:rPr>
        <w:t>در بر داشته</w:t>
      </w:r>
      <w:r>
        <w:rPr>
          <w:rFonts w:hint="cs"/>
          <w:rtl/>
        </w:rPr>
        <w:t xml:space="preserve"> </w:t>
      </w:r>
      <w:r w:rsidRPr="0074222F">
        <w:rPr>
          <w:rFonts w:hint="cs"/>
          <w:rtl/>
        </w:rPr>
        <w:t>باشد</w:t>
      </w:r>
      <w:r>
        <w:rPr>
          <w:rFonts w:hint="cs"/>
          <w:rtl/>
        </w:rPr>
        <w:t xml:space="preserve"> </w:t>
      </w:r>
      <w:r w:rsidRPr="0074222F">
        <w:rPr>
          <w:rFonts w:hint="cs"/>
          <w:rtl/>
        </w:rPr>
        <w:t>ولی به</w:t>
      </w:r>
      <w:r>
        <w:rPr>
          <w:rFonts w:hint="cs"/>
          <w:rtl/>
        </w:rPr>
        <w:t xml:space="preserve"> </w:t>
      </w:r>
      <w:r w:rsidRPr="0074222F">
        <w:rPr>
          <w:rFonts w:hint="cs"/>
          <w:rtl/>
        </w:rPr>
        <w:t>دلیل</w:t>
      </w:r>
      <w:r>
        <w:rPr>
          <w:rFonts w:hint="cs"/>
          <w:rtl/>
        </w:rPr>
        <w:t xml:space="preserve"> </w:t>
      </w:r>
      <w:r w:rsidRPr="0074222F">
        <w:rPr>
          <w:rFonts w:hint="cs"/>
          <w:rtl/>
        </w:rPr>
        <w:t>ملاک</w:t>
      </w:r>
      <w:r>
        <w:rPr>
          <w:rFonts w:hint="cs"/>
          <w:rtl/>
        </w:rPr>
        <w:t xml:space="preserve"> </w:t>
      </w:r>
      <w:r w:rsidRPr="0074222F">
        <w:rPr>
          <w:rFonts w:hint="cs"/>
          <w:rtl/>
        </w:rPr>
        <w:t>عمل</w:t>
      </w:r>
      <w:r>
        <w:rPr>
          <w:rFonts w:hint="cs"/>
          <w:rtl/>
        </w:rPr>
        <w:t xml:space="preserve"> </w:t>
      </w:r>
      <w:r w:rsidRPr="0074222F">
        <w:rPr>
          <w:rFonts w:hint="cs"/>
          <w:rtl/>
        </w:rPr>
        <w:t>قرار دادن</w:t>
      </w:r>
      <w:r>
        <w:rPr>
          <w:rFonts w:hint="cs"/>
          <w:rtl/>
        </w:rPr>
        <w:t xml:space="preserve"> </w:t>
      </w:r>
      <w:r w:rsidRPr="0074222F">
        <w:rPr>
          <w:rFonts w:hint="cs"/>
          <w:rtl/>
        </w:rPr>
        <w:t>ابعاد بزرگتر</w:t>
      </w:r>
      <w:r>
        <w:rPr>
          <w:rFonts w:hint="cs"/>
          <w:rtl/>
        </w:rPr>
        <w:t xml:space="preserve"> </w:t>
      </w:r>
      <w:r w:rsidRPr="0074222F">
        <w:rPr>
          <w:rFonts w:hint="cs"/>
          <w:rtl/>
        </w:rPr>
        <w:t>برداشت</w:t>
      </w:r>
      <w:r>
        <w:rPr>
          <w:rFonts w:hint="cs"/>
          <w:rtl/>
        </w:rPr>
        <w:t xml:space="preserve"> </w:t>
      </w:r>
      <w:r w:rsidRPr="0074222F">
        <w:rPr>
          <w:rFonts w:hint="cs"/>
          <w:rtl/>
        </w:rPr>
        <w:t>و گزارش</w:t>
      </w:r>
      <w:r>
        <w:rPr>
          <w:rFonts w:hint="cs"/>
          <w:rtl/>
        </w:rPr>
        <w:t xml:space="preserve"> </w:t>
      </w:r>
      <w:r w:rsidRPr="0074222F">
        <w:rPr>
          <w:rFonts w:hint="cs"/>
          <w:rtl/>
        </w:rPr>
        <w:t>می گردد</w:t>
      </w:r>
      <w:r>
        <w:rPr>
          <w:rFonts w:hint="cs"/>
          <w:rtl/>
        </w:rPr>
        <w:t xml:space="preserve">. </w:t>
      </w:r>
    </w:p>
    <w:p w:rsidR="00BB19D9" w:rsidRPr="0074222F" w:rsidRDefault="00BB19D9" w:rsidP="00D1757C">
      <w:pPr>
        <w:rPr>
          <w:rtl/>
        </w:rPr>
      </w:pPr>
      <w:r w:rsidRPr="0074222F">
        <w:rPr>
          <w:rFonts w:hint="cs"/>
          <w:rtl/>
        </w:rPr>
        <w:t xml:space="preserve"> تبصره</w:t>
      </w:r>
      <w:r>
        <w:rPr>
          <w:rFonts w:hint="cs"/>
          <w:rtl/>
        </w:rPr>
        <w:t xml:space="preserve"> </w:t>
      </w:r>
      <w:r w:rsidRPr="0074222F">
        <w:rPr>
          <w:rFonts w:hint="cs"/>
          <w:rtl/>
        </w:rPr>
        <w:t>2</w:t>
      </w:r>
      <w:r>
        <w:rPr>
          <w:rFonts w:hint="cs"/>
          <w:rtl/>
        </w:rPr>
        <w:t xml:space="preserve">: </w:t>
      </w:r>
      <w:r w:rsidRPr="0074222F">
        <w:rPr>
          <w:rFonts w:hint="cs"/>
          <w:rtl/>
        </w:rPr>
        <w:t>در خصوص املاک</w:t>
      </w:r>
      <w:r>
        <w:rPr>
          <w:rFonts w:hint="cs"/>
          <w:rtl/>
        </w:rPr>
        <w:t xml:space="preserve"> </w:t>
      </w:r>
      <w:r w:rsidRPr="0074222F">
        <w:rPr>
          <w:rFonts w:hint="cs"/>
          <w:rtl/>
        </w:rPr>
        <w:t>واقع در سر دو نبش</w:t>
      </w:r>
      <w:r>
        <w:rPr>
          <w:rFonts w:hint="cs"/>
          <w:rtl/>
        </w:rPr>
        <w:t xml:space="preserve"> </w:t>
      </w:r>
      <w:r w:rsidRPr="0074222F">
        <w:rPr>
          <w:rFonts w:hint="cs"/>
          <w:rtl/>
        </w:rPr>
        <w:t>معابر</w:t>
      </w:r>
      <w:r>
        <w:rPr>
          <w:rFonts w:hint="cs"/>
          <w:rtl/>
        </w:rPr>
        <w:t xml:space="preserve"> </w:t>
      </w:r>
      <w:r w:rsidRPr="0074222F">
        <w:rPr>
          <w:rFonts w:hint="cs"/>
          <w:rtl/>
        </w:rPr>
        <w:t>بالکن</w:t>
      </w:r>
      <w:r>
        <w:rPr>
          <w:rFonts w:hint="cs"/>
          <w:rtl/>
        </w:rPr>
        <w:t xml:space="preserve"> </w:t>
      </w:r>
      <w:r w:rsidRPr="0074222F">
        <w:rPr>
          <w:rFonts w:hint="cs"/>
          <w:rtl/>
        </w:rPr>
        <w:t>مجاز</w:t>
      </w:r>
      <w:r>
        <w:rPr>
          <w:rFonts w:hint="cs"/>
          <w:rtl/>
        </w:rPr>
        <w:t xml:space="preserve"> </w:t>
      </w:r>
      <w:r w:rsidRPr="0074222F">
        <w:rPr>
          <w:rFonts w:hint="cs"/>
          <w:rtl/>
        </w:rPr>
        <w:t>فقط</w:t>
      </w:r>
      <w:r>
        <w:rPr>
          <w:rFonts w:hint="cs"/>
          <w:rtl/>
        </w:rPr>
        <w:t xml:space="preserve"> </w:t>
      </w:r>
      <w:r w:rsidRPr="0074222F">
        <w:rPr>
          <w:rFonts w:hint="cs"/>
          <w:rtl/>
        </w:rPr>
        <w:t>در معابر</w:t>
      </w:r>
      <w:r>
        <w:rPr>
          <w:rFonts w:hint="cs"/>
          <w:rtl/>
        </w:rPr>
        <w:t xml:space="preserve"> </w:t>
      </w:r>
      <w:r w:rsidRPr="0074222F">
        <w:rPr>
          <w:rFonts w:hint="cs"/>
          <w:rtl/>
        </w:rPr>
        <w:t>طرفین</w:t>
      </w:r>
      <w:r>
        <w:rPr>
          <w:rFonts w:hint="cs"/>
          <w:rtl/>
        </w:rPr>
        <w:t xml:space="preserve"> </w:t>
      </w:r>
      <w:r w:rsidRPr="0074222F">
        <w:rPr>
          <w:rFonts w:hint="cs"/>
          <w:rtl/>
        </w:rPr>
        <w:t>پخی امکان</w:t>
      </w:r>
      <w:r>
        <w:rPr>
          <w:rFonts w:hint="cs"/>
          <w:rtl/>
        </w:rPr>
        <w:t xml:space="preserve"> </w:t>
      </w:r>
      <w:r w:rsidRPr="0074222F">
        <w:rPr>
          <w:rFonts w:hint="cs"/>
          <w:rtl/>
        </w:rPr>
        <w:t>پذیر</w:t>
      </w:r>
      <w:r>
        <w:rPr>
          <w:rFonts w:hint="cs"/>
          <w:rtl/>
        </w:rPr>
        <w:t xml:space="preserve"> </w:t>
      </w:r>
      <w:r w:rsidRPr="0074222F">
        <w:rPr>
          <w:rFonts w:hint="cs"/>
          <w:rtl/>
        </w:rPr>
        <w:t>می باشد و در محل</w:t>
      </w:r>
      <w:r>
        <w:rPr>
          <w:rFonts w:hint="cs"/>
          <w:rtl/>
        </w:rPr>
        <w:t xml:space="preserve"> </w:t>
      </w:r>
      <w:r w:rsidRPr="0074222F">
        <w:rPr>
          <w:rFonts w:hint="cs"/>
          <w:rtl/>
        </w:rPr>
        <w:t>پخی</w:t>
      </w:r>
      <w:r>
        <w:rPr>
          <w:rFonts w:hint="cs"/>
          <w:rtl/>
        </w:rPr>
        <w:t xml:space="preserve"> </w:t>
      </w:r>
      <w:r w:rsidRPr="0074222F">
        <w:rPr>
          <w:rFonts w:hint="cs"/>
          <w:rtl/>
        </w:rPr>
        <w:t>به</w:t>
      </w:r>
      <w:r>
        <w:rPr>
          <w:rFonts w:hint="cs"/>
          <w:rtl/>
        </w:rPr>
        <w:t xml:space="preserve"> </w:t>
      </w:r>
      <w:r w:rsidRPr="0074222F">
        <w:rPr>
          <w:rFonts w:hint="cs"/>
          <w:rtl/>
        </w:rPr>
        <w:t>هیچ</w:t>
      </w:r>
      <w:r>
        <w:rPr>
          <w:rFonts w:hint="cs"/>
          <w:rtl/>
        </w:rPr>
        <w:t xml:space="preserve"> </w:t>
      </w:r>
      <w:r w:rsidRPr="0074222F">
        <w:rPr>
          <w:rFonts w:hint="cs"/>
          <w:rtl/>
        </w:rPr>
        <w:t>وجه</w:t>
      </w:r>
      <w:r>
        <w:rPr>
          <w:rFonts w:hint="cs"/>
          <w:rtl/>
        </w:rPr>
        <w:t xml:space="preserve"> </w:t>
      </w:r>
      <w:r w:rsidRPr="0074222F">
        <w:rPr>
          <w:rFonts w:hint="cs"/>
          <w:rtl/>
        </w:rPr>
        <w:t>امکان</w:t>
      </w:r>
      <w:r>
        <w:rPr>
          <w:rFonts w:hint="cs"/>
          <w:rtl/>
        </w:rPr>
        <w:t xml:space="preserve"> </w:t>
      </w:r>
      <w:r w:rsidRPr="0074222F">
        <w:rPr>
          <w:rFonts w:hint="cs"/>
          <w:rtl/>
        </w:rPr>
        <w:t>احداث بالکن</w:t>
      </w:r>
      <w:r>
        <w:rPr>
          <w:rFonts w:hint="cs"/>
          <w:rtl/>
        </w:rPr>
        <w:t xml:space="preserve"> </w:t>
      </w:r>
      <w:r w:rsidRPr="0074222F">
        <w:rPr>
          <w:rFonts w:hint="cs"/>
          <w:rtl/>
        </w:rPr>
        <w:t>مجاز نمی باشد</w:t>
      </w:r>
      <w:r>
        <w:rPr>
          <w:rFonts w:hint="cs"/>
          <w:rtl/>
        </w:rPr>
        <w:t xml:space="preserve">. </w:t>
      </w:r>
    </w:p>
    <w:p w:rsidR="00BB19D9" w:rsidRPr="0074222F" w:rsidRDefault="00BB19D9" w:rsidP="00D1757C">
      <w:pPr>
        <w:rPr>
          <w:rtl/>
        </w:rPr>
      </w:pPr>
      <w:r w:rsidRPr="0074222F">
        <w:rPr>
          <w:rFonts w:hint="cs"/>
          <w:rtl/>
        </w:rPr>
        <w:t xml:space="preserve">تبصره 3- پیش آمدگی خارجی ساختمان </w:t>
      </w:r>
      <w:r>
        <w:rPr>
          <w:rFonts w:hint="cs"/>
          <w:rtl/>
        </w:rPr>
        <w:t>(</w:t>
      </w:r>
      <w:r w:rsidRPr="0074222F">
        <w:rPr>
          <w:rFonts w:hint="cs"/>
          <w:rtl/>
        </w:rPr>
        <w:t>مانند بالکن</w:t>
      </w:r>
      <w:r>
        <w:rPr>
          <w:rFonts w:hint="cs"/>
          <w:rtl/>
        </w:rPr>
        <w:t xml:space="preserve">، </w:t>
      </w:r>
      <w:r w:rsidRPr="0074222F">
        <w:rPr>
          <w:rFonts w:hint="cs"/>
          <w:rtl/>
        </w:rPr>
        <w:t>پله یا تراس</w:t>
      </w:r>
      <w:r>
        <w:rPr>
          <w:rFonts w:hint="cs"/>
          <w:rtl/>
        </w:rPr>
        <w:t>)</w:t>
      </w:r>
      <w:r w:rsidRPr="0074222F">
        <w:rPr>
          <w:rFonts w:hint="cs"/>
          <w:rtl/>
        </w:rPr>
        <w:t xml:space="preserve"> چنانچه ذکر شد</w:t>
      </w:r>
      <w:r>
        <w:rPr>
          <w:rFonts w:hint="cs"/>
          <w:rtl/>
        </w:rPr>
        <w:t xml:space="preserve">، </w:t>
      </w:r>
      <w:r w:rsidRPr="0074222F">
        <w:rPr>
          <w:rFonts w:hint="cs"/>
          <w:rtl/>
        </w:rPr>
        <w:t xml:space="preserve">در خارج از حریم مالکیت ساختمان مجاز نیست و در داخل حریم چنانچه طرفین آن باز باشد یک چهارم مساحت آن جزء سطح کل طبقات محسوب شده وچنانچه طرفین آن بسته باشد </w:t>
      </w:r>
      <w:r>
        <w:rPr>
          <w:rFonts w:hint="cs"/>
          <w:rtl/>
        </w:rPr>
        <w:t>(</w:t>
      </w:r>
      <w:r w:rsidRPr="0074222F">
        <w:rPr>
          <w:rFonts w:hint="cs"/>
          <w:rtl/>
        </w:rPr>
        <w:t>یک دوم</w:t>
      </w:r>
      <w:r>
        <w:rPr>
          <w:rFonts w:hint="cs"/>
          <w:rtl/>
        </w:rPr>
        <w:t>)</w:t>
      </w:r>
      <w:r w:rsidRPr="0074222F">
        <w:rPr>
          <w:rFonts w:hint="cs"/>
          <w:rtl/>
        </w:rPr>
        <w:t xml:space="preserve"> آن جزء سطح طبقات محاسبه خواهد شد</w:t>
      </w:r>
      <w:r>
        <w:rPr>
          <w:rFonts w:hint="cs"/>
          <w:rtl/>
        </w:rPr>
        <w:t xml:space="preserve">. </w:t>
      </w:r>
    </w:p>
    <w:p w:rsidR="00BB19D9" w:rsidRPr="0074222F" w:rsidRDefault="00BB19D9" w:rsidP="00D1757C">
      <w:pPr>
        <w:rPr>
          <w:rtl/>
        </w:rPr>
      </w:pPr>
      <w:r w:rsidRPr="0074222F">
        <w:rPr>
          <w:rFonts w:hint="cs"/>
          <w:rtl/>
        </w:rPr>
        <w:t xml:space="preserve">تبصره 4- در صورتیکه کلیه جهات پیش آمدگی ساختمانها </w:t>
      </w:r>
      <w:r>
        <w:rPr>
          <w:rFonts w:hint="cs"/>
          <w:rtl/>
        </w:rPr>
        <w:t>(</w:t>
      </w:r>
      <w:r w:rsidRPr="0074222F">
        <w:rPr>
          <w:rFonts w:hint="cs"/>
          <w:rtl/>
        </w:rPr>
        <w:t>مندرج در تبصره 8</w:t>
      </w:r>
      <w:r>
        <w:rPr>
          <w:rFonts w:hint="cs"/>
          <w:rtl/>
        </w:rPr>
        <w:t>)</w:t>
      </w:r>
      <w:r w:rsidRPr="0074222F">
        <w:rPr>
          <w:rFonts w:hint="cs"/>
          <w:rtl/>
        </w:rPr>
        <w:t xml:space="preserve"> بوسیله دیوار</w:t>
      </w:r>
      <w:r>
        <w:rPr>
          <w:rFonts w:hint="cs"/>
          <w:rtl/>
        </w:rPr>
        <w:t xml:space="preserve">، </w:t>
      </w:r>
      <w:r w:rsidRPr="0074222F">
        <w:rPr>
          <w:rFonts w:hint="cs"/>
          <w:rtl/>
        </w:rPr>
        <w:t>شبکه</w:t>
      </w:r>
      <w:r>
        <w:rPr>
          <w:rFonts w:hint="cs"/>
          <w:rtl/>
        </w:rPr>
        <w:t xml:space="preserve">، </w:t>
      </w:r>
      <w:r w:rsidRPr="0074222F">
        <w:rPr>
          <w:rFonts w:hint="cs"/>
          <w:rtl/>
        </w:rPr>
        <w:t>یا شیشه مسدود شود کلاً جزو سطح زیربنا محاسبه میگردد</w:t>
      </w:r>
      <w:r>
        <w:rPr>
          <w:rFonts w:hint="cs"/>
          <w:rtl/>
        </w:rPr>
        <w:t xml:space="preserve">. </w:t>
      </w:r>
    </w:p>
    <w:p w:rsidR="00BB19D9" w:rsidRPr="0074222F" w:rsidRDefault="00BB19D9" w:rsidP="00D1757C">
      <w:pPr>
        <w:rPr>
          <w:rtl/>
        </w:rPr>
      </w:pPr>
      <w:r w:rsidRPr="0074222F">
        <w:rPr>
          <w:rFonts w:hint="cs"/>
          <w:rtl/>
        </w:rPr>
        <w:t>تبصره 5- انتهای پیشامدگی ساختمانها در داخل حیاط در هر طرف میبایست حداقل با زاویه 45 درجه نسبت به دیوارهای مجاور و بصورت ذوزنقه متساوی الساقین حداکثر بعمق 2 متر اجرا گردد</w:t>
      </w:r>
      <w:r>
        <w:rPr>
          <w:rFonts w:hint="cs"/>
          <w:rtl/>
        </w:rPr>
        <w:t xml:space="preserve">. </w:t>
      </w:r>
    </w:p>
    <w:p w:rsidR="00BB19D9" w:rsidRPr="0074222F" w:rsidRDefault="00BB19D9" w:rsidP="00D1757C">
      <w:pPr>
        <w:rPr>
          <w:rtl/>
        </w:rPr>
      </w:pPr>
      <w:r w:rsidRPr="0074222F">
        <w:rPr>
          <w:rFonts w:hint="cs"/>
          <w:rtl/>
        </w:rPr>
        <w:t>تبصره 6 - پیش آمدگی ساختمان مانند بالکن</w:t>
      </w:r>
      <w:r>
        <w:rPr>
          <w:rFonts w:hint="cs"/>
          <w:rtl/>
        </w:rPr>
        <w:t xml:space="preserve">، </w:t>
      </w:r>
      <w:r w:rsidRPr="0074222F">
        <w:rPr>
          <w:rFonts w:hint="cs"/>
          <w:rtl/>
        </w:rPr>
        <w:t>پلکان و ایوان و غیره بخارج از حد قطعه تفکیکی بهیچوجه مجاز نیست</w:t>
      </w:r>
    </w:p>
    <w:p w:rsidR="00BB19D9" w:rsidRPr="0074222F" w:rsidRDefault="00BB19D9" w:rsidP="00D1757C">
      <w:pPr>
        <w:rPr>
          <w:rtl/>
        </w:rPr>
      </w:pPr>
      <w:r w:rsidRPr="0074222F">
        <w:rPr>
          <w:rFonts w:hint="cs"/>
          <w:rtl/>
        </w:rPr>
        <w:t xml:space="preserve">تبصره 7 - هرگونه پیش آمدگی بخارج از حدود قطعه زمین تفکیکی مجاز نبوده و صرفاً تزئینات ساختمانی نظیر جای گلدان با رعایت موارد ایمنی با ارتفاع بیش از سه متر از کف معبر و حداکثر تا سی سانتی متر </w:t>
      </w:r>
      <w:r>
        <w:rPr>
          <w:rFonts w:hint="cs"/>
          <w:rtl/>
        </w:rPr>
        <w:t>(</w:t>
      </w:r>
      <w:r w:rsidRPr="0074222F">
        <w:rPr>
          <w:rFonts w:hint="cs"/>
          <w:rtl/>
        </w:rPr>
        <w:t>30 سانتی متر</w:t>
      </w:r>
      <w:r>
        <w:rPr>
          <w:rFonts w:hint="cs"/>
          <w:rtl/>
        </w:rPr>
        <w:t>)</w:t>
      </w:r>
      <w:r w:rsidRPr="0074222F">
        <w:rPr>
          <w:rFonts w:hint="cs"/>
          <w:rtl/>
        </w:rPr>
        <w:t xml:space="preserve"> پیش آمدگی مجازمی باشد</w:t>
      </w:r>
      <w:r>
        <w:rPr>
          <w:rFonts w:hint="cs"/>
          <w:rtl/>
        </w:rPr>
        <w:t xml:space="preserve">. </w:t>
      </w:r>
    </w:p>
    <w:p w:rsidR="00BB19D9" w:rsidRPr="0074222F" w:rsidRDefault="00BB19D9" w:rsidP="00D1757C">
      <w:pPr>
        <w:rPr>
          <w:rtl/>
        </w:rPr>
      </w:pPr>
      <w:r w:rsidRPr="0074222F">
        <w:rPr>
          <w:rFonts w:hint="cs"/>
          <w:rtl/>
        </w:rPr>
        <w:t>تبصره 8 - پیش آمدگی برای پاساژ ممنوع است مگر در ارتفاع بیش از 5 متر و در حد 30 سانتیمتر صرفاً جهت احداث تابلو و جعبه گل</w:t>
      </w:r>
      <w:r>
        <w:rPr>
          <w:rFonts w:hint="cs"/>
          <w:rtl/>
        </w:rPr>
        <w:t xml:space="preserve">. </w:t>
      </w:r>
    </w:p>
    <w:p w:rsidR="00BB19D9" w:rsidRPr="0074222F" w:rsidRDefault="00BB19D9" w:rsidP="00D1757C">
      <w:pPr>
        <w:rPr>
          <w:rtl/>
        </w:rPr>
      </w:pPr>
      <w:r w:rsidRPr="0074222F">
        <w:rPr>
          <w:rFonts w:hint="cs"/>
          <w:rtl/>
        </w:rPr>
        <w:t>تبصره 9- برای هر آپارتمانی احداث حداقل یک تراس با مساحت یک متر مربع</w:t>
      </w:r>
      <w:r>
        <w:rPr>
          <w:rFonts w:hint="cs"/>
          <w:rtl/>
        </w:rPr>
        <w:t xml:space="preserve"> </w:t>
      </w:r>
      <w:r w:rsidRPr="0074222F">
        <w:rPr>
          <w:rFonts w:hint="cs"/>
          <w:rtl/>
        </w:rPr>
        <w:t>و عرض حداقل 80 سانتیمتر الزامی است</w:t>
      </w:r>
      <w:r>
        <w:rPr>
          <w:rFonts w:hint="cs"/>
          <w:rtl/>
        </w:rPr>
        <w:t xml:space="preserve">. </w:t>
      </w:r>
    </w:p>
    <w:p w:rsidR="00BB19D9" w:rsidRPr="0074222F" w:rsidRDefault="00BB19D9" w:rsidP="00D1757C">
      <w:pPr>
        <w:rPr>
          <w:rtl/>
        </w:rPr>
      </w:pPr>
      <w:r w:rsidRPr="0074222F">
        <w:rPr>
          <w:rFonts w:hint="cs"/>
          <w:rtl/>
        </w:rPr>
        <w:t>تبصره 10 - راهرو و یا تراس سر پوشیده تاعمق 3 متر طبق (تبصره 2)</w:t>
      </w:r>
      <w:r>
        <w:rPr>
          <w:rFonts w:hint="cs"/>
          <w:rtl/>
        </w:rPr>
        <w:t xml:space="preserve"> </w:t>
      </w:r>
      <w:r w:rsidRPr="0074222F">
        <w:rPr>
          <w:rFonts w:hint="cs"/>
          <w:rtl/>
        </w:rPr>
        <w:t>محاسبه می شود و برای عمق بیش از3 متر تماماً جز تراکم محسوب می شود</w:t>
      </w:r>
      <w:r>
        <w:rPr>
          <w:rFonts w:hint="cs"/>
          <w:rtl/>
        </w:rPr>
        <w:t xml:space="preserve">. </w:t>
      </w:r>
    </w:p>
    <w:p w:rsidR="00BB19D9" w:rsidRPr="0074222F" w:rsidRDefault="00BB19D9" w:rsidP="00D1757C">
      <w:pPr>
        <w:rPr>
          <w:rtl/>
        </w:rPr>
      </w:pPr>
      <w:r w:rsidRPr="0074222F">
        <w:rPr>
          <w:rFonts w:hint="cs"/>
          <w:rtl/>
        </w:rPr>
        <w:t>تبصره 11 - نرده لب بام و بالکنها حداکثر به میزان 90 سانتیمتر از کف می بایست احداث گردد</w:t>
      </w:r>
      <w:r>
        <w:rPr>
          <w:rFonts w:hint="cs"/>
          <w:rtl/>
        </w:rPr>
        <w:t xml:space="preserve">. </w:t>
      </w:r>
    </w:p>
    <w:p w:rsidR="00BB19D9" w:rsidRPr="0074222F" w:rsidRDefault="00BB19D9" w:rsidP="00D1757C">
      <w:pPr>
        <w:rPr>
          <w:rtl/>
        </w:rPr>
      </w:pPr>
      <w:r w:rsidRPr="0074222F">
        <w:rPr>
          <w:rFonts w:hint="cs"/>
          <w:rtl/>
        </w:rPr>
        <w:t>تبصره 12 - احداث بالکن در صورت عقب نشینی ساختمان از حد زمین مجاور گذرگاه</w:t>
      </w:r>
      <w:r>
        <w:rPr>
          <w:rFonts w:hint="cs"/>
          <w:rtl/>
        </w:rPr>
        <w:t xml:space="preserve">، </w:t>
      </w:r>
      <w:r w:rsidRPr="0074222F">
        <w:rPr>
          <w:rFonts w:hint="cs"/>
          <w:rtl/>
        </w:rPr>
        <w:t>مشروط بر اینکه پیش آمدگی بالکن از میزان عقب نشینی بیشتر نباشد مجاز میباشد</w:t>
      </w:r>
      <w:r>
        <w:rPr>
          <w:rFonts w:hint="cs"/>
          <w:rtl/>
        </w:rPr>
        <w:t xml:space="preserve">.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حیاط خلوت: </w:t>
      </w:r>
    </w:p>
    <w:p w:rsidR="00BB19D9" w:rsidRPr="0074222F" w:rsidRDefault="00BB19D9" w:rsidP="00D1757C">
      <w:pPr>
        <w:rPr>
          <w:rtl/>
        </w:rPr>
      </w:pPr>
      <w:r w:rsidRPr="0074222F">
        <w:rPr>
          <w:rFonts w:hint="cs"/>
          <w:rtl/>
        </w:rPr>
        <w:t>حیاط خلوت</w:t>
      </w:r>
      <w:r>
        <w:rPr>
          <w:rFonts w:hint="cs"/>
          <w:rtl/>
        </w:rPr>
        <w:t xml:space="preserve">: </w:t>
      </w:r>
      <w:r w:rsidRPr="0074222F">
        <w:rPr>
          <w:rFonts w:hint="cs"/>
          <w:rtl/>
        </w:rPr>
        <w:t>در زمین های شمالی و یا غربی به جهت نورگیری به فضاهای قرار گرفته در قسمت</w:t>
      </w:r>
      <w:r>
        <w:rPr>
          <w:rFonts w:hint="cs"/>
          <w:rtl/>
        </w:rPr>
        <w:t xml:space="preserve"> </w:t>
      </w:r>
      <w:r w:rsidRPr="0074222F">
        <w:rPr>
          <w:rFonts w:hint="cs"/>
          <w:rtl/>
        </w:rPr>
        <w:t>انتهائی ساختمان احداث و ضوابط آن براساس طرح تفصیلی مربو</w:t>
      </w:r>
      <w:r>
        <w:rPr>
          <w:rFonts w:hint="cs"/>
          <w:rtl/>
        </w:rPr>
        <w:t xml:space="preserve">. </w:t>
      </w:r>
      <w:r w:rsidRPr="0074222F">
        <w:rPr>
          <w:rFonts w:hint="cs"/>
          <w:rtl/>
        </w:rPr>
        <w:t>طه تعیین و مشخص می شود</w:t>
      </w:r>
      <w:r>
        <w:rPr>
          <w:rFonts w:hint="cs"/>
          <w:rtl/>
        </w:rPr>
        <w:t xml:space="preserve">. </w:t>
      </w:r>
    </w:p>
    <w:p w:rsidR="00BB19D9" w:rsidRPr="0074222F" w:rsidRDefault="00BB19D9" w:rsidP="00D1757C">
      <w:pPr>
        <w:rPr>
          <w:rtl/>
        </w:rPr>
      </w:pPr>
      <w:r w:rsidRPr="0074222F">
        <w:rPr>
          <w:rFonts w:hint="cs"/>
          <w:rtl/>
        </w:rPr>
        <w:t>برای سالنها و اتاقهای خواب</w:t>
      </w:r>
      <w:r>
        <w:rPr>
          <w:rFonts w:hint="cs"/>
          <w:rtl/>
        </w:rPr>
        <w:t xml:space="preserve">: </w:t>
      </w:r>
      <w:r w:rsidRPr="0074222F">
        <w:rPr>
          <w:rFonts w:hint="cs"/>
          <w:rtl/>
        </w:rPr>
        <w:t>حداقل 12 متر مربع و عرض حداقل 3 متر در مجتمع های مسکونی اتاق های دو واحدمسکونی مستقل</w:t>
      </w:r>
      <w:r>
        <w:rPr>
          <w:rFonts w:hint="cs"/>
          <w:rtl/>
        </w:rPr>
        <w:t xml:space="preserve">، </w:t>
      </w:r>
      <w:r w:rsidRPr="0074222F">
        <w:rPr>
          <w:rFonts w:hint="cs"/>
          <w:rtl/>
        </w:rPr>
        <w:t>ازیک حیاط خلوت نور می گیرند</w:t>
      </w:r>
      <w:r>
        <w:rPr>
          <w:rFonts w:hint="cs"/>
          <w:rtl/>
        </w:rPr>
        <w:t xml:space="preserve"> </w:t>
      </w:r>
      <w:r w:rsidRPr="0074222F">
        <w:rPr>
          <w:rFonts w:hint="cs"/>
          <w:rtl/>
        </w:rPr>
        <w:t>نباید فاصله آنها کمتر از 6 متر باشد</w:t>
      </w:r>
      <w:r>
        <w:rPr>
          <w:rFonts w:hint="cs"/>
          <w:rtl/>
        </w:rPr>
        <w:t xml:space="preserve">. </w:t>
      </w:r>
    </w:p>
    <w:p w:rsidR="00BB19D9" w:rsidRPr="0074222F" w:rsidRDefault="00BB19D9" w:rsidP="00D1757C">
      <w:pPr>
        <w:rPr>
          <w:rtl/>
        </w:rPr>
      </w:pPr>
      <w:r w:rsidRPr="0074222F">
        <w:rPr>
          <w:rFonts w:hint="cs"/>
          <w:rtl/>
        </w:rPr>
        <w:lastRenderedPageBreak/>
        <w:t>حیاط خلوت</w:t>
      </w:r>
      <w:r>
        <w:rPr>
          <w:rFonts w:hint="cs"/>
          <w:rtl/>
        </w:rPr>
        <w:t xml:space="preserve"> </w:t>
      </w:r>
      <w:r w:rsidRPr="0074222F">
        <w:rPr>
          <w:rFonts w:hint="cs"/>
          <w:rtl/>
        </w:rPr>
        <w:t>اجباری</w:t>
      </w:r>
      <w:r>
        <w:rPr>
          <w:rFonts w:hint="cs"/>
          <w:rtl/>
        </w:rPr>
        <w:t xml:space="preserve">: </w:t>
      </w:r>
      <w:r w:rsidRPr="0074222F">
        <w:rPr>
          <w:rFonts w:hint="cs"/>
          <w:rtl/>
        </w:rPr>
        <w:t>حیاط خلوت</w:t>
      </w:r>
      <w:r>
        <w:rPr>
          <w:rFonts w:hint="cs"/>
          <w:rtl/>
        </w:rPr>
        <w:t xml:space="preserve"> </w:t>
      </w:r>
      <w:r w:rsidRPr="0074222F">
        <w:rPr>
          <w:rFonts w:hint="cs"/>
          <w:rtl/>
        </w:rPr>
        <w:t>اجباری فضائی است</w:t>
      </w:r>
      <w:r>
        <w:rPr>
          <w:rFonts w:hint="cs"/>
          <w:rtl/>
        </w:rPr>
        <w:t xml:space="preserve"> </w:t>
      </w:r>
      <w:r w:rsidRPr="0074222F">
        <w:rPr>
          <w:rFonts w:hint="cs"/>
          <w:rtl/>
        </w:rPr>
        <w:t>که</w:t>
      </w:r>
      <w:r>
        <w:rPr>
          <w:rFonts w:hint="cs"/>
          <w:rtl/>
        </w:rPr>
        <w:t xml:space="preserve"> </w:t>
      </w:r>
      <w:r w:rsidRPr="0074222F">
        <w:rPr>
          <w:rFonts w:hint="cs"/>
          <w:rtl/>
        </w:rPr>
        <w:t>در املاک</w:t>
      </w:r>
      <w:r>
        <w:rPr>
          <w:rFonts w:hint="cs"/>
          <w:rtl/>
        </w:rPr>
        <w:t xml:space="preserve"> </w:t>
      </w:r>
      <w:r w:rsidRPr="0074222F">
        <w:rPr>
          <w:rFonts w:hint="cs"/>
          <w:rtl/>
        </w:rPr>
        <w:t>جنوبی</w:t>
      </w:r>
      <w:r>
        <w:rPr>
          <w:rFonts w:hint="cs"/>
          <w:rtl/>
        </w:rPr>
        <w:t xml:space="preserve"> </w:t>
      </w:r>
      <w:r w:rsidRPr="0074222F">
        <w:rPr>
          <w:rFonts w:hint="cs"/>
          <w:rtl/>
        </w:rPr>
        <w:t>و در برخی</w:t>
      </w:r>
      <w:r>
        <w:rPr>
          <w:rFonts w:hint="cs"/>
          <w:rtl/>
        </w:rPr>
        <w:t xml:space="preserve"> </w:t>
      </w:r>
      <w:r w:rsidRPr="0074222F">
        <w:rPr>
          <w:rFonts w:hint="cs"/>
          <w:rtl/>
        </w:rPr>
        <w:t>از معابر</w:t>
      </w:r>
      <w:r>
        <w:rPr>
          <w:rFonts w:hint="cs"/>
          <w:rtl/>
        </w:rPr>
        <w:t xml:space="preserve"> </w:t>
      </w:r>
      <w:r w:rsidRPr="0074222F">
        <w:rPr>
          <w:rFonts w:hint="cs"/>
          <w:rtl/>
        </w:rPr>
        <w:t>یا</w:t>
      </w:r>
      <w:r>
        <w:rPr>
          <w:rFonts w:hint="cs"/>
          <w:rtl/>
        </w:rPr>
        <w:t xml:space="preserve"> </w:t>
      </w:r>
      <w:r w:rsidRPr="0074222F">
        <w:rPr>
          <w:rFonts w:hint="cs"/>
          <w:rtl/>
        </w:rPr>
        <w:t>مناطق</w:t>
      </w:r>
      <w:r>
        <w:rPr>
          <w:rFonts w:hint="cs"/>
          <w:rtl/>
        </w:rPr>
        <w:t xml:space="preserve"> </w:t>
      </w:r>
      <w:r w:rsidRPr="0074222F">
        <w:rPr>
          <w:rFonts w:hint="cs"/>
          <w:rtl/>
        </w:rPr>
        <w:t>خاصی در طرح</w:t>
      </w:r>
      <w:r>
        <w:rPr>
          <w:rFonts w:hint="cs"/>
          <w:rtl/>
        </w:rPr>
        <w:t xml:space="preserve"> </w:t>
      </w:r>
      <w:r w:rsidRPr="0074222F">
        <w:rPr>
          <w:rFonts w:hint="cs"/>
          <w:rtl/>
        </w:rPr>
        <w:t>تفصیلی</w:t>
      </w:r>
      <w:r>
        <w:rPr>
          <w:rFonts w:hint="cs"/>
          <w:rtl/>
        </w:rPr>
        <w:t xml:space="preserve"> </w:t>
      </w:r>
      <w:r w:rsidRPr="0074222F">
        <w:rPr>
          <w:rFonts w:hint="cs"/>
          <w:rtl/>
        </w:rPr>
        <w:t>مربوطه</w:t>
      </w:r>
      <w:r>
        <w:rPr>
          <w:rFonts w:hint="cs"/>
          <w:rtl/>
        </w:rPr>
        <w:t xml:space="preserve"> </w:t>
      </w:r>
      <w:r w:rsidRPr="0074222F">
        <w:rPr>
          <w:rFonts w:hint="cs"/>
          <w:rtl/>
        </w:rPr>
        <w:t>پیش بینی شده</w:t>
      </w:r>
      <w:r>
        <w:rPr>
          <w:rFonts w:hint="cs"/>
          <w:rtl/>
        </w:rPr>
        <w:t xml:space="preserve"> </w:t>
      </w:r>
      <w:r w:rsidRPr="0074222F">
        <w:rPr>
          <w:rFonts w:hint="cs"/>
          <w:rtl/>
        </w:rPr>
        <w:t>است</w:t>
      </w:r>
      <w:r>
        <w:rPr>
          <w:rFonts w:hint="cs"/>
          <w:rtl/>
        </w:rPr>
        <w:t xml:space="preserve"> </w:t>
      </w:r>
      <w:r w:rsidRPr="0074222F">
        <w:rPr>
          <w:rFonts w:hint="cs"/>
          <w:rtl/>
        </w:rPr>
        <w:t>که</w:t>
      </w:r>
      <w:r>
        <w:rPr>
          <w:rFonts w:hint="cs"/>
          <w:rtl/>
        </w:rPr>
        <w:t xml:space="preserve"> </w:t>
      </w:r>
      <w:r w:rsidRPr="0074222F">
        <w:rPr>
          <w:rFonts w:hint="cs"/>
          <w:rtl/>
        </w:rPr>
        <w:t>رعایت</w:t>
      </w:r>
      <w:r>
        <w:rPr>
          <w:rFonts w:hint="cs"/>
          <w:rtl/>
        </w:rPr>
        <w:t xml:space="preserve"> </w:t>
      </w:r>
      <w:r w:rsidRPr="0074222F">
        <w:rPr>
          <w:rFonts w:hint="cs"/>
          <w:rtl/>
        </w:rPr>
        <w:t>آن</w:t>
      </w:r>
      <w:r>
        <w:rPr>
          <w:rFonts w:hint="cs"/>
          <w:rtl/>
        </w:rPr>
        <w:t xml:space="preserve"> </w:t>
      </w:r>
      <w:r w:rsidRPr="0074222F">
        <w:rPr>
          <w:rFonts w:hint="cs"/>
          <w:rtl/>
        </w:rPr>
        <w:t>برای مالکین</w:t>
      </w:r>
      <w:r>
        <w:rPr>
          <w:rFonts w:hint="cs"/>
          <w:rtl/>
        </w:rPr>
        <w:t xml:space="preserve"> </w:t>
      </w:r>
      <w:r w:rsidRPr="0074222F">
        <w:rPr>
          <w:rFonts w:hint="cs"/>
          <w:rtl/>
        </w:rPr>
        <w:t>لازم</w:t>
      </w:r>
      <w:r>
        <w:rPr>
          <w:rFonts w:hint="cs"/>
          <w:rtl/>
        </w:rPr>
        <w:t xml:space="preserve"> </w:t>
      </w:r>
      <w:r w:rsidRPr="0074222F">
        <w:rPr>
          <w:rFonts w:hint="cs"/>
          <w:rtl/>
        </w:rPr>
        <w:t>الاجرا</w:t>
      </w:r>
      <w:r>
        <w:rPr>
          <w:rFonts w:hint="cs"/>
          <w:rtl/>
        </w:rPr>
        <w:t xml:space="preserve"> </w:t>
      </w:r>
      <w:r w:rsidRPr="0074222F">
        <w:rPr>
          <w:rFonts w:hint="cs"/>
          <w:rtl/>
        </w:rPr>
        <w:t>است</w:t>
      </w:r>
      <w:r>
        <w:rPr>
          <w:rFonts w:hint="cs"/>
          <w:rtl/>
        </w:rPr>
        <w:t xml:space="preserve"> </w:t>
      </w:r>
      <w:r w:rsidRPr="0074222F">
        <w:rPr>
          <w:rFonts w:hint="cs"/>
          <w:rtl/>
        </w:rPr>
        <w:t>لذا</w:t>
      </w:r>
      <w:r>
        <w:rPr>
          <w:rFonts w:hint="cs"/>
          <w:rtl/>
        </w:rPr>
        <w:t xml:space="preserve"> </w:t>
      </w:r>
      <w:r w:rsidRPr="0074222F">
        <w:rPr>
          <w:rFonts w:hint="cs"/>
          <w:rtl/>
        </w:rPr>
        <w:t>کارشناس بازدید در زمان</w:t>
      </w:r>
      <w:r>
        <w:rPr>
          <w:rFonts w:hint="cs"/>
          <w:rtl/>
        </w:rPr>
        <w:t xml:space="preserve"> </w:t>
      </w:r>
      <w:r w:rsidRPr="0074222F">
        <w:rPr>
          <w:rFonts w:hint="cs"/>
          <w:rtl/>
        </w:rPr>
        <w:t>مراجعه</w:t>
      </w:r>
      <w:r>
        <w:rPr>
          <w:rFonts w:hint="cs"/>
          <w:rtl/>
        </w:rPr>
        <w:t xml:space="preserve"> </w:t>
      </w:r>
      <w:r w:rsidRPr="0074222F">
        <w:rPr>
          <w:rFonts w:hint="cs"/>
          <w:rtl/>
        </w:rPr>
        <w:t>به</w:t>
      </w:r>
      <w:r>
        <w:rPr>
          <w:rFonts w:hint="cs"/>
          <w:rtl/>
        </w:rPr>
        <w:t xml:space="preserve"> </w:t>
      </w:r>
      <w:r w:rsidRPr="0074222F">
        <w:rPr>
          <w:rFonts w:hint="cs"/>
          <w:rtl/>
        </w:rPr>
        <w:t>ملک</w:t>
      </w:r>
      <w:r>
        <w:rPr>
          <w:rFonts w:hint="cs"/>
          <w:rtl/>
        </w:rPr>
        <w:t xml:space="preserve"> </w:t>
      </w:r>
      <w:r w:rsidRPr="0074222F">
        <w:rPr>
          <w:rFonts w:hint="cs"/>
          <w:rtl/>
        </w:rPr>
        <w:t>مورد نظر</w:t>
      </w:r>
      <w:r>
        <w:rPr>
          <w:rFonts w:hint="cs"/>
          <w:rtl/>
        </w:rPr>
        <w:t xml:space="preserve"> </w:t>
      </w:r>
      <w:r w:rsidRPr="0074222F">
        <w:rPr>
          <w:rFonts w:hint="cs"/>
          <w:rtl/>
        </w:rPr>
        <w:t>می بایست</w:t>
      </w:r>
      <w:r>
        <w:rPr>
          <w:rFonts w:hint="cs"/>
          <w:rtl/>
        </w:rPr>
        <w:t xml:space="preserve"> </w:t>
      </w:r>
      <w:r w:rsidRPr="0074222F">
        <w:rPr>
          <w:rFonts w:hint="cs"/>
          <w:rtl/>
        </w:rPr>
        <w:t>از ضوابط حیاط خلوت</w:t>
      </w:r>
      <w:r>
        <w:rPr>
          <w:rFonts w:hint="cs"/>
          <w:rtl/>
        </w:rPr>
        <w:t xml:space="preserve"> </w:t>
      </w:r>
      <w:r w:rsidRPr="0074222F">
        <w:rPr>
          <w:rFonts w:hint="cs"/>
          <w:rtl/>
        </w:rPr>
        <w:t>اجباری آگاهی داشته</w:t>
      </w:r>
      <w:r>
        <w:rPr>
          <w:rFonts w:hint="cs"/>
          <w:rtl/>
        </w:rPr>
        <w:t xml:space="preserve"> </w:t>
      </w:r>
      <w:r w:rsidRPr="0074222F">
        <w:rPr>
          <w:rFonts w:hint="cs"/>
          <w:rtl/>
        </w:rPr>
        <w:t>و نسبت</w:t>
      </w:r>
      <w:r>
        <w:rPr>
          <w:rFonts w:hint="cs"/>
          <w:rtl/>
        </w:rPr>
        <w:t xml:space="preserve"> </w:t>
      </w:r>
      <w:r w:rsidRPr="0074222F">
        <w:rPr>
          <w:rFonts w:hint="cs"/>
          <w:rtl/>
        </w:rPr>
        <w:t>به</w:t>
      </w:r>
      <w:r>
        <w:rPr>
          <w:rFonts w:hint="cs"/>
          <w:rtl/>
        </w:rPr>
        <w:t xml:space="preserve"> </w:t>
      </w:r>
      <w:r w:rsidRPr="0074222F">
        <w:rPr>
          <w:rFonts w:hint="cs"/>
          <w:rtl/>
        </w:rPr>
        <w:t>کنترل</w:t>
      </w:r>
      <w:r>
        <w:rPr>
          <w:rFonts w:hint="cs"/>
          <w:rtl/>
        </w:rPr>
        <w:t xml:space="preserve"> </w:t>
      </w:r>
      <w:r w:rsidRPr="0074222F">
        <w:rPr>
          <w:rFonts w:hint="cs"/>
          <w:rtl/>
        </w:rPr>
        <w:t>موضوع</w:t>
      </w:r>
      <w:r>
        <w:rPr>
          <w:rFonts w:hint="cs"/>
          <w:rtl/>
        </w:rPr>
        <w:t xml:space="preserve"> </w:t>
      </w:r>
      <w:r w:rsidRPr="0074222F">
        <w:rPr>
          <w:rFonts w:hint="cs"/>
          <w:rtl/>
        </w:rPr>
        <w:t>در محل دقت</w:t>
      </w:r>
      <w:r>
        <w:rPr>
          <w:rFonts w:hint="cs"/>
          <w:rtl/>
        </w:rPr>
        <w:t xml:space="preserve"> </w:t>
      </w:r>
      <w:r w:rsidRPr="0074222F">
        <w:rPr>
          <w:rFonts w:hint="cs"/>
          <w:rtl/>
        </w:rPr>
        <w:t>نظر لازم</w:t>
      </w:r>
      <w:r>
        <w:rPr>
          <w:rFonts w:hint="cs"/>
          <w:rtl/>
        </w:rPr>
        <w:t xml:space="preserve"> </w:t>
      </w:r>
      <w:r w:rsidRPr="0074222F">
        <w:rPr>
          <w:rFonts w:hint="cs"/>
          <w:rtl/>
        </w:rPr>
        <w:t>را</w:t>
      </w:r>
      <w:r>
        <w:rPr>
          <w:rFonts w:hint="cs"/>
          <w:rtl/>
        </w:rPr>
        <w:t xml:space="preserve"> </w:t>
      </w:r>
      <w:r w:rsidRPr="0074222F">
        <w:rPr>
          <w:rFonts w:hint="cs"/>
          <w:rtl/>
        </w:rPr>
        <w:t>بنماید</w:t>
      </w:r>
      <w:r>
        <w:rPr>
          <w:rFonts w:hint="cs"/>
          <w:rtl/>
        </w:rPr>
        <w:t xml:space="preserve">. </w:t>
      </w:r>
      <w:r w:rsidRPr="0074222F">
        <w:rPr>
          <w:rFonts w:hint="cs"/>
          <w:rtl/>
        </w:rPr>
        <w:t>در حیاط خلوت</w:t>
      </w:r>
      <w:r>
        <w:rPr>
          <w:rFonts w:hint="cs"/>
          <w:rtl/>
        </w:rPr>
        <w:t xml:space="preserve"> </w:t>
      </w:r>
      <w:r w:rsidRPr="0074222F">
        <w:rPr>
          <w:rFonts w:hint="cs"/>
          <w:rtl/>
        </w:rPr>
        <w:t>اجباری مالک</w:t>
      </w:r>
      <w:r>
        <w:rPr>
          <w:rFonts w:hint="cs"/>
          <w:rtl/>
        </w:rPr>
        <w:t xml:space="preserve"> </w:t>
      </w:r>
      <w:r w:rsidRPr="0074222F">
        <w:rPr>
          <w:rFonts w:hint="cs"/>
          <w:rtl/>
        </w:rPr>
        <w:t>حق احداث</w:t>
      </w:r>
      <w:r>
        <w:rPr>
          <w:rFonts w:hint="cs"/>
          <w:rtl/>
        </w:rPr>
        <w:t xml:space="preserve"> </w:t>
      </w:r>
      <w:r w:rsidRPr="0074222F">
        <w:rPr>
          <w:rFonts w:hint="cs"/>
          <w:rtl/>
        </w:rPr>
        <w:t>هیچگونه</w:t>
      </w:r>
      <w:r>
        <w:rPr>
          <w:rFonts w:hint="cs"/>
          <w:rtl/>
        </w:rPr>
        <w:t xml:space="preserve"> </w:t>
      </w:r>
      <w:r w:rsidRPr="0074222F">
        <w:rPr>
          <w:rFonts w:hint="cs"/>
          <w:rtl/>
        </w:rPr>
        <w:t>بنائی</w:t>
      </w:r>
      <w:r>
        <w:rPr>
          <w:rFonts w:hint="cs"/>
          <w:rtl/>
        </w:rPr>
        <w:t xml:space="preserve"> </w:t>
      </w:r>
      <w:r w:rsidRPr="0074222F">
        <w:rPr>
          <w:rFonts w:hint="cs"/>
          <w:rtl/>
        </w:rPr>
        <w:t>شامل انباری</w:t>
      </w:r>
      <w:r>
        <w:rPr>
          <w:rFonts w:hint="cs"/>
          <w:rtl/>
        </w:rPr>
        <w:t xml:space="preserve">، </w:t>
      </w:r>
      <w:r w:rsidRPr="0074222F">
        <w:rPr>
          <w:rFonts w:hint="cs"/>
          <w:rtl/>
        </w:rPr>
        <w:t>سرویس بهداشتی</w:t>
      </w:r>
      <w:r>
        <w:rPr>
          <w:rFonts w:hint="cs"/>
          <w:rtl/>
        </w:rPr>
        <w:t xml:space="preserve">، </w:t>
      </w:r>
      <w:r w:rsidRPr="0074222F">
        <w:rPr>
          <w:rFonts w:hint="cs"/>
          <w:rtl/>
        </w:rPr>
        <w:t>اتاق سرایداری و</w:t>
      </w:r>
      <w:r>
        <w:rPr>
          <w:rFonts w:hint="cs"/>
          <w:rtl/>
        </w:rPr>
        <w:t xml:space="preserve">.... </w:t>
      </w:r>
      <w:r w:rsidRPr="0074222F">
        <w:rPr>
          <w:rFonts w:hint="cs"/>
          <w:rtl/>
        </w:rPr>
        <w:t>و احداث</w:t>
      </w:r>
      <w:r>
        <w:rPr>
          <w:rFonts w:hint="cs"/>
          <w:rtl/>
        </w:rPr>
        <w:t xml:space="preserve"> </w:t>
      </w:r>
      <w:r w:rsidRPr="0074222F">
        <w:rPr>
          <w:rFonts w:hint="cs"/>
          <w:rtl/>
        </w:rPr>
        <w:t>کنسول یا پیش آمدگی</w:t>
      </w:r>
      <w:r>
        <w:rPr>
          <w:rFonts w:hint="cs"/>
          <w:rtl/>
        </w:rPr>
        <w:t xml:space="preserve"> </w:t>
      </w:r>
      <w:r w:rsidRPr="0074222F">
        <w:rPr>
          <w:rFonts w:hint="cs"/>
          <w:rtl/>
        </w:rPr>
        <w:t>را</w:t>
      </w:r>
      <w:r>
        <w:rPr>
          <w:rFonts w:hint="cs"/>
          <w:rtl/>
        </w:rPr>
        <w:t xml:space="preserve"> </w:t>
      </w:r>
      <w:r w:rsidRPr="0074222F">
        <w:rPr>
          <w:rFonts w:hint="cs"/>
          <w:rtl/>
        </w:rPr>
        <w:t>ندارد</w:t>
      </w:r>
      <w:r>
        <w:rPr>
          <w:rFonts w:hint="cs"/>
          <w:rtl/>
        </w:rPr>
        <w:t xml:space="preserve">. </w:t>
      </w:r>
    </w:p>
    <w:p w:rsidR="00BB19D9" w:rsidRPr="0074222F" w:rsidRDefault="00BB19D9" w:rsidP="00D1757C">
      <w:pPr>
        <w:rPr>
          <w:rtl/>
        </w:rPr>
      </w:pPr>
      <w:r w:rsidRPr="0074222F">
        <w:rPr>
          <w:noProof/>
          <w:rtl/>
          <w:lang w:bidi="ar-SA"/>
        </w:rPr>
        <w:drawing>
          <wp:inline distT="0" distB="0" distL="0" distR="0" wp14:anchorId="1062C539" wp14:editId="3834C79E">
            <wp:extent cx="2276475" cy="2638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77668" cy="2639808"/>
                    </a:xfrm>
                    <a:prstGeom prst="rect">
                      <a:avLst/>
                    </a:prstGeom>
                  </pic:spPr>
                </pic:pic>
              </a:graphicData>
            </a:graphic>
          </wp:inline>
        </w:drawing>
      </w:r>
    </w:p>
    <w:p w:rsidR="00BB19D9" w:rsidRPr="0074222F" w:rsidRDefault="00BB19D9" w:rsidP="00D1757C">
      <w:pPr>
        <w:rPr>
          <w:rtl/>
        </w:rPr>
      </w:pPr>
      <w:r w:rsidRPr="0074222F">
        <w:rPr>
          <w:rFonts w:hint="cs"/>
          <w:rtl/>
        </w:rPr>
        <w:t xml:space="preserve">- کلیه ساختمانهای مسکونی یا غیر مسکونی با عرض بیشتر از 15 متر ملزم به رعایت عقب نشینی جانبی از کلیه برهای قطعه زمین که به پلاک مجاور </w:t>
      </w:r>
      <w:r>
        <w:rPr>
          <w:rFonts w:hint="cs"/>
          <w:rtl/>
        </w:rPr>
        <w:t>(</w:t>
      </w:r>
      <w:r w:rsidRPr="0074222F">
        <w:rPr>
          <w:rFonts w:hint="cs"/>
          <w:rtl/>
        </w:rPr>
        <w:t>باستثنای ساختمانهای واقع شمال حیاط</w:t>
      </w:r>
      <w:r>
        <w:rPr>
          <w:rFonts w:hint="cs"/>
          <w:rtl/>
        </w:rPr>
        <w:t>)</w:t>
      </w:r>
      <w:r w:rsidRPr="0074222F">
        <w:rPr>
          <w:rFonts w:hint="cs"/>
          <w:rtl/>
        </w:rPr>
        <w:t xml:space="preserve"> محدود میشود بمیزان 5/1 متر از هر طرف از سقف طبقه اول به بالا خواهد بود </w:t>
      </w:r>
      <w:r>
        <w:rPr>
          <w:rFonts w:hint="cs"/>
          <w:rtl/>
        </w:rPr>
        <w:t>(</w:t>
      </w:r>
      <w:r w:rsidRPr="0074222F">
        <w:rPr>
          <w:rFonts w:hint="cs"/>
          <w:rtl/>
        </w:rPr>
        <w:t>در اینصورت اضافه زیربنا بمیزان دو برابر سطح حذف شده در طبقات قابل جبران میباشد</w:t>
      </w:r>
      <w:r>
        <w:rPr>
          <w:rFonts w:hint="cs"/>
          <w:rtl/>
        </w:rPr>
        <w:t>)</w:t>
      </w:r>
    </w:p>
    <w:p w:rsidR="00BB19D9" w:rsidRPr="0074222F" w:rsidRDefault="00BB19D9" w:rsidP="00D1757C">
      <w:pPr>
        <w:rPr>
          <w:rtl/>
        </w:rPr>
      </w:pPr>
      <w:r w:rsidRPr="0074222F">
        <w:rPr>
          <w:rFonts w:hint="cs"/>
          <w:rtl/>
        </w:rPr>
        <w:t xml:space="preserve"> پارکینگ و ضوابط مربوط به</w:t>
      </w:r>
      <w:r>
        <w:rPr>
          <w:rFonts w:hint="cs"/>
          <w:rtl/>
        </w:rPr>
        <w:t xml:space="preserve"> </w:t>
      </w:r>
      <w:r w:rsidRPr="0074222F">
        <w:rPr>
          <w:rFonts w:hint="cs"/>
          <w:rtl/>
        </w:rPr>
        <w:t>آن</w:t>
      </w:r>
      <w:r>
        <w:rPr>
          <w:rFonts w:hint="cs"/>
          <w:rtl/>
        </w:rPr>
        <w:t xml:space="preserve">: </w:t>
      </w:r>
    </w:p>
    <w:p w:rsidR="00BB19D9" w:rsidRPr="0074222F" w:rsidRDefault="00BB19D9" w:rsidP="00D1757C">
      <w:pPr>
        <w:rPr>
          <w:rtl/>
        </w:rPr>
      </w:pPr>
      <w:r w:rsidRPr="0074222F">
        <w:rPr>
          <w:rFonts w:hint="cs"/>
          <w:rtl/>
        </w:rPr>
        <w:t>فضای پارک یا پارکینگ مورد نیاز را</w:t>
      </w:r>
      <w:r>
        <w:rPr>
          <w:rFonts w:hint="cs"/>
          <w:rtl/>
        </w:rPr>
        <w:t xml:space="preserve"> </w:t>
      </w:r>
      <w:r w:rsidRPr="0074222F">
        <w:rPr>
          <w:rFonts w:hint="cs"/>
          <w:rtl/>
        </w:rPr>
        <w:t>ضابطه طرح تفصیلی بر اساس تعداد واحد مجاز تعیین می نماید ولی چنانچه</w:t>
      </w:r>
      <w:r>
        <w:rPr>
          <w:rFonts w:hint="cs"/>
          <w:rtl/>
        </w:rPr>
        <w:t xml:space="preserve"> </w:t>
      </w:r>
      <w:r w:rsidRPr="0074222F">
        <w:rPr>
          <w:rFonts w:hint="cs"/>
          <w:rtl/>
        </w:rPr>
        <w:t>مالک اقدام به احداث واحد بیش از ضابطه تعیین شده</w:t>
      </w:r>
      <w:r>
        <w:rPr>
          <w:rFonts w:hint="cs"/>
          <w:rtl/>
        </w:rPr>
        <w:t xml:space="preserve"> </w:t>
      </w:r>
      <w:r w:rsidRPr="0074222F">
        <w:rPr>
          <w:rFonts w:hint="cs"/>
          <w:rtl/>
        </w:rPr>
        <w:t>بنماید موظف به</w:t>
      </w:r>
      <w:r>
        <w:rPr>
          <w:rFonts w:hint="cs"/>
          <w:rtl/>
        </w:rPr>
        <w:t xml:space="preserve"> </w:t>
      </w:r>
      <w:r w:rsidRPr="0074222F">
        <w:rPr>
          <w:rFonts w:hint="cs"/>
          <w:rtl/>
        </w:rPr>
        <w:t>تامین</w:t>
      </w:r>
      <w:r>
        <w:rPr>
          <w:rFonts w:hint="cs"/>
          <w:rtl/>
        </w:rPr>
        <w:t xml:space="preserve"> </w:t>
      </w:r>
      <w:r w:rsidRPr="0074222F">
        <w:rPr>
          <w:rFonts w:hint="cs"/>
          <w:rtl/>
        </w:rPr>
        <w:t>فضای پارک</w:t>
      </w:r>
      <w:r>
        <w:rPr>
          <w:rFonts w:hint="cs"/>
          <w:rtl/>
        </w:rPr>
        <w:t xml:space="preserve"> </w:t>
      </w:r>
      <w:r w:rsidRPr="0074222F">
        <w:rPr>
          <w:rFonts w:hint="cs"/>
          <w:rtl/>
        </w:rPr>
        <w:t>مستقل به</w:t>
      </w:r>
      <w:r>
        <w:rPr>
          <w:rFonts w:hint="cs"/>
          <w:rtl/>
        </w:rPr>
        <w:t xml:space="preserve"> </w:t>
      </w:r>
      <w:r w:rsidRPr="0074222F">
        <w:rPr>
          <w:rFonts w:hint="cs"/>
          <w:rtl/>
        </w:rPr>
        <w:t>میزان</w:t>
      </w:r>
      <w:r>
        <w:rPr>
          <w:rFonts w:hint="cs"/>
          <w:rtl/>
        </w:rPr>
        <w:t xml:space="preserve"> </w:t>
      </w:r>
      <w:r w:rsidRPr="0074222F">
        <w:rPr>
          <w:rFonts w:hint="cs"/>
          <w:rtl/>
        </w:rPr>
        <w:t>فضائی به</w:t>
      </w:r>
      <w:r>
        <w:rPr>
          <w:rFonts w:hint="cs"/>
          <w:rtl/>
        </w:rPr>
        <w:t xml:space="preserve"> </w:t>
      </w:r>
      <w:r w:rsidRPr="0074222F">
        <w:rPr>
          <w:rFonts w:hint="cs"/>
          <w:rtl/>
        </w:rPr>
        <w:t>ابعاد</w:t>
      </w:r>
      <w:r>
        <w:rPr>
          <w:rFonts w:hint="cs"/>
          <w:rtl/>
        </w:rPr>
        <w:t xml:space="preserve"> </w:t>
      </w:r>
      <w:r w:rsidRPr="0074222F">
        <w:rPr>
          <w:rFonts w:hint="cs"/>
          <w:rtl/>
        </w:rPr>
        <w:t>2</w:t>
      </w:r>
      <w:r>
        <w:rPr>
          <w:rFonts w:hint="cs"/>
          <w:rtl/>
        </w:rPr>
        <w:t xml:space="preserve">. </w:t>
      </w:r>
      <w:r w:rsidRPr="0074222F">
        <w:rPr>
          <w:rFonts w:hint="cs"/>
          <w:rtl/>
        </w:rPr>
        <w:t>5 * 5</w:t>
      </w:r>
      <w:r>
        <w:rPr>
          <w:rFonts w:hint="cs"/>
          <w:rtl/>
        </w:rPr>
        <w:t xml:space="preserve"> </w:t>
      </w:r>
      <w:r w:rsidRPr="0074222F">
        <w:rPr>
          <w:rFonts w:hint="cs"/>
          <w:rtl/>
        </w:rPr>
        <w:t>برای هر واحد می باشد</w:t>
      </w:r>
      <w:r>
        <w:rPr>
          <w:rFonts w:hint="cs"/>
          <w:rtl/>
        </w:rPr>
        <w:t xml:space="preserve">. </w:t>
      </w:r>
      <w:r w:rsidRPr="0074222F">
        <w:rPr>
          <w:rFonts w:hint="cs"/>
          <w:rtl/>
        </w:rPr>
        <w:t>لازم</w:t>
      </w:r>
      <w:r>
        <w:rPr>
          <w:rFonts w:hint="cs"/>
          <w:rtl/>
        </w:rPr>
        <w:t xml:space="preserve"> </w:t>
      </w:r>
      <w:r w:rsidRPr="0074222F">
        <w:rPr>
          <w:rFonts w:hint="cs"/>
          <w:rtl/>
        </w:rPr>
        <w:t>به</w:t>
      </w:r>
      <w:r>
        <w:rPr>
          <w:rFonts w:hint="cs"/>
          <w:rtl/>
        </w:rPr>
        <w:t xml:space="preserve"> </w:t>
      </w:r>
      <w:r w:rsidRPr="0074222F">
        <w:rPr>
          <w:rFonts w:hint="cs"/>
          <w:rtl/>
        </w:rPr>
        <w:t>ذکر است</w:t>
      </w:r>
      <w:r>
        <w:rPr>
          <w:rFonts w:hint="cs"/>
          <w:rtl/>
        </w:rPr>
        <w:t xml:space="preserve"> </w:t>
      </w:r>
      <w:r w:rsidRPr="0074222F">
        <w:rPr>
          <w:rFonts w:hint="cs"/>
          <w:rtl/>
        </w:rPr>
        <w:t>چنانچه</w:t>
      </w:r>
      <w:r>
        <w:rPr>
          <w:rFonts w:hint="cs"/>
          <w:rtl/>
        </w:rPr>
        <w:t xml:space="preserve"> </w:t>
      </w:r>
      <w:r w:rsidRPr="0074222F">
        <w:rPr>
          <w:rFonts w:hint="cs"/>
          <w:rtl/>
        </w:rPr>
        <w:t>کارشناس بازدید نتواند تعداد فضای پارک مستقل</w:t>
      </w:r>
      <w:r>
        <w:rPr>
          <w:rFonts w:hint="cs"/>
          <w:rtl/>
        </w:rPr>
        <w:t xml:space="preserve"> </w:t>
      </w:r>
      <w:r w:rsidRPr="0074222F">
        <w:rPr>
          <w:rFonts w:hint="cs"/>
          <w:rtl/>
        </w:rPr>
        <w:t>را جهت</w:t>
      </w:r>
      <w:r>
        <w:rPr>
          <w:rFonts w:hint="cs"/>
          <w:rtl/>
        </w:rPr>
        <w:t xml:space="preserve"> </w:t>
      </w:r>
      <w:r w:rsidRPr="0074222F">
        <w:rPr>
          <w:rFonts w:hint="cs"/>
          <w:rtl/>
        </w:rPr>
        <w:t>پارکینگ تشخیص دهد می بایست</w:t>
      </w:r>
      <w:r>
        <w:rPr>
          <w:rFonts w:hint="cs"/>
          <w:rtl/>
        </w:rPr>
        <w:t xml:space="preserve"> </w:t>
      </w:r>
      <w:r w:rsidRPr="0074222F">
        <w:rPr>
          <w:rFonts w:hint="cs"/>
          <w:rtl/>
        </w:rPr>
        <w:t>پرونده</w:t>
      </w:r>
      <w:r>
        <w:rPr>
          <w:rFonts w:hint="cs"/>
          <w:rtl/>
        </w:rPr>
        <w:t xml:space="preserve"> </w:t>
      </w:r>
      <w:r w:rsidRPr="0074222F">
        <w:rPr>
          <w:rFonts w:hint="cs"/>
          <w:rtl/>
        </w:rPr>
        <w:t>جهت</w:t>
      </w:r>
      <w:r>
        <w:rPr>
          <w:rFonts w:hint="cs"/>
          <w:rtl/>
        </w:rPr>
        <w:t xml:space="preserve"> </w:t>
      </w:r>
      <w:r w:rsidRPr="0074222F">
        <w:rPr>
          <w:rFonts w:hint="cs"/>
          <w:rtl/>
        </w:rPr>
        <w:t>اعلام</w:t>
      </w:r>
      <w:r>
        <w:rPr>
          <w:rFonts w:hint="cs"/>
          <w:rtl/>
        </w:rPr>
        <w:t xml:space="preserve"> </w:t>
      </w:r>
      <w:r w:rsidRPr="0074222F">
        <w:rPr>
          <w:rFonts w:hint="cs"/>
          <w:rtl/>
        </w:rPr>
        <w:t>نظر به</w:t>
      </w:r>
      <w:r>
        <w:rPr>
          <w:rFonts w:hint="cs"/>
          <w:rtl/>
        </w:rPr>
        <w:t xml:space="preserve"> </w:t>
      </w:r>
      <w:r w:rsidRPr="0074222F">
        <w:rPr>
          <w:rFonts w:hint="cs"/>
          <w:color w:val="C00000"/>
          <w:rtl/>
        </w:rPr>
        <w:t xml:space="preserve">هیئت پارکینگ </w:t>
      </w:r>
      <w:r w:rsidRPr="0074222F">
        <w:rPr>
          <w:rFonts w:hint="cs"/>
          <w:rtl/>
        </w:rPr>
        <w:t>ارجاع</w:t>
      </w:r>
      <w:r>
        <w:rPr>
          <w:rFonts w:hint="cs"/>
          <w:rtl/>
        </w:rPr>
        <w:t xml:space="preserve"> </w:t>
      </w:r>
      <w:r w:rsidRPr="0074222F">
        <w:rPr>
          <w:rFonts w:hint="cs"/>
          <w:rtl/>
        </w:rPr>
        <w:t xml:space="preserve">گردد </w:t>
      </w:r>
    </w:p>
    <w:p w:rsidR="00BB19D9" w:rsidRPr="0074222F" w:rsidRDefault="00BB19D9" w:rsidP="00D1757C">
      <w:pPr>
        <w:rPr>
          <w:rtl/>
        </w:rPr>
      </w:pPr>
      <w:r w:rsidRPr="0074222F">
        <w:rPr>
          <w:rFonts w:hint="cs"/>
          <w:rtl/>
        </w:rPr>
        <w:t>در کلیه تراکمها درصورتی که پیلوتی صرفاً جهت احداث حداقل مجاز عملکرد پارکینگ</w:t>
      </w:r>
      <w:r>
        <w:rPr>
          <w:rFonts w:hint="cs"/>
          <w:rtl/>
        </w:rPr>
        <w:t xml:space="preserve">، </w:t>
      </w:r>
      <w:r w:rsidRPr="0074222F">
        <w:rPr>
          <w:rFonts w:hint="cs"/>
          <w:rtl/>
        </w:rPr>
        <w:t>انباری واحدهای مسکونی</w:t>
      </w:r>
      <w:r>
        <w:rPr>
          <w:rFonts w:hint="cs"/>
          <w:rtl/>
        </w:rPr>
        <w:t xml:space="preserve">، </w:t>
      </w:r>
      <w:r w:rsidRPr="0074222F">
        <w:rPr>
          <w:rFonts w:hint="cs"/>
          <w:rtl/>
        </w:rPr>
        <w:t>موتورخانه</w:t>
      </w:r>
      <w:r>
        <w:rPr>
          <w:rFonts w:hint="cs"/>
          <w:rtl/>
        </w:rPr>
        <w:t xml:space="preserve">، </w:t>
      </w:r>
      <w:r w:rsidRPr="0074222F">
        <w:rPr>
          <w:rFonts w:hint="cs"/>
          <w:rtl/>
        </w:rPr>
        <w:t xml:space="preserve">سرویس بهداشتی مورد استفاده قرار گیرد جز تراکم محسوب نمی گردد در صورتی که در پیلوتی واحد مسکونی یا تجاری به صورت مجاز احداث گردد به میزان مساحت واحد احداثی فوق الذکر از تراکم مسکونی و یا تجاری کاسته خواهد شد </w:t>
      </w:r>
      <w:r>
        <w:rPr>
          <w:rFonts w:hint="cs"/>
          <w:rtl/>
        </w:rPr>
        <w:t>(</w:t>
      </w:r>
      <w:r w:rsidRPr="0074222F">
        <w:rPr>
          <w:rFonts w:hint="cs"/>
          <w:rtl/>
        </w:rPr>
        <w:t>مشاعات ساختمانهای چند واحدی جزو تراکم محسوب نمی شود)</w:t>
      </w:r>
      <w:r>
        <w:rPr>
          <w:rFonts w:hint="cs"/>
          <w:rtl/>
        </w:rPr>
        <w:t xml:space="preserve">.. </w:t>
      </w:r>
    </w:p>
    <w:p w:rsidR="00BB19D9" w:rsidRPr="0074222F" w:rsidRDefault="00BB19D9" w:rsidP="00D1757C">
      <w:pPr>
        <w:rPr>
          <w:rtl/>
        </w:rPr>
      </w:pPr>
      <w:r w:rsidRPr="0074222F">
        <w:rPr>
          <w:rFonts w:hint="cs"/>
          <w:rtl/>
        </w:rPr>
        <w:t>در مواردی که احداث پارکینگ به دلایل فنی در پلاک امکان پذیر نباشد می بایست هزینه پارکینگ جهت احداث پارکینگ عمومی در محدوده محله با فاصله تعیین شده محله به شهرداری پرداخت گردد</w:t>
      </w:r>
      <w:r>
        <w:rPr>
          <w:rFonts w:hint="cs"/>
          <w:rtl/>
        </w:rPr>
        <w:t xml:space="preserve">. </w:t>
      </w:r>
    </w:p>
    <w:p w:rsidR="00BB19D9" w:rsidRPr="0074222F" w:rsidRDefault="00BB19D9" w:rsidP="00D1757C">
      <w:pPr>
        <w:rPr>
          <w:rtl/>
        </w:rPr>
      </w:pPr>
      <w:r w:rsidRPr="0074222F">
        <w:rPr>
          <w:rFonts w:hint="cs"/>
          <w:rtl/>
        </w:rPr>
        <w:t>- ارتفاع پارکینگ در زیرزمین و یا در پیلوتی حد اقل 2و حد اکثر 2/2متر با رعایت ضوابط بلامانع می باشد</w:t>
      </w:r>
      <w:r>
        <w:rPr>
          <w:rFonts w:hint="cs"/>
          <w:rtl/>
        </w:rPr>
        <w:t xml:space="preserve">. </w:t>
      </w:r>
      <w:r w:rsidRPr="0074222F">
        <w:rPr>
          <w:rFonts w:hint="cs"/>
          <w:rtl/>
        </w:rPr>
        <w:t>چنانچه مساحت پارکینگ بیش از 1000متر مربع باشد ارتفاع پارکینگ می تواند تا5/2متر همراه مجراهای تهویه پیش بینی گردد</w:t>
      </w:r>
      <w:r>
        <w:rPr>
          <w:rFonts w:hint="cs"/>
          <w:rtl/>
        </w:rPr>
        <w:t xml:space="preserve">. </w:t>
      </w:r>
    </w:p>
    <w:p w:rsidR="00BB19D9" w:rsidRPr="0074222F" w:rsidRDefault="00BB19D9" w:rsidP="00D1757C">
      <w:pPr>
        <w:rPr>
          <w:rtl/>
        </w:rPr>
      </w:pPr>
      <w:r w:rsidRPr="0074222F">
        <w:rPr>
          <w:rFonts w:hint="cs"/>
          <w:rtl/>
        </w:rPr>
        <w:t>- جهت گردش 90 درجه</w:t>
      </w:r>
      <w:r>
        <w:rPr>
          <w:rFonts w:hint="cs"/>
          <w:rtl/>
        </w:rPr>
        <w:t xml:space="preserve">، </w:t>
      </w:r>
      <w:r w:rsidRPr="0074222F">
        <w:rPr>
          <w:rFonts w:hint="cs"/>
          <w:rtl/>
        </w:rPr>
        <w:t>حد اقل عرض راهرو 5 متر و برای گردشهای 60</w:t>
      </w:r>
      <w:r>
        <w:rPr>
          <w:rFonts w:hint="cs"/>
          <w:rtl/>
        </w:rPr>
        <w:t xml:space="preserve">، </w:t>
      </w:r>
      <w:r w:rsidRPr="0074222F">
        <w:rPr>
          <w:rFonts w:hint="cs"/>
          <w:rtl/>
        </w:rPr>
        <w:t>45</w:t>
      </w:r>
      <w:r>
        <w:rPr>
          <w:rFonts w:hint="cs"/>
          <w:rtl/>
        </w:rPr>
        <w:t xml:space="preserve">، </w:t>
      </w:r>
      <w:r w:rsidRPr="0074222F">
        <w:rPr>
          <w:rFonts w:hint="cs"/>
          <w:rtl/>
        </w:rPr>
        <w:t>30</w:t>
      </w:r>
      <w:r>
        <w:rPr>
          <w:rFonts w:hint="cs"/>
          <w:rtl/>
        </w:rPr>
        <w:t xml:space="preserve">، </w:t>
      </w:r>
      <w:r w:rsidRPr="0074222F">
        <w:rPr>
          <w:rFonts w:hint="cs"/>
          <w:rtl/>
        </w:rPr>
        <w:t>درجه 8/3 متر تعیین می گردد</w:t>
      </w:r>
      <w:r>
        <w:rPr>
          <w:rFonts w:hint="cs"/>
          <w:rtl/>
        </w:rPr>
        <w:t xml:space="preserve">. </w:t>
      </w:r>
    </w:p>
    <w:p w:rsidR="00BB19D9" w:rsidRPr="0074222F" w:rsidRDefault="00BB19D9" w:rsidP="00D1757C">
      <w:pPr>
        <w:rPr>
          <w:rtl/>
        </w:rPr>
      </w:pPr>
      <w:r w:rsidRPr="0074222F">
        <w:rPr>
          <w:rFonts w:hint="cs"/>
          <w:rtl/>
        </w:rPr>
        <w:t>-درخصوص پارکینگ در زمان صدور پروانه مقرر گردید با ارائه جانمایی پارکینگ برابر نمونه پیوست به ازای هر یک واحد پارکینگ</w:t>
      </w:r>
      <w:r>
        <w:rPr>
          <w:rFonts w:hint="cs"/>
          <w:rtl/>
        </w:rPr>
        <w:t xml:space="preserve">، </w:t>
      </w:r>
      <w:r w:rsidRPr="0074222F">
        <w:rPr>
          <w:rFonts w:hint="cs"/>
          <w:rtl/>
        </w:rPr>
        <w:t>یک پارکینگ مزاحم بلامانع می باشد و کسری متراژ پارکینگ تا 25 متر پس از مصوبه شورا قابل فروش خواهد بود</w:t>
      </w:r>
      <w:r>
        <w:rPr>
          <w:rFonts w:hint="cs"/>
          <w:rtl/>
        </w:rPr>
        <w:t xml:space="preserve">. </w:t>
      </w:r>
      <w:r w:rsidRPr="0074222F">
        <w:rPr>
          <w:rFonts w:hint="cs"/>
          <w:rtl/>
        </w:rPr>
        <w:t>(کمیته فنی مورخه 5/3/92)</w:t>
      </w:r>
    </w:p>
    <w:p w:rsidR="00BB19D9" w:rsidRPr="0074222F" w:rsidRDefault="00BB19D9" w:rsidP="00D1757C">
      <w:pPr>
        <w:rPr>
          <w:rtl/>
        </w:rPr>
      </w:pPr>
      <w:r w:rsidRPr="0074222F">
        <w:rPr>
          <w:rFonts w:hint="cs"/>
          <w:rtl/>
        </w:rPr>
        <w:t>- درخصوص استفاده از</w:t>
      </w:r>
      <w:r>
        <w:rPr>
          <w:rFonts w:hint="cs"/>
          <w:rtl/>
        </w:rPr>
        <w:t xml:space="preserve"> </w:t>
      </w:r>
      <w:r w:rsidRPr="0074222F">
        <w:rPr>
          <w:rFonts w:hint="cs"/>
          <w:rtl/>
        </w:rPr>
        <w:t>5/1 متر حیاط خلوت به عنوان فضای حریم پارکینگ مقرر گردید درصورتی که فضای اصلی پارکینگ تامین باشد 5/1 متر حیاط خلوت به عنوان حریم پارکینگ محاسبه شود</w:t>
      </w:r>
      <w:r>
        <w:rPr>
          <w:rFonts w:hint="cs"/>
          <w:rtl/>
        </w:rPr>
        <w:t xml:space="preserve">. </w:t>
      </w:r>
      <w:r w:rsidRPr="0074222F">
        <w:rPr>
          <w:rFonts w:hint="cs"/>
          <w:rtl/>
        </w:rPr>
        <w:t>(کمیته فنی مورخه 4/4/92)</w:t>
      </w:r>
      <w:r>
        <w:rPr>
          <w:rFonts w:hint="cs"/>
          <w:rtl/>
        </w:rPr>
        <w:t xml:space="preserve">. </w:t>
      </w:r>
    </w:p>
    <w:p w:rsidR="00BB19D9" w:rsidRPr="0074222F" w:rsidRDefault="00BB19D9" w:rsidP="00D1757C">
      <w:pPr>
        <w:rPr>
          <w:rtl/>
        </w:rPr>
      </w:pPr>
      <w:r w:rsidRPr="0074222F">
        <w:rPr>
          <w:rFonts w:hint="cs"/>
          <w:rtl/>
        </w:rPr>
        <w:t xml:space="preserve">- </w:t>
      </w:r>
      <w:r w:rsidRPr="0074222F">
        <w:rPr>
          <w:rtl/>
        </w:rPr>
        <w:t>در خصوص استفاده از صحن حیاط به عنوان پارکینگ</w:t>
      </w:r>
      <w:r w:rsidRPr="0074222F">
        <w:rPr>
          <w:rFonts w:hint="cs"/>
          <w:rtl/>
        </w:rPr>
        <w:t xml:space="preserve"> </w:t>
      </w:r>
      <w:r w:rsidRPr="0074222F">
        <w:rPr>
          <w:rtl/>
        </w:rPr>
        <w:t>در زمان صدور پروانه چنانچه امکان استفاده از صحن حیاط به عنوان یک واحد پارکینگ طبق جانمایی وجود داشته باشد می توان با دریافت حقوقات حذف پارکینگ به قیمت پی پاسخ داده شود</w:t>
      </w:r>
      <w:r>
        <w:rPr>
          <w:rFonts w:hint="cs"/>
          <w:rtl/>
        </w:rPr>
        <w:t xml:space="preserve">. </w:t>
      </w:r>
      <w:r w:rsidRPr="0074222F">
        <w:rPr>
          <w:rFonts w:hint="cs"/>
          <w:rtl/>
        </w:rPr>
        <w:t>(کمیته فنی مورخه 12/4/92)</w:t>
      </w:r>
    </w:p>
    <w:p w:rsidR="00BB19D9" w:rsidRPr="0074222F" w:rsidRDefault="00BB19D9" w:rsidP="00D1757C">
      <w:pPr>
        <w:rPr>
          <w:rtl/>
        </w:rPr>
      </w:pPr>
      <w:r w:rsidRPr="0074222F">
        <w:rPr>
          <w:rFonts w:hint="cs"/>
          <w:rtl/>
        </w:rPr>
        <w:lastRenderedPageBreak/>
        <w:t>در خصوص فروش پارکینگ پس از تامین واحدهای پارکینگ مورد نیاز طبق جانمایی ارائه شده با مسئولیت آقای شهردار به قیمت حداکثر جریمه کمیسیون ماده صد اقدام گردد(کمیته فنی مورخه 22/4/92)</w:t>
      </w:r>
      <w:r>
        <w:rPr>
          <w:rFonts w:hint="cs"/>
          <w:rtl/>
        </w:rPr>
        <w:t xml:space="preserve">. </w:t>
      </w:r>
    </w:p>
    <w:p w:rsidR="00BB19D9" w:rsidRPr="0074222F" w:rsidRDefault="00BB19D9" w:rsidP="00D1757C">
      <w:pPr>
        <w:rPr>
          <w:rtl/>
        </w:rPr>
      </w:pPr>
      <w:r w:rsidRPr="0074222F">
        <w:rPr>
          <w:rFonts w:hint="cs"/>
          <w:rtl/>
        </w:rPr>
        <w:t>در خصوص پارکینگ پیرو مصوبه کمیته فنی مورخه 19/1/92در صورت اجرای پارکینگ طبقاتی</w:t>
      </w:r>
      <w:r>
        <w:rPr>
          <w:rFonts w:hint="cs"/>
          <w:rtl/>
        </w:rPr>
        <w:t>(</w:t>
      </w:r>
      <w:r w:rsidRPr="0074222F">
        <w:rPr>
          <w:rFonts w:hint="cs"/>
          <w:rtl/>
        </w:rPr>
        <w:t>صورت اجرا شده) قابل ارائه به جای کسری پارکینگ تجاری می باشد و مابه التفاوتی دریافت نخواهد شد املاک زمینهای قابل واگذاری برای این امر را به مالک معرفی می نماید (کمیته فنی مورخه 22/4/92)</w:t>
      </w:r>
      <w:r>
        <w:rPr>
          <w:rFonts w:hint="cs"/>
          <w:rtl/>
        </w:rPr>
        <w:t xml:space="preserve">. </w:t>
      </w:r>
    </w:p>
    <w:p w:rsidR="00BB19D9" w:rsidRPr="0074222F" w:rsidRDefault="00BB19D9" w:rsidP="00D1757C">
      <w:pPr>
        <w:rPr>
          <w:rtl/>
        </w:rPr>
      </w:pPr>
      <w:r w:rsidRPr="0074222F">
        <w:rPr>
          <w:rFonts w:hint="cs"/>
          <w:rtl/>
        </w:rPr>
        <w:t>در خصوص صدور پروانه جهت انباری تجاری موضوع بررسی و مقرر گردید به ازای هر 75 مترمربع زیربنا یک واحد پارکینگ به مساحت 25 مترمربع محاسبه و تامین گردد(کمیته فنی مورخه 21/7/92)</w:t>
      </w:r>
    </w:p>
    <w:p w:rsidR="00BB19D9" w:rsidRPr="0074222F" w:rsidRDefault="00BB19D9" w:rsidP="00D1757C">
      <w:r w:rsidRPr="0074222F">
        <w:rPr>
          <w:rFonts w:hint="cs"/>
          <w:rtl/>
        </w:rPr>
        <w:t>در مورد تفکیک فضای پارکینگ از فضای مسکونی و تجاری مجاور ضوابط ذیل تعیین می گردد</w:t>
      </w:r>
      <w:r>
        <w:rPr>
          <w:rFonts w:hint="cs"/>
          <w:rtl/>
        </w:rPr>
        <w:t xml:space="preserve">: </w:t>
      </w:r>
    </w:p>
    <w:p w:rsidR="00BB19D9" w:rsidRPr="0074222F" w:rsidRDefault="00BB19D9" w:rsidP="00D1757C">
      <w:pPr>
        <w:rPr>
          <w:rtl/>
        </w:rPr>
      </w:pPr>
      <w:r w:rsidRPr="0074222F">
        <w:rPr>
          <w:rFonts w:hint="cs"/>
          <w:rtl/>
        </w:rPr>
        <w:t>الف</w:t>
      </w:r>
      <w:r>
        <w:rPr>
          <w:rFonts w:hint="cs"/>
          <w:rtl/>
        </w:rPr>
        <w:t xml:space="preserve">: </w:t>
      </w:r>
      <w:r w:rsidRPr="0074222F">
        <w:rPr>
          <w:rFonts w:hint="cs"/>
          <w:rtl/>
        </w:rPr>
        <w:t>دیوار جداکننده پارکینگ و فضاهای کنار (کاربردی مسکونی</w:t>
      </w:r>
      <w:r>
        <w:rPr>
          <w:rFonts w:hint="cs"/>
          <w:rtl/>
        </w:rPr>
        <w:t xml:space="preserve">، </w:t>
      </w:r>
      <w:r w:rsidRPr="0074222F">
        <w:rPr>
          <w:rFonts w:hint="cs"/>
          <w:rtl/>
        </w:rPr>
        <w:t>تجاری</w:t>
      </w:r>
      <w:r>
        <w:rPr>
          <w:rFonts w:hint="cs"/>
          <w:rtl/>
        </w:rPr>
        <w:t xml:space="preserve">، </w:t>
      </w:r>
      <w:r w:rsidRPr="0074222F">
        <w:rPr>
          <w:rFonts w:hint="cs"/>
          <w:rtl/>
        </w:rPr>
        <w:t>اداری و</w:t>
      </w:r>
      <w:r>
        <w:rPr>
          <w:rFonts w:hint="cs"/>
          <w:rtl/>
        </w:rPr>
        <w:t xml:space="preserve">......... </w:t>
      </w:r>
      <w:r w:rsidRPr="0074222F">
        <w:rPr>
          <w:rFonts w:hint="cs"/>
          <w:rtl/>
        </w:rPr>
        <w:t>)آن باید از مصالح ساختمانی ثابت باشد به گونه ای که مزاحمت صدا و حرارت ایجاد ننماید و موقت نباشد</w:t>
      </w:r>
    </w:p>
    <w:p w:rsidR="00BB19D9" w:rsidRPr="0074222F" w:rsidRDefault="00BB19D9" w:rsidP="00D1757C">
      <w:pPr>
        <w:rPr>
          <w:rtl/>
        </w:rPr>
      </w:pPr>
      <w:r w:rsidRPr="0074222F">
        <w:rPr>
          <w:rFonts w:hint="cs"/>
          <w:rtl/>
        </w:rPr>
        <w:t>ب</w:t>
      </w:r>
      <w:r>
        <w:rPr>
          <w:rFonts w:hint="cs"/>
          <w:rtl/>
        </w:rPr>
        <w:t xml:space="preserve">: </w:t>
      </w:r>
      <w:r w:rsidRPr="0074222F">
        <w:rPr>
          <w:rFonts w:hint="cs"/>
          <w:rtl/>
        </w:rPr>
        <w:t xml:space="preserve">بعلت آلودگی صدا و دود سقف فضای پارکینگ و فضاهای کاربردی دیگر نباید به یکدیگر ارتباط داشته باشد </w:t>
      </w:r>
    </w:p>
    <w:p w:rsidR="00BB19D9" w:rsidRPr="0074222F" w:rsidRDefault="00BB19D9" w:rsidP="00D1757C">
      <w:pPr>
        <w:rPr>
          <w:rtl/>
        </w:rPr>
      </w:pPr>
      <w:r w:rsidRPr="0074222F">
        <w:rPr>
          <w:rFonts w:hint="cs"/>
          <w:rtl/>
        </w:rPr>
        <w:t>ج</w:t>
      </w:r>
      <w:r>
        <w:rPr>
          <w:rFonts w:hint="cs"/>
          <w:rtl/>
        </w:rPr>
        <w:t xml:space="preserve">: </w:t>
      </w:r>
      <w:r w:rsidRPr="0074222F">
        <w:rPr>
          <w:rFonts w:hint="cs"/>
          <w:rtl/>
        </w:rPr>
        <w:t>درب معبر پارکینگ و پیلوت از درب فضاهایی که مستقیما به معبر متصل هستند بایستی جدا باشند بعنوان مثال نمی توان از یک درب کرکره ای برای فضای پارکینگ و مغازه همزمان استفاده نمود(کمیته فنی مورخه 4/9/92)</w:t>
      </w:r>
      <w:r>
        <w:rPr>
          <w:rFonts w:hint="cs"/>
          <w:rtl/>
        </w:rPr>
        <w:t xml:space="preserve">. </w:t>
      </w:r>
    </w:p>
    <w:p w:rsidR="00BB19D9" w:rsidRPr="0074222F" w:rsidRDefault="00BB19D9" w:rsidP="00D1757C">
      <w:pPr>
        <w:rPr>
          <w:rtl/>
        </w:rPr>
      </w:pPr>
      <w:r>
        <w:rPr>
          <w:rFonts w:hint="cs"/>
          <w:rtl/>
        </w:rPr>
        <w:t xml:space="preserve">: </w:t>
      </w:r>
      <w:r w:rsidRPr="0074222F">
        <w:rPr>
          <w:rFonts w:hint="cs"/>
          <w:rtl/>
        </w:rPr>
        <w:t xml:space="preserve">- </w:t>
      </w:r>
      <w:r w:rsidRPr="0074222F">
        <w:rPr>
          <w:rtl/>
        </w:rPr>
        <w:t>در مورد پارکینگ ضوابط ذیل تدوین گردید</w:t>
      </w:r>
    </w:p>
    <w:p w:rsidR="00BB19D9" w:rsidRPr="0074222F" w:rsidRDefault="00BB19D9" w:rsidP="00D1757C">
      <w:r w:rsidRPr="0074222F">
        <w:rPr>
          <w:rtl/>
        </w:rPr>
        <w:t>الف - مقرر گردید حذف پارکینگ در زمان صدور مجوز تنها طبق شش ماده ذکر شده در طرح تفضیلی باشد که امکان اجرای پارکینگ عملا امکان پذیر نمی باشد</w:t>
      </w:r>
      <w:r>
        <w:rPr>
          <w:rFonts w:hint="cs"/>
          <w:rtl/>
        </w:rPr>
        <w:t xml:space="preserve">. </w:t>
      </w:r>
    </w:p>
    <w:p w:rsidR="00BB19D9" w:rsidRPr="0074222F" w:rsidRDefault="00BB19D9" w:rsidP="00D1757C">
      <w:r w:rsidRPr="0074222F">
        <w:rPr>
          <w:rtl/>
        </w:rPr>
        <w:t>ب - برای پارکینگ مسکونی امکان استفاده از حیاط جهت یک واحد پارکینگ در صورت امکان استفاده واقعی به عنوان پارکینگ بلامانع می باشد</w:t>
      </w:r>
      <w:r>
        <w:rPr>
          <w:rtl/>
        </w:rPr>
        <w:t xml:space="preserve">. </w:t>
      </w:r>
      <w:r w:rsidRPr="0074222F">
        <w:rPr>
          <w:rtl/>
        </w:rPr>
        <w:t>این بند تنها پس از انجام تخلف مورد استفاده می باشد و هزینه خرید پارکینگ برابر ضوابط اخذ شود</w:t>
      </w:r>
      <w:r>
        <w:rPr>
          <w:rFonts w:hint="cs"/>
          <w:rtl/>
        </w:rPr>
        <w:t xml:space="preserve">. </w:t>
      </w:r>
    </w:p>
    <w:p w:rsidR="00BB19D9" w:rsidRPr="0074222F" w:rsidRDefault="00BB19D9" w:rsidP="00D1757C">
      <w:r w:rsidRPr="0074222F">
        <w:rPr>
          <w:rtl/>
        </w:rPr>
        <w:t>ج - در موارد عدم اجرای پارکینگ تا یک واحد حذف عوارض کسری پارکینگ برابر ضوابط اخذ می شود و بیش از یک واحد بایستی از کمیسیون تقاضای حکم تخریب و یا تقاضای برگشت به حالت اولیه گردد</w:t>
      </w:r>
      <w:r>
        <w:rPr>
          <w:rFonts w:hint="cs"/>
          <w:rtl/>
        </w:rPr>
        <w:t xml:space="preserve">. </w:t>
      </w:r>
    </w:p>
    <w:p w:rsidR="00BB19D9" w:rsidRPr="0074222F" w:rsidRDefault="00BB19D9" w:rsidP="00D1757C">
      <w:pPr>
        <w:rPr>
          <w:rtl/>
        </w:rPr>
      </w:pPr>
      <w:r w:rsidRPr="0074222F">
        <w:rPr>
          <w:rtl/>
        </w:rPr>
        <w:t>د- مقرر گردید حسابی مجزا جهت حذف پارکینگ افتتاح و درآمدهای ناشی از حذف پارکینگ به این حساب واریز شود</w:t>
      </w:r>
      <w:r w:rsidRPr="0074222F">
        <w:rPr>
          <w:rFonts w:hint="cs"/>
          <w:rtl/>
        </w:rPr>
        <w:t>(کمیته فنی مورخه 19/1/92</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رمپ پارکینگ: </w:t>
      </w:r>
    </w:p>
    <w:p w:rsidR="00BB19D9" w:rsidRPr="0074222F" w:rsidRDefault="00BB19D9" w:rsidP="00D1757C">
      <w:pPr>
        <w:rPr>
          <w:rtl/>
        </w:rPr>
      </w:pPr>
      <w:r w:rsidRPr="0074222F">
        <w:rPr>
          <w:rFonts w:hint="cs"/>
          <w:rtl/>
        </w:rPr>
        <w:t>حداقل عرض رمپ جهت دسترسی به پارکینگ برای حداکثر 25 دستگاه اتومبیل 5/3 متر و از 25 دستگاه به بالا 5 متر یا با ورودی و خروجی ها مجزا باحداقل عرض 5/3 متر تعیین می گردد</w:t>
      </w:r>
      <w:r>
        <w:rPr>
          <w:rFonts w:hint="cs"/>
          <w:rtl/>
        </w:rPr>
        <w:t xml:space="preserve">. </w:t>
      </w:r>
      <w:r w:rsidRPr="0074222F">
        <w:rPr>
          <w:rFonts w:hint="cs"/>
          <w:rtl/>
        </w:rPr>
        <w:t>- حداکثر شیب رمپ 15 درصد تعیین می گردد که شروع آن می بایست در حریم ملک باشد</w:t>
      </w:r>
      <w:r>
        <w:rPr>
          <w:rFonts w:hint="cs"/>
          <w:rtl/>
        </w:rPr>
        <w:t xml:space="preserve">. </w:t>
      </w:r>
      <w:r w:rsidRPr="0074222F">
        <w:rPr>
          <w:rFonts w:hint="cs"/>
          <w:rtl/>
        </w:rPr>
        <w:t>- ارتفاع سقف رمپ حداقل 9/1 متر می باشد</w:t>
      </w:r>
      <w:r>
        <w:rPr>
          <w:rFonts w:hint="cs"/>
          <w:rtl/>
        </w:rPr>
        <w:t xml:space="preserve">. </w:t>
      </w:r>
    </w:p>
    <w:p w:rsidR="00BB19D9" w:rsidRPr="0074222F" w:rsidRDefault="00BB19D9" w:rsidP="00D1757C">
      <w:pPr>
        <w:rPr>
          <w:noProof/>
          <w:rtl/>
        </w:rPr>
      </w:pPr>
      <w:r w:rsidRPr="0074222F">
        <w:rPr>
          <w:rFonts w:hint="cs"/>
          <w:rtl/>
        </w:rPr>
        <w:t>نصب غیر مجاز درب پیلوت</w:t>
      </w:r>
      <w:r>
        <w:rPr>
          <w:rFonts w:hint="cs"/>
          <w:rtl/>
        </w:rPr>
        <w:t xml:space="preserve">: </w:t>
      </w:r>
      <w:r w:rsidRPr="0074222F">
        <w:rPr>
          <w:rFonts w:hint="cs"/>
          <w:rtl/>
        </w:rPr>
        <w:t>نصب درب پیلوت و یا درب حیاط در تمام بر ساختمان که در حاشیه معبر قرار گرفته و یا دیوار حیاط مجاز نمی باشد و صرفا باستناد مفاد کمیسیون ماده 5 مورخه 27/3/61 و ابلاغیه مدیریت</w:t>
      </w:r>
      <w:r>
        <w:rPr>
          <w:rFonts w:hint="cs"/>
          <w:rtl/>
        </w:rPr>
        <w:t xml:space="preserve"> </w:t>
      </w:r>
      <w:r w:rsidRPr="0074222F">
        <w:rPr>
          <w:rFonts w:hint="cs"/>
          <w:rtl/>
        </w:rPr>
        <w:t>طرح های توسعه شهری به شماره</w:t>
      </w:r>
      <w:r>
        <w:rPr>
          <w:rFonts w:hint="cs"/>
          <w:rtl/>
        </w:rPr>
        <w:t xml:space="preserve"> </w:t>
      </w:r>
      <w:r w:rsidRPr="0074222F">
        <w:rPr>
          <w:rFonts w:hint="cs"/>
          <w:rtl/>
        </w:rPr>
        <w:t>139139/90/29- 17/10/1390</w:t>
      </w:r>
      <w:r>
        <w:rPr>
          <w:rFonts w:hint="cs"/>
          <w:rtl/>
        </w:rPr>
        <w:t xml:space="preserve"> </w:t>
      </w:r>
      <w:r w:rsidRPr="0074222F">
        <w:rPr>
          <w:rFonts w:hint="cs"/>
          <w:rtl/>
        </w:rPr>
        <w:t>مالکین می توانند حداکثر دو درب سواره</w:t>
      </w:r>
      <w:r>
        <w:rPr>
          <w:rFonts w:hint="cs"/>
          <w:rtl/>
        </w:rPr>
        <w:t xml:space="preserve"> </w:t>
      </w:r>
      <w:r w:rsidRPr="0074222F">
        <w:rPr>
          <w:rFonts w:hint="cs"/>
          <w:rtl/>
        </w:rPr>
        <w:t>رو احداث نمایند</w:t>
      </w:r>
      <w:r>
        <w:rPr>
          <w:rFonts w:hint="cs"/>
          <w:rtl/>
        </w:rPr>
        <w:t xml:space="preserve">. </w:t>
      </w:r>
      <w:r w:rsidRPr="0074222F">
        <w:rPr>
          <w:rFonts w:hint="cs"/>
          <w:rtl/>
        </w:rPr>
        <w:t>همچنین نصب درب سواره رو در پخی سر نبش قطعات</w:t>
      </w:r>
      <w:r>
        <w:rPr>
          <w:rFonts w:hint="cs"/>
          <w:rtl/>
        </w:rPr>
        <w:t xml:space="preserve">، </w:t>
      </w:r>
      <w:r w:rsidRPr="0074222F">
        <w:rPr>
          <w:rFonts w:hint="cs"/>
          <w:rtl/>
        </w:rPr>
        <w:t>حاشیه</w:t>
      </w:r>
      <w:r>
        <w:rPr>
          <w:rFonts w:hint="cs"/>
          <w:rtl/>
        </w:rPr>
        <w:t xml:space="preserve"> </w:t>
      </w:r>
      <w:r w:rsidRPr="0074222F">
        <w:rPr>
          <w:rFonts w:hint="cs"/>
          <w:rtl/>
        </w:rPr>
        <w:t>معابر تندرو یا شریانی درجه یک</w:t>
      </w:r>
      <w:r>
        <w:rPr>
          <w:rFonts w:hint="cs"/>
          <w:rtl/>
        </w:rPr>
        <w:t xml:space="preserve">، </w:t>
      </w:r>
      <w:r w:rsidRPr="0074222F">
        <w:rPr>
          <w:rFonts w:hint="cs"/>
          <w:rtl/>
        </w:rPr>
        <w:t>آزاد راهها</w:t>
      </w:r>
      <w:r>
        <w:rPr>
          <w:rFonts w:hint="cs"/>
          <w:rtl/>
        </w:rPr>
        <w:t xml:space="preserve">، </w:t>
      </w:r>
      <w:r w:rsidRPr="0074222F">
        <w:rPr>
          <w:rFonts w:hint="cs"/>
          <w:rtl/>
        </w:rPr>
        <w:t>تقاطع</w:t>
      </w:r>
      <w:r>
        <w:rPr>
          <w:rFonts w:hint="cs"/>
          <w:rtl/>
        </w:rPr>
        <w:t xml:space="preserve"> </w:t>
      </w:r>
      <w:r w:rsidRPr="0074222F">
        <w:rPr>
          <w:rFonts w:hint="cs"/>
          <w:rtl/>
        </w:rPr>
        <w:t>ها و میادین</w:t>
      </w:r>
      <w:r>
        <w:rPr>
          <w:rFonts w:hint="cs"/>
          <w:rtl/>
        </w:rPr>
        <w:t xml:space="preserve"> </w:t>
      </w:r>
      <w:r w:rsidRPr="0074222F">
        <w:rPr>
          <w:rFonts w:hint="cs"/>
          <w:rtl/>
        </w:rPr>
        <w:t>و یا</w:t>
      </w:r>
      <w:r>
        <w:rPr>
          <w:rFonts w:hint="cs"/>
          <w:rtl/>
        </w:rPr>
        <w:t xml:space="preserve"> </w:t>
      </w:r>
      <w:r w:rsidRPr="0074222F">
        <w:rPr>
          <w:rFonts w:hint="cs"/>
          <w:rtl/>
        </w:rPr>
        <w:t xml:space="preserve">نیز فضای سبز مجاز نمی باشد </w:t>
      </w:r>
    </w:p>
    <w:p w:rsidR="00BB19D9" w:rsidRPr="0074222F" w:rsidRDefault="00BB19D9" w:rsidP="00D1757C">
      <w:pPr>
        <w:rPr>
          <w:rtl/>
        </w:rPr>
      </w:pPr>
      <w:r w:rsidRPr="0074222F">
        <w:rPr>
          <w:rFonts w:hint="cs"/>
          <w:noProof/>
          <w:rtl/>
          <w:lang w:bidi="ar-SA"/>
        </w:rPr>
        <w:lastRenderedPageBreak/>
        <w:drawing>
          <wp:inline distT="0" distB="0" distL="0" distR="0" wp14:anchorId="5BDABCCE" wp14:editId="718A24D1">
            <wp:extent cx="3029447" cy="2962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ar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29447" cy="2962025"/>
                    </a:xfrm>
                    <a:prstGeom prst="rect">
                      <a:avLst/>
                    </a:prstGeom>
                  </pic:spPr>
                </pic:pic>
              </a:graphicData>
            </a:graphic>
          </wp:inline>
        </w:drawing>
      </w:r>
    </w:p>
    <w:p w:rsidR="00BB19D9" w:rsidRPr="0074222F" w:rsidRDefault="00BB19D9" w:rsidP="00D1757C">
      <w:pPr>
        <w:rPr>
          <w:color w:val="C00000"/>
          <w:rtl/>
        </w:rPr>
      </w:pPr>
      <w:r w:rsidRPr="0074222F">
        <w:rPr>
          <w:rFonts w:hint="cs"/>
          <w:rtl/>
        </w:rPr>
        <w:t>انبار مسکونی</w:t>
      </w:r>
      <w:r>
        <w:rPr>
          <w:rFonts w:hint="cs"/>
          <w:rtl/>
        </w:rPr>
        <w:t xml:space="preserve">: </w:t>
      </w:r>
    </w:p>
    <w:p w:rsidR="00BB19D9" w:rsidRPr="0074222F" w:rsidRDefault="00BB19D9" w:rsidP="00D1757C">
      <w:pPr>
        <w:rPr>
          <w:rtl/>
        </w:rPr>
      </w:pPr>
      <w:r w:rsidRPr="0074222F">
        <w:rPr>
          <w:rFonts w:hint="cs"/>
          <w:rtl/>
        </w:rPr>
        <w:t>قسمتی از ساختمان که از آن صرفا جهت نگهداری وسایل اضافه به صورت انبار مسکونی استفاده می</w:t>
      </w:r>
      <w:r w:rsidRPr="0074222F">
        <w:rPr>
          <w:noProof/>
          <w:rtl/>
          <w:lang w:bidi="ar-SA"/>
        </w:rPr>
        <w:drawing>
          <wp:inline distT="0" distB="0" distL="0" distR="0" wp14:anchorId="5BB35B0A" wp14:editId="0AB864E1">
            <wp:extent cx="5723583" cy="2952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وعه آموزش ضوابط شهرسازي-4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2145" cy="2957167"/>
                    </a:xfrm>
                    <a:prstGeom prst="rect">
                      <a:avLst/>
                    </a:prstGeom>
                  </pic:spPr>
                </pic:pic>
              </a:graphicData>
            </a:graphic>
          </wp:inline>
        </w:drawing>
      </w:r>
      <w:r w:rsidRPr="003E4C2D">
        <w:rPr>
          <w:rFonts w:asciiTheme="majorHAnsi" w:eastAsiaTheme="majorEastAsia" w:hAnsiTheme="majorHAnsi" w:cstheme="majorBidi" w:hint="cs"/>
          <w:b/>
          <w:bCs/>
          <w:color w:val="8064A2" w:themeColor="accent4"/>
          <w:szCs w:val="18"/>
          <w:rtl/>
        </w:rPr>
        <w:t>حالت های مختلف انباری:</w:t>
      </w:r>
      <w:r>
        <w:rPr>
          <w:rFonts w:hint="cs"/>
          <w:rtl/>
        </w:rPr>
        <w:t xml:space="preserve"> </w:t>
      </w:r>
    </w:p>
    <w:p w:rsidR="00BB19D9" w:rsidRPr="0074222F" w:rsidRDefault="00BB19D9" w:rsidP="00D1757C">
      <w:pPr>
        <w:rPr>
          <w:rtl/>
        </w:rPr>
      </w:pPr>
      <w:r w:rsidRPr="0074222F">
        <w:rPr>
          <w:rFonts w:hint="cs"/>
          <w:rtl/>
        </w:rPr>
        <w:t xml:space="preserve"> انباری در زیرزمین </w:t>
      </w:r>
    </w:p>
    <w:p w:rsidR="00BB19D9" w:rsidRPr="0074222F" w:rsidRDefault="00BB19D9" w:rsidP="00D1757C">
      <w:pPr>
        <w:rPr>
          <w:rtl/>
        </w:rPr>
      </w:pPr>
      <w:r w:rsidRPr="0074222F">
        <w:rPr>
          <w:rFonts w:hint="cs"/>
          <w:rtl/>
        </w:rPr>
        <w:t>انباری در حیاط</w:t>
      </w:r>
    </w:p>
    <w:p w:rsidR="00BB19D9" w:rsidRPr="0074222F" w:rsidRDefault="00BB19D9" w:rsidP="00D1757C">
      <w:pPr>
        <w:rPr>
          <w:rtl/>
        </w:rPr>
      </w:pPr>
      <w:r w:rsidRPr="0074222F">
        <w:rPr>
          <w:rFonts w:hint="cs"/>
          <w:rtl/>
        </w:rPr>
        <w:t>انباری در زیر پله</w:t>
      </w:r>
      <w:r>
        <w:rPr>
          <w:rFonts w:hint="cs"/>
          <w:rtl/>
        </w:rPr>
        <w:t xml:space="preserve"> (</w:t>
      </w:r>
      <w:r w:rsidRPr="0074222F">
        <w:rPr>
          <w:rFonts w:hint="cs"/>
          <w:rtl/>
        </w:rPr>
        <w:t>تا</w:t>
      </w:r>
      <w:r>
        <w:rPr>
          <w:rFonts w:hint="cs"/>
          <w:rtl/>
        </w:rPr>
        <w:t xml:space="preserve"> </w:t>
      </w:r>
      <w:r w:rsidRPr="0074222F">
        <w:rPr>
          <w:rFonts w:hint="cs"/>
          <w:rtl/>
        </w:rPr>
        <w:t>ارتفاع</w:t>
      </w:r>
      <w:r>
        <w:rPr>
          <w:rFonts w:hint="cs"/>
          <w:rtl/>
        </w:rPr>
        <w:t xml:space="preserve"> </w:t>
      </w:r>
      <w:r w:rsidRPr="0074222F">
        <w:rPr>
          <w:rFonts w:hint="cs"/>
          <w:rtl/>
        </w:rPr>
        <w:t>مفید</w:t>
      </w:r>
      <w:r>
        <w:rPr>
          <w:rFonts w:hint="cs"/>
          <w:rtl/>
        </w:rPr>
        <w:t xml:space="preserve"> </w:t>
      </w:r>
      <w:r w:rsidRPr="0074222F">
        <w:rPr>
          <w:rFonts w:hint="cs"/>
          <w:rtl/>
        </w:rPr>
        <w:t>1</w:t>
      </w:r>
      <w:r>
        <w:rPr>
          <w:rFonts w:hint="cs"/>
          <w:rtl/>
        </w:rPr>
        <w:t xml:space="preserve">. </w:t>
      </w:r>
      <w:r w:rsidRPr="0074222F">
        <w:rPr>
          <w:rFonts w:hint="cs"/>
          <w:rtl/>
        </w:rPr>
        <w:t>80</w:t>
      </w:r>
      <w:r>
        <w:rPr>
          <w:rFonts w:hint="cs"/>
          <w:rtl/>
        </w:rPr>
        <w:t xml:space="preserve"> </w:t>
      </w:r>
      <w:r w:rsidRPr="0074222F">
        <w:rPr>
          <w:rFonts w:hint="cs"/>
          <w:rtl/>
        </w:rPr>
        <w:t>متر قابل برداشت می باشد</w:t>
      </w:r>
      <w:r>
        <w:rPr>
          <w:rFonts w:hint="cs"/>
          <w:rtl/>
        </w:rPr>
        <w:t xml:space="preserve">). </w:t>
      </w:r>
    </w:p>
    <w:p w:rsidR="00BB19D9" w:rsidRPr="0074222F" w:rsidRDefault="00BB19D9" w:rsidP="00D1757C">
      <w:pPr>
        <w:rPr>
          <w:rtl/>
        </w:rPr>
      </w:pPr>
      <w:r w:rsidRPr="0074222F">
        <w:rPr>
          <w:rFonts w:hint="cs"/>
          <w:rtl/>
        </w:rPr>
        <w:t>انباری در نیم</w:t>
      </w:r>
      <w:r>
        <w:rPr>
          <w:rFonts w:hint="cs"/>
          <w:rtl/>
        </w:rPr>
        <w:t xml:space="preserve"> </w:t>
      </w:r>
      <w:r w:rsidRPr="0074222F">
        <w:rPr>
          <w:rFonts w:hint="cs"/>
          <w:rtl/>
        </w:rPr>
        <w:t>طبقه</w:t>
      </w:r>
      <w:r>
        <w:rPr>
          <w:rFonts w:hint="cs"/>
          <w:rtl/>
        </w:rPr>
        <w:t xml:space="preserve"> </w:t>
      </w:r>
    </w:p>
    <w:p w:rsidR="00BB19D9" w:rsidRPr="0074222F" w:rsidRDefault="00BB19D9" w:rsidP="00D1757C">
      <w:pPr>
        <w:rPr>
          <w:rtl/>
        </w:rPr>
      </w:pPr>
      <w:r w:rsidRPr="0074222F">
        <w:rPr>
          <w:rFonts w:hint="cs"/>
          <w:rtl/>
        </w:rPr>
        <w:t xml:space="preserve">انباری در پیلوت </w:t>
      </w:r>
    </w:p>
    <w:p w:rsidR="00BB19D9" w:rsidRPr="0074222F" w:rsidRDefault="00BB19D9" w:rsidP="00D1757C">
      <w:pPr>
        <w:rPr>
          <w:rtl/>
        </w:rPr>
      </w:pPr>
      <w:r w:rsidRPr="0074222F">
        <w:rPr>
          <w:rFonts w:hint="cs"/>
          <w:rtl/>
        </w:rPr>
        <w:t xml:space="preserve">انباری در خرپشته </w:t>
      </w:r>
    </w:p>
    <w:p w:rsidR="00BB19D9" w:rsidRPr="0074222F" w:rsidRDefault="00BB19D9" w:rsidP="00D1757C">
      <w:pPr>
        <w:rPr>
          <w:rtl/>
        </w:rPr>
      </w:pPr>
      <w:r w:rsidRPr="0074222F">
        <w:rPr>
          <w:rFonts w:hint="cs"/>
          <w:rtl/>
        </w:rPr>
        <w:t>انباری در پشت بام</w:t>
      </w:r>
      <w:r>
        <w:rPr>
          <w:rFonts w:hint="cs"/>
          <w:rtl/>
        </w:rPr>
        <w:t xml:space="preserve"> </w:t>
      </w:r>
    </w:p>
    <w:p w:rsidR="00BB19D9" w:rsidRPr="0074222F" w:rsidRDefault="00BB19D9" w:rsidP="00D1757C">
      <w:pPr>
        <w:rPr>
          <w:rtl/>
        </w:rPr>
      </w:pPr>
      <w:r>
        <w:rPr>
          <w:rFonts w:hint="cs"/>
          <w:rtl/>
        </w:rPr>
        <w:t xml:space="preserve"> </w:t>
      </w:r>
      <w:r w:rsidRPr="0074222F">
        <w:rPr>
          <w:rFonts w:hint="cs"/>
          <w:rtl/>
        </w:rPr>
        <w:t>تبصره</w:t>
      </w:r>
      <w:r>
        <w:rPr>
          <w:rFonts w:hint="cs"/>
          <w:rtl/>
        </w:rPr>
        <w:t xml:space="preserve">: </w:t>
      </w:r>
      <w:r w:rsidRPr="0074222F">
        <w:rPr>
          <w:rFonts w:hint="cs"/>
          <w:rtl/>
        </w:rPr>
        <w:t>انباری در خرپشته</w:t>
      </w:r>
      <w:r>
        <w:rPr>
          <w:rFonts w:hint="cs"/>
          <w:rtl/>
        </w:rPr>
        <w:t xml:space="preserve"> </w:t>
      </w:r>
      <w:r w:rsidRPr="0074222F">
        <w:rPr>
          <w:rFonts w:hint="cs"/>
          <w:rtl/>
        </w:rPr>
        <w:t>صرفا به</w:t>
      </w:r>
      <w:r>
        <w:rPr>
          <w:rFonts w:hint="cs"/>
          <w:rtl/>
        </w:rPr>
        <w:t xml:space="preserve"> </w:t>
      </w:r>
      <w:r w:rsidRPr="0074222F">
        <w:rPr>
          <w:rFonts w:hint="cs"/>
          <w:rtl/>
        </w:rPr>
        <w:t>انباری می گویند که در داخل فضای راه پله احداث شده باشد</w:t>
      </w:r>
      <w:r>
        <w:rPr>
          <w:rFonts w:hint="cs"/>
          <w:rtl/>
        </w:rPr>
        <w:t xml:space="preserve">. </w:t>
      </w:r>
    </w:p>
    <w:p w:rsidR="00BB19D9" w:rsidRPr="0074222F" w:rsidRDefault="00BB19D9" w:rsidP="00D1757C">
      <w:pPr>
        <w:rPr>
          <w:rtl/>
        </w:rPr>
      </w:pPr>
      <w:r w:rsidRPr="0074222F">
        <w:rPr>
          <w:rFonts w:hint="cs"/>
          <w:rtl/>
        </w:rPr>
        <w:t xml:space="preserve"> مواردی که</w:t>
      </w:r>
      <w:r>
        <w:rPr>
          <w:rFonts w:hint="cs"/>
          <w:rtl/>
        </w:rPr>
        <w:t xml:space="preserve"> </w:t>
      </w:r>
      <w:r w:rsidRPr="0074222F">
        <w:rPr>
          <w:rFonts w:hint="cs"/>
          <w:rtl/>
        </w:rPr>
        <w:t>می بایست</w:t>
      </w:r>
      <w:r>
        <w:rPr>
          <w:rFonts w:hint="cs"/>
          <w:rtl/>
        </w:rPr>
        <w:t xml:space="preserve"> </w:t>
      </w:r>
      <w:r w:rsidRPr="0074222F">
        <w:rPr>
          <w:rFonts w:hint="cs"/>
          <w:rtl/>
        </w:rPr>
        <w:t xml:space="preserve">توسط کارشناس بازدید کنترل شود </w:t>
      </w:r>
    </w:p>
    <w:p w:rsidR="00BB19D9" w:rsidRPr="0074222F" w:rsidRDefault="00BB19D9" w:rsidP="00D1757C">
      <w:pPr>
        <w:rPr>
          <w:rtl/>
        </w:rPr>
      </w:pPr>
      <w:r w:rsidRPr="0074222F">
        <w:rPr>
          <w:rFonts w:hint="cs"/>
          <w:rtl/>
        </w:rPr>
        <w:lastRenderedPageBreak/>
        <w:t xml:space="preserve"> راه</w:t>
      </w:r>
      <w:r>
        <w:rPr>
          <w:rFonts w:hint="cs"/>
          <w:rtl/>
        </w:rPr>
        <w:t xml:space="preserve"> </w:t>
      </w:r>
      <w:r w:rsidRPr="0074222F">
        <w:rPr>
          <w:rFonts w:hint="cs"/>
          <w:rtl/>
        </w:rPr>
        <w:t>پله</w:t>
      </w:r>
      <w:r>
        <w:rPr>
          <w:rFonts w:hint="cs"/>
          <w:rtl/>
        </w:rPr>
        <w:t xml:space="preserve">: </w:t>
      </w:r>
      <w:r w:rsidRPr="0074222F">
        <w:rPr>
          <w:rFonts w:hint="cs"/>
          <w:rtl/>
        </w:rPr>
        <w:t>در گزارش کارشناس بازدید صرفا راه پله ارتباطی بین طبقات برداشت</w:t>
      </w:r>
      <w:r>
        <w:rPr>
          <w:rFonts w:hint="cs"/>
          <w:rtl/>
        </w:rPr>
        <w:t xml:space="preserve">، </w:t>
      </w:r>
      <w:r w:rsidRPr="0074222F">
        <w:rPr>
          <w:rFonts w:hint="cs"/>
          <w:rtl/>
        </w:rPr>
        <w:t>مساحت راه پلکان در طبقه</w:t>
      </w:r>
      <w:r>
        <w:rPr>
          <w:rFonts w:hint="cs"/>
          <w:rtl/>
        </w:rPr>
        <w:t xml:space="preserve"> </w:t>
      </w:r>
      <w:r w:rsidRPr="0074222F">
        <w:rPr>
          <w:rFonts w:hint="cs"/>
          <w:rtl/>
        </w:rPr>
        <w:t>همکف به دلیل</w:t>
      </w:r>
      <w:r>
        <w:rPr>
          <w:rFonts w:hint="cs"/>
          <w:rtl/>
        </w:rPr>
        <w:t xml:space="preserve"> </w:t>
      </w:r>
      <w:r w:rsidRPr="0074222F">
        <w:rPr>
          <w:rFonts w:hint="cs"/>
          <w:rtl/>
        </w:rPr>
        <w:t>قرار گیری در پیلوت و عدم</w:t>
      </w:r>
      <w:r>
        <w:rPr>
          <w:rFonts w:hint="cs"/>
          <w:rtl/>
        </w:rPr>
        <w:t xml:space="preserve"> </w:t>
      </w:r>
      <w:r w:rsidRPr="0074222F">
        <w:rPr>
          <w:rFonts w:hint="cs"/>
          <w:rtl/>
        </w:rPr>
        <w:t>وجود</w:t>
      </w:r>
      <w:r>
        <w:rPr>
          <w:rFonts w:hint="cs"/>
          <w:rtl/>
        </w:rPr>
        <w:t xml:space="preserve"> </w:t>
      </w:r>
      <w:r w:rsidRPr="0074222F">
        <w:rPr>
          <w:rFonts w:hint="cs"/>
          <w:rtl/>
        </w:rPr>
        <w:t>مستحدثات دیگر در اطرف آن به صورت پشت</w:t>
      </w:r>
      <w:r>
        <w:rPr>
          <w:rFonts w:hint="cs"/>
          <w:rtl/>
        </w:rPr>
        <w:t xml:space="preserve"> </w:t>
      </w:r>
      <w:r w:rsidRPr="0074222F">
        <w:rPr>
          <w:rFonts w:hint="cs"/>
          <w:rtl/>
        </w:rPr>
        <w:t>تا پشت</w:t>
      </w:r>
      <w:r>
        <w:rPr>
          <w:rFonts w:hint="cs"/>
          <w:rtl/>
        </w:rPr>
        <w:t xml:space="preserve"> </w:t>
      </w:r>
      <w:r w:rsidRPr="0074222F">
        <w:rPr>
          <w:rFonts w:hint="cs"/>
          <w:rtl/>
        </w:rPr>
        <w:t>دیوارها برداشت می شود</w:t>
      </w:r>
      <w:r>
        <w:rPr>
          <w:rFonts w:hint="cs"/>
          <w:rtl/>
        </w:rPr>
        <w:t xml:space="preserve"> </w:t>
      </w:r>
      <w:r w:rsidRPr="0074222F">
        <w:rPr>
          <w:rFonts w:hint="cs"/>
          <w:rtl/>
        </w:rPr>
        <w:t xml:space="preserve">و در طبقات بعدی دیوارهای مشترک با فضاهای داخلی </w:t>
      </w:r>
      <w:r>
        <w:rPr>
          <w:rFonts w:hint="cs"/>
          <w:rtl/>
        </w:rPr>
        <w:t>(</w:t>
      </w:r>
      <w:r w:rsidRPr="0074222F">
        <w:rPr>
          <w:rFonts w:hint="cs"/>
          <w:rtl/>
        </w:rPr>
        <w:t>همان</w:t>
      </w:r>
      <w:r>
        <w:rPr>
          <w:rFonts w:hint="cs"/>
          <w:rtl/>
        </w:rPr>
        <w:t xml:space="preserve"> </w:t>
      </w:r>
      <w:r w:rsidRPr="0074222F">
        <w:rPr>
          <w:rFonts w:hint="cs"/>
          <w:rtl/>
        </w:rPr>
        <w:t>طبقه) بصورت نیم تا نیم</w:t>
      </w:r>
      <w:r>
        <w:rPr>
          <w:rFonts w:hint="cs"/>
          <w:rtl/>
        </w:rPr>
        <w:t xml:space="preserve"> </w:t>
      </w:r>
      <w:r w:rsidRPr="0074222F">
        <w:rPr>
          <w:rFonts w:hint="cs"/>
          <w:rtl/>
        </w:rPr>
        <w:t>ضخامت دیوار برداشت می شود</w:t>
      </w:r>
      <w:r>
        <w:rPr>
          <w:rFonts w:hint="cs"/>
          <w:rtl/>
        </w:rPr>
        <w:t xml:space="preserve">. </w:t>
      </w:r>
    </w:p>
    <w:p w:rsidR="00BB19D9" w:rsidRPr="0074222F" w:rsidRDefault="00BB19D9" w:rsidP="00D1757C">
      <w:pPr>
        <w:rPr>
          <w:rtl/>
        </w:rPr>
      </w:pPr>
      <w:r w:rsidRPr="0074222F">
        <w:rPr>
          <w:rFonts w:hint="cs"/>
          <w:rtl/>
        </w:rPr>
        <w:t>تبصره</w:t>
      </w:r>
      <w:r>
        <w:rPr>
          <w:rFonts w:hint="cs"/>
          <w:rtl/>
        </w:rPr>
        <w:t xml:space="preserve">: </w:t>
      </w:r>
      <w:r w:rsidRPr="0074222F">
        <w:rPr>
          <w:rFonts w:hint="cs"/>
          <w:rtl/>
        </w:rPr>
        <w:t>را ه پله ناشی از شکستگی اختلاف سطح در طبقه نیازی به برداشت و گزارش بصورت پلکان مجزا ندارد</w:t>
      </w:r>
      <w:r>
        <w:rPr>
          <w:rFonts w:hint="cs"/>
          <w:rtl/>
        </w:rPr>
        <w:t xml:space="preserve">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آسانسور: </w:t>
      </w:r>
    </w:p>
    <w:p w:rsidR="00BB19D9" w:rsidRPr="0074222F" w:rsidRDefault="00BB19D9" w:rsidP="00D1757C">
      <w:pPr>
        <w:rPr>
          <w:rtl/>
        </w:rPr>
      </w:pPr>
      <w:r w:rsidRPr="0074222F">
        <w:rPr>
          <w:rFonts w:hint="cs"/>
          <w:rtl/>
        </w:rPr>
        <w:t>- در ساختمانهای عمومی که برای دسترسی به طبقات از آسانسور استفاده می شود وجود حداقل یک آسانسور قابل استفاده برای معلولان روی صندلی چرخدار الزامی است</w:t>
      </w:r>
      <w:r>
        <w:rPr>
          <w:rFonts w:hint="cs"/>
          <w:rtl/>
        </w:rPr>
        <w:t xml:space="preserve">. </w:t>
      </w:r>
    </w:p>
    <w:p w:rsidR="00BB19D9" w:rsidRPr="0074222F" w:rsidRDefault="00BB19D9" w:rsidP="00D1757C">
      <w:pPr>
        <w:rPr>
          <w:rtl/>
        </w:rPr>
      </w:pPr>
      <w:r w:rsidRPr="0074222F">
        <w:rPr>
          <w:rFonts w:hint="cs"/>
          <w:rtl/>
        </w:rPr>
        <w:t>- آسانسور می بایست همسطح ورودی قرار گیرد</w:t>
      </w:r>
      <w:r>
        <w:rPr>
          <w:rFonts w:hint="cs"/>
          <w:rtl/>
        </w:rPr>
        <w:t xml:space="preserve">. </w:t>
      </w:r>
    </w:p>
    <w:p w:rsidR="00BB19D9" w:rsidRPr="0074222F" w:rsidRDefault="00BB19D9" w:rsidP="00D1757C">
      <w:pPr>
        <w:rPr>
          <w:rtl/>
        </w:rPr>
      </w:pPr>
      <w:r w:rsidRPr="0074222F">
        <w:rPr>
          <w:rFonts w:hint="cs"/>
          <w:rtl/>
        </w:rPr>
        <w:t>- حداقل فضای انتظار در جول آسانسور در هر طبقه 150</w:t>
      </w:r>
      <w:r w:rsidRPr="0074222F">
        <w:rPr>
          <w:rtl/>
        </w:rPr>
        <w:t>×</w:t>
      </w:r>
      <w:r w:rsidRPr="0074222F">
        <w:rPr>
          <w:rFonts w:hint="cs"/>
          <w:rtl/>
        </w:rPr>
        <w:t>150 سانتی متر مربع باشد</w:t>
      </w:r>
      <w:r>
        <w:rPr>
          <w:rFonts w:hint="cs"/>
          <w:rtl/>
        </w:rPr>
        <w:t xml:space="preserve">. </w:t>
      </w:r>
      <w:r w:rsidRPr="0074222F">
        <w:rPr>
          <w:rFonts w:hint="cs"/>
          <w:rtl/>
        </w:rPr>
        <w:t>آسانسور قابل استفاده برای معلولان باید مشخصات زیر را داشته باشد</w:t>
      </w:r>
      <w:r>
        <w:rPr>
          <w:rFonts w:hint="cs"/>
          <w:rtl/>
        </w:rPr>
        <w:t xml:space="preserve">: </w:t>
      </w:r>
    </w:p>
    <w:p w:rsidR="00BB19D9" w:rsidRPr="0074222F" w:rsidRDefault="00BB19D9" w:rsidP="00D1757C">
      <w:pPr>
        <w:rPr>
          <w:rtl/>
        </w:rPr>
      </w:pPr>
      <w:r w:rsidRPr="0074222F">
        <w:rPr>
          <w:rFonts w:hint="cs"/>
          <w:rtl/>
        </w:rPr>
        <w:t xml:space="preserve">- عرض مفید 80 سانتی متر </w:t>
      </w:r>
    </w:p>
    <w:p w:rsidR="00BB19D9" w:rsidRPr="0074222F" w:rsidRDefault="00BB19D9" w:rsidP="00D1757C">
      <w:pPr>
        <w:rPr>
          <w:rtl/>
        </w:rPr>
      </w:pPr>
      <w:r w:rsidRPr="0074222F">
        <w:rPr>
          <w:rFonts w:hint="cs"/>
          <w:rtl/>
        </w:rPr>
        <w:t xml:space="preserve">- مجهز به در کشویی با چشم الکترونی </w:t>
      </w:r>
    </w:p>
    <w:p w:rsidR="00BB19D9" w:rsidRPr="0074222F" w:rsidRDefault="00BB19D9" w:rsidP="00D1757C">
      <w:pPr>
        <w:rPr>
          <w:rtl/>
        </w:rPr>
      </w:pPr>
      <w:r w:rsidRPr="0074222F">
        <w:rPr>
          <w:rFonts w:hint="cs"/>
          <w:rtl/>
        </w:rPr>
        <w:t>- ابعاد مفید اتاقک آسانسور 110</w:t>
      </w:r>
      <w:r w:rsidRPr="0074222F">
        <w:rPr>
          <w:rtl/>
        </w:rPr>
        <w:t>×</w:t>
      </w:r>
      <w:r w:rsidRPr="0074222F">
        <w:rPr>
          <w:rFonts w:hint="cs"/>
          <w:rtl/>
        </w:rPr>
        <w:t xml:space="preserve">140 سانتیمتر </w:t>
      </w:r>
    </w:p>
    <w:p w:rsidR="00BB19D9" w:rsidRPr="0074222F" w:rsidRDefault="00BB19D9" w:rsidP="00D1757C">
      <w:pPr>
        <w:rPr>
          <w:rtl/>
        </w:rPr>
      </w:pPr>
      <w:r w:rsidRPr="0074222F">
        <w:rPr>
          <w:rFonts w:hint="cs"/>
          <w:rtl/>
        </w:rPr>
        <w:t>- نصب دستگیره کمکی در دیواره های آسانسور در ارتفاع 85</w:t>
      </w:r>
      <w:r>
        <w:rPr>
          <w:rFonts w:hint="cs"/>
          <w:rtl/>
        </w:rPr>
        <w:t xml:space="preserve"> </w:t>
      </w:r>
      <w:r w:rsidRPr="0074222F">
        <w:rPr>
          <w:rFonts w:hint="cs"/>
          <w:rtl/>
        </w:rPr>
        <w:t>سانتیمتر از کف اتاقک الزامی است</w:t>
      </w:r>
      <w:r>
        <w:rPr>
          <w:rFonts w:hint="cs"/>
          <w:rtl/>
        </w:rPr>
        <w:t xml:space="preserve">. </w:t>
      </w:r>
    </w:p>
    <w:p w:rsidR="00BB19D9" w:rsidRPr="0074222F" w:rsidRDefault="00BB19D9" w:rsidP="00D1757C">
      <w:pPr>
        <w:rPr>
          <w:rtl/>
        </w:rPr>
      </w:pPr>
      <w:r w:rsidRPr="0074222F">
        <w:rPr>
          <w:rFonts w:hint="cs"/>
          <w:rtl/>
        </w:rPr>
        <w:t>- در محلهای پرتردد معلولان ارتفاع دکمه های کنترل کننده آسانسور</w:t>
      </w:r>
      <w:r>
        <w:rPr>
          <w:rFonts w:hint="cs"/>
          <w:rtl/>
        </w:rPr>
        <w:t xml:space="preserve"> </w:t>
      </w:r>
      <w:r w:rsidRPr="0074222F">
        <w:rPr>
          <w:rFonts w:hint="cs"/>
          <w:rtl/>
        </w:rPr>
        <w:t>حداکثر 130 سانتیمتر حداقل برجستگی آن 5/1 سانتی متر و حداقل قطر آن 2 سانتیمتر و نیز برای استفاده نابینایان قابل تشخیص باشد</w:t>
      </w:r>
      <w:r>
        <w:rPr>
          <w:rFonts w:hint="cs"/>
          <w:rtl/>
        </w:rPr>
        <w:t xml:space="preserve">. </w:t>
      </w:r>
    </w:p>
    <w:p w:rsidR="00BB19D9" w:rsidRPr="0074222F" w:rsidRDefault="00BB19D9" w:rsidP="00D1757C">
      <w:pPr>
        <w:rPr>
          <w:rtl/>
        </w:rPr>
      </w:pPr>
      <w:r w:rsidRPr="0074222F">
        <w:rPr>
          <w:rFonts w:hint="cs"/>
          <w:rtl/>
        </w:rPr>
        <w:t>- لازم است توقف آسانسور باسوت مشخص شود</w:t>
      </w:r>
      <w:r>
        <w:rPr>
          <w:rFonts w:hint="cs"/>
          <w:rtl/>
        </w:rPr>
        <w:t xml:space="preserve">. </w:t>
      </w:r>
    </w:p>
    <w:p w:rsidR="00BB19D9" w:rsidRPr="0074222F" w:rsidRDefault="00BB19D9" w:rsidP="00D1757C">
      <w:pPr>
        <w:rPr>
          <w:rtl/>
        </w:rPr>
      </w:pPr>
      <w:r w:rsidRPr="0074222F">
        <w:rPr>
          <w:rFonts w:hint="cs"/>
          <w:rtl/>
        </w:rPr>
        <w:t>- نصب آسانسور در بناهای بیش از چهار طبقه الزامی است</w:t>
      </w:r>
      <w:r>
        <w:rPr>
          <w:rFonts w:hint="cs"/>
          <w:rtl/>
        </w:rPr>
        <w:t xml:space="preserve">. </w:t>
      </w:r>
    </w:p>
    <w:p w:rsidR="00BB19D9" w:rsidRPr="0074222F" w:rsidRDefault="00BB19D9" w:rsidP="00D1757C">
      <w:pPr>
        <w:rPr>
          <w:rtl/>
        </w:rPr>
      </w:pPr>
      <w:r w:rsidRPr="0074222F">
        <w:rPr>
          <w:rFonts w:hint="cs"/>
          <w:rtl/>
        </w:rPr>
        <w:t xml:space="preserve"> - نصب هرگونه تأسیسات و تجهیزات از قبیل لوله های آب</w:t>
      </w:r>
      <w:r>
        <w:rPr>
          <w:rFonts w:hint="cs"/>
          <w:rtl/>
        </w:rPr>
        <w:t xml:space="preserve">، </w:t>
      </w:r>
      <w:r w:rsidRPr="0074222F">
        <w:rPr>
          <w:rFonts w:hint="cs"/>
          <w:rtl/>
        </w:rPr>
        <w:t>برق</w:t>
      </w:r>
      <w:r>
        <w:rPr>
          <w:rFonts w:hint="cs"/>
          <w:rtl/>
        </w:rPr>
        <w:t xml:space="preserve">، </w:t>
      </w:r>
      <w:r w:rsidRPr="0074222F">
        <w:rPr>
          <w:rFonts w:hint="cs"/>
          <w:rtl/>
        </w:rPr>
        <w:t>گاز</w:t>
      </w:r>
      <w:r>
        <w:rPr>
          <w:rFonts w:hint="cs"/>
          <w:rtl/>
        </w:rPr>
        <w:t xml:space="preserve">، </w:t>
      </w:r>
      <w:r w:rsidRPr="0074222F">
        <w:rPr>
          <w:rFonts w:hint="cs"/>
          <w:rtl/>
        </w:rPr>
        <w:t>دودکش</w:t>
      </w:r>
      <w:r>
        <w:rPr>
          <w:rFonts w:hint="cs"/>
          <w:rtl/>
        </w:rPr>
        <w:t xml:space="preserve">، </w:t>
      </w:r>
      <w:r w:rsidRPr="0074222F">
        <w:rPr>
          <w:rFonts w:hint="cs"/>
          <w:rtl/>
        </w:rPr>
        <w:t>تلفن</w:t>
      </w:r>
      <w:r>
        <w:rPr>
          <w:rFonts w:hint="cs"/>
          <w:rtl/>
        </w:rPr>
        <w:t xml:space="preserve">، </w:t>
      </w:r>
      <w:r w:rsidRPr="0074222F">
        <w:rPr>
          <w:rFonts w:hint="cs"/>
          <w:rtl/>
        </w:rPr>
        <w:t>هواکش که در ارتباط با آسانسور نباشد در فضای آسانسور به کلی ممنوع است</w:t>
      </w:r>
      <w:r>
        <w:rPr>
          <w:rFonts w:hint="cs"/>
          <w:rtl/>
        </w:rPr>
        <w:t xml:space="preserve">. </w:t>
      </w:r>
    </w:p>
    <w:p w:rsidR="00BB19D9" w:rsidRPr="0074222F" w:rsidRDefault="00BB19D9" w:rsidP="00D1757C">
      <w:pPr>
        <w:rPr>
          <w:rtl/>
        </w:rPr>
      </w:pPr>
      <w:r w:rsidRPr="0074222F">
        <w:rPr>
          <w:rFonts w:hint="cs"/>
          <w:rtl/>
        </w:rPr>
        <w:t xml:space="preserve"> نورگیر </w:t>
      </w:r>
      <w:r>
        <w:rPr>
          <w:rFonts w:hint="cs"/>
          <w:rtl/>
        </w:rPr>
        <w:t>(</w:t>
      </w:r>
      <w:r w:rsidRPr="0074222F">
        <w:rPr>
          <w:rFonts w:hint="cs"/>
          <w:rtl/>
        </w:rPr>
        <w:t>وید</w:t>
      </w:r>
      <w:r>
        <w:rPr>
          <w:rFonts w:hint="cs"/>
          <w:rtl/>
        </w:rPr>
        <w:t xml:space="preserve">): </w:t>
      </w:r>
      <w:r w:rsidRPr="0074222F">
        <w:rPr>
          <w:rFonts w:hint="cs"/>
          <w:rtl/>
        </w:rPr>
        <w:t>محلی است جهت تامین نور فضاهای اطراف آن مانند اتاق ها</w:t>
      </w:r>
      <w:r>
        <w:rPr>
          <w:rFonts w:hint="cs"/>
          <w:rtl/>
        </w:rPr>
        <w:t xml:space="preserve">، </w:t>
      </w:r>
      <w:r w:rsidRPr="0074222F">
        <w:rPr>
          <w:rFonts w:hint="cs"/>
          <w:rtl/>
        </w:rPr>
        <w:t>آشپزخانه با مساحت</w:t>
      </w:r>
      <w:r>
        <w:rPr>
          <w:rFonts w:hint="cs"/>
          <w:rtl/>
        </w:rPr>
        <w:t xml:space="preserve"> </w:t>
      </w:r>
      <w:r w:rsidRPr="0074222F">
        <w:rPr>
          <w:rFonts w:hint="cs"/>
          <w:rtl/>
        </w:rPr>
        <w:t>4 مترمربع</w:t>
      </w:r>
      <w:r>
        <w:rPr>
          <w:rFonts w:hint="cs"/>
          <w:rtl/>
        </w:rPr>
        <w:t xml:space="preserve"> </w:t>
      </w:r>
      <w:r w:rsidRPr="0074222F">
        <w:rPr>
          <w:rFonts w:hint="cs"/>
          <w:rtl/>
        </w:rPr>
        <w:t>طبق ضوابط طرح تفصیلی</w:t>
      </w:r>
      <w:r>
        <w:rPr>
          <w:rFonts w:hint="cs"/>
          <w:rtl/>
        </w:rPr>
        <w:t xml:space="preserve">. </w:t>
      </w:r>
    </w:p>
    <w:p w:rsidR="00BB19D9" w:rsidRPr="0074222F" w:rsidRDefault="00BB19D9" w:rsidP="00D1757C">
      <w:pPr>
        <w:rPr>
          <w:rtl/>
        </w:rPr>
      </w:pPr>
    </w:p>
    <w:p w:rsidR="00BB19D9" w:rsidRPr="0074222F" w:rsidRDefault="00BB19D9" w:rsidP="00D1757C">
      <w:pPr>
        <w:rPr>
          <w:rtl/>
        </w:rPr>
      </w:pPr>
      <w:r w:rsidRPr="0074222F">
        <w:rPr>
          <w:rFonts w:hint="cs"/>
          <w:rtl/>
        </w:rPr>
        <w:t>ب- مشخصات نورگیرها</w:t>
      </w:r>
      <w:r>
        <w:rPr>
          <w:rFonts w:hint="cs"/>
          <w:rtl/>
        </w:rPr>
        <w:t xml:space="preserve">: </w:t>
      </w:r>
    </w:p>
    <w:p w:rsidR="00BB19D9" w:rsidRPr="0074222F" w:rsidRDefault="00BB19D9" w:rsidP="00D1757C">
      <w:r w:rsidRPr="0074222F">
        <w:rPr>
          <w:rFonts w:hint="cs"/>
          <w:rtl/>
        </w:rPr>
        <w:t>نورگیر هر ساختمان فضایی است جهت نورگیری و تهویه فضاهای اصلی شامل اتاق خواب</w:t>
      </w:r>
      <w:r>
        <w:rPr>
          <w:rFonts w:hint="cs"/>
          <w:rtl/>
        </w:rPr>
        <w:t xml:space="preserve">، </w:t>
      </w:r>
      <w:r w:rsidRPr="0074222F">
        <w:rPr>
          <w:rFonts w:hint="cs"/>
          <w:rtl/>
        </w:rPr>
        <w:t>پذیرایی</w:t>
      </w:r>
      <w:r>
        <w:rPr>
          <w:rFonts w:hint="cs"/>
          <w:rtl/>
        </w:rPr>
        <w:t xml:space="preserve">، </w:t>
      </w:r>
      <w:r w:rsidRPr="0074222F">
        <w:rPr>
          <w:rFonts w:hint="cs"/>
          <w:rtl/>
        </w:rPr>
        <w:t>نشیمن</w:t>
      </w:r>
      <w:r>
        <w:rPr>
          <w:rFonts w:hint="cs"/>
          <w:rtl/>
        </w:rPr>
        <w:t xml:space="preserve">، </w:t>
      </w:r>
      <w:r w:rsidRPr="0074222F">
        <w:rPr>
          <w:rFonts w:hint="cs"/>
          <w:rtl/>
        </w:rPr>
        <w:t>آشپزخانه و سرویسهای بهداشتی مساحت نور گیر از رابطه زیر محاسبه می گردد</w:t>
      </w:r>
      <w:r>
        <w:rPr>
          <w:rFonts w:hint="cs"/>
          <w:rtl/>
        </w:rPr>
        <w:t xml:space="preserve">: </w:t>
      </w:r>
    </w:p>
    <w:p w:rsidR="00BB19D9" w:rsidRPr="0074222F" w:rsidRDefault="00BB19D9" w:rsidP="00D1757C">
      <w:r>
        <w:rPr>
          <w:rtl/>
        </w:rPr>
        <w:t xml:space="preserve"> </w:t>
      </w:r>
      <w:r w:rsidRPr="0074222F">
        <w:object w:dxaOrig="3840" w:dyaOrig="620">
          <v:shape id="_x0000_i1038" type="#_x0000_t75" style="width:191.25pt;height:30pt" o:ole="">
            <v:imagedata r:id="rId51" o:title=""/>
          </v:shape>
          <o:OLEObject Type="Embed" ProgID="Equation.3" ShapeID="_x0000_i1038" DrawAspect="Content" ObjectID="_1666714769" r:id="rId52"/>
        </w:object>
      </w:r>
    </w:p>
    <w:p w:rsidR="00BB19D9" w:rsidRPr="0074222F" w:rsidRDefault="00BB19D9" w:rsidP="00D1757C">
      <w:r>
        <w:rPr>
          <w:rFonts w:hint="cs"/>
          <w:rtl/>
        </w:rPr>
        <w:t xml:space="preserve"> </w:t>
      </w:r>
    </w:p>
    <w:p w:rsidR="00BB19D9" w:rsidRPr="0074222F" w:rsidRDefault="00BB19D9" w:rsidP="00D1757C">
      <w:pPr>
        <w:rPr>
          <w:rtl/>
        </w:rPr>
      </w:pPr>
      <w:r w:rsidRPr="0074222F">
        <w:rPr>
          <w:rFonts w:hint="cs"/>
          <w:rtl/>
        </w:rPr>
        <w:t>مساحت نورگیر با روابط زیر برای مجتمعهای تا 6 طبقه محاسبه شده و از ارتفاع بیشتراز شش طبقه برج سازی محسوب می شود که تابع ضوابط جداگانه ای می باشد</w:t>
      </w:r>
      <w:r>
        <w:rPr>
          <w:rFonts w:hint="cs"/>
          <w:rtl/>
        </w:rPr>
        <w:t xml:space="preserve">. </w:t>
      </w:r>
    </w:p>
    <w:p w:rsidR="00BB19D9" w:rsidRPr="0074222F" w:rsidRDefault="00BB19D9" w:rsidP="00D1757C">
      <w:pPr>
        <w:rPr>
          <w:rtl/>
        </w:rPr>
      </w:pPr>
      <w:r w:rsidRPr="0074222F">
        <w:t>K</w:t>
      </w:r>
      <w:r w:rsidRPr="0074222F">
        <w:rPr>
          <w:rFonts w:hint="cs"/>
          <w:rtl/>
        </w:rPr>
        <w:t xml:space="preserve">8/0+ </w:t>
      </w:r>
      <w:r w:rsidRPr="0074222F">
        <w:t xml:space="preserve">R </w:t>
      </w:r>
      <w:r w:rsidRPr="0074222F">
        <w:rPr>
          <w:rFonts w:hint="cs"/>
          <w:rtl/>
        </w:rPr>
        <w:t>3/1+ (</w:t>
      </w:r>
      <w:r w:rsidRPr="0074222F">
        <w:t>N</w:t>
      </w:r>
      <w:r w:rsidRPr="0074222F">
        <w:rPr>
          <w:rFonts w:hint="cs"/>
          <w:rtl/>
        </w:rPr>
        <w:t xml:space="preserve">3/1) = مساحت نور گیر دوطبقه آپارتمانی </w:t>
      </w:r>
    </w:p>
    <w:p w:rsidR="00BB19D9" w:rsidRPr="0074222F" w:rsidRDefault="00BB19D9" w:rsidP="00D1757C">
      <w:pPr>
        <w:rPr>
          <w:rtl/>
        </w:rPr>
      </w:pPr>
      <w:r w:rsidRPr="0074222F">
        <w:t>K</w:t>
      </w:r>
      <w:r w:rsidRPr="0074222F">
        <w:rPr>
          <w:rFonts w:hint="cs"/>
          <w:rtl/>
        </w:rPr>
        <w:t>7/0+ 2</w:t>
      </w:r>
      <w:r w:rsidRPr="0074222F">
        <w:t>R</w:t>
      </w:r>
      <w:r w:rsidRPr="0074222F">
        <w:rPr>
          <w:rFonts w:hint="cs"/>
          <w:rtl/>
        </w:rPr>
        <w:t>/1+ (</w:t>
      </w:r>
      <w:r w:rsidRPr="0074222F">
        <w:t>N</w:t>
      </w:r>
      <w:r w:rsidRPr="0074222F">
        <w:rPr>
          <w:rFonts w:hint="cs"/>
          <w:rtl/>
        </w:rPr>
        <w:t xml:space="preserve">2/1) = مساحت نور گیر سه طبقه آپارتمانی </w:t>
      </w:r>
    </w:p>
    <w:p w:rsidR="00BB19D9" w:rsidRPr="0074222F" w:rsidRDefault="00BB19D9" w:rsidP="00D1757C">
      <w:pPr>
        <w:rPr>
          <w:rtl/>
        </w:rPr>
      </w:pPr>
      <w:r w:rsidRPr="0074222F">
        <w:t>K</w:t>
      </w:r>
      <w:r w:rsidRPr="0074222F">
        <w:rPr>
          <w:rFonts w:hint="cs"/>
          <w:rtl/>
        </w:rPr>
        <w:t xml:space="preserve">6/0+ </w:t>
      </w:r>
      <w:r w:rsidRPr="0074222F">
        <w:t>R</w:t>
      </w:r>
      <w:r w:rsidRPr="0074222F">
        <w:rPr>
          <w:rFonts w:hint="cs"/>
          <w:rtl/>
        </w:rPr>
        <w:t>1/1+ (</w:t>
      </w:r>
      <w:r w:rsidRPr="0074222F">
        <w:t>N</w:t>
      </w:r>
      <w:r w:rsidRPr="0074222F">
        <w:rPr>
          <w:rFonts w:hint="cs"/>
          <w:rtl/>
        </w:rPr>
        <w:t xml:space="preserve">1/1) = مساحت نورگیر چهار طبقه آپارتمانی </w:t>
      </w:r>
      <w:r w:rsidRPr="0074222F">
        <w:t>[81]</w:t>
      </w:r>
    </w:p>
    <w:p w:rsidR="00BB19D9" w:rsidRPr="0074222F" w:rsidRDefault="00BB19D9" w:rsidP="00D1757C">
      <w:pPr>
        <w:rPr>
          <w:rtl/>
        </w:rPr>
      </w:pPr>
      <w:r w:rsidRPr="0074222F">
        <w:t>K</w:t>
      </w:r>
      <w:r w:rsidRPr="0074222F">
        <w:rPr>
          <w:rFonts w:hint="cs"/>
          <w:rtl/>
        </w:rPr>
        <w:t xml:space="preserve">5/0+ </w:t>
      </w:r>
      <w:r w:rsidRPr="0074222F">
        <w:t>R</w:t>
      </w:r>
      <w:r w:rsidRPr="0074222F">
        <w:rPr>
          <w:rFonts w:hint="cs"/>
          <w:rtl/>
        </w:rPr>
        <w:t>00/1(</w:t>
      </w:r>
      <w:r w:rsidRPr="0074222F">
        <w:t>N</w:t>
      </w:r>
      <w:r w:rsidRPr="0074222F">
        <w:rPr>
          <w:rFonts w:hint="cs"/>
          <w:rtl/>
        </w:rPr>
        <w:t xml:space="preserve">00/1)= مساخت نور گیر پنج طبقه آپارتمانی </w:t>
      </w:r>
    </w:p>
    <w:p w:rsidR="00BB19D9" w:rsidRPr="0074222F" w:rsidRDefault="00BB19D9" w:rsidP="00D1757C">
      <w:pPr>
        <w:rPr>
          <w:rtl/>
        </w:rPr>
      </w:pPr>
      <w:r w:rsidRPr="0074222F">
        <w:t>S</w:t>
      </w:r>
      <w:r w:rsidRPr="0074222F">
        <w:rPr>
          <w:rFonts w:hint="cs"/>
          <w:rtl/>
        </w:rPr>
        <w:t xml:space="preserve">= مساحت نورگیر به متر مربع </w:t>
      </w:r>
    </w:p>
    <w:p w:rsidR="00BB19D9" w:rsidRPr="0074222F" w:rsidRDefault="00BB19D9" w:rsidP="00D1757C">
      <w:pPr>
        <w:rPr>
          <w:rtl/>
        </w:rPr>
      </w:pPr>
      <w:r w:rsidRPr="0074222F">
        <w:t>R</w:t>
      </w:r>
      <w:r w:rsidRPr="0074222F">
        <w:rPr>
          <w:rFonts w:hint="cs"/>
          <w:rtl/>
        </w:rPr>
        <w:t xml:space="preserve">= تعداد اتاقهایی که در کل اتاق از نور استفاده می کنند </w:t>
      </w:r>
    </w:p>
    <w:p w:rsidR="00BB19D9" w:rsidRPr="0074222F" w:rsidRDefault="00BB19D9" w:rsidP="00D1757C">
      <w:pPr>
        <w:rPr>
          <w:rtl/>
        </w:rPr>
      </w:pPr>
      <w:r w:rsidRPr="0074222F">
        <w:t>K</w:t>
      </w:r>
      <w:r w:rsidRPr="0074222F">
        <w:rPr>
          <w:rFonts w:hint="cs"/>
          <w:rtl/>
        </w:rPr>
        <w:t>= تعدد آشپز خانه هایی که در کل طبقات از نور استفاده می کنند</w:t>
      </w:r>
      <w:r>
        <w:rPr>
          <w:rFonts w:hint="cs"/>
          <w:rtl/>
        </w:rPr>
        <w:t xml:space="preserve">. </w:t>
      </w:r>
    </w:p>
    <w:p w:rsidR="00BB19D9" w:rsidRPr="0074222F" w:rsidRDefault="00BB19D9" w:rsidP="00D1757C">
      <w:pPr>
        <w:rPr>
          <w:rtl/>
        </w:rPr>
      </w:pPr>
      <w:r w:rsidRPr="0074222F">
        <w:rPr>
          <w:rFonts w:hint="cs"/>
          <w:rtl/>
        </w:rPr>
        <w:t>تبصره1- جهت تهویه هوای نور گیر حداقل 20 درصد مساحت نورگیر از طریق ایجاد شبکه ثابت باید به فضای پیلوت راه داشته باشد</w:t>
      </w:r>
      <w:r>
        <w:rPr>
          <w:rFonts w:hint="cs"/>
          <w:rtl/>
        </w:rPr>
        <w:t>. (</w:t>
      </w:r>
      <w:r w:rsidRPr="0074222F">
        <w:rPr>
          <w:rFonts w:hint="cs"/>
          <w:rtl/>
        </w:rPr>
        <w:t>ابعاد چشمه های شبکه ارتباط حداکثر10</w:t>
      </w:r>
      <w:r w:rsidRPr="0074222F">
        <w:rPr>
          <w:rtl/>
        </w:rPr>
        <w:t>×</w:t>
      </w:r>
      <w:r w:rsidRPr="0074222F">
        <w:rPr>
          <w:rFonts w:hint="cs"/>
          <w:rtl/>
        </w:rPr>
        <w:t xml:space="preserve">10 سانتی متر می باشد) </w:t>
      </w:r>
    </w:p>
    <w:p w:rsidR="00BB19D9" w:rsidRPr="0074222F" w:rsidRDefault="00BB19D9" w:rsidP="00D1757C">
      <w:pPr>
        <w:rPr>
          <w:rtl/>
        </w:rPr>
      </w:pPr>
      <w:r w:rsidRPr="0074222F">
        <w:rPr>
          <w:rFonts w:hint="cs"/>
          <w:rtl/>
        </w:rPr>
        <w:t>مثال</w:t>
      </w:r>
      <w:r>
        <w:rPr>
          <w:rFonts w:hint="cs"/>
          <w:rtl/>
        </w:rPr>
        <w:t xml:space="preserve">: </w:t>
      </w:r>
      <w:r w:rsidRPr="0074222F">
        <w:rPr>
          <w:rFonts w:hint="cs"/>
          <w:rtl/>
        </w:rPr>
        <w:t>با فرض استفاده از یک نور گیر توسط یک آشپز خانه و دو اطاق (اطاق نشمین و اطاق خواب</w:t>
      </w:r>
      <w:r>
        <w:rPr>
          <w:rFonts w:hint="cs"/>
          <w:rtl/>
        </w:rPr>
        <w:t>)</w:t>
      </w:r>
      <w:r w:rsidRPr="0074222F">
        <w:rPr>
          <w:rFonts w:hint="cs"/>
          <w:rtl/>
        </w:rPr>
        <w:t xml:space="preserve"> در یک واحد مسکونی حد اقل مساحت نورگیرها در جدول ذیل به تفکیک تعداد واحد مسکونی در هر طبقه و آپارتمان با طبقات مختلف نشان داده شده است</w:t>
      </w:r>
      <w:r>
        <w:rPr>
          <w:rFonts w:hint="cs"/>
          <w:rtl/>
        </w:rPr>
        <w:t xml:space="preserve">. </w:t>
      </w:r>
    </w:p>
    <w:p w:rsidR="00BB19D9" w:rsidRPr="0074222F" w:rsidRDefault="00BB19D9" w:rsidP="00D1757C">
      <w:pPr>
        <w:rPr>
          <w:rtl/>
        </w:rPr>
      </w:pPr>
    </w:p>
    <w:p w:rsidR="00BB19D9" w:rsidRPr="0074222F" w:rsidRDefault="00BB19D9" w:rsidP="00D1757C">
      <w:pPr>
        <w:rPr>
          <w:rtl/>
        </w:rPr>
      </w:pPr>
      <w:r w:rsidRPr="0074222F">
        <w:rPr>
          <w:rFonts w:hint="cs"/>
          <w:rtl/>
        </w:rPr>
        <w:t xml:space="preserve">محاسبه حداقل مساحت نورگیرها بر حسب تعداد طبقات و تعداد واحد درهر طبقه </w:t>
      </w:r>
      <w:r>
        <w:rPr>
          <w:rFonts w:hint="cs"/>
          <w:rtl/>
        </w:rPr>
        <w:t>(</w:t>
      </w:r>
      <w:r w:rsidRPr="0074222F">
        <w:rPr>
          <w:rFonts w:hint="cs"/>
          <w:rtl/>
        </w:rPr>
        <w:t>متر مربع</w:t>
      </w:r>
      <w:r>
        <w:rPr>
          <w:rFonts w:hint="cs"/>
          <w:rtl/>
        </w:rPr>
        <w:t>)</w:t>
      </w:r>
    </w:p>
    <w:tbl>
      <w:tblPr>
        <w:bidiVisual/>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BB19D9" w:rsidRPr="0074222F" w:rsidTr="00186AAD">
        <w:tc>
          <w:tcPr>
            <w:tcW w:w="2520" w:type="dxa"/>
            <w:vAlign w:val="center"/>
          </w:tcPr>
          <w:p w:rsidR="00BB19D9" w:rsidRPr="0074222F" w:rsidRDefault="00BB19D9" w:rsidP="00D1757C">
            <w:pPr>
              <w:rPr>
                <w:rtl/>
              </w:rPr>
            </w:pPr>
            <w:r w:rsidRPr="0074222F">
              <w:rPr>
                <w:rFonts w:hint="cs"/>
                <w:rtl/>
              </w:rPr>
              <w:t>طبقات ساختمان</w:t>
            </w:r>
          </w:p>
        </w:tc>
        <w:tc>
          <w:tcPr>
            <w:tcW w:w="2160" w:type="dxa"/>
            <w:vAlign w:val="center"/>
          </w:tcPr>
          <w:p w:rsidR="00BB19D9" w:rsidRPr="0074222F" w:rsidRDefault="00BB19D9" w:rsidP="00D1757C">
            <w:pPr>
              <w:rPr>
                <w:rtl/>
              </w:rPr>
            </w:pPr>
            <w:r w:rsidRPr="0074222F">
              <w:rPr>
                <w:rFonts w:hint="cs"/>
                <w:rtl/>
              </w:rPr>
              <w:t xml:space="preserve">یک واحده </w:t>
            </w:r>
            <w:r>
              <w:rPr>
                <w:rFonts w:hint="cs"/>
                <w:rtl/>
              </w:rPr>
              <w:t>(</w:t>
            </w:r>
            <w:r w:rsidRPr="0074222F">
              <w:rPr>
                <w:rFonts w:hint="cs"/>
                <w:rtl/>
              </w:rPr>
              <w:t>در هر طبقه</w:t>
            </w:r>
            <w:r>
              <w:rPr>
                <w:rFonts w:hint="cs"/>
                <w:rtl/>
              </w:rPr>
              <w:t>)</w:t>
            </w:r>
          </w:p>
        </w:tc>
        <w:tc>
          <w:tcPr>
            <w:tcW w:w="2340" w:type="dxa"/>
            <w:vAlign w:val="center"/>
          </w:tcPr>
          <w:p w:rsidR="00BB19D9" w:rsidRPr="0074222F" w:rsidRDefault="00BB19D9" w:rsidP="00D1757C">
            <w:pPr>
              <w:rPr>
                <w:rtl/>
              </w:rPr>
            </w:pPr>
            <w:r w:rsidRPr="0074222F">
              <w:rPr>
                <w:rFonts w:hint="cs"/>
                <w:rtl/>
              </w:rPr>
              <w:t xml:space="preserve">دو واحده </w:t>
            </w:r>
            <w:r>
              <w:rPr>
                <w:rFonts w:hint="cs"/>
                <w:rtl/>
              </w:rPr>
              <w:t>(</w:t>
            </w:r>
            <w:r w:rsidRPr="0074222F">
              <w:rPr>
                <w:rFonts w:hint="cs"/>
                <w:rtl/>
              </w:rPr>
              <w:t>در هر طبقه)</w:t>
            </w:r>
          </w:p>
        </w:tc>
      </w:tr>
      <w:tr w:rsidR="00BB19D9" w:rsidRPr="0074222F" w:rsidTr="00186AAD">
        <w:tc>
          <w:tcPr>
            <w:tcW w:w="2520" w:type="dxa"/>
            <w:vAlign w:val="center"/>
          </w:tcPr>
          <w:p w:rsidR="00BB19D9" w:rsidRPr="0074222F" w:rsidRDefault="00BB19D9" w:rsidP="00D1757C">
            <w:pPr>
              <w:rPr>
                <w:rtl/>
              </w:rPr>
            </w:pPr>
            <w:r w:rsidRPr="0074222F">
              <w:rPr>
                <w:rFonts w:hint="cs"/>
                <w:rtl/>
              </w:rPr>
              <w:t>دو طبقه</w:t>
            </w:r>
          </w:p>
        </w:tc>
        <w:tc>
          <w:tcPr>
            <w:tcW w:w="2160" w:type="dxa"/>
            <w:vAlign w:val="center"/>
          </w:tcPr>
          <w:p w:rsidR="00BB19D9" w:rsidRPr="0074222F" w:rsidRDefault="00BB19D9" w:rsidP="00D1757C">
            <w:pPr>
              <w:rPr>
                <w:rtl/>
              </w:rPr>
            </w:pPr>
            <w:r w:rsidRPr="0074222F">
              <w:rPr>
                <w:rFonts w:hint="cs"/>
                <w:rtl/>
              </w:rPr>
              <w:t>4/9</w:t>
            </w:r>
          </w:p>
        </w:tc>
        <w:tc>
          <w:tcPr>
            <w:tcW w:w="2340" w:type="dxa"/>
            <w:vAlign w:val="center"/>
          </w:tcPr>
          <w:p w:rsidR="00BB19D9" w:rsidRPr="0074222F" w:rsidRDefault="00BB19D9" w:rsidP="00D1757C">
            <w:pPr>
              <w:rPr>
                <w:rtl/>
              </w:rPr>
            </w:pPr>
            <w:r w:rsidRPr="0074222F">
              <w:rPr>
                <w:rFonts w:hint="cs"/>
                <w:rtl/>
              </w:rPr>
              <w:t>2/16</w:t>
            </w:r>
          </w:p>
        </w:tc>
      </w:tr>
      <w:tr w:rsidR="00BB19D9" w:rsidRPr="0074222F" w:rsidTr="00186AAD">
        <w:tc>
          <w:tcPr>
            <w:tcW w:w="2520" w:type="dxa"/>
            <w:vAlign w:val="center"/>
          </w:tcPr>
          <w:p w:rsidR="00BB19D9" w:rsidRPr="0074222F" w:rsidRDefault="00BB19D9" w:rsidP="00D1757C">
            <w:pPr>
              <w:rPr>
                <w:rtl/>
              </w:rPr>
            </w:pPr>
            <w:r w:rsidRPr="0074222F">
              <w:rPr>
                <w:rFonts w:hint="cs"/>
                <w:rtl/>
              </w:rPr>
              <w:t>سه طبقه</w:t>
            </w:r>
          </w:p>
        </w:tc>
        <w:tc>
          <w:tcPr>
            <w:tcW w:w="2160" w:type="dxa"/>
            <w:vAlign w:val="center"/>
          </w:tcPr>
          <w:p w:rsidR="00BB19D9" w:rsidRPr="0074222F" w:rsidRDefault="00BB19D9" w:rsidP="00D1757C">
            <w:pPr>
              <w:rPr>
                <w:rtl/>
              </w:rPr>
            </w:pPr>
            <w:r w:rsidRPr="0074222F">
              <w:rPr>
                <w:rFonts w:hint="cs"/>
                <w:rtl/>
              </w:rPr>
              <w:t>9/12</w:t>
            </w:r>
          </w:p>
        </w:tc>
        <w:tc>
          <w:tcPr>
            <w:tcW w:w="2340" w:type="dxa"/>
            <w:vAlign w:val="center"/>
          </w:tcPr>
          <w:p w:rsidR="00BB19D9" w:rsidRPr="0074222F" w:rsidRDefault="00BB19D9" w:rsidP="00D1757C">
            <w:pPr>
              <w:rPr>
                <w:rtl/>
              </w:rPr>
            </w:pPr>
            <w:r w:rsidRPr="0074222F">
              <w:rPr>
                <w:rFonts w:hint="cs"/>
                <w:rtl/>
              </w:rPr>
              <w:t>2/22</w:t>
            </w:r>
          </w:p>
        </w:tc>
      </w:tr>
      <w:tr w:rsidR="00BB19D9" w:rsidRPr="0074222F" w:rsidTr="00186AAD">
        <w:tc>
          <w:tcPr>
            <w:tcW w:w="2520" w:type="dxa"/>
            <w:vAlign w:val="center"/>
          </w:tcPr>
          <w:p w:rsidR="00BB19D9" w:rsidRPr="0074222F" w:rsidRDefault="00BB19D9" w:rsidP="00D1757C">
            <w:pPr>
              <w:rPr>
                <w:rtl/>
              </w:rPr>
            </w:pPr>
            <w:r w:rsidRPr="0074222F">
              <w:rPr>
                <w:rFonts w:hint="cs"/>
                <w:rtl/>
              </w:rPr>
              <w:t>چهار طبقه</w:t>
            </w:r>
          </w:p>
        </w:tc>
        <w:tc>
          <w:tcPr>
            <w:tcW w:w="2160" w:type="dxa"/>
            <w:vAlign w:val="center"/>
          </w:tcPr>
          <w:p w:rsidR="00BB19D9" w:rsidRPr="0074222F" w:rsidRDefault="00BB19D9" w:rsidP="00D1757C">
            <w:pPr>
              <w:rPr>
                <w:rtl/>
              </w:rPr>
            </w:pPr>
            <w:r w:rsidRPr="0074222F">
              <w:rPr>
                <w:rFonts w:hint="cs"/>
                <w:rtl/>
              </w:rPr>
              <w:t>6/15</w:t>
            </w:r>
          </w:p>
        </w:tc>
        <w:tc>
          <w:tcPr>
            <w:tcW w:w="2340" w:type="dxa"/>
            <w:vAlign w:val="center"/>
          </w:tcPr>
          <w:p w:rsidR="00BB19D9" w:rsidRPr="0074222F" w:rsidRDefault="00BB19D9" w:rsidP="00D1757C">
            <w:pPr>
              <w:rPr>
                <w:rtl/>
              </w:rPr>
            </w:pPr>
            <w:r w:rsidRPr="0074222F">
              <w:rPr>
                <w:rFonts w:hint="cs"/>
                <w:rtl/>
              </w:rPr>
              <w:t>8/26</w:t>
            </w:r>
          </w:p>
        </w:tc>
      </w:tr>
      <w:tr w:rsidR="00BB19D9" w:rsidRPr="0074222F" w:rsidTr="00186AAD">
        <w:tc>
          <w:tcPr>
            <w:tcW w:w="2520" w:type="dxa"/>
            <w:vAlign w:val="center"/>
          </w:tcPr>
          <w:p w:rsidR="00BB19D9" w:rsidRPr="0074222F" w:rsidRDefault="00BB19D9" w:rsidP="00D1757C">
            <w:pPr>
              <w:rPr>
                <w:rtl/>
              </w:rPr>
            </w:pPr>
            <w:r w:rsidRPr="0074222F">
              <w:rPr>
                <w:rFonts w:hint="cs"/>
                <w:rtl/>
              </w:rPr>
              <w:t>پنج طبقه</w:t>
            </w:r>
          </w:p>
        </w:tc>
        <w:tc>
          <w:tcPr>
            <w:tcW w:w="2160" w:type="dxa"/>
            <w:vAlign w:val="center"/>
          </w:tcPr>
          <w:p w:rsidR="00BB19D9" w:rsidRPr="0074222F" w:rsidRDefault="00BB19D9" w:rsidP="00D1757C">
            <w:pPr>
              <w:rPr>
                <w:rtl/>
              </w:rPr>
            </w:pPr>
            <w:r w:rsidRPr="0074222F">
              <w:rPr>
                <w:rFonts w:hint="cs"/>
                <w:rtl/>
              </w:rPr>
              <w:t>5/17</w:t>
            </w:r>
          </w:p>
        </w:tc>
        <w:tc>
          <w:tcPr>
            <w:tcW w:w="2340" w:type="dxa"/>
            <w:vAlign w:val="center"/>
          </w:tcPr>
          <w:p w:rsidR="00BB19D9" w:rsidRPr="0074222F" w:rsidRDefault="00BB19D9" w:rsidP="00D1757C">
            <w:pPr>
              <w:rPr>
                <w:rtl/>
              </w:rPr>
            </w:pPr>
            <w:r w:rsidRPr="0074222F">
              <w:rPr>
                <w:rFonts w:hint="cs"/>
                <w:rtl/>
              </w:rPr>
              <w:t>30</w:t>
            </w:r>
          </w:p>
        </w:tc>
      </w:tr>
    </w:tbl>
    <w:p w:rsidR="00BB19D9" w:rsidRPr="0074222F" w:rsidRDefault="00BB19D9" w:rsidP="00D1757C">
      <w:pPr>
        <w:rPr>
          <w:rtl/>
        </w:rPr>
      </w:pPr>
      <w:r w:rsidRPr="0074222F">
        <w:rPr>
          <w:rFonts w:hint="cs"/>
          <w:rtl/>
        </w:rPr>
        <w:t xml:space="preserve"> </w:t>
      </w:r>
      <w:r w:rsidRPr="0074222F">
        <w:t>[82]</w:t>
      </w:r>
    </w:p>
    <w:p w:rsidR="00BB19D9" w:rsidRPr="0074222F" w:rsidRDefault="00BB19D9" w:rsidP="00D1757C">
      <w:pPr>
        <w:rPr>
          <w:rtl/>
        </w:rPr>
      </w:pPr>
      <w:r w:rsidRPr="0074222F">
        <w:rPr>
          <w:rFonts w:hint="cs"/>
          <w:rtl/>
        </w:rPr>
        <w:t xml:space="preserve"> تبصره2- در صورت ارتباط نور گیر به پیلوت مطابق تبصره یک مساحت فوق 20 درصدکسر خواهد شد</w:t>
      </w:r>
      <w:r>
        <w:rPr>
          <w:rFonts w:hint="cs"/>
          <w:rtl/>
        </w:rPr>
        <w:t xml:space="preserve">. </w:t>
      </w:r>
    </w:p>
    <w:p w:rsidR="00BB19D9" w:rsidRPr="0074222F" w:rsidRDefault="00BB19D9" w:rsidP="00D1757C">
      <w:pPr>
        <w:rPr>
          <w:rtl/>
        </w:rPr>
      </w:pPr>
      <w:r w:rsidRPr="0074222F">
        <w:rPr>
          <w:rFonts w:hint="cs"/>
          <w:rtl/>
        </w:rPr>
        <w:t>ابعاد نورگیر بایدحداقل دارای نسبت 1</w:t>
      </w:r>
      <w:r>
        <w:rPr>
          <w:rFonts w:hint="cs"/>
          <w:rtl/>
        </w:rPr>
        <w:t xml:space="preserve">: </w:t>
      </w:r>
      <w:r w:rsidRPr="0074222F">
        <w:rPr>
          <w:rFonts w:hint="cs"/>
          <w:rtl/>
        </w:rPr>
        <w:t>2 باشد لذا برای تعیین حداقل عرض نورگیراز رابطه</w:t>
      </w:r>
      <w:r>
        <w:rPr>
          <w:rFonts w:hint="cs"/>
          <w:rtl/>
        </w:rPr>
        <w:t xml:space="preserve"> </w:t>
      </w:r>
      <w:r w:rsidRPr="0074222F">
        <w:object w:dxaOrig="420" w:dyaOrig="700">
          <v:shape id="_x0000_i1039" type="#_x0000_t75" style="width:19.5pt;height:36pt" o:ole="">
            <v:imagedata r:id="rId53" o:title=""/>
          </v:shape>
          <o:OLEObject Type="Embed" ProgID="Equation.3" ShapeID="_x0000_i1039" DrawAspect="Content" ObjectID="_1666714770" r:id="rId54"/>
        </w:object>
      </w:r>
      <w:r>
        <w:rPr>
          <w:rFonts w:hint="cs"/>
          <w:rtl/>
        </w:rPr>
        <w:t xml:space="preserve"> </w:t>
      </w:r>
      <w:r w:rsidRPr="0074222F">
        <w:rPr>
          <w:rFonts w:hint="cs"/>
          <w:rtl/>
        </w:rPr>
        <w:t>= حد اقل عرض</w:t>
      </w:r>
      <w:r>
        <w:rPr>
          <w:rFonts w:hint="cs"/>
          <w:rtl/>
        </w:rPr>
        <w:t xml:space="preserve">، </w:t>
      </w:r>
      <w:r w:rsidRPr="0074222F">
        <w:rPr>
          <w:rFonts w:hint="cs"/>
          <w:rtl/>
        </w:rPr>
        <w:t>استفاده می شودو در هر حالت عرض نورگیر نمی بایست از 2/1 متر کمتر می باشد</w:t>
      </w:r>
      <w:r>
        <w:rPr>
          <w:rFonts w:hint="cs"/>
          <w:rtl/>
        </w:rPr>
        <w:t xml:space="preserve">. </w:t>
      </w:r>
    </w:p>
    <w:p w:rsidR="00BB19D9" w:rsidRPr="0074222F" w:rsidRDefault="00BB19D9" w:rsidP="00D1757C">
      <w:pPr>
        <w:rPr>
          <w:rtl/>
        </w:rPr>
      </w:pPr>
      <w:r w:rsidRPr="0074222F">
        <w:rPr>
          <w:rFonts w:hint="cs"/>
          <w:rtl/>
        </w:rPr>
        <w:t>تبصره3- آشپز خانه باز چنانچه یک بر آن رو به فضای پذیرایی یا نشیمن یا ناهارخوری باز شود که خود دارای نور مستقیم کافی باشند</w:t>
      </w:r>
      <w:r>
        <w:rPr>
          <w:rFonts w:hint="cs"/>
          <w:rtl/>
        </w:rPr>
        <w:t xml:space="preserve">. </w:t>
      </w:r>
      <w:r w:rsidRPr="0074222F">
        <w:rPr>
          <w:rFonts w:hint="cs"/>
          <w:rtl/>
        </w:rPr>
        <w:t>نورگیر محسوب می شود</w:t>
      </w:r>
      <w:r>
        <w:rPr>
          <w:rFonts w:hint="cs"/>
          <w:rtl/>
        </w:rPr>
        <w:t xml:space="preserve">. </w:t>
      </w:r>
    </w:p>
    <w:p w:rsidR="00BB19D9" w:rsidRPr="0074222F" w:rsidRDefault="00BB19D9" w:rsidP="00D1757C">
      <w:pPr>
        <w:rPr>
          <w:rtl/>
        </w:rPr>
      </w:pPr>
      <w:r w:rsidRPr="0074222F">
        <w:rPr>
          <w:rFonts w:hint="cs"/>
          <w:rtl/>
        </w:rPr>
        <w:t>تبصره4- آشپزخانه باز چنانچه بر دیگر آن سمت یک نورگیر واقع شود تهویه آن می توانداز یک پنجره درارتفاع 20/2 آن نور گیر</w:t>
      </w:r>
      <w:r>
        <w:rPr>
          <w:rFonts w:hint="cs"/>
          <w:rtl/>
        </w:rPr>
        <w:t>(</w:t>
      </w:r>
      <w:r w:rsidRPr="0074222F">
        <w:rPr>
          <w:rFonts w:hint="cs"/>
          <w:rtl/>
        </w:rPr>
        <w:t xml:space="preserve">بدون احتساب ضریب </w:t>
      </w:r>
      <w:r w:rsidRPr="0074222F">
        <w:t>K</w:t>
      </w:r>
      <w:r w:rsidRPr="0074222F">
        <w:rPr>
          <w:rFonts w:hint="cs"/>
          <w:rtl/>
        </w:rPr>
        <w:t>) صورت گیرد</w:t>
      </w:r>
      <w:r>
        <w:rPr>
          <w:rFonts w:hint="cs"/>
          <w:rtl/>
        </w:rPr>
        <w:t xml:space="preserve">. </w:t>
      </w:r>
    </w:p>
    <w:p w:rsidR="00BB19D9" w:rsidRPr="0074222F" w:rsidRDefault="00BB19D9" w:rsidP="00D1757C">
      <w:pPr>
        <w:rPr>
          <w:rtl/>
        </w:rPr>
      </w:pPr>
      <w:r w:rsidRPr="0074222F">
        <w:rPr>
          <w:rFonts w:hint="cs"/>
          <w:rtl/>
        </w:rPr>
        <w:t>تبصره5-</w:t>
      </w:r>
      <w:r>
        <w:rPr>
          <w:rFonts w:hint="cs"/>
          <w:rtl/>
        </w:rPr>
        <w:t xml:space="preserve"> </w:t>
      </w:r>
      <w:r w:rsidRPr="0074222F">
        <w:rPr>
          <w:rFonts w:hint="cs"/>
          <w:rtl/>
        </w:rPr>
        <w:t xml:space="preserve">چنانچه فقط آشپزخانه ها از یک نور گیر استفاده نمایند از ضریب </w:t>
      </w:r>
      <w:r w:rsidRPr="0074222F">
        <w:t xml:space="preserve">0/8K </w:t>
      </w:r>
      <w:r w:rsidRPr="0074222F">
        <w:rPr>
          <w:rFonts w:hint="cs"/>
          <w:rtl/>
        </w:rPr>
        <w:t xml:space="preserve">و </w:t>
      </w:r>
      <w:r w:rsidRPr="0074222F">
        <w:t xml:space="preserve">0/7K </w:t>
      </w:r>
      <w:r w:rsidRPr="0074222F">
        <w:rPr>
          <w:rFonts w:hint="cs"/>
          <w:rtl/>
        </w:rPr>
        <w:t xml:space="preserve">و </w:t>
      </w:r>
      <w:r w:rsidRPr="0074222F">
        <w:t xml:space="preserve">0/6k </w:t>
      </w:r>
      <w:r w:rsidRPr="0074222F">
        <w:rPr>
          <w:rFonts w:hint="cs"/>
          <w:rtl/>
        </w:rPr>
        <w:t xml:space="preserve">و </w:t>
      </w:r>
      <w:r w:rsidRPr="0074222F">
        <w:t xml:space="preserve">0/5K </w:t>
      </w:r>
      <w:r w:rsidRPr="0074222F">
        <w:rPr>
          <w:rFonts w:hint="cs"/>
          <w:rtl/>
        </w:rPr>
        <w:t>برای محاسبه سطح نور گیر استفاده شود</w:t>
      </w:r>
      <w:r>
        <w:rPr>
          <w:rFonts w:hint="cs"/>
          <w:rtl/>
        </w:rPr>
        <w:t xml:space="preserve">. </w:t>
      </w:r>
    </w:p>
    <w:p w:rsidR="00BB19D9" w:rsidRPr="0074222F" w:rsidRDefault="00BB19D9" w:rsidP="00D1757C">
      <w:pPr>
        <w:rPr>
          <w:rtl/>
        </w:rPr>
      </w:pPr>
      <w:r w:rsidRPr="0074222F">
        <w:rPr>
          <w:rFonts w:hint="cs"/>
          <w:rtl/>
        </w:rPr>
        <w:t xml:space="preserve">تبصره6- در مورد آشپز خانه باز برای عمق بیش از 9متر نور گیری آشپزخانه باز قابل قبول نبوده و می بایست از ضریب </w:t>
      </w:r>
      <w:r w:rsidRPr="0074222F">
        <w:t>K</w:t>
      </w:r>
      <w:r>
        <w:rPr>
          <w:rtl/>
        </w:rPr>
        <w:t xml:space="preserve"> </w:t>
      </w:r>
      <w:r w:rsidRPr="0074222F">
        <w:rPr>
          <w:rFonts w:hint="cs"/>
          <w:rtl/>
        </w:rPr>
        <w:t>مربوطه استفاده شود</w:t>
      </w:r>
      <w:r>
        <w:rPr>
          <w:rFonts w:hint="cs"/>
          <w:rtl/>
        </w:rPr>
        <w:t xml:space="preserve">. </w:t>
      </w:r>
    </w:p>
    <w:p w:rsidR="00BB19D9" w:rsidRPr="0074222F" w:rsidRDefault="00BB19D9" w:rsidP="00D1757C">
      <w:pPr>
        <w:rPr>
          <w:color w:val="C00000"/>
          <w:rtl/>
        </w:rPr>
      </w:pPr>
      <w:r w:rsidRPr="0074222F">
        <w:rPr>
          <w:rFonts w:hint="cs"/>
          <w:rtl/>
        </w:rPr>
        <w:t xml:space="preserve"> </w:t>
      </w:r>
    </w:p>
    <w:p w:rsidR="00BB19D9" w:rsidRPr="0074222F" w:rsidRDefault="00BB19D9" w:rsidP="00D1757C">
      <w:pPr>
        <w:rPr>
          <w:rtl/>
        </w:rPr>
      </w:pPr>
      <w:r w:rsidRPr="0074222F">
        <w:rPr>
          <w:rFonts w:hint="cs"/>
          <w:rtl/>
        </w:rPr>
        <w:t xml:space="preserve"> داکت</w:t>
      </w:r>
      <w:r>
        <w:rPr>
          <w:rFonts w:hint="cs"/>
          <w:rtl/>
        </w:rPr>
        <w:t xml:space="preserve">: </w:t>
      </w:r>
      <w:r w:rsidRPr="0074222F">
        <w:rPr>
          <w:rFonts w:hint="cs"/>
          <w:rtl/>
        </w:rPr>
        <w:t>محلی است برای عبور تاسیسات ساختمان</w:t>
      </w:r>
      <w:r>
        <w:rPr>
          <w:rFonts w:hint="cs"/>
          <w:rtl/>
        </w:rPr>
        <w:t xml:space="preserve">، </w:t>
      </w:r>
      <w:r w:rsidRPr="0074222F">
        <w:rPr>
          <w:rFonts w:hint="cs"/>
          <w:rtl/>
        </w:rPr>
        <w:t>سرویس های بهداشتی و آشپزخانه که به طور عمودی از طبقات بالا به پایین اجرا می شود</w:t>
      </w:r>
      <w:r>
        <w:rPr>
          <w:rFonts w:hint="cs"/>
          <w:rtl/>
        </w:rPr>
        <w:t>.</w:t>
      </w:r>
      <w:r>
        <w:rPr>
          <w:rFonts w:hint="cs"/>
          <w:color w:val="C00000"/>
          <w:rtl/>
        </w:rPr>
        <w:t xml:space="preserve"> </w:t>
      </w:r>
      <w:r w:rsidRPr="0074222F">
        <w:rPr>
          <w:rFonts w:hint="cs"/>
          <w:color w:val="C00000"/>
          <w:rtl/>
        </w:rPr>
        <w:t>استفاده از داکت جهت تهویه و عبور لوله ها با حداقل بازشوی غیر دائم 60 سانتی متر</w:t>
      </w:r>
      <w:r w:rsidRPr="0074222F">
        <w:rPr>
          <w:rFonts w:hint="cs"/>
          <w:rtl/>
        </w:rPr>
        <w:t xml:space="preserve"> </w:t>
      </w:r>
    </w:p>
    <w:p w:rsidR="00BB19D9" w:rsidRPr="0074222F" w:rsidRDefault="00BB19D9" w:rsidP="00D1757C">
      <w:pPr>
        <w:rPr>
          <w:rtl/>
        </w:rPr>
      </w:pPr>
      <w:r w:rsidRPr="0074222F">
        <w:rPr>
          <w:rFonts w:hint="cs"/>
          <w:rtl/>
        </w:rPr>
        <w:t xml:space="preserve"> نوع</w:t>
      </w:r>
      <w:r>
        <w:rPr>
          <w:rFonts w:hint="cs"/>
          <w:rtl/>
        </w:rPr>
        <w:t xml:space="preserve"> </w:t>
      </w:r>
      <w:r w:rsidRPr="0074222F">
        <w:rPr>
          <w:rFonts w:hint="cs"/>
          <w:rtl/>
        </w:rPr>
        <w:t>سازه</w:t>
      </w:r>
      <w:r>
        <w:rPr>
          <w:rFonts w:hint="cs"/>
          <w:rtl/>
        </w:rPr>
        <w:t xml:space="preserve"> </w:t>
      </w:r>
      <w:r w:rsidRPr="0074222F">
        <w:rPr>
          <w:rFonts w:hint="cs"/>
          <w:rtl/>
        </w:rPr>
        <w:t>ساختمان</w:t>
      </w:r>
      <w:r>
        <w:rPr>
          <w:rFonts w:hint="cs"/>
          <w:rtl/>
        </w:rPr>
        <w:t xml:space="preserve">: </w:t>
      </w:r>
      <w:r w:rsidRPr="0074222F">
        <w:rPr>
          <w:rFonts w:hint="cs"/>
          <w:rtl/>
        </w:rPr>
        <w:t>سازه</w:t>
      </w:r>
      <w:r>
        <w:rPr>
          <w:rFonts w:hint="cs"/>
          <w:rtl/>
        </w:rPr>
        <w:t xml:space="preserve"> </w:t>
      </w:r>
      <w:r w:rsidRPr="0074222F">
        <w:rPr>
          <w:rFonts w:hint="cs"/>
          <w:rtl/>
        </w:rPr>
        <w:t>ساختمان</w:t>
      </w:r>
      <w:r>
        <w:rPr>
          <w:rFonts w:hint="cs"/>
          <w:rtl/>
        </w:rPr>
        <w:t xml:space="preserve"> </w:t>
      </w:r>
      <w:r w:rsidRPr="0074222F">
        <w:rPr>
          <w:rFonts w:hint="cs"/>
          <w:rtl/>
        </w:rPr>
        <w:t>اجرا شده در محل می بایست</w:t>
      </w:r>
      <w:r>
        <w:rPr>
          <w:rFonts w:hint="cs"/>
          <w:rtl/>
        </w:rPr>
        <w:t xml:space="preserve"> </w:t>
      </w:r>
      <w:r w:rsidRPr="0074222F">
        <w:rPr>
          <w:rFonts w:hint="cs"/>
          <w:rtl/>
        </w:rPr>
        <w:t>کنترل</w:t>
      </w:r>
      <w:r>
        <w:rPr>
          <w:rFonts w:hint="cs"/>
          <w:rtl/>
        </w:rPr>
        <w:t xml:space="preserve"> </w:t>
      </w:r>
      <w:r w:rsidRPr="0074222F">
        <w:rPr>
          <w:rFonts w:hint="cs"/>
          <w:rtl/>
        </w:rPr>
        <w:t>و در گزارش نوع سازه</w:t>
      </w:r>
      <w:r>
        <w:rPr>
          <w:rFonts w:hint="cs"/>
          <w:rtl/>
        </w:rPr>
        <w:t xml:space="preserve"> </w:t>
      </w:r>
      <w:r w:rsidRPr="0074222F">
        <w:rPr>
          <w:rFonts w:hint="cs"/>
          <w:rtl/>
        </w:rPr>
        <w:t xml:space="preserve">قید شود </w:t>
      </w:r>
    </w:p>
    <w:p w:rsidR="00BB19D9" w:rsidRPr="0074222F" w:rsidRDefault="00BB19D9" w:rsidP="00D1757C">
      <w:pPr>
        <w:rPr>
          <w:rtl/>
        </w:rPr>
      </w:pPr>
      <w:r w:rsidRPr="0074222F">
        <w:rPr>
          <w:rFonts w:hint="cs"/>
          <w:rtl/>
        </w:rPr>
        <w:t xml:space="preserve"> استحکام بنای سازه های</w:t>
      </w:r>
      <w:r>
        <w:rPr>
          <w:rFonts w:hint="cs"/>
          <w:rtl/>
        </w:rPr>
        <w:t xml:space="preserve"> </w:t>
      </w:r>
      <w:r w:rsidRPr="0074222F">
        <w:rPr>
          <w:rFonts w:hint="cs"/>
          <w:rtl/>
        </w:rPr>
        <w:t>جدید الاحداث</w:t>
      </w:r>
      <w:r>
        <w:rPr>
          <w:rFonts w:hint="cs"/>
          <w:rtl/>
        </w:rPr>
        <w:t xml:space="preserve">: </w:t>
      </w:r>
      <w:r w:rsidRPr="0074222F">
        <w:rPr>
          <w:rFonts w:hint="cs"/>
          <w:rtl/>
        </w:rPr>
        <w:t>در زمان</w:t>
      </w:r>
      <w:r>
        <w:rPr>
          <w:rFonts w:hint="cs"/>
          <w:rtl/>
        </w:rPr>
        <w:t xml:space="preserve"> </w:t>
      </w:r>
      <w:r w:rsidRPr="0074222F">
        <w:rPr>
          <w:rFonts w:hint="cs"/>
          <w:rtl/>
        </w:rPr>
        <w:t>بازدید چنانچه کارشناس بازدید متوجه شود که مالک</w:t>
      </w:r>
      <w:r>
        <w:rPr>
          <w:rFonts w:hint="cs"/>
          <w:rtl/>
        </w:rPr>
        <w:t xml:space="preserve"> </w:t>
      </w:r>
      <w:r w:rsidRPr="0074222F">
        <w:rPr>
          <w:rFonts w:hint="cs"/>
          <w:rtl/>
        </w:rPr>
        <w:t xml:space="preserve">مستحدثاتی </w:t>
      </w:r>
      <w:r>
        <w:rPr>
          <w:rFonts w:hint="cs"/>
          <w:rtl/>
        </w:rPr>
        <w:t>(</w:t>
      </w:r>
      <w:r w:rsidRPr="0074222F">
        <w:rPr>
          <w:rFonts w:hint="cs"/>
          <w:rtl/>
        </w:rPr>
        <w:t>اعیان) را در ملک خود اضافه نموده است می بایست قسمت های جدیدالاحداث را به طور مجزا</w:t>
      </w:r>
      <w:r>
        <w:rPr>
          <w:rFonts w:hint="cs"/>
          <w:rtl/>
        </w:rPr>
        <w:t xml:space="preserve"> </w:t>
      </w:r>
      <w:r w:rsidRPr="0074222F">
        <w:rPr>
          <w:rFonts w:hint="cs"/>
          <w:rtl/>
        </w:rPr>
        <w:t>برداشت</w:t>
      </w:r>
      <w:r>
        <w:rPr>
          <w:rFonts w:hint="cs"/>
          <w:rtl/>
        </w:rPr>
        <w:t xml:space="preserve"> </w:t>
      </w:r>
      <w:r w:rsidRPr="0074222F">
        <w:rPr>
          <w:rFonts w:hint="cs"/>
          <w:rtl/>
        </w:rPr>
        <w:t>و به</w:t>
      </w:r>
      <w:r>
        <w:rPr>
          <w:rFonts w:hint="cs"/>
          <w:rtl/>
        </w:rPr>
        <w:t xml:space="preserve"> </w:t>
      </w:r>
      <w:r w:rsidRPr="0074222F">
        <w:rPr>
          <w:rFonts w:hint="cs"/>
          <w:rtl/>
        </w:rPr>
        <w:t>صورت</w:t>
      </w:r>
      <w:r>
        <w:rPr>
          <w:rFonts w:hint="cs"/>
          <w:rtl/>
        </w:rPr>
        <w:t xml:space="preserve"> </w:t>
      </w:r>
      <w:r w:rsidRPr="0074222F">
        <w:rPr>
          <w:rFonts w:hint="cs"/>
          <w:rtl/>
        </w:rPr>
        <w:t>کاملا</w:t>
      </w:r>
      <w:r>
        <w:rPr>
          <w:rFonts w:hint="cs"/>
          <w:rtl/>
        </w:rPr>
        <w:t xml:space="preserve"> </w:t>
      </w:r>
      <w:r w:rsidRPr="0074222F">
        <w:rPr>
          <w:rFonts w:hint="cs"/>
          <w:rtl/>
        </w:rPr>
        <w:t>منفک به</w:t>
      </w:r>
      <w:r>
        <w:rPr>
          <w:rFonts w:hint="cs"/>
          <w:rtl/>
        </w:rPr>
        <w:t xml:space="preserve"> </w:t>
      </w:r>
      <w:r w:rsidRPr="0074222F">
        <w:rPr>
          <w:rFonts w:hint="cs"/>
          <w:rtl/>
        </w:rPr>
        <w:t>لحاظ قدمت بنا</w:t>
      </w:r>
      <w:r>
        <w:rPr>
          <w:rFonts w:hint="cs"/>
          <w:rtl/>
        </w:rPr>
        <w:t xml:space="preserve"> </w:t>
      </w:r>
      <w:r w:rsidRPr="0074222F">
        <w:rPr>
          <w:rFonts w:hint="cs"/>
          <w:rtl/>
        </w:rPr>
        <w:t>و سازه ساختمان اعلام</w:t>
      </w:r>
      <w:r>
        <w:rPr>
          <w:rFonts w:hint="cs"/>
          <w:rtl/>
        </w:rPr>
        <w:t xml:space="preserve"> </w:t>
      </w:r>
      <w:r w:rsidRPr="0074222F">
        <w:rPr>
          <w:rFonts w:hint="cs"/>
          <w:rtl/>
        </w:rPr>
        <w:t>نماید</w:t>
      </w:r>
      <w:r>
        <w:rPr>
          <w:rFonts w:hint="cs"/>
          <w:rtl/>
        </w:rPr>
        <w:t xml:space="preserve">. </w:t>
      </w: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نماسازی ساختمان: </w:t>
      </w:r>
    </w:p>
    <w:p w:rsidR="00BB19D9" w:rsidRPr="0074222F" w:rsidRDefault="00BB19D9" w:rsidP="00D1757C">
      <w:pPr>
        <w:rPr>
          <w:rtl/>
        </w:rPr>
      </w:pPr>
      <w:r w:rsidRPr="0074222F">
        <w:rPr>
          <w:rFonts w:hint="cs"/>
          <w:rtl/>
        </w:rPr>
        <w:t>- درخصوص صدور پایانکار مقرر گردید کارشناس مربوطه شهرداری اتمام کار بخشهای بیرونی ساختمان از جمله نما و مرزبندی مالکیتها را کنترل کرده و در مورد سایر بخشهای داخلی تنها به استناد برگه اتمام عملیات ساختمانی با تایید مهندسین ناظر و نظام مهندسی گزارش نماید</w:t>
      </w:r>
      <w:r>
        <w:rPr>
          <w:rFonts w:hint="cs"/>
          <w:rtl/>
        </w:rPr>
        <w:t>. (</w:t>
      </w:r>
      <w:r w:rsidRPr="0074222F">
        <w:rPr>
          <w:rFonts w:hint="cs"/>
          <w:rtl/>
        </w:rPr>
        <w:t xml:space="preserve">کمیته فنی مورخه4/4/92) </w:t>
      </w:r>
    </w:p>
    <w:p w:rsidR="00BB19D9" w:rsidRPr="0074222F" w:rsidRDefault="00BB19D9" w:rsidP="00D1757C">
      <w:pPr>
        <w:rPr>
          <w:rtl/>
        </w:rPr>
      </w:pPr>
      <w:r w:rsidRPr="0074222F">
        <w:rPr>
          <w:rFonts w:hint="cs"/>
          <w:rtl/>
        </w:rPr>
        <w:t>- دریافت تعهد اجرای نما به مدت شش ماه از زمان صدور پایانکار طبق دستور کار شهرداری و اخذ چک مبنی بر الزام ملاک به انجام تعهد نما</w:t>
      </w:r>
      <w:r>
        <w:rPr>
          <w:rFonts w:hint="cs"/>
          <w:rtl/>
        </w:rPr>
        <w:t>. (</w:t>
      </w:r>
      <w:r w:rsidRPr="0074222F">
        <w:rPr>
          <w:rFonts w:hint="cs"/>
          <w:rtl/>
        </w:rPr>
        <w:t>کمیته فنی مورخه26/5/92)</w:t>
      </w:r>
    </w:p>
    <w:p w:rsidR="00BB19D9" w:rsidRPr="0074222F" w:rsidRDefault="00BB19D9" w:rsidP="00D1757C">
      <w:pPr>
        <w:rPr>
          <w:rtl/>
        </w:rPr>
      </w:pPr>
      <w:r w:rsidRPr="0074222F">
        <w:rPr>
          <w:rFonts w:hint="cs"/>
          <w:rtl/>
        </w:rPr>
        <w:t>به طور کل در حیاط املاک جنوبی در صورتیکه از تمامی معابر مشرف به ملک نما قابل دید نباشد الزامی برای اجرای نما نیست</w:t>
      </w:r>
      <w:r>
        <w:rPr>
          <w:rFonts w:hint="cs"/>
          <w:rtl/>
        </w:rPr>
        <w:t>. (</w:t>
      </w:r>
      <w:r w:rsidRPr="0074222F">
        <w:rPr>
          <w:rFonts w:hint="cs"/>
          <w:rtl/>
        </w:rPr>
        <w:t>کمیته فنی مورخه26/8/92)</w:t>
      </w:r>
    </w:p>
    <w:p w:rsidR="00BB19D9" w:rsidRPr="0074222F" w:rsidRDefault="00BB19D9" w:rsidP="00D1757C">
      <w:pPr>
        <w:rPr>
          <w:rtl/>
        </w:rPr>
      </w:pPr>
      <w:r w:rsidRPr="0074222F">
        <w:rPr>
          <w:rFonts w:hint="cs"/>
          <w:rtl/>
        </w:rPr>
        <w:t>درخصوص مصالح مورد استفاده جهت نما مقرر گرديد تا اطلاع ثانوي حداقل سيمان سفيد پذيرفته مي شود</w:t>
      </w:r>
      <w:r>
        <w:rPr>
          <w:rFonts w:hint="cs"/>
          <w:rtl/>
        </w:rPr>
        <w:t>. (</w:t>
      </w:r>
      <w:r w:rsidRPr="0074222F">
        <w:rPr>
          <w:rFonts w:hint="cs"/>
          <w:rtl/>
        </w:rPr>
        <w:t>کمیته فنی مورخه31/1/92)</w:t>
      </w:r>
    </w:p>
    <w:p w:rsidR="00BB19D9" w:rsidRPr="0074222F" w:rsidRDefault="00BB19D9" w:rsidP="00D1757C">
      <w:pPr>
        <w:rPr>
          <w:rtl/>
        </w:rPr>
      </w:pPr>
      <w:r w:rsidRPr="0074222F">
        <w:rPr>
          <w:rFonts w:hint="cs"/>
          <w:rtl/>
        </w:rPr>
        <w:t>الف- مصوبه شورایعالی شهر سازی مورخ 28/8/1369</w:t>
      </w:r>
      <w:r>
        <w:rPr>
          <w:rFonts w:hint="cs"/>
          <w:rtl/>
        </w:rPr>
        <w:t xml:space="preserve">: </w:t>
      </w:r>
    </w:p>
    <w:p w:rsidR="00BB19D9" w:rsidRPr="0074222F" w:rsidRDefault="00BB19D9" w:rsidP="00D1757C">
      <w:pPr>
        <w:rPr>
          <w:rtl/>
        </w:rPr>
      </w:pPr>
      <w:r w:rsidRPr="0074222F">
        <w:rPr>
          <w:rFonts w:hint="cs"/>
          <w:rtl/>
        </w:rPr>
        <w:t>1- کلیه سطوح نمایان ساختمانهای واقع در محدوده و حریم شهرها و شهرکها که از داخل معابر قابل مشاهده است اعم از نمایم اصلی یا</w:t>
      </w:r>
      <w:r>
        <w:rPr>
          <w:rFonts w:hint="cs"/>
          <w:rtl/>
        </w:rPr>
        <w:t xml:space="preserve"> </w:t>
      </w:r>
      <w:r w:rsidRPr="0074222F">
        <w:rPr>
          <w:rFonts w:hint="cs"/>
          <w:rtl/>
        </w:rPr>
        <w:t>نماهای جانبی نمای شهری محسوب شده لازم است با مصالح مرغوب به طرز مناسب و زیبا و هماهنگ نما سازی شود</w:t>
      </w:r>
      <w:r>
        <w:rPr>
          <w:rFonts w:hint="cs"/>
          <w:rtl/>
        </w:rPr>
        <w:t xml:space="preserve">. </w:t>
      </w:r>
    </w:p>
    <w:p w:rsidR="00BB19D9" w:rsidRPr="0074222F" w:rsidRDefault="00BB19D9" w:rsidP="00D1757C">
      <w:pPr>
        <w:rPr>
          <w:rtl/>
        </w:rPr>
      </w:pPr>
      <w:r w:rsidRPr="0074222F">
        <w:rPr>
          <w:rFonts w:hint="cs"/>
          <w:rtl/>
        </w:rPr>
        <w:t>2- صدور گواهی پایانکار ساختمان مشروط به انجام نماسازی نماهای اصلی و جانبی است</w:t>
      </w:r>
      <w:r>
        <w:rPr>
          <w:rFonts w:hint="cs"/>
          <w:rtl/>
        </w:rPr>
        <w:t xml:space="preserve">. </w:t>
      </w:r>
    </w:p>
    <w:p w:rsidR="00BB19D9" w:rsidRPr="0074222F" w:rsidRDefault="00BB19D9" w:rsidP="00D1757C">
      <w:pPr>
        <w:rPr>
          <w:rtl/>
        </w:rPr>
      </w:pPr>
      <w:r w:rsidRPr="0074222F">
        <w:rPr>
          <w:rFonts w:hint="cs"/>
          <w:rtl/>
        </w:rPr>
        <w:lastRenderedPageBreak/>
        <w:t>3- در کلیه شهرهای دارای طرح جامع و تفصیلی و هادی و شهرک سازی لازم است ظرف 6 ماه از این تاریخ ضوابط و مشخصات نما سازی هماهنگ تهیه شده و به تصویب مراجع تصویب کننده طرحها برسد</w:t>
      </w:r>
      <w:r>
        <w:rPr>
          <w:rFonts w:hint="cs"/>
          <w:rtl/>
        </w:rPr>
        <w:t xml:space="preserve">. </w:t>
      </w:r>
      <w:r w:rsidRPr="0074222F">
        <w:rPr>
          <w:rFonts w:hint="cs"/>
          <w:rtl/>
        </w:rPr>
        <w:t>همراه طرحهای جامع و تفصیلی و هادی و شهرک سازی که بعد از تاریخ این مصوبه تهیه و به تصویب خواهد رسید ضوابط و مشخصات نماسازی هماهنگ نیز باید به تصویب برسد</w:t>
      </w:r>
      <w:r>
        <w:rPr>
          <w:rFonts w:hint="cs"/>
          <w:rtl/>
        </w:rPr>
        <w:t xml:space="preserve">. </w:t>
      </w:r>
    </w:p>
    <w:p w:rsidR="00BB19D9" w:rsidRPr="0074222F" w:rsidRDefault="00BB19D9" w:rsidP="00D1757C">
      <w:pPr>
        <w:rPr>
          <w:rtl/>
        </w:rPr>
      </w:pPr>
      <w:r w:rsidRPr="0074222F">
        <w:rPr>
          <w:rFonts w:hint="cs"/>
          <w:rtl/>
        </w:rPr>
        <w:t>4- مهندسین مشاور و دارندگان پروانه اشتغال به کار مهندسی موظفنددر تهیه و اجراو نظارت برطرحهای ساختمانی نما سازی کامل سطوح</w:t>
      </w:r>
      <w:r>
        <w:rPr>
          <w:rFonts w:hint="cs"/>
          <w:rtl/>
        </w:rPr>
        <w:t xml:space="preserve"> </w:t>
      </w:r>
      <w:r w:rsidRPr="0074222F">
        <w:rPr>
          <w:rFonts w:hint="cs"/>
          <w:rtl/>
        </w:rPr>
        <w:t>نمایان را رعایت کنند</w:t>
      </w:r>
      <w:r>
        <w:rPr>
          <w:rFonts w:hint="cs"/>
          <w:rtl/>
        </w:rPr>
        <w:t xml:space="preserve">. </w:t>
      </w:r>
    </w:p>
    <w:p w:rsidR="00BB19D9" w:rsidRPr="0074222F" w:rsidRDefault="00BB19D9" w:rsidP="00D1757C">
      <w:pPr>
        <w:rPr>
          <w:rtl/>
        </w:rPr>
      </w:pPr>
    </w:p>
    <w:p w:rsidR="00BB19D9" w:rsidRPr="003E4C2D" w:rsidRDefault="00BB19D9"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ب- ضوابط مربوط به نمای ساختمانها: </w:t>
      </w:r>
    </w:p>
    <w:p w:rsidR="00BB19D9" w:rsidRPr="0074222F" w:rsidRDefault="00BB19D9" w:rsidP="00D1757C">
      <w:pPr>
        <w:rPr>
          <w:rtl/>
        </w:rPr>
      </w:pPr>
      <w:r w:rsidRPr="0074222F">
        <w:rPr>
          <w:rFonts w:hint="cs"/>
          <w:rtl/>
        </w:rPr>
        <w:t>- اهتمام در موردحفظ و تکرار عناصر معماری باارزش در نمای واحدهای مسکونی بر اساس مطالعات جزئیات</w:t>
      </w:r>
      <w:r>
        <w:rPr>
          <w:rFonts w:hint="cs"/>
          <w:rtl/>
        </w:rPr>
        <w:t xml:space="preserve"> </w:t>
      </w:r>
      <w:r w:rsidRPr="0074222F">
        <w:rPr>
          <w:rFonts w:hint="cs"/>
          <w:rtl/>
        </w:rPr>
        <w:t xml:space="preserve">معماری آنها </w:t>
      </w:r>
      <w:r w:rsidRPr="0074222F">
        <w:t>[66]</w:t>
      </w:r>
    </w:p>
    <w:p w:rsidR="00BB19D9" w:rsidRPr="0074222F" w:rsidRDefault="00BB19D9" w:rsidP="00D1757C">
      <w:pPr>
        <w:rPr>
          <w:rtl/>
        </w:rPr>
      </w:pPr>
      <w:r w:rsidRPr="0074222F">
        <w:rPr>
          <w:rFonts w:hint="cs"/>
          <w:rtl/>
        </w:rPr>
        <w:t xml:space="preserve">- اهتمام در مورد استفاده از مصالح بومی و مناسب با اقلیم و شرایط کالبدی در احداث بناهای جدید و تعمیر بناهای قدیمی </w:t>
      </w:r>
    </w:p>
    <w:p w:rsidR="00BB19D9" w:rsidRPr="0074222F" w:rsidRDefault="00BB19D9" w:rsidP="00D1757C">
      <w:pPr>
        <w:rPr>
          <w:rtl/>
        </w:rPr>
      </w:pPr>
      <w:r w:rsidRPr="0074222F">
        <w:rPr>
          <w:rFonts w:hint="cs"/>
          <w:rtl/>
        </w:rPr>
        <w:t>- رعایت نظم و ریتم مناسب درتکرار عناصر معماری درنمای واحدهای ساختمانی مانند جزرها</w:t>
      </w:r>
      <w:r>
        <w:rPr>
          <w:rFonts w:hint="cs"/>
          <w:rtl/>
        </w:rPr>
        <w:t xml:space="preserve">، </w:t>
      </w:r>
      <w:r w:rsidRPr="0074222F">
        <w:rPr>
          <w:rFonts w:hint="cs"/>
          <w:rtl/>
        </w:rPr>
        <w:t>ستونها</w:t>
      </w:r>
      <w:r>
        <w:rPr>
          <w:rFonts w:hint="cs"/>
          <w:rtl/>
        </w:rPr>
        <w:t xml:space="preserve">، </w:t>
      </w:r>
      <w:r w:rsidRPr="0074222F">
        <w:rPr>
          <w:rFonts w:hint="cs"/>
          <w:rtl/>
        </w:rPr>
        <w:t>فاصله خطوط قائم و افقی در طراحی نمای ساختمانها با انتخای یک یا چند بنای با ارزش معماری به عنوان طرح پرچمدار شاخص در هر گذرگاه از طرف شهرداری عناصر اصلی بنای منتخب می بایست توسط کلیه بناهای جدید مورد رعایت قرار گیرد</w:t>
      </w:r>
      <w:r>
        <w:rPr>
          <w:rFonts w:hint="cs"/>
          <w:rtl/>
        </w:rPr>
        <w:t xml:space="preserve">. </w:t>
      </w:r>
    </w:p>
    <w:p w:rsidR="00BB19D9" w:rsidRPr="0074222F" w:rsidRDefault="00BB19D9" w:rsidP="00D1757C">
      <w:pPr>
        <w:rPr>
          <w:rtl/>
        </w:rPr>
      </w:pPr>
      <w:r w:rsidRPr="0074222F">
        <w:rPr>
          <w:rFonts w:hint="cs"/>
          <w:rtl/>
        </w:rPr>
        <w:t>- نما و حجم و رنگ هیچیک از بناهادر هر راسته نمی بایست به صورت شاخص مجزا از</w:t>
      </w:r>
      <w:r>
        <w:rPr>
          <w:rFonts w:hint="cs"/>
          <w:rtl/>
        </w:rPr>
        <w:t xml:space="preserve"> </w:t>
      </w:r>
      <w:r w:rsidRPr="0074222F">
        <w:rPr>
          <w:rFonts w:hint="cs"/>
          <w:rtl/>
        </w:rPr>
        <w:t>زمینه جداره موجود در نظر رفته شود</w:t>
      </w:r>
      <w:r>
        <w:rPr>
          <w:rFonts w:hint="cs"/>
          <w:rtl/>
        </w:rPr>
        <w:t xml:space="preserve">. </w:t>
      </w:r>
    </w:p>
    <w:p w:rsidR="00BB19D9" w:rsidRPr="0074222F" w:rsidRDefault="00BB19D9" w:rsidP="00D1757C">
      <w:pPr>
        <w:rPr>
          <w:rtl/>
        </w:rPr>
      </w:pPr>
      <w:r w:rsidRPr="0074222F">
        <w:rPr>
          <w:rFonts w:hint="cs"/>
          <w:rtl/>
        </w:rPr>
        <w:t>- نماسازی سطوح مشر ف به فضاهای آزاد پلاکهای مجاور در بناهای قدیمی و جدید توسط مالک بنای اشراف دار می بایست با مصالح و نمای متعارف و ترجیحاًبا مصالح همسان سطوح بناهای همجوار و مشرف نما سازی گردد</w:t>
      </w:r>
      <w:r>
        <w:rPr>
          <w:rFonts w:hint="cs"/>
          <w:rtl/>
        </w:rPr>
        <w:t xml:space="preserve">. </w:t>
      </w:r>
    </w:p>
    <w:p w:rsidR="00BB19D9" w:rsidRPr="0074222F" w:rsidRDefault="00BB19D9" w:rsidP="00D1757C">
      <w:pPr>
        <w:rPr>
          <w:rtl/>
        </w:rPr>
      </w:pPr>
      <w:r w:rsidRPr="0074222F">
        <w:rPr>
          <w:rFonts w:hint="cs"/>
          <w:rtl/>
        </w:rPr>
        <w:t>- سطوح خارجی مشرف به گذرگاههای و معابر عمومی و همچنین حیاطهای اصلی و فرعی بنا می بایست با استفاده از مصالح سنتی غالب راسته نما سازی گردند</w:t>
      </w:r>
      <w:r>
        <w:rPr>
          <w:rFonts w:hint="cs"/>
          <w:rtl/>
        </w:rPr>
        <w:t xml:space="preserve">. </w:t>
      </w:r>
    </w:p>
    <w:p w:rsidR="00BB19D9" w:rsidRPr="0074222F" w:rsidRDefault="00BB19D9" w:rsidP="00D1757C">
      <w:pPr>
        <w:rPr>
          <w:rtl/>
        </w:rPr>
      </w:pPr>
      <w:r w:rsidRPr="0074222F">
        <w:rPr>
          <w:rFonts w:hint="cs"/>
          <w:rtl/>
        </w:rPr>
        <w:t>- مصالح سطوح بناهای مشرف به گذرگاههای عمومی می بایست با مصالح و رنگ مورد استفاده در بنای اصلی ساختمان و مشابه آن در نظر گرفته شود</w:t>
      </w:r>
      <w:r>
        <w:rPr>
          <w:rFonts w:hint="cs"/>
          <w:rtl/>
        </w:rPr>
        <w:t xml:space="preserve">. </w:t>
      </w:r>
    </w:p>
    <w:p w:rsidR="00BB19D9" w:rsidRPr="0074222F" w:rsidRDefault="00BB19D9" w:rsidP="00D1757C">
      <w:pPr>
        <w:rPr>
          <w:rtl/>
        </w:rPr>
      </w:pPr>
      <w:r w:rsidRPr="0074222F">
        <w:rPr>
          <w:rFonts w:hint="cs"/>
          <w:rtl/>
        </w:rPr>
        <w:t>- مصالح سقف و نمای ورودیهای ساختمانها می بایست با استفاده از نوع مصالح بکاررفته در سقف و نمای اصلی ساختمان انتخاب گردد</w:t>
      </w:r>
      <w:r>
        <w:rPr>
          <w:rFonts w:hint="cs"/>
          <w:rtl/>
        </w:rPr>
        <w:t xml:space="preserve">. </w:t>
      </w:r>
    </w:p>
    <w:p w:rsidR="00BB19D9" w:rsidRPr="0074222F" w:rsidRDefault="00BB19D9" w:rsidP="00D1757C">
      <w:pPr>
        <w:rPr>
          <w:rtl/>
        </w:rPr>
      </w:pPr>
      <w:r w:rsidRPr="0074222F">
        <w:rPr>
          <w:rFonts w:hint="cs"/>
          <w:rtl/>
        </w:rPr>
        <w:t>- استفاده از پوششهای غیر متعارف جهت پوشش نمای بناهای جدار اصلی گذرگاهها توصیه نمی گردد</w:t>
      </w:r>
      <w:r>
        <w:rPr>
          <w:rFonts w:hint="cs"/>
          <w:rtl/>
        </w:rPr>
        <w:t xml:space="preserve">. </w:t>
      </w:r>
    </w:p>
    <w:p w:rsidR="00BB19D9" w:rsidRPr="0074222F" w:rsidRDefault="00BB19D9" w:rsidP="00D1757C">
      <w:pPr>
        <w:rPr>
          <w:rtl/>
        </w:rPr>
      </w:pPr>
      <w:r w:rsidRPr="0074222F">
        <w:rPr>
          <w:rFonts w:hint="cs"/>
          <w:rtl/>
        </w:rPr>
        <w:t>- اراضی باز موجود شهری اگر در دست ساختمان نباشد می بایست به صورت ساده</w:t>
      </w:r>
      <w:r>
        <w:rPr>
          <w:rFonts w:hint="cs"/>
          <w:rtl/>
        </w:rPr>
        <w:t xml:space="preserve">، </w:t>
      </w:r>
      <w:r w:rsidRPr="0074222F">
        <w:rPr>
          <w:rFonts w:hint="cs"/>
          <w:rtl/>
        </w:rPr>
        <w:t>زیبا با آجر بند کشی شده یا سیمان حصار کشی و نماسازی گردند</w:t>
      </w:r>
      <w:r>
        <w:rPr>
          <w:rFonts w:hint="cs"/>
          <w:rtl/>
        </w:rPr>
        <w:t xml:space="preserve">. </w:t>
      </w:r>
    </w:p>
    <w:p w:rsidR="00BB19D9" w:rsidRPr="0074222F" w:rsidRDefault="00BB19D9" w:rsidP="00D1757C">
      <w:pPr>
        <w:rPr>
          <w:rtl/>
        </w:rPr>
      </w:pPr>
      <w:r w:rsidRPr="0074222F">
        <w:rPr>
          <w:rFonts w:hint="cs"/>
          <w:rtl/>
        </w:rPr>
        <w:t>- نما سازی ابنیه می بایست با مصالح مرغوب انجام شود</w:t>
      </w:r>
      <w:r>
        <w:rPr>
          <w:rFonts w:hint="cs"/>
          <w:rtl/>
        </w:rPr>
        <w:t xml:space="preserve">. </w:t>
      </w:r>
    </w:p>
    <w:p w:rsidR="00BB19D9" w:rsidRPr="0074222F" w:rsidRDefault="00BB19D9" w:rsidP="00D1757C">
      <w:pPr>
        <w:rPr>
          <w:rtl/>
        </w:rPr>
      </w:pPr>
      <w:r w:rsidRPr="0074222F">
        <w:rPr>
          <w:rFonts w:hint="cs"/>
          <w:rtl/>
        </w:rPr>
        <w:t>- مالکین موظف هستند نمای ساختمان خود را به صورت مطلوبی نگهداری نموده و نسبت به نظافت و تجدید نازک کاری به موقع اقدام نمایند</w:t>
      </w:r>
      <w:r>
        <w:rPr>
          <w:rFonts w:hint="cs"/>
          <w:rtl/>
        </w:rPr>
        <w:t xml:space="preserve">. </w:t>
      </w:r>
    </w:p>
    <w:p w:rsidR="00BB19D9" w:rsidRPr="0074222F" w:rsidRDefault="00BB19D9" w:rsidP="00D1757C">
      <w:pPr>
        <w:rPr>
          <w:rtl/>
        </w:rPr>
      </w:pPr>
      <w:r w:rsidRPr="0074222F">
        <w:rPr>
          <w:rFonts w:hint="cs"/>
          <w:rtl/>
        </w:rPr>
        <w:t>- نماهایی که قابل نگهداری نیستند</w:t>
      </w:r>
      <w:r>
        <w:rPr>
          <w:rFonts w:hint="cs"/>
          <w:rtl/>
        </w:rPr>
        <w:t xml:space="preserve">، </w:t>
      </w:r>
      <w:r w:rsidRPr="0074222F">
        <w:rPr>
          <w:rFonts w:hint="cs"/>
          <w:rtl/>
        </w:rPr>
        <w:t>می بایست با توجه به وضعیت اصلی بنا نما سازی گردند</w:t>
      </w:r>
      <w:r>
        <w:rPr>
          <w:rFonts w:hint="cs"/>
          <w:rtl/>
        </w:rPr>
        <w:t xml:space="preserve">. </w:t>
      </w:r>
    </w:p>
    <w:p w:rsidR="00BB19D9" w:rsidRPr="0074222F" w:rsidRDefault="00BB19D9" w:rsidP="00D1757C">
      <w:pPr>
        <w:rPr>
          <w:rtl/>
        </w:rPr>
      </w:pPr>
      <w:r w:rsidRPr="0074222F">
        <w:rPr>
          <w:rFonts w:hint="cs"/>
          <w:rtl/>
        </w:rPr>
        <w:t>- کلیه عناصر سازه ای نمای ساختمان می بایست در شرایط مطلوب از نظر ایستایی</w:t>
      </w:r>
      <w:r>
        <w:rPr>
          <w:rFonts w:hint="cs"/>
          <w:rtl/>
        </w:rPr>
        <w:t xml:space="preserve">، </w:t>
      </w:r>
      <w:r w:rsidRPr="0074222F">
        <w:rPr>
          <w:rFonts w:hint="cs"/>
          <w:rtl/>
        </w:rPr>
        <w:t>نگهداری شوند</w:t>
      </w:r>
      <w:r>
        <w:rPr>
          <w:rFonts w:hint="cs"/>
          <w:rtl/>
        </w:rPr>
        <w:t xml:space="preserve">. </w:t>
      </w:r>
    </w:p>
    <w:p w:rsidR="00BB19D9" w:rsidRPr="0074222F" w:rsidRDefault="00BB19D9" w:rsidP="00D1757C">
      <w:pPr>
        <w:rPr>
          <w:rtl/>
        </w:rPr>
      </w:pPr>
      <w:r w:rsidRPr="0074222F">
        <w:rPr>
          <w:rFonts w:hint="cs"/>
          <w:rtl/>
        </w:rPr>
        <w:t xml:space="preserve">- جهت نمای دیواره های مربوط به فضای باز ساختمانهامی بایست نماهای تیپ تهیه و مورد استفاده قرار گیرد </w:t>
      </w:r>
    </w:p>
    <w:p w:rsidR="00BB19D9" w:rsidRPr="0074222F" w:rsidRDefault="00BB19D9" w:rsidP="00D1757C">
      <w:pPr>
        <w:rPr>
          <w:rtl/>
        </w:rPr>
      </w:pPr>
      <w:r w:rsidRPr="0074222F">
        <w:rPr>
          <w:rFonts w:hint="cs"/>
          <w:rtl/>
        </w:rPr>
        <w:t>تبصره</w:t>
      </w:r>
      <w:r>
        <w:rPr>
          <w:rFonts w:hint="cs"/>
          <w:rtl/>
        </w:rPr>
        <w:t xml:space="preserve">: </w:t>
      </w:r>
      <w:r w:rsidRPr="0074222F">
        <w:rPr>
          <w:rFonts w:hint="cs"/>
          <w:rtl/>
        </w:rPr>
        <w:t>کلیه ساختمانهای مسکونی که در دست احداث بوده و یا در آینده ساخته خواهند شد و یا دارای نمای فرسوده می باشند</w:t>
      </w:r>
      <w:r>
        <w:rPr>
          <w:rFonts w:hint="cs"/>
          <w:rtl/>
        </w:rPr>
        <w:t xml:space="preserve">، </w:t>
      </w:r>
      <w:r w:rsidRPr="0074222F">
        <w:rPr>
          <w:rFonts w:hint="cs"/>
          <w:rtl/>
        </w:rPr>
        <w:t>می بایست از موارد فوق پیروی نمایند</w:t>
      </w:r>
      <w:r>
        <w:rPr>
          <w:rFonts w:hint="cs"/>
          <w:rtl/>
        </w:rPr>
        <w:t xml:space="preserve">. </w:t>
      </w:r>
    </w:p>
    <w:p w:rsidR="00BB19D9" w:rsidRPr="0074222F" w:rsidRDefault="00BB19D9" w:rsidP="00D1757C">
      <w:pPr>
        <w:rPr>
          <w:rtl/>
        </w:rPr>
      </w:pPr>
      <w:r w:rsidRPr="0074222F">
        <w:rPr>
          <w:rFonts w:hint="cs"/>
          <w:rtl/>
        </w:rPr>
        <w:t>- هر گونه رنگ آمیزی زننده و مخالف عرف نماها که باطبیعت معماری بافت شهر متناسب نباشد غیر مجاز می باشد</w:t>
      </w:r>
      <w:r>
        <w:rPr>
          <w:rFonts w:hint="cs"/>
          <w:rtl/>
        </w:rPr>
        <w:t xml:space="preserve">. </w:t>
      </w:r>
    </w:p>
    <w:p w:rsidR="00BB19D9" w:rsidRPr="0074222F" w:rsidRDefault="00BB19D9" w:rsidP="00D1757C">
      <w:pPr>
        <w:rPr>
          <w:rtl/>
        </w:rPr>
      </w:pPr>
      <w:r w:rsidRPr="0074222F">
        <w:rPr>
          <w:rFonts w:hint="cs"/>
          <w:rtl/>
        </w:rPr>
        <w:t>- آبچکان</w:t>
      </w:r>
      <w:r>
        <w:rPr>
          <w:rFonts w:hint="cs"/>
          <w:rtl/>
        </w:rPr>
        <w:t xml:space="preserve">، </w:t>
      </w:r>
      <w:r w:rsidRPr="0074222F">
        <w:rPr>
          <w:rFonts w:hint="cs"/>
          <w:rtl/>
        </w:rPr>
        <w:t>قرنیز بام و کف پنجره ها می بایست به صورت صحیح اجرا شده و از لغزش آب بر روی نما و ایجاد لکه جلو گیری نمایند</w:t>
      </w:r>
      <w:r>
        <w:rPr>
          <w:rFonts w:hint="cs"/>
          <w:rtl/>
        </w:rPr>
        <w:t xml:space="preserve">. </w:t>
      </w:r>
    </w:p>
    <w:p w:rsidR="00BB19D9" w:rsidRPr="0074222F" w:rsidRDefault="00BB19D9" w:rsidP="00D1757C">
      <w:pPr>
        <w:rPr>
          <w:rtl/>
        </w:rPr>
      </w:pPr>
      <w:r w:rsidRPr="0074222F">
        <w:rPr>
          <w:rFonts w:hint="cs"/>
          <w:rtl/>
        </w:rPr>
        <w:t xml:space="preserve"> درز انبساط </w:t>
      </w:r>
      <w:r>
        <w:rPr>
          <w:rFonts w:hint="cs"/>
          <w:rtl/>
        </w:rPr>
        <w:t>(</w:t>
      </w:r>
      <w:r w:rsidRPr="0074222F">
        <w:rPr>
          <w:rFonts w:hint="cs"/>
          <w:rtl/>
        </w:rPr>
        <w:t>انقطاع</w:t>
      </w:r>
      <w:r>
        <w:rPr>
          <w:rFonts w:hint="cs"/>
          <w:rtl/>
        </w:rPr>
        <w:t xml:space="preserve">): </w:t>
      </w:r>
      <w:r w:rsidRPr="0074222F">
        <w:rPr>
          <w:rFonts w:hint="cs"/>
          <w:rtl/>
        </w:rPr>
        <w:t>عرض لازم</w:t>
      </w:r>
      <w:r>
        <w:rPr>
          <w:rFonts w:hint="cs"/>
          <w:rtl/>
        </w:rPr>
        <w:t xml:space="preserve"> </w:t>
      </w:r>
      <w:r w:rsidRPr="0074222F">
        <w:rPr>
          <w:rFonts w:hint="cs"/>
          <w:rtl/>
        </w:rPr>
        <w:t>برای درز انقطاع</w:t>
      </w:r>
      <w:r>
        <w:rPr>
          <w:rFonts w:hint="cs"/>
          <w:rtl/>
        </w:rPr>
        <w:t xml:space="preserve"> </w:t>
      </w:r>
      <w:r w:rsidRPr="0074222F">
        <w:rPr>
          <w:rFonts w:hint="cs"/>
          <w:rtl/>
        </w:rPr>
        <w:t>از هر طرف ساختمان</w:t>
      </w:r>
      <w:r>
        <w:rPr>
          <w:rFonts w:hint="cs"/>
          <w:rtl/>
        </w:rPr>
        <w:t xml:space="preserve">، </w:t>
      </w:r>
      <w:r w:rsidRPr="0074222F">
        <w:rPr>
          <w:rFonts w:hint="cs"/>
          <w:rtl/>
        </w:rPr>
        <w:t>معادل یک و نیم سانتیمتر</w:t>
      </w:r>
      <w:r>
        <w:rPr>
          <w:rFonts w:hint="cs"/>
          <w:rtl/>
        </w:rPr>
        <w:t xml:space="preserve"> </w:t>
      </w:r>
      <w:r w:rsidRPr="0074222F">
        <w:rPr>
          <w:rFonts w:hint="cs"/>
          <w:rtl/>
        </w:rPr>
        <w:t>به</w:t>
      </w:r>
      <w:r>
        <w:rPr>
          <w:rFonts w:hint="cs"/>
          <w:rtl/>
        </w:rPr>
        <w:t xml:space="preserve"> </w:t>
      </w:r>
      <w:r w:rsidRPr="0074222F">
        <w:rPr>
          <w:rFonts w:hint="cs"/>
          <w:rtl/>
        </w:rPr>
        <w:t>ازاء هر طبقه خواهد بود</w:t>
      </w:r>
      <w:r>
        <w:rPr>
          <w:rFonts w:hint="cs"/>
          <w:rtl/>
        </w:rPr>
        <w:t xml:space="preserve">. </w:t>
      </w:r>
      <w:r w:rsidRPr="0074222F">
        <w:rPr>
          <w:rFonts w:hint="cs"/>
          <w:rtl/>
        </w:rPr>
        <w:t>لازم به ذکر است</w:t>
      </w:r>
      <w:r>
        <w:rPr>
          <w:rFonts w:hint="cs"/>
          <w:rtl/>
        </w:rPr>
        <w:t xml:space="preserve"> </w:t>
      </w:r>
      <w:r w:rsidRPr="0074222F">
        <w:rPr>
          <w:rFonts w:hint="cs"/>
          <w:rtl/>
        </w:rPr>
        <w:t>کارشناس بازدید</w:t>
      </w:r>
      <w:r>
        <w:rPr>
          <w:rFonts w:hint="cs"/>
          <w:rtl/>
        </w:rPr>
        <w:t xml:space="preserve"> </w:t>
      </w:r>
      <w:r w:rsidRPr="0074222F">
        <w:rPr>
          <w:rFonts w:hint="cs"/>
          <w:rtl/>
        </w:rPr>
        <w:t>پس از اطمینان از اجرای اصولی درز انبساط در گزارش</w:t>
      </w:r>
      <w:r>
        <w:rPr>
          <w:rFonts w:hint="cs"/>
          <w:rtl/>
        </w:rPr>
        <w:t xml:space="preserve"> </w:t>
      </w:r>
      <w:r w:rsidRPr="0074222F">
        <w:rPr>
          <w:rFonts w:hint="cs"/>
          <w:rtl/>
        </w:rPr>
        <w:t>بازدید موضوع را قید می نماید</w:t>
      </w:r>
      <w:r>
        <w:rPr>
          <w:rFonts w:hint="cs"/>
          <w:rtl/>
        </w:rPr>
        <w:t xml:space="preserve">. </w:t>
      </w:r>
      <w:r w:rsidRPr="0074222F">
        <w:rPr>
          <w:rFonts w:hint="cs"/>
          <w:rtl/>
        </w:rPr>
        <w:t>لازم به ذکر است چنانچه درزانبساط با خاک و نخاله بنائی و یا بتن پر شده باشد</w:t>
      </w:r>
      <w:r>
        <w:rPr>
          <w:rFonts w:hint="cs"/>
          <w:rtl/>
        </w:rPr>
        <w:t xml:space="preserve"> </w:t>
      </w:r>
      <w:r w:rsidRPr="0074222F">
        <w:rPr>
          <w:rFonts w:hint="cs"/>
          <w:rtl/>
        </w:rPr>
        <w:t>نمی توان به عنوان درز انبساط گزارش نمود</w:t>
      </w:r>
      <w:r>
        <w:rPr>
          <w:rFonts w:hint="cs"/>
          <w:rtl/>
        </w:rPr>
        <w:t xml:space="preserve"> </w:t>
      </w:r>
      <w:r w:rsidRPr="0074222F">
        <w:rPr>
          <w:rFonts w:hint="cs"/>
          <w:rtl/>
        </w:rPr>
        <w:t>و فقط مواردی قابل گزارش می باشد که با یونولیت یا مواد نرم</w:t>
      </w:r>
      <w:r>
        <w:rPr>
          <w:rFonts w:hint="cs"/>
          <w:rtl/>
        </w:rPr>
        <w:t xml:space="preserve"> </w:t>
      </w:r>
      <w:r w:rsidRPr="0074222F">
        <w:rPr>
          <w:rFonts w:hint="cs"/>
          <w:rtl/>
        </w:rPr>
        <w:t>و ارتجاعی پر شده باشد</w:t>
      </w:r>
      <w:r>
        <w:rPr>
          <w:rFonts w:hint="cs"/>
          <w:rtl/>
        </w:rPr>
        <w:t xml:space="preserve">. </w:t>
      </w:r>
    </w:p>
    <w:p w:rsidR="00BB19D9" w:rsidRPr="0074222F" w:rsidRDefault="00BB19D9" w:rsidP="00D1757C">
      <w:pPr>
        <w:rPr>
          <w:rtl/>
        </w:rPr>
      </w:pPr>
      <w:r w:rsidRPr="0074222F">
        <w:rPr>
          <w:rFonts w:hint="cs"/>
          <w:rtl/>
        </w:rPr>
        <w:t>- ساختمانهایی که دارای ارتفاع بیش از 12متر یا دارای بیش از 4 طبقه باشند برای جلو گیری از ضربه ساختمانهای مجاور به یکدیگر</w:t>
      </w:r>
      <w:r>
        <w:rPr>
          <w:rFonts w:hint="cs"/>
          <w:rtl/>
        </w:rPr>
        <w:t xml:space="preserve">، </w:t>
      </w:r>
      <w:r w:rsidRPr="0074222F">
        <w:rPr>
          <w:rFonts w:hint="cs"/>
          <w:rtl/>
        </w:rPr>
        <w:t>بوسیله تعبیه درز انقطاع از یکدیگر جدا شده و با فاصله ای حداقل برابر با نصف درز انقطاع از مرز مشترک با اراضی مجاور ساخته شوند</w:t>
      </w:r>
      <w:r>
        <w:rPr>
          <w:rFonts w:hint="cs"/>
          <w:rtl/>
        </w:rPr>
        <w:t xml:space="preserve">. </w:t>
      </w:r>
    </w:p>
    <w:p w:rsidR="00BB19D9" w:rsidRPr="0074222F" w:rsidRDefault="00BB19D9" w:rsidP="00D1757C">
      <w:pPr>
        <w:rPr>
          <w:rtl/>
        </w:rPr>
      </w:pPr>
      <w:r w:rsidRPr="0074222F">
        <w:rPr>
          <w:rFonts w:hint="cs"/>
          <w:rtl/>
        </w:rPr>
        <w:lastRenderedPageBreak/>
        <w:t>- حداقل درز انقطاع در تراز هر طبقه ارتفاع آن از روی تراز پایه می باشد</w:t>
      </w:r>
      <w:r>
        <w:rPr>
          <w:rFonts w:hint="cs"/>
          <w:rtl/>
        </w:rPr>
        <w:t xml:space="preserve">. </w:t>
      </w:r>
      <w:r w:rsidRPr="0074222F">
        <w:rPr>
          <w:rFonts w:hint="cs"/>
          <w:rtl/>
        </w:rPr>
        <w:t xml:space="preserve">این فاصله را می بایست در محلهای لازم با مصالح کم مقاومت </w:t>
      </w:r>
    </w:p>
    <w:p w:rsidR="00BB19D9" w:rsidRPr="0074222F" w:rsidRDefault="00BB19D9" w:rsidP="00D1757C">
      <w:pPr>
        <w:rPr>
          <w:rtl/>
        </w:rPr>
      </w:pPr>
    </w:p>
    <w:p w:rsidR="00BB19D9" w:rsidRPr="0074222F" w:rsidRDefault="00BB19D9" w:rsidP="00D1757C">
      <w:pPr>
        <w:rPr>
          <w:rtl/>
        </w:rPr>
      </w:pPr>
      <w:r w:rsidRPr="0074222F">
        <w:rPr>
          <w:rFonts w:hint="cs"/>
          <w:rtl/>
        </w:rPr>
        <w:t xml:space="preserve"> ارتفاع</w:t>
      </w:r>
      <w:r>
        <w:rPr>
          <w:rFonts w:hint="cs"/>
          <w:rtl/>
        </w:rPr>
        <w:t xml:space="preserve"> </w:t>
      </w:r>
      <w:r w:rsidRPr="0074222F">
        <w:rPr>
          <w:rFonts w:hint="cs"/>
          <w:rtl/>
        </w:rPr>
        <w:t>ساختمان</w:t>
      </w:r>
      <w:r>
        <w:rPr>
          <w:rFonts w:hint="cs"/>
          <w:rtl/>
        </w:rPr>
        <w:t xml:space="preserve">: </w:t>
      </w:r>
      <w:r w:rsidRPr="0074222F">
        <w:rPr>
          <w:rFonts w:hint="cs"/>
          <w:rtl/>
        </w:rPr>
        <w:t>ارتفاع طبقات ساختمان که می بایست توسط کارشناس بازدید کنترل شود ارتفاع پارکینگ</w:t>
      </w:r>
      <w:r>
        <w:rPr>
          <w:rFonts w:hint="cs"/>
          <w:rtl/>
        </w:rPr>
        <w:t>(</w:t>
      </w:r>
      <w:r w:rsidRPr="0074222F">
        <w:rPr>
          <w:rFonts w:hint="cs"/>
          <w:rtl/>
        </w:rPr>
        <w:t>پیلوت) می باشد</w:t>
      </w:r>
      <w:r>
        <w:rPr>
          <w:rFonts w:hint="cs"/>
          <w:rtl/>
        </w:rPr>
        <w:t xml:space="preserve">، </w:t>
      </w:r>
      <w:r w:rsidRPr="0074222F">
        <w:rPr>
          <w:rFonts w:hint="cs"/>
          <w:rtl/>
        </w:rPr>
        <w:t>که نبایستی از 3 متر تجاوز نماید</w:t>
      </w:r>
      <w:r>
        <w:rPr>
          <w:rFonts w:hint="cs"/>
          <w:rtl/>
        </w:rPr>
        <w:t xml:space="preserve">. </w:t>
      </w:r>
      <w:r w:rsidRPr="0074222F">
        <w:rPr>
          <w:rFonts w:hint="cs"/>
          <w:rtl/>
        </w:rPr>
        <w:t>لازم به ذکر است ارتفاع</w:t>
      </w:r>
      <w:r>
        <w:rPr>
          <w:rFonts w:hint="cs"/>
          <w:rtl/>
        </w:rPr>
        <w:t xml:space="preserve"> </w:t>
      </w:r>
      <w:r w:rsidRPr="0074222F">
        <w:rPr>
          <w:rFonts w:hint="cs"/>
          <w:rtl/>
        </w:rPr>
        <w:t>مجاز کاربری های مختلف به شرح</w:t>
      </w:r>
      <w:r>
        <w:rPr>
          <w:rFonts w:hint="cs"/>
          <w:rtl/>
        </w:rPr>
        <w:t xml:space="preserve"> </w:t>
      </w:r>
      <w:r w:rsidRPr="0074222F">
        <w:rPr>
          <w:rFonts w:hint="cs"/>
          <w:rtl/>
        </w:rPr>
        <w:t>ذیل می باشد</w:t>
      </w:r>
      <w:r>
        <w:rPr>
          <w:rFonts w:hint="cs"/>
          <w:rtl/>
        </w:rPr>
        <w:t xml:space="preserve">: </w:t>
      </w:r>
    </w:p>
    <w:p w:rsidR="00BB19D9" w:rsidRPr="0074222F" w:rsidRDefault="00BB19D9" w:rsidP="00D1757C">
      <w:pPr>
        <w:rPr>
          <w:rtl/>
        </w:rPr>
      </w:pPr>
      <w:r w:rsidRPr="0074222F">
        <w:rPr>
          <w:rFonts w:hint="cs"/>
          <w:rtl/>
        </w:rPr>
        <w:t>تبصره1- ارتفاع ساختمانها</w:t>
      </w:r>
      <w:r>
        <w:rPr>
          <w:rFonts w:hint="cs"/>
          <w:rtl/>
        </w:rPr>
        <w:t>(</w:t>
      </w:r>
      <w:r w:rsidRPr="0074222F">
        <w:rPr>
          <w:rFonts w:hint="cs"/>
          <w:rtl/>
        </w:rPr>
        <w:t>با احتساب جداگانه ارتفاع کرسی چینی و ارتفاع جانپناه بام</w:t>
      </w:r>
      <w:r>
        <w:rPr>
          <w:rFonts w:hint="cs"/>
          <w:rtl/>
        </w:rPr>
        <w:t>)</w:t>
      </w:r>
      <w:r w:rsidRPr="0074222F">
        <w:rPr>
          <w:rFonts w:hint="cs"/>
          <w:rtl/>
        </w:rPr>
        <w:t xml:space="preserve"> براساس خارج قسمت حداکثر درصد زیربنا در کل طبقات </w:t>
      </w:r>
      <w:r>
        <w:rPr>
          <w:rFonts w:hint="cs"/>
          <w:rtl/>
        </w:rPr>
        <w:t>(</w:t>
      </w:r>
      <w:r w:rsidRPr="0074222F">
        <w:rPr>
          <w:rFonts w:hint="cs"/>
          <w:rtl/>
        </w:rPr>
        <w:t>تراکم ساختمانی مجاز</w:t>
      </w:r>
      <w:r>
        <w:rPr>
          <w:rFonts w:hint="cs"/>
          <w:rtl/>
        </w:rPr>
        <w:t>)</w:t>
      </w:r>
      <w:r w:rsidRPr="0074222F">
        <w:rPr>
          <w:rFonts w:hint="cs"/>
          <w:rtl/>
        </w:rPr>
        <w:t xml:space="preserve"> به حداکثر سطح اشغال مجاز مورد عمل درطبقه هم کف برای یک و احد ساختمانی مستقل در هر تراکم قابل محاسبه و بطور کلی محدودیتی در مورد تجمیع قطعات و بلند مرتبه سازی مشروط به رعایت ارتفاع جبهه نخست </w:t>
      </w:r>
      <w:r>
        <w:rPr>
          <w:rFonts w:hint="cs"/>
          <w:rtl/>
        </w:rPr>
        <w:t>(</w:t>
      </w:r>
      <w:r w:rsidRPr="0074222F">
        <w:rPr>
          <w:rFonts w:hint="cs"/>
          <w:rtl/>
        </w:rPr>
        <w:t>بدون عقب نشینی از حد پلاک در مجاور گذرگاه</w:t>
      </w:r>
      <w:r>
        <w:rPr>
          <w:rFonts w:hint="cs"/>
          <w:rtl/>
        </w:rPr>
        <w:t>)</w:t>
      </w:r>
      <w:r w:rsidRPr="0074222F">
        <w:rPr>
          <w:rFonts w:hint="cs"/>
          <w:rtl/>
        </w:rPr>
        <w:t xml:space="preserve"> حداکثر معادل عرض گذرگاه و ضوابط مشرفیت وجود ندارد</w:t>
      </w:r>
      <w:r>
        <w:rPr>
          <w:rFonts w:hint="cs"/>
          <w:rtl/>
        </w:rPr>
        <w:t xml:space="preserve">. </w:t>
      </w:r>
    </w:p>
    <w:p w:rsidR="00BB19D9" w:rsidRPr="0074222F" w:rsidRDefault="00BB19D9" w:rsidP="00D1757C">
      <w:pPr>
        <w:rPr>
          <w:rtl/>
        </w:rPr>
      </w:pPr>
      <w:r w:rsidRPr="0074222F">
        <w:rPr>
          <w:rFonts w:hint="cs"/>
          <w:rtl/>
        </w:rPr>
        <w:t>توضیح 1- در محاسبه ارتفاع ساختمانهای تجاری ارتفاع طبقه هم کف می بایست معادل پنج متر در نظر گرفته شود</w:t>
      </w:r>
      <w:r>
        <w:rPr>
          <w:rFonts w:hint="cs"/>
          <w:rtl/>
        </w:rPr>
        <w:t xml:space="preserve">. </w:t>
      </w:r>
    </w:p>
    <w:p w:rsidR="00BB19D9" w:rsidRPr="0074222F" w:rsidRDefault="00BB19D9" w:rsidP="00D1757C">
      <w:pPr>
        <w:rPr>
          <w:rtl/>
        </w:rPr>
      </w:pPr>
      <w:r w:rsidRPr="0074222F">
        <w:rPr>
          <w:rFonts w:hint="cs"/>
          <w:rtl/>
        </w:rPr>
        <w:t>توضیح2- درمورد پلاکهای دو نبش و بیشتر عرض گذرگاه اصلی مجاور پلاک می بایست مبنای محاسبه ارتفاع قرار گیرد</w:t>
      </w:r>
      <w:r>
        <w:rPr>
          <w:rFonts w:hint="cs"/>
          <w:rtl/>
        </w:rPr>
        <w:t xml:space="preserve">. </w:t>
      </w:r>
    </w:p>
    <w:p w:rsidR="00BB19D9" w:rsidRPr="0074222F" w:rsidRDefault="00BB19D9" w:rsidP="00D1757C">
      <w:pPr>
        <w:rPr>
          <w:color w:val="C00000"/>
          <w:rtl/>
        </w:rPr>
      </w:pPr>
      <w:r w:rsidRPr="0074222F">
        <w:rPr>
          <w:rFonts w:hint="cs"/>
          <w:noProof/>
          <w:rtl/>
          <w:lang w:bidi="ar-SA"/>
        </w:rPr>
        <w:drawing>
          <wp:inline distT="0" distB="0" distL="0" distR="0" wp14:anchorId="5F02C1D6" wp14:editId="07D30E21">
            <wp:extent cx="5275243" cy="359092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D121.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3590290"/>
                    </a:xfrm>
                    <a:prstGeom prst="rect">
                      <a:avLst/>
                    </a:prstGeom>
                  </pic:spPr>
                </pic:pic>
              </a:graphicData>
            </a:graphic>
          </wp:inline>
        </w:drawing>
      </w:r>
    </w:p>
    <w:p w:rsidR="00BB19D9" w:rsidRPr="0074222F" w:rsidRDefault="00BB19D9" w:rsidP="00D1757C">
      <w:pPr>
        <w:rPr>
          <w:rtl/>
        </w:rPr>
      </w:pPr>
      <w:r w:rsidRPr="0074222F">
        <w:rPr>
          <w:rFonts w:hint="cs"/>
          <w:rtl/>
        </w:rPr>
        <w:t>توضیح3- در محاسبه تعداد طبقات در صورتی که ارتفاع مورد عمل دارای ارقام اعشاری به میزان بیش از پنجاه درصد ارتفاع یک طبقه (حدود 6/1متر) باشد</w:t>
      </w:r>
      <w:r>
        <w:rPr>
          <w:rFonts w:hint="cs"/>
          <w:rtl/>
        </w:rPr>
        <w:t xml:space="preserve">، </w:t>
      </w:r>
      <w:r w:rsidRPr="0074222F">
        <w:rPr>
          <w:rFonts w:hint="cs"/>
          <w:rtl/>
        </w:rPr>
        <w:t>رقم فوق به صورت یک طبقه کامل محسوب و به عنوان آخرین طبقه در نمای نخست قابل اقدام می باشد</w:t>
      </w:r>
      <w:r>
        <w:rPr>
          <w:rFonts w:hint="cs"/>
          <w:rtl/>
        </w:rPr>
        <w:t xml:space="preserve">. </w:t>
      </w:r>
    </w:p>
    <w:p w:rsidR="00BB19D9" w:rsidRPr="0074222F" w:rsidRDefault="00BB19D9" w:rsidP="00D1757C">
      <w:pPr>
        <w:rPr>
          <w:rtl/>
        </w:rPr>
      </w:pPr>
      <w:r w:rsidRPr="0074222F">
        <w:rPr>
          <w:rFonts w:hint="cs"/>
          <w:rtl/>
        </w:rPr>
        <w:t>توضیح4- به طور کلی تعداد طبقات مجازدر جبهه اولیه نمای اصلی ساختمانهای جنوبی از رابطه ذیل قابل استخراج خواهدبود</w:t>
      </w:r>
      <w:r>
        <w:rPr>
          <w:rFonts w:hint="cs"/>
          <w:rtl/>
        </w:rPr>
        <w:t xml:space="preserve">. </w:t>
      </w:r>
      <w:r w:rsidRPr="0074222F">
        <w:rPr>
          <w:rFonts w:hint="cs"/>
          <w:rtl/>
        </w:rPr>
        <w:t xml:space="preserve">بالطبع جهت استفاده از بقیه تراکم مجاز متعلقه می توان با عقب نشینی مناسب بعد از طبقات مذکور تحت زاویه 45درجه اقدام به احداث طبقات بیشتر بنماید </w:t>
      </w:r>
    </w:p>
    <w:tbl>
      <w:tblPr>
        <w:bidiVisual/>
        <w:tblW w:w="0" w:type="auto"/>
        <w:tblInd w:w="357" w:type="dxa"/>
        <w:tblLook w:val="04A0" w:firstRow="1" w:lastRow="0" w:firstColumn="1" w:lastColumn="0" w:noHBand="0" w:noVBand="1"/>
      </w:tblPr>
      <w:tblGrid>
        <w:gridCol w:w="4261"/>
        <w:gridCol w:w="4261"/>
      </w:tblGrid>
      <w:tr w:rsidR="00BB19D9" w:rsidRPr="0074222F" w:rsidTr="00186AAD">
        <w:tc>
          <w:tcPr>
            <w:tcW w:w="4261" w:type="dxa"/>
            <w:tcBorders>
              <w:top w:val="nil"/>
              <w:left w:val="nil"/>
              <w:bottom w:val="nil"/>
              <w:right w:val="nil"/>
            </w:tcBorders>
          </w:tcPr>
          <w:p w:rsidR="00BB19D9" w:rsidRPr="0074222F" w:rsidRDefault="00BB19D9" w:rsidP="00D1757C">
            <w:pPr>
              <w:rPr>
                <w:rtl/>
              </w:rPr>
            </w:pPr>
            <w:r w:rsidRPr="0074222F">
              <w:rPr>
                <w:rFonts w:hint="cs"/>
                <w:rtl/>
              </w:rPr>
              <w:t>(بدون پیلوت)</w:t>
            </w:r>
          </w:p>
        </w:tc>
        <w:tc>
          <w:tcPr>
            <w:tcW w:w="4261" w:type="dxa"/>
            <w:tcBorders>
              <w:top w:val="nil"/>
              <w:left w:val="nil"/>
              <w:bottom w:val="nil"/>
              <w:right w:val="nil"/>
            </w:tcBorders>
          </w:tcPr>
          <w:p w:rsidR="00BB19D9" w:rsidRPr="0074222F" w:rsidRDefault="00BB19D9" w:rsidP="00D1757C">
            <w:pPr>
              <w:rPr>
                <w:rFonts w:ascii="Calibri" w:hAnsi="Calibri"/>
                <w:rtl/>
              </w:rPr>
            </w:pPr>
            <m:oMathPara>
              <m:oMath>
                <m:r>
                  <m:rPr>
                    <m:sty m:val="p"/>
                  </m:rPr>
                  <w:rPr>
                    <w:rFonts w:ascii="Cambria Math" w:hAnsi="Cambria Math"/>
                  </w:rPr>
                  <m:t>h=</m:t>
                </m:r>
                <m:f>
                  <m:fPr>
                    <m:ctrlPr>
                      <w:rPr>
                        <w:rFonts w:ascii="Cambria Math" w:hAnsi="Cambria Math"/>
                      </w:rPr>
                    </m:ctrlPr>
                  </m:fPr>
                  <m:num>
                    <m:r>
                      <m:rPr>
                        <m:sty m:val="p"/>
                      </m:rPr>
                      <w:rPr>
                        <w:rFonts w:ascii="Cambria Math" w:hAnsi="Cambria Math"/>
                      </w:rPr>
                      <m:t>d+1/5-1/2</m:t>
                    </m:r>
                  </m:num>
                  <m:den>
                    <m:r>
                      <m:rPr>
                        <m:sty m:val="p"/>
                      </m:rPr>
                      <w:rPr>
                        <w:rFonts w:ascii="Cambria Math" w:hAnsi="Cambria Math"/>
                      </w:rPr>
                      <m:t>3</m:t>
                    </m:r>
                  </m:den>
                </m:f>
              </m:oMath>
            </m:oMathPara>
          </w:p>
        </w:tc>
      </w:tr>
    </w:tbl>
    <w:p w:rsidR="00BB19D9" w:rsidRPr="0074222F" w:rsidRDefault="00BB19D9" w:rsidP="00D1757C">
      <w:pPr>
        <w:rPr>
          <w:rtl/>
        </w:rPr>
      </w:pPr>
      <w:r w:rsidRPr="0074222F">
        <w:rPr>
          <w:rFonts w:hint="cs"/>
          <w:rtl/>
        </w:rPr>
        <w:t>تعدادطبقات مجازدر جبهه اولیه بنا</w:t>
      </w:r>
      <w:r w:rsidRPr="0074222F">
        <w:t>=h</w:t>
      </w:r>
    </w:p>
    <w:p w:rsidR="00BB19D9" w:rsidRPr="0074222F" w:rsidRDefault="00BB19D9" w:rsidP="00D1757C">
      <w:pPr>
        <w:rPr>
          <w:rtl/>
        </w:rPr>
      </w:pPr>
      <w:r w:rsidRPr="0074222F">
        <w:t>D=</w:t>
      </w:r>
      <w:r w:rsidRPr="0074222F">
        <w:rPr>
          <w:rFonts w:hint="cs"/>
          <w:rtl/>
        </w:rPr>
        <w:t>عرض گذرگاه شمالی</w:t>
      </w:r>
    </w:p>
    <w:p w:rsidR="00BB19D9" w:rsidRPr="0074222F" w:rsidRDefault="00BB19D9" w:rsidP="00D1757C">
      <w:pPr>
        <w:rPr>
          <w:rtl/>
        </w:rPr>
      </w:pPr>
      <w:r w:rsidRPr="0074222F">
        <w:rPr>
          <w:rFonts w:hint="cs"/>
          <w:rtl/>
        </w:rPr>
        <w:t>(5/1)</w:t>
      </w:r>
      <w:r w:rsidRPr="0074222F">
        <w:t>=</w:t>
      </w:r>
      <w:r w:rsidRPr="0074222F">
        <w:rPr>
          <w:rFonts w:hint="cs"/>
          <w:rtl/>
        </w:rPr>
        <w:t xml:space="preserve"> عقب نشینی شمالی ساختمانهااز بر گذرگاه</w:t>
      </w:r>
    </w:p>
    <w:p w:rsidR="00BB19D9" w:rsidRPr="0074222F" w:rsidRDefault="00BB19D9" w:rsidP="00D1757C">
      <w:pPr>
        <w:rPr>
          <w:rtl/>
        </w:rPr>
      </w:pPr>
      <w:r w:rsidRPr="0074222F">
        <w:rPr>
          <w:rFonts w:hint="cs"/>
          <w:rtl/>
        </w:rPr>
        <w:t>(2/1)</w:t>
      </w:r>
      <w:r w:rsidRPr="0074222F">
        <w:t>=</w:t>
      </w:r>
      <w:r w:rsidRPr="0074222F">
        <w:rPr>
          <w:rFonts w:hint="cs"/>
          <w:rtl/>
        </w:rPr>
        <w:t xml:space="preserve"> ارتفاع طبقه هم کف از کف گذرگاه </w:t>
      </w:r>
    </w:p>
    <w:p w:rsidR="00BB19D9" w:rsidRPr="0074222F" w:rsidRDefault="00BB19D9" w:rsidP="00D1757C">
      <w:pPr>
        <w:rPr>
          <w:rtl/>
        </w:rPr>
      </w:pPr>
      <w:r w:rsidRPr="0074222F">
        <w:rPr>
          <w:rFonts w:hint="cs"/>
          <w:rtl/>
        </w:rPr>
        <w:t>(3</w:t>
      </w:r>
      <w:r>
        <w:rPr>
          <w:rFonts w:hint="cs"/>
          <w:rtl/>
        </w:rPr>
        <w:t>)</w:t>
      </w:r>
      <w:r w:rsidRPr="0074222F">
        <w:t>=</w:t>
      </w:r>
      <w:r w:rsidRPr="0074222F">
        <w:rPr>
          <w:rFonts w:hint="cs"/>
          <w:rtl/>
        </w:rPr>
        <w:t xml:space="preserve"> ارتفاع متوسط هر طبقه </w:t>
      </w:r>
    </w:p>
    <w:p w:rsidR="00BB19D9" w:rsidRPr="0074222F" w:rsidRDefault="00BB19D9" w:rsidP="00D1757C">
      <w:pPr>
        <w:rPr>
          <w:rtl/>
        </w:rPr>
      </w:pPr>
      <w:r w:rsidRPr="0074222F">
        <w:t>(2/4)=</w:t>
      </w:r>
      <w:r w:rsidRPr="0074222F">
        <w:rPr>
          <w:rFonts w:hint="cs"/>
          <w:rtl/>
        </w:rPr>
        <w:t xml:space="preserve"> حداکثر ارتفاع وپیلوت</w:t>
      </w:r>
    </w:p>
    <w:p w:rsidR="00BB19D9" w:rsidRPr="0074222F" w:rsidRDefault="00BB19D9" w:rsidP="00D1757C">
      <w:pPr>
        <w:rPr>
          <w:rtl/>
        </w:rPr>
      </w:pPr>
    </w:p>
    <w:tbl>
      <w:tblPr>
        <w:bidiVisual/>
        <w:tblW w:w="0" w:type="auto"/>
        <w:tblInd w:w="357" w:type="dxa"/>
        <w:tblLook w:val="04A0" w:firstRow="1" w:lastRow="0" w:firstColumn="1" w:lastColumn="0" w:noHBand="0" w:noVBand="1"/>
      </w:tblPr>
      <w:tblGrid>
        <w:gridCol w:w="4261"/>
        <w:gridCol w:w="4261"/>
      </w:tblGrid>
      <w:tr w:rsidR="00BB19D9" w:rsidRPr="0074222F" w:rsidTr="00186AAD">
        <w:tc>
          <w:tcPr>
            <w:tcW w:w="4261" w:type="dxa"/>
            <w:tcBorders>
              <w:top w:val="nil"/>
              <w:left w:val="nil"/>
              <w:bottom w:val="nil"/>
              <w:right w:val="nil"/>
            </w:tcBorders>
          </w:tcPr>
          <w:p w:rsidR="00BB19D9" w:rsidRPr="0074222F" w:rsidRDefault="00BB19D9" w:rsidP="00D1757C">
            <w:pPr>
              <w:rPr>
                <w:rtl/>
              </w:rPr>
            </w:pPr>
            <w:r w:rsidRPr="0074222F">
              <w:rPr>
                <w:rFonts w:hint="cs"/>
                <w:rtl/>
              </w:rPr>
              <w:lastRenderedPageBreak/>
              <w:t>(بدون پیلوت)</w:t>
            </w:r>
          </w:p>
        </w:tc>
        <w:tc>
          <w:tcPr>
            <w:tcW w:w="4261" w:type="dxa"/>
            <w:tcBorders>
              <w:top w:val="nil"/>
              <w:left w:val="nil"/>
              <w:bottom w:val="nil"/>
              <w:right w:val="nil"/>
            </w:tcBorders>
          </w:tcPr>
          <w:p w:rsidR="00BB19D9" w:rsidRPr="0074222F" w:rsidRDefault="00BB19D9" w:rsidP="00D1757C">
            <w:pPr>
              <w:rPr>
                <w:rFonts w:ascii="Calibri" w:hAnsi="Calibri"/>
                <w:rtl/>
              </w:rPr>
            </w:pPr>
            <m:oMathPara>
              <m:oMath>
                <m:r>
                  <m:rPr>
                    <m:sty m:val="p"/>
                  </m:rPr>
                  <w:rPr>
                    <w:rFonts w:ascii="Cambria Math" w:hAnsi="Cambria Math"/>
                  </w:rPr>
                  <m:t>h=</m:t>
                </m:r>
                <m:f>
                  <m:fPr>
                    <m:ctrlPr>
                      <w:rPr>
                        <w:rFonts w:ascii="Cambria Math" w:hAnsi="Cambria Math"/>
                      </w:rPr>
                    </m:ctrlPr>
                  </m:fPr>
                  <m:num>
                    <m:r>
                      <m:rPr>
                        <m:sty m:val="p"/>
                      </m:rPr>
                      <w:rPr>
                        <w:rFonts w:ascii="Cambria Math" w:hAnsi="Cambria Math"/>
                      </w:rPr>
                      <m:t>d+1/5-2/4</m:t>
                    </m:r>
                  </m:num>
                  <m:den>
                    <m:r>
                      <m:rPr>
                        <m:sty m:val="p"/>
                      </m:rPr>
                      <w:rPr>
                        <w:rFonts w:ascii="Cambria Math" w:hAnsi="Cambria Math"/>
                      </w:rPr>
                      <m:t>3</m:t>
                    </m:r>
                  </m:den>
                </m:f>
              </m:oMath>
            </m:oMathPara>
          </w:p>
        </w:tc>
      </w:tr>
    </w:tbl>
    <w:p w:rsidR="00BB19D9" w:rsidRPr="0074222F" w:rsidRDefault="00BB19D9" w:rsidP="00D1757C">
      <w:pPr>
        <w:rPr>
          <w:rtl/>
        </w:rPr>
      </w:pPr>
    </w:p>
    <w:tbl>
      <w:tblPr>
        <w:bidiVisual/>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843"/>
        <w:gridCol w:w="1923"/>
        <w:gridCol w:w="1904"/>
        <w:gridCol w:w="1920"/>
      </w:tblGrid>
      <w:tr w:rsidR="00BB19D9" w:rsidRPr="0074222F" w:rsidTr="00186AAD">
        <w:trPr>
          <w:jc w:val="center"/>
        </w:trPr>
        <w:tc>
          <w:tcPr>
            <w:tcW w:w="9311" w:type="dxa"/>
            <w:gridSpan w:val="5"/>
            <w:vAlign w:val="center"/>
          </w:tcPr>
          <w:p w:rsidR="00BB19D9" w:rsidRPr="0074222F" w:rsidRDefault="00BB19D9" w:rsidP="00D1757C">
            <w:pPr>
              <w:rPr>
                <w:rtl/>
              </w:rPr>
            </w:pPr>
            <w:r w:rsidRPr="0074222F">
              <w:rPr>
                <w:rFonts w:hint="cs"/>
                <w:rtl/>
              </w:rPr>
              <w:t>جدول حداکثر تعداد طبقات مجاز برروی طبقه زیرزمین یاپیلوت</w:t>
            </w:r>
            <w:r w:rsidRPr="0074222F">
              <w:t xml:space="preserve"> </w:t>
            </w:r>
            <w:r w:rsidRPr="0074222F">
              <w:rPr>
                <w:rFonts w:hint="cs"/>
                <w:rtl/>
              </w:rPr>
              <w:t>به تفکیک گذرگاههای همجوار شمالی</w:t>
            </w:r>
          </w:p>
          <w:p w:rsidR="00BB19D9" w:rsidRPr="0074222F" w:rsidRDefault="00BB19D9" w:rsidP="00D1757C">
            <w:pPr>
              <w:rPr>
                <w:rtl/>
              </w:rPr>
            </w:pPr>
            <w:r w:rsidRPr="0074222F">
              <w:rPr>
                <w:rFonts w:hint="cs"/>
                <w:rtl/>
              </w:rPr>
              <w:t>به عرضهای متفاوت- واقع در جبهه اولیه نمای اصلی</w:t>
            </w:r>
          </w:p>
        </w:tc>
      </w:tr>
      <w:tr w:rsidR="00BB19D9" w:rsidRPr="0074222F" w:rsidTr="00186AAD">
        <w:trPr>
          <w:jc w:val="center"/>
        </w:trPr>
        <w:tc>
          <w:tcPr>
            <w:tcW w:w="1721" w:type="dxa"/>
            <w:vMerge w:val="restart"/>
            <w:vAlign w:val="center"/>
          </w:tcPr>
          <w:p w:rsidR="00BB19D9" w:rsidRPr="0074222F" w:rsidRDefault="00BB19D9" w:rsidP="00D1757C">
            <w:pPr>
              <w:rPr>
                <w:rtl/>
              </w:rPr>
            </w:pPr>
            <w:r w:rsidRPr="0074222F">
              <w:rPr>
                <w:rFonts w:hint="cs"/>
                <w:rtl/>
              </w:rPr>
              <w:t>عرض گذرگاه</w:t>
            </w:r>
          </w:p>
        </w:tc>
        <w:tc>
          <w:tcPr>
            <w:tcW w:w="3766" w:type="dxa"/>
            <w:gridSpan w:val="2"/>
            <w:vAlign w:val="center"/>
          </w:tcPr>
          <w:p w:rsidR="00BB19D9" w:rsidRPr="0074222F" w:rsidRDefault="00BB19D9" w:rsidP="00D1757C">
            <w:pPr>
              <w:rPr>
                <w:rtl/>
              </w:rPr>
            </w:pPr>
            <w:r w:rsidRPr="0074222F">
              <w:rPr>
                <w:rFonts w:hint="cs"/>
                <w:rtl/>
              </w:rPr>
              <w:t>تعداد طبقات روی طبقه زیرزمین</w:t>
            </w:r>
          </w:p>
        </w:tc>
        <w:tc>
          <w:tcPr>
            <w:tcW w:w="3824" w:type="dxa"/>
            <w:gridSpan w:val="2"/>
            <w:vAlign w:val="center"/>
          </w:tcPr>
          <w:p w:rsidR="00BB19D9" w:rsidRPr="0074222F" w:rsidRDefault="00BB19D9" w:rsidP="00D1757C">
            <w:pPr>
              <w:rPr>
                <w:rtl/>
              </w:rPr>
            </w:pPr>
            <w:r w:rsidRPr="0074222F">
              <w:rPr>
                <w:rFonts w:hint="cs"/>
                <w:rtl/>
              </w:rPr>
              <w:t>تعداد طبقات روی پیلوت</w:t>
            </w:r>
          </w:p>
        </w:tc>
      </w:tr>
      <w:tr w:rsidR="00BB19D9" w:rsidRPr="0074222F" w:rsidTr="00186AAD">
        <w:trPr>
          <w:jc w:val="center"/>
        </w:trPr>
        <w:tc>
          <w:tcPr>
            <w:tcW w:w="1721" w:type="dxa"/>
            <w:vMerge/>
            <w:vAlign w:val="center"/>
          </w:tcPr>
          <w:p w:rsidR="00BB19D9" w:rsidRPr="0074222F" w:rsidRDefault="00BB19D9" w:rsidP="00D1757C">
            <w:pPr>
              <w:rPr>
                <w:rtl/>
              </w:rPr>
            </w:pPr>
          </w:p>
        </w:tc>
        <w:tc>
          <w:tcPr>
            <w:tcW w:w="1843" w:type="dxa"/>
            <w:vAlign w:val="center"/>
          </w:tcPr>
          <w:p w:rsidR="00BB19D9" w:rsidRPr="0074222F" w:rsidRDefault="00BB19D9" w:rsidP="00D1757C">
            <w:pPr>
              <w:rPr>
                <w:rtl/>
              </w:rPr>
            </w:pPr>
            <w:r w:rsidRPr="0074222F">
              <w:rPr>
                <w:rFonts w:hint="cs"/>
                <w:rtl/>
              </w:rPr>
              <w:t>طبقات مورد استفاده</w:t>
            </w:r>
          </w:p>
        </w:tc>
        <w:tc>
          <w:tcPr>
            <w:tcW w:w="1923" w:type="dxa"/>
            <w:vAlign w:val="center"/>
          </w:tcPr>
          <w:p w:rsidR="00BB19D9" w:rsidRPr="0074222F" w:rsidRDefault="00BB19D9" w:rsidP="00D1757C">
            <w:pPr>
              <w:rPr>
                <w:rtl/>
              </w:rPr>
            </w:pPr>
            <w:r w:rsidRPr="0074222F">
              <w:rPr>
                <w:rFonts w:hint="cs"/>
                <w:rtl/>
              </w:rPr>
              <w:t>مورد استفاده تراکم ساختمان</w:t>
            </w:r>
          </w:p>
        </w:tc>
        <w:tc>
          <w:tcPr>
            <w:tcW w:w="1904" w:type="dxa"/>
            <w:vAlign w:val="center"/>
          </w:tcPr>
          <w:p w:rsidR="00BB19D9" w:rsidRPr="0074222F" w:rsidRDefault="00BB19D9" w:rsidP="00D1757C">
            <w:pPr>
              <w:rPr>
                <w:rtl/>
              </w:rPr>
            </w:pPr>
            <w:r w:rsidRPr="0074222F">
              <w:rPr>
                <w:rFonts w:hint="cs"/>
                <w:rtl/>
              </w:rPr>
              <w:t>طبقات مورد استفاده</w:t>
            </w:r>
          </w:p>
        </w:tc>
        <w:tc>
          <w:tcPr>
            <w:tcW w:w="1920" w:type="dxa"/>
            <w:vAlign w:val="center"/>
          </w:tcPr>
          <w:p w:rsidR="00BB19D9" w:rsidRPr="0074222F" w:rsidRDefault="00BB19D9" w:rsidP="00D1757C">
            <w:pPr>
              <w:rPr>
                <w:rtl/>
              </w:rPr>
            </w:pPr>
            <w:r w:rsidRPr="0074222F">
              <w:rPr>
                <w:rFonts w:hint="cs"/>
                <w:rtl/>
              </w:rPr>
              <w:t>مورد استفاده تراکم ساختمان</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6</w:t>
            </w:r>
          </w:p>
        </w:tc>
        <w:tc>
          <w:tcPr>
            <w:tcW w:w="1843" w:type="dxa"/>
            <w:vAlign w:val="center"/>
          </w:tcPr>
          <w:p w:rsidR="00BB19D9" w:rsidRPr="0074222F" w:rsidRDefault="00BB19D9" w:rsidP="00D1757C">
            <w:pPr>
              <w:rPr>
                <w:rtl/>
              </w:rPr>
            </w:pPr>
            <w:r w:rsidRPr="0074222F">
              <w:rPr>
                <w:rFonts w:hint="cs"/>
                <w:rtl/>
              </w:rPr>
              <w:t>1/2</w:t>
            </w:r>
          </w:p>
        </w:tc>
        <w:tc>
          <w:tcPr>
            <w:tcW w:w="1923" w:type="dxa"/>
            <w:vAlign w:val="center"/>
          </w:tcPr>
          <w:p w:rsidR="00BB19D9" w:rsidRPr="0074222F" w:rsidRDefault="00BB19D9" w:rsidP="00D1757C">
            <w:pPr>
              <w:rPr>
                <w:rtl/>
              </w:rPr>
            </w:pPr>
            <w:r w:rsidRPr="0074222F">
              <w:rPr>
                <w:rFonts w:hint="cs"/>
                <w:rtl/>
              </w:rPr>
              <w:t>2</w:t>
            </w:r>
          </w:p>
        </w:tc>
        <w:tc>
          <w:tcPr>
            <w:tcW w:w="1904" w:type="dxa"/>
            <w:vAlign w:val="center"/>
          </w:tcPr>
          <w:p w:rsidR="00BB19D9" w:rsidRPr="0074222F" w:rsidRDefault="00BB19D9" w:rsidP="00D1757C">
            <w:pPr>
              <w:rPr>
                <w:rtl/>
              </w:rPr>
            </w:pPr>
            <w:r w:rsidRPr="0074222F">
              <w:rPr>
                <w:rFonts w:hint="cs"/>
                <w:rtl/>
              </w:rPr>
              <w:t>7/1</w:t>
            </w:r>
          </w:p>
        </w:tc>
        <w:tc>
          <w:tcPr>
            <w:tcW w:w="1920" w:type="dxa"/>
            <w:vAlign w:val="center"/>
          </w:tcPr>
          <w:p w:rsidR="00BB19D9" w:rsidRPr="0074222F" w:rsidRDefault="00BB19D9" w:rsidP="00D1757C">
            <w:pPr>
              <w:rPr>
                <w:rtl/>
              </w:rPr>
            </w:pPr>
            <w:r w:rsidRPr="0074222F">
              <w:rPr>
                <w:rFonts w:hint="cs"/>
                <w:rtl/>
              </w:rPr>
              <w:t>2</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8</w:t>
            </w:r>
          </w:p>
        </w:tc>
        <w:tc>
          <w:tcPr>
            <w:tcW w:w="1843" w:type="dxa"/>
            <w:vAlign w:val="center"/>
          </w:tcPr>
          <w:p w:rsidR="00BB19D9" w:rsidRPr="0074222F" w:rsidRDefault="00BB19D9" w:rsidP="00D1757C">
            <w:pPr>
              <w:rPr>
                <w:rtl/>
              </w:rPr>
            </w:pPr>
            <w:r w:rsidRPr="0074222F">
              <w:rPr>
                <w:rFonts w:hint="cs"/>
                <w:rtl/>
              </w:rPr>
              <w:t>7/2</w:t>
            </w:r>
          </w:p>
        </w:tc>
        <w:tc>
          <w:tcPr>
            <w:tcW w:w="1923" w:type="dxa"/>
            <w:vAlign w:val="center"/>
          </w:tcPr>
          <w:p w:rsidR="00BB19D9" w:rsidRPr="0074222F" w:rsidRDefault="00BB19D9" w:rsidP="00D1757C">
            <w:pPr>
              <w:rPr>
                <w:rtl/>
              </w:rPr>
            </w:pPr>
            <w:r w:rsidRPr="0074222F">
              <w:rPr>
                <w:rFonts w:hint="cs"/>
                <w:rtl/>
              </w:rPr>
              <w:t>3</w:t>
            </w:r>
          </w:p>
        </w:tc>
        <w:tc>
          <w:tcPr>
            <w:tcW w:w="1904" w:type="dxa"/>
            <w:vAlign w:val="center"/>
          </w:tcPr>
          <w:p w:rsidR="00BB19D9" w:rsidRPr="0074222F" w:rsidRDefault="00BB19D9" w:rsidP="00D1757C">
            <w:pPr>
              <w:rPr>
                <w:rtl/>
              </w:rPr>
            </w:pPr>
            <w:r w:rsidRPr="0074222F">
              <w:rPr>
                <w:rFonts w:hint="cs"/>
                <w:rtl/>
              </w:rPr>
              <w:t>3/2</w:t>
            </w:r>
          </w:p>
        </w:tc>
        <w:tc>
          <w:tcPr>
            <w:tcW w:w="1920" w:type="dxa"/>
            <w:vAlign w:val="center"/>
          </w:tcPr>
          <w:p w:rsidR="00BB19D9" w:rsidRPr="0074222F" w:rsidRDefault="00BB19D9" w:rsidP="00D1757C">
            <w:pPr>
              <w:rPr>
                <w:rtl/>
              </w:rPr>
            </w:pPr>
            <w:r w:rsidRPr="0074222F">
              <w:rPr>
                <w:rFonts w:hint="cs"/>
                <w:rtl/>
              </w:rPr>
              <w:t>2</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10</w:t>
            </w:r>
          </w:p>
        </w:tc>
        <w:tc>
          <w:tcPr>
            <w:tcW w:w="1843" w:type="dxa"/>
            <w:vAlign w:val="center"/>
          </w:tcPr>
          <w:p w:rsidR="00BB19D9" w:rsidRPr="0074222F" w:rsidRDefault="00BB19D9" w:rsidP="00D1757C">
            <w:pPr>
              <w:rPr>
                <w:rtl/>
              </w:rPr>
            </w:pPr>
            <w:r w:rsidRPr="0074222F">
              <w:rPr>
                <w:rFonts w:hint="cs"/>
                <w:rtl/>
              </w:rPr>
              <w:t>4/3</w:t>
            </w:r>
          </w:p>
        </w:tc>
        <w:tc>
          <w:tcPr>
            <w:tcW w:w="1923" w:type="dxa"/>
            <w:vAlign w:val="center"/>
          </w:tcPr>
          <w:p w:rsidR="00BB19D9" w:rsidRPr="0074222F" w:rsidRDefault="00BB19D9" w:rsidP="00D1757C">
            <w:pPr>
              <w:rPr>
                <w:rtl/>
              </w:rPr>
            </w:pPr>
            <w:r w:rsidRPr="0074222F">
              <w:rPr>
                <w:rFonts w:hint="cs"/>
                <w:rtl/>
              </w:rPr>
              <w:t>3</w:t>
            </w:r>
          </w:p>
        </w:tc>
        <w:tc>
          <w:tcPr>
            <w:tcW w:w="1904" w:type="dxa"/>
            <w:vAlign w:val="center"/>
          </w:tcPr>
          <w:p w:rsidR="00BB19D9" w:rsidRPr="0074222F" w:rsidRDefault="00BB19D9" w:rsidP="00D1757C">
            <w:pPr>
              <w:rPr>
                <w:rtl/>
              </w:rPr>
            </w:pPr>
            <w:r w:rsidRPr="0074222F">
              <w:rPr>
                <w:rFonts w:hint="cs"/>
                <w:rtl/>
              </w:rPr>
              <w:t>03/3</w:t>
            </w:r>
          </w:p>
        </w:tc>
        <w:tc>
          <w:tcPr>
            <w:tcW w:w="1920" w:type="dxa"/>
            <w:vAlign w:val="center"/>
          </w:tcPr>
          <w:p w:rsidR="00BB19D9" w:rsidRPr="0074222F" w:rsidRDefault="00BB19D9" w:rsidP="00D1757C">
            <w:pPr>
              <w:rPr>
                <w:rtl/>
              </w:rPr>
            </w:pPr>
            <w:r w:rsidRPr="0074222F">
              <w:rPr>
                <w:rFonts w:hint="cs"/>
                <w:rtl/>
              </w:rPr>
              <w:t>3</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12</w:t>
            </w:r>
          </w:p>
        </w:tc>
        <w:tc>
          <w:tcPr>
            <w:tcW w:w="1843" w:type="dxa"/>
            <w:vAlign w:val="center"/>
          </w:tcPr>
          <w:p w:rsidR="00BB19D9" w:rsidRPr="0074222F" w:rsidRDefault="00BB19D9" w:rsidP="00D1757C">
            <w:pPr>
              <w:rPr>
                <w:rtl/>
              </w:rPr>
            </w:pPr>
            <w:r w:rsidRPr="0074222F">
              <w:rPr>
                <w:rFonts w:hint="cs"/>
                <w:rtl/>
              </w:rPr>
              <w:t>1/4</w:t>
            </w:r>
          </w:p>
        </w:tc>
        <w:tc>
          <w:tcPr>
            <w:tcW w:w="1923" w:type="dxa"/>
            <w:vAlign w:val="center"/>
          </w:tcPr>
          <w:p w:rsidR="00BB19D9" w:rsidRPr="0074222F" w:rsidRDefault="00BB19D9" w:rsidP="00D1757C">
            <w:pPr>
              <w:rPr>
                <w:rtl/>
              </w:rPr>
            </w:pPr>
            <w:r w:rsidRPr="0074222F">
              <w:rPr>
                <w:rFonts w:hint="cs"/>
                <w:rtl/>
              </w:rPr>
              <w:t>4</w:t>
            </w:r>
          </w:p>
        </w:tc>
        <w:tc>
          <w:tcPr>
            <w:tcW w:w="1904" w:type="dxa"/>
            <w:vAlign w:val="center"/>
          </w:tcPr>
          <w:p w:rsidR="00BB19D9" w:rsidRPr="0074222F" w:rsidRDefault="00BB19D9" w:rsidP="00D1757C">
            <w:pPr>
              <w:rPr>
                <w:rtl/>
              </w:rPr>
            </w:pPr>
            <w:r w:rsidRPr="0074222F">
              <w:rPr>
                <w:rFonts w:hint="cs"/>
                <w:rtl/>
              </w:rPr>
              <w:t>7/3</w:t>
            </w:r>
          </w:p>
        </w:tc>
        <w:tc>
          <w:tcPr>
            <w:tcW w:w="1920" w:type="dxa"/>
            <w:vAlign w:val="center"/>
          </w:tcPr>
          <w:p w:rsidR="00BB19D9" w:rsidRPr="0074222F" w:rsidRDefault="00BB19D9" w:rsidP="00D1757C">
            <w:pPr>
              <w:rPr>
                <w:rtl/>
              </w:rPr>
            </w:pPr>
            <w:r w:rsidRPr="0074222F">
              <w:rPr>
                <w:rFonts w:hint="cs"/>
                <w:rtl/>
              </w:rPr>
              <w:t>4</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14</w:t>
            </w:r>
          </w:p>
        </w:tc>
        <w:tc>
          <w:tcPr>
            <w:tcW w:w="1843" w:type="dxa"/>
            <w:vAlign w:val="center"/>
          </w:tcPr>
          <w:p w:rsidR="00BB19D9" w:rsidRPr="0074222F" w:rsidRDefault="00BB19D9" w:rsidP="00D1757C">
            <w:pPr>
              <w:rPr>
                <w:rtl/>
              </w:rPr>
            </w:pPr>
            <w:r w:rsidRPr="0074222F">
              <w:rPr>
                <w:rFonts w:hint="cs"/>
                <w:rtl/>
              </w:rPr>
              <w:t>7/4</w:t>
            </w:r>
          </w:p>
        </w:tc>
        <w:tc>
          <w:tcPr>
            <w:tcW w:w="1923" w:type="dxa"/>
            <w:vAlign w:val="center"/>
          </w:tcPr>
          <w:p w:rsidR="00BB19D9" w:rsidRPr="0074222F" w:rsidRDefault="00BB19D9" w:rsidP="00D1757C">
            <w:pPr>
              <w:rPr>
                <w:rtl/>
              </w:rPr>
            </w:pPr>
            <w:r w:rsidRPr="0074222F">
              <w:rPr>
                <w:rFonts w:hint="cs"/>
                <w:rtl/>
              </w:rPr>
              <w:t>5</w:t>
            </w:r>
          </w:p>
        </w:tc>
        <w:tc>
          <w:tcPr>
            <w:tcW w:w="1904" w:type="dxa"/>
            <w:vAlign w:val="center"/>
          </w:tcPr>
          <w:p w:rsidR="00BB19D9" w:rsidRPr="0074222F" w:rsidRDefault="00BB19D9" w:rsidP="00D1757C">
            <w:pPr>
              <w:rPr>
                <w:rtl/>
              </w:rPr>
            </w:pPr>
            <w:r w:rsidRPr="0074222F">
              <w:rPr>
                <w:rFonts w:hint="cs"/>
                <w:rtl/>
              </w:rPr>
              <w:t>3/4</w:t>
            </w:r>
          </w:p>
        </w:tc>
        <w:tc>
          <w:tcPr>
            <w:tcW w:w="1920" w:type="dxa"/>
            <w:vAlign w:val="center"/>
          </w:tcPr>
          <w:p w:rsidR="00BB19D9" w:rsidRPr="0074222F" w:rsidRDefault="00BB19D9" w:rsidP="00D1757C">
            <w:pPr>
              <w:rPr>
                <w:rtl/>
              </w:rPr>
            </w:pPr>
            <w:r w:rsidRPr="0074222F">
              <w:rPr>
                <w:rFonts w:hint="cs"/>
                <w:rtl/>
              </w:rPr>
              <w:t>4</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16</w:t>
            </w:r>
          </w:p>
        </w:tc>
        <w:tc>
          <w:tcPr>
            <w:tcW w:w="1843" w:type="dxa"/>
            <w:vAlign w:val="center"/>
          </w:tcPr>
          <w:p w:rsidR="00BB19D9" w:rsidRPr="0074222F" w:rsidRDefault="00BB19D9" w:rsidP="00D1757C">
            <w:pPr>
              <w:rPr>
                <w:rtl/>
              </w:rPr>
            </w:pPr>
            <w:r w:rsidRPr="0074222F">
              <w:rPr>
                <w:rFonts w:hint="cs"/>
                <w:rtl/>
              </w:rPr>
              <w:t>4/5</w:t>
            </w:r>
          </w:p>
        </w:tc>
        <w:tc>
          <w:tcPr>
            <w:tcW w:w="1923" w:type="dxa"/>
            <w:vAlign w:val="center"/>
          </w:tcPr>
          <w:p w:rsidR="00BB19D9" w:rsidRPr="0074222F" w:rsidRDefault="00BB19D9" w:rsidP="00D1757C">
            <w:pPr>
              <w:rPr>
                <w:rtl/>
              </w:rPr>
            </w:pPr>
            <w:r w:rsidRPr="0074222F">
              <w:rPr>
                <w:rFonts w:hint="cs"/>
                <w:rtl/>
              </w:rPr>
              <w:t>5</w:t>
            </w:r>
          </w:p>
        </w:tc>
        <w:tc>
          <w:tcPr>
            <w:tcW w:w="1904" w:type="dxa"/>
            <w:vAlign w:val="center"/>
          </w:tcPr>
          <w:p w:rsidR="00BB19D9" w:rsidRPr="0074222F" w:rsidRDefault="00BB19D9" w:rsidP="00D1757C">
            <w:pPr>
              <w:rPr>
                <w:rtl/>
              </w:rPr>
            </w:pPr>
            <w:r w:rsidRPr="0074222F">
              <w:rPr>
                <w:rFonts w:hint="cs"/>
                <w:rtl/>
              </w:rPr>
              <w:t>03/5</w:t>
            </w:r>
          </w:p>
        </w:tc>
        <w:tc>
          <w:tcPr>
            <w:tcW w:w="1920" w:type="dxa"/>
            <w:vAlign w:val="center"/>
          </w:tcPr>
          <w:p w:rsidR="00BB19D9" w:rsidRPr="0074222F" w:rsidRDefault="00BB19D9" w:rsidP="00D1757C">
            <w:pPr>
              <w:rPr>
                <w:rtl/>
              </w:rPr>
            </w:pPr>
            <w:r w:rsidRPr="0074222F">
              <w:rPr>
                <w:rFonts w:hint="cs"/>
                <w:rtl/>
              </w:rPr>
              <w:t>5</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18</w:t>
            </w:r>
          </w:p>
        </w:tc>
        <w:tc>
          <w:tcPr>
            <w:tcW w:w="1843" w:type="dxa"/>
            <w:vAlign w:val="center"/>
          </w:tcPr>
          <w:p w:rsidR="00BB19D9" w:rsidRPr="0074222F" w:rsidRDefault="00BB19D9" w:rsidP="00D1757C">
            <w:pPr>
              <w:rPr>
                <w:rtl/>
              </w:rPr>
            </w:pPr>
            <w:r w:rsidRPr="0074222F">
              <w:rPr>
                <w:rFonts w:hint="cs"/>
                <w:rtl/>
              </w:rPr>
              <w:t>1/6</w:t>
            </w:r>
          </w:p>
        </w:tc>
        <w:tc>
          <w:tcPr>
            <w:tcW w:w="1923" w:type="dxa"/>
            <w:vAlign w:val="center"/>
          </w:tcPr>
          <w:p w:rsidR="00BB19D9" w:rsidRPr="0074222F" w:rsidRDefault="00BB19D9" w:rsidP="00D1757C">
            <w:pPr>
              <w:rPr>
                <w:rtl/>
              </w:rPr>
            </w:pPr>
            <w:r w:rsidRPr="0074222F">
              <w:rPr>
                <w:rFonts w:hint="cs"/>
                <w:rtl/>
              </w:rPr>
              <w:t>6</w:t>
            </w:r>
          </w:p>
        </w:tc>
        <w:tc>
          <w:tcPr>
            <w:tcW w:w="1904" w:type="dxa"/>
            <w:vAlign w:val="center"/>
          </w:tcPr>
          <w:p w:rsidR="00BB19D9" w:rsidRPr="0074222F" w:rsidRDefault="00BB19D9" w:rsidP="00D1757C">
            <w:pPr>
              <w:rPr>
                <w:rtl/>
              </w:rPr>
            </w:pPr>
            <w:r w:rsidRPr="0074222F">
              <w:rPr>
                <w:rFonts w:hint="cs"/>
                <w:rtl/>
              </w:rPr>
              <w:t>7/5</w:t>
            </w:r>
          </w:p>
        </w:tc>
        <w:tc>
          <w:tcPr>
            <w:tcW w:w="1920" w:type="dxa"/>
            <w:vAlign w:val="center"/>
          </w:tcPr>
          <w:p w:rsidR="00BB19D9" w:rsidRPr="0074222F" w:rsidRDefault="00BB19D9" w:rsidP="00D1757C">
            <w:pPr>
              <w:rPr>
                <w:rtl/>
              </w:rPr>
            </w:pPr>
            <w:r w:rsidRPr="0074222F">
              <w:rPr>
                <w:rFonts w:hint="cs"/>
                <w:rtl/>
              </w:rPr>
              <w:t>6</w:t>
            </w:r>
          </w:p>
        </w:tc>
      </w:tr>
      <w:tr w:rsidR="00BB19D9" w:rsidRPr="0074222F" w:rsidTr="00186AAD">
        <w:trPr>
          <w:jc w:val="center"/>
        </w:trPr>
        <w:tc>
          <w:tcPr>
            <w:tcW w:w="1721" w:type="dxa"/>
            <w:vAlign w:val="center"/>
          </w:tcPr>
          <w:p w:rsidR="00BB19D9" w:rsidRPr="0074222F" w:rsidRDefault="00BB19D9" w:rsidP="00D1757C">
            <w:pPr>
              <w:rPr>
                <w:rtl/>
              </w:rPr>
            </w:pPr>
            <w:r w:rsidRPr="0074222F">
              <w:rPr>
                <w:rFonts w:hint="cs"/>
                <w:rtl/>
              </w:rPr>
              <w:t>20</w:t>
            </w:r>
          </w:p>
        </w:tc>
        <w:tc>
          <w:tcPr>
            <w:tcW w:w="1843" w:type="dxa"/>
            <w:vAlign w:val="center"/>
          </w:tcPr>
          <w:p w:rsidR="00BB19D9" w:rsidRPr="0074222F" w:rsidRDefault="00BB19D9" w:rsidP="00D1757C">
            <w:pPr>
              <w:rPr>
                <w:rtl/>
              </w:rPr>
            </w:pPr>
            <w:r w:rsidRPr="0074222F">
              <w:rPr>
                <w:rFonts w:hint="cs"/>
                <w:rtl/>
              </w:rPr>
              <w:t>7/6</w:t>
            </w:r>
          </w:p>
        </w:tc>
        <w:tc>
          <w:tcPr>
            <w:tcW w:w="1923" w:type="dxa"/>
            <w:vAlign w:val="center"/>
          </w:tcPr>
          <w:p w:rsidR="00BB19D9" w:rsidRPr="0074222F" w:rsidRDefault="00BB19D9" w:rsidP="00D1757C">
            <w:pPr>
              <w:rPr>
                <w:rtl/>
              </w:rPr>
            </w:pPr>
            <w:r w:rsidRPr="0074222F">
              <w:rPr>
                <w:rFonts w:hint="cs"/>
                <w:rtl/>
              </w:rPr>
              <w:t>7</w:t>
            </w:r>
          </w:p>
        </w:tc>
        <w:tc>
          <w:tcPr>
            <w:tcW w:w="1904" w:type="dxa"/>
            <w:vAlign w:val="center"/>
          </w:tcPr>
          <w:p w:rsidR="00BB19D9" w:rsidRPr="0074222F" w:rsidRDefault="00BB19D9" w:rsidP="00D1757C">
            <w:pPr>
              <w:rPr>
                <w:rtl/>
              </w:rPr>
            </w:pPr>
            <w:r w:rsidRPr="0074222F">
              <w:rPr>
                <w:rFonts w:hint="cs"/>
                <w:rtl/>
              </w:rPr>
              <w:t>3/6</w:t>
            </w:r>
          </w:p>
        </w:tc>
        <w:tc>
          <w:tcPr>
            <w:tcW w:w="1920" w:type="dxa"/>
            <w:vAlign w:val="center"/>
          </w:tcPr>
          <w:p w:rsidR="00BB19D9" w:rsidRPr="0074222F" w:rsidRDefault="00BB19D9" w:rsidP="00D1757C">
            <w:pPr>
              <w:rPr>
                <w:rtl/>
              </w:rPr>
            </w:pPr>
            <w:r w:rsidRPr="0074222F">
              <w:rPr>
                <w:rFonts w:hint="cs"/>
                <w:rtl/>
              </w:rPr>
              <w:t>6</w:t>
            </w:r>
          </w:p>
        </w:tc>
      </w:tr>
    </w:tbl>
    <w:p w:rsidR="00BB19D9" w:rsidRPr="0074222F" w:rsidRDefault="00BB19D9" w:rsidP="00D1757C">
      <w:pPr>
        <w:rPr>
          <w:rtl/>
        </w:rPr>
      </w:pPr>
      <w:r w:rsidRPr="0074222F">
        <w:rPr>
          <w:rFonts w:hint="cs"/>
          <w:rtl/>
        </w:rPr>
        <w:t>تبصره2- بنابراین با توجه به مفاد تبصره هشت در اینگونه ساختمانها استفاده از حد اکثر تراکم مجاز صرفاً با عقب نشینی طبقات بالاتر از ارتفاع جبهه نخست در داخل زاویه 45درجه (تحت خط فرضی جداشده از بر مقابل گذرگاه</w:t>
      </w:r>
      <w:r>
        <w:rPr>
          <w:rFonts w:hint="cs"/>
          <w:rtl/>
        </w:rPr>
        <w:t>)</w:t>
      </w:r>
      <w:r w:rsidRPr="0074222F">
        <w:rPr>
          <w:rFonts w:hint="cs"/>
          <w:rtl/>
        </w:rPr>
        <w:t xml:space="preserve"> امکان پذیر خواهد بود</w:t>
      </w:r>
      <w:r>
        <w:rPr>
          <w:rFonts w:hint="cs"/>
          <w:rtl/>
        </w:rPr>
        <w:t xml:space="preserve">. </w:t>
      </w:r>
    </w:p>
    <w:p w:rsidR="00BB19D9" w:rsidRPr="0074222F" w:rsidRDefault="00BB19D9" w:rsidP="00D1757C">
      <w:pPr>
        <w:rPr>
          <w:rtl/>
        </w:rPr>
      </w:pPr>
      <w:r w:rsidRPr="0074222F">
        <w:rPr>
          <w:rFonts w:hint="cs"/>
          <w:rtl/>
        </w:rPr>
        <w:t>تبصره3- در صورت یکسان بودن تراکم ساختمانی در طرفین گذرگاه رعایت حداکثر ارتفاع و حجم ساختمانی قابل احداث درمورد ساختمانهای جنوبی برای واحدهای شمالی ضمن امکان ادغام نمای نخست و ثانویه برای ساختمانهای شمالی نیز لازم الرعایه می باشد</w:t>
      </w:r>
      <w:r>
        <w:rPr>
          <w:rFonts w:hint="cs"/>
          <w:rtl/>
        </w:rPr>
        <w:t xml:space="preserve">. </w:t>
      </w:r>
    </w:p>
    <w:p w:rsidR="00BB19D9" w:rsidRPr="0074222F" w:rsidRDefault="00BB19D9" w:rsidP="00D1757C">
      <w:pPr>
        <w:rPr>
          <w:rtl/>
        </w:rPr>
      </w:pPr>
      <w:r w:rsidRPr="0074222F">
        <w:rPr>
          <w:rFonts w:hint="cs"/>
          <w:rtl/>
        </w:rPr>
        <w:t>تبصره4- در ساختمانهای مستقر در پلاکهای شمالی جهت احتراز از سایه ایجاد سایه غیر مطلوب بر پلاک همجوار (شمالی آن</w:t>
      </w:r>
      <w:r>
        <w:rPr>
          <w:rFonts w:hint="cs"/>
          <w:rtl/>
        </w:rPr>
        <w:t>)</w:t>
      </w:r>
      <w:r w:rsidRPr="0074222F">
        <w:rPr>
          <w:rFonts w:hint="cs"/>
          <w:rtl/>
        </w:rPr>
        <w:t xml:space="preserve"> بایستی حد فوقانی نما (امتدادنمای مذکور درتبصره2</w:t>
      </w:r>
      <w:r>
        <w:rPr>
          <w:rFonts w:hint="cs"/>
          <w:rtl/>
        </w:rPr>
        <w:t>)</w:t>
      </w:r>
      <w:r w:rsidRPr="0074222F">
        <w:rPr>
          <w:rFonts w:hint="cs"/>
          <w:rtl/>
        </w:rPr>
        <w:t xml:space="preserve"> در جبهه شمالی ساختمان درداخل لفافه زاویه 45درجه </w:t>
      </w:r>
      <w:r>
        <w:rPr>
          <w:rFonts w:hint="cs"/>
          <w:rtl/>
        </w:rPr>
        <w:t>(</w:t>
      </w:r>
      <w:r w:rsidRPr="0074222F">
        <w:rPr>
          <w:rFonts w:hint="cs"/>
          <w:rtl/>
        </w:rPr>
        <w:t>تحت خط فرضی جداشده</w:t>
      </w:r>
      <w:r>
        <w:rPr>
          <w:rFonts w:hint="cs"/>
          <w:rtl/>
        </w:rPr>
        <w:t>)</w:t>
      </w:r>
      <w:r w:rsidRPr="0074222F">
        <w:rPr>
          <w:rFonts w:hint="cs"/>
          <w:rtl/>
        </w:rPr>
        <w:t xml:space="preserve"> از حد مجاز استقرار ساختمان پشتی </w:t>
      </w:r>
      <w:r>
        <w:rPr>
          <w:rFonts w:hint="cs"/>
          <w:rtl/>
        </w:rPr>
        <w:t>(</w:t>
      </w:r>
      <w:r w:rsidRPr="0074222F">
        <w:rPr>
          <w:rFonts w:hint="cs"/>
          <w:rtl/>
        </w:rPr>
        <w:t>60 درصد طول پلاک</w:t>
      </w:r>
      <w:r>
        <w:rPr>
          <w:rFonts w:hint="cs"/>
          <w:rtl/>
        </w:rPr>
        <w:t>)</w:t>
      </w:r>
      <w:r w:rsidRPr="0074222F">
        <w:rPr>
          <w:rFonts w:hint="cs"/>
          <w:rtl/>
        </w:rPr>
        <w:t xml:space="preserve"> قرار گیرد</w:t>
      </w:r>
      <w:r>
        <w:rPr>
          <w:rFonts w:hint="cs"/>
          <w:rtl/>
        </w:rPr>
        <w:t xml:space="preserve">. </w:t>
      </w:r>
      <w:r w:rsidRPr="0074222F">
        <w:rPr>
          <w:rFonts w:hint="cs"/>
          <w:rtl/>
        </w:rPr>
        <w:t>و در محاسبه تعداد طبقات ساختمان جنوبی اعشار بیش ازنیم طبقه یک طبقه کامل محسوب می گردد</w:t>
      </w:r>
      <w:r>
        <w:rPr>
          <w:rFonts w:hint="cs"/>
          <w:rtl/>
        </w:rPr>
        <w:t xml:space="preserve">. </w:t>
      </w:r>
    </w:p>
    <w:p w:rsidR="00BB19D9" w:rsidRPr="0074222F" w:rsidRDefault="00BB19D9" w:rsidP="00D1757C">
      <w:pPr>
        <w:rPr>
          <w:rtl/>
        </w:rPr>
      </w:pPr>
      <w:r w:rsidRPr="0074222F">
        <w:rPr>
          <w:rFonts w:hint="cs"/>
          <w:rtl/>
        </w:rPr>
        <w:t>- در برگذرگاههایی که با عرض کمتر از 6متر رعایت ارتفاع موجود بنا در نوسازی و بازسازی الزامی است</w:t>
      </w:r>
      <w:r>
        <w:rPr>
          <w:rFonts w:hint="cs"/>
          <w:rtl/>
        </w:rPr>
        <w:t xml:space="preserve">. </w:t>
      </w:r>
    </w:p>
    <w:p w:rsidR="00BB19D9" w:rsidRPr="0074222F" w:rsidRDefault="00BB19D9" w:rsidP="00D1757C">
      <w:pPr>
        <w:rPr>
          <w:rtl/>
        </w:rPr>
      </w:pPr>
      <w:r w:rsidRPr="0074222F">
        <w:rPr>
          <w:rFonts w:hint="cs"/>
          <w:rtl/>
        </w:rPr>
        <w:t>تبصره5- ساختمانهای آجری نباید بیش از سه طبقه به اضافه یک زیر زمین باشندو ارتفاع آن از سطح طبیعی زمین از 11 مترنباید تجاوز نماید</w:t>
      </w:r>
      <w:r>
        <w:rPr>
          <w:rFonts w:hint="cs"/>
          <w:rtl/>
        </w:rPr>
        <w:t xml:space="preserve">. </w:t>
      </w:r>
    </w:p>
    <w:p w:rsidR="00BB19D9" w:rsidRPr="0074222F" w:rsidRDefault="00BB19D9" w:rsidP="00D1757C">
      <w:pPr>
        <w:rPr>
          <w:rtl/>
        </w:rPr>
      </w:pPr>
      <w:r w:rsidRPr="0074222F">
        <w:rPr>
          <w:rFonts w:hint="cs"/>
          <w:rtl/>
        </w:rPr>
        <w:t xml:space="preserve"> تبصره6- ارتفاع ساختمانهای با بلوک سیمانی که درآنها تمام یا قسمتی از بارهای عمودی به دیوارهائی که با بلوک سیمانی ساخته شده وارد می آید</w:t>
      </w:r>
      <w:r>
        <w:rPr>
          <w:rFonts w:hint="cs"/>
          <w:rtl/>
        </w:rPr>
        <w:t xml:space="preserve">، </w:t>
      </w:r>
      <w:r w:rsidRPr="0074222F">
        <w:rPr>
          <w:rFonts w:hint="cs"/>
          <w:rtl/>
        </w:rPr>
        <w:t>باید حداکثر دو طبقه باضافه یک طبقه زیرزمین بوده و ارتفاع آن</w:t>
      </w:r>
      <w:r>
        <w:rPr>
          <w:rFonts w:hint="cs"/>
          <w:rtl/>
        </w:rPr>
        <w:t xml:space="preserve"> </w:t>
      </w:r>
      <w:r w:rsidRPr="0074222F">
        <w:rPr>
          <w:rFonts w:hint="cs"/>
          <w:rtl/>
        </w:rPr>
        <w:t>از سطح طبیعی زمین نباید از هشت متر تجاوز نماید</w:t>
      </w:r>
      <w:r>
        <w:rPr>
          <w:rFonts w:hint="cs"/>
          <w:rtl/>
        </w:rPr>
        <w:t xml:space="preserve">. </w:t>
      </w:r>
    </w:p>
    <w:p w:rsidR="00BB19D9" w:rsidRPr="0074222F" w:rsidRDefault="00BB19D9" w:rsidP="00D1757C">
      <w:pPr>
        <w:rPr>
          <w:rtl/>
        </w:rPr>
      </w:pPr>
      <w:r w:rsidRPr="0074222F">
        <w:rPr>
          <w:rFonts w:hint="cs"/>
          <w:rtl/>
        </w:rPr>
        <w:t>تبصره7- ساختمانهای سنگی</w:t>
      </w:r>
      <w:r>
        <w:rPr>
          <w:rFonts w:hint="cs"/>
          <w:rtl/>
        </w:rPr>
        <w:t xml:space="preserve">، </w:t>
      </w:r>
      <w:r w:rsidRPr="0074222F">
        <w:rPr>
          <w:rFonts w:hint="cs"/>
          <w:rtl/>
        </w:rPr>
        <w:t>ساختمانهائی هستند که تمام یا قسمتی از بارهای عمودی را به دیوارهائی که با سنگ لاشه شناخته شده وارد می گردد</w:t>
      </w:r>
      <w:r>
        <w:rPr>
          <w:rFonts w:hint="cs"/>
          <w:rtl/>
        </w:rPr>
        <w:t xml:space="preserve">، </w:t>
      </w:r>
      <w:r w:rsidRPr="0074222F">
        <w:rPr>
          <w:rFonts w:hint="cs"/>
          <w:rtl/>
        </w:rPr>
        <w:t>این ساختمانها فقط برای یک طبقه باضافه زیرزمین است و ارتفاع ساختمان از سطح طبیعی زمین نباید از پنج متر بیشتر باشد</w:t>
      </w:r>
      <w:r>
        <w:rPr>
          <w:rFonts w:hint="cs"/>
          <w:rtl/>
        </w:rPr>
        <w:t xml:space="preserve">. </w:t>
      </w:r>
    </w:p>
    <w:p w:rsidR="00BB19D9" w:rsidRPr="0074222F" w:rsidRDefault="00BB19D9" w:rsidP="00D1757C">
      <w:pPr>
        <w:rPr>
          <w:rtl/>
        </w:rPr>
      </w:pPr>
      <w:r w:rsidRPr="0074222F">
        <w:rPr>
          <w:rFonts w:hint="cs"/>
          <w:rtl/>
        </w:rPr>
        <w:t>تبصره 8- در طراحی قطعات مسکونی مسئله عدم اشراف ساختمانها نسبت به یکدیگر می بایست مورد توجه قرار گرفته و در مجموعه های آپارتمانی ضمن رعایت</w:t>
      </w:r>
      <w:r>
        <w:rPr>
          <w:rFonts w:hint="cs"/>
          <w:rtl/>
        </w:rPr>
        <w:t xml:space="preserve">، </w:t>
      </w:r>
      <w:r w:rsidRPr="0074222F">
        <w:rPr>
          <w:rFonts w:hint="cs"/>
          <w:rtl/>
        </w:rPr>
        <w:t xml:space="preserve">فاصله کافی بلوکها از یکدیگر به میزان حداقل 5/1 برابر ارتفاع ساختمانها ترجیحاً از طراحی پلاکها با جهت شرقی </w:t>
      </w:r>
      <w:r w:rsidRPr="0074222F">
        <w:rPr>
          <w:rFonts w:ascii="Times New Roman" w:hAnsi="Times New Roman" w:cs="Times New Roman" w:hint="cs"/>
          <w:rtl/>
        </w:rPr>
        <w:t>–</w:t>
      </w:r>
      <w:r w:rsidRPr="0074222F">
        <w:rPr>
          <w:rFonts w:hint="cs"/>
          <w:rtl/>
        </w:rPr>
        <w:t xml:space="preserve"> غربی اجتناب گردد</w:t>
      </w:r>
    </w:p>
    <w:p w:rsidR="00BB19D9" w:rsidRPr="0074222F" w:rsidRDefault="00BB19D9" w:rsidP="00D1757C">
      <w:pPr>
        <w:rPr>
          <w:rtl/>
        </w:rPr>
      </w:pPr>
      <w:r w:rsidRPr="0074222F">
        <w:rPr>
          <w:rFonts w:hint="cs"/>
          <w:rtl/>
        </w:rPr>
        <w:t>تبصره 9- حداکثر ارتفاع ساختمان تمام شده در زمین های مسطح و کم شیب ازکف گذرگاه بدون احتساب بالاترین قسمت پلکان محاسبه و در زمین های با شیب زیاد برای محاسبه</w:t>
      </w:r>
      <w:r>
        <w:rPr>
          <w:rFonts w:hint="cs"/>
          <w:rtl/>
        </w:rPr>
        <w:t xml:space="preserve">، </w:t>
      </w:r>
      <w:r w:rsidRPr="0074222F">
        <w:rPr>
          <w:rFonts w:hint="cs"/>
          <w:rtl/>
        </w:rPr>
        <w:t>ارتفاع میانه طولی و عرضی بنا مبنا قرار خواهد گرفت</w:t>
      </w:r>
      <w:r>
        <w:rPr>
          <w:rFonts w:hint="cs"/>
          <w:rtl/>
        </w:rPr>
        <w:t xml:space="preserve">. </w:t>
      </w:r>
    </w:p>
    <w:p w:rsidR="00BB19D9" w:rsidRPr="0074222F" w:rsidRDefault="00BB19D9" w:rsidP="00D1757C">
      <w:pPr>
        <w:rPr>
          <w:rtl/>
        </w:rPr>
      </w:pPr>
      <w:r w:rsidRPr="0074222F">
        <w:rPr>
          <w:rFonts w:hint="cs"/>
          <w:rtl/>
        </w:rPr>
        <w:t>درخصوص تعداد طبقات و مبحث سایه اندازی به معبر موضوع بررسی و مقرر گردید با رعایت زاویه 60 درجه ارتفاع ساختمان محاسبه و در طبقات بعدی با رعایت عقب نشینی 70/1 متر احداث شود</w:t>
      </w:r>
      <w:r>
        <w:rPr>
          <w:rFonts w:hint="cs"/>
          <w:rtl/>
        </w:rPr>
        <w:t xml:space="preserve">. </w:t>
      </w:r>
      <w:r w:rsidRPr="0074222F">
        <w:rPr>
          <w:rFonts w:hint="cs"/>
          <w:rtl/>
        </w:rPr>
        <w:t>(کمیته فنی مورخه 30/6/92)</w:t>
      </w:r>
    </w:p>
    <w:p w:rsidR="00BB19D9" w:rsidRPr="0074222F" w:rsidRDefault="00BB19D9" w:rsidP="00D1757C">
      <w:pPr>
        <w:rPr>
          <w:color w:val="C00000"/>
          <w:rtl/>
        </w:rPr>
      </w:pPr>
      <w:r w:rsidRPr="0074222F">
        <w:rPr>
          <w:rFonts w:hint="cs"/>
          <w:rtl/>
        </w:rPr>
        <w:t>سال ساخت ساختمان</w:t>
      </w:r>
      <w:r>
        <w:rPr>
          <w:rFonts w:hint="cs"/>
          <w:rtl/>
        </w:rPr>
        <w:t xml:space="preserve">: </w:t>
      </w:r>
      <w:r w:rsidRPr="0074222F">
        <w:rPr>
          <w:rFonts w:hint="cs"/>
          <w:rtl/>
        </w:rPr>
        <w:t>سال ساخت زمان شروع به عملیات ساختمانی</w:t>
      </w:r>
      <w:r>
        <w:rPr>
          <w:rFonts w:hint="cs"/>
          <w:rtl/>
        </w:rPr>
        <w:t xml:space="preserve"> </w:t>
      </w:r>
      <w:r w:rsidRPr="0074222F">
        <w:rPr>
          <w:rFonts w:hint="cs"/>
          <w:rtl/>
        </w:rPr>
        <w:t>و پوشش سقف می باشد که با</w:t>
      </w:r>
      <w:r>
        <w:rPr>
          <w:rFonts w:hint="cs"/>
          <w:rtl/>
        </w:rPr>
        <w:t xml:space="preserve"> </w:t>
      </w:r>
      <w:r w:rsidRPr="0074222F">
        <w:rPr>
          <w:rFonts w:hint="cs"/>
          <w:rtl/>
        </w:rPr>
        <w:t>توجه به تاریخ صدور پروانه ساخت یا تائید مهندس ناظر تعیین و توسط کارشناس بازدید کنترل می شود</w:t>
      </w:r>
      <w:r>
        <w:rPr>
          <w:rFonts w:hint="cs"/>
          <w:rtl/>
        </w:rPr>
        <w:t xml:space="preserve">. </w:t>
      </w:r>
      <w:r w:rsidRPr="0074222F">
        <w:rPr>
          <w:rFonts w:hint="cs"/>
          <w:rtl/>
        </w:rPr>
        <w:t>چنانچه ساختمانی بدون مجوز اقدام به احداث بنا نموده باشد کارشناس بازدید از سوابق موجود در اسکن پرونده ویا ممیزی املاک سال ساخت را تشخیص و اعلام می نماید</w:t>
      </w:r>
      <w:r>
        <w:rPr>
          <w:rFonts w:hint="cs"/>
          <w:rtl/>
        </w:rPr>
        <w:t xml:space="preserve">. </w:t>
      </w:r>
      <w:r w:rsidRPr="0074222F">
        <w:rPr>
          <w:rFonts w:hint="cs"/>
          <w:rtl/>
        </w:rPr>
        <w:t xml:space="preserve">لازم به ذکر است چنانچه </w:t>
      </w:r>
      <w:r w:rsidRPr="0074222F">
        <w:rPr>
          <w:rFonts w:hint="cs"/>
          <w:rtl/>
        </w:rPr>
        <w:lastRenderedPageBreak/>
        <w:t>ساختمانی قبل از سال 1358 اقدام به احداث بنا یا تغییر کاربری داده باشد مشمول عوارضات مربوطه نمی گردد</w:t>
      </w:r>
      <w:r>
        <w:rPr>
          <w:rFonts w:hint="cs"/>
          <w:rtl/>
        </w:rPr>
        <w:t xml:space="preserve">. </w:t>
      </w:r>
      <w:r w:rsidRPr="0074222F">
        <w:rPr>
          <w:rFonts w:hint="cs"/>
          <w:rtl/>
        </w:rPr>
        <w:t>جهت</w:t>
      </w:r>
      <w:r>
        <w:rPr>
          <w:rFonts w:hint="cs"/>
          <w:rtl/>
        </w:rPr>
        <w:t xml:space="preserve"> </w:t>
      </w:r>
      <w:r w:rsidRPr="0074222F">
        <w:rPr>
          <w:rFonts w:hint="cs"/>
          <w:rtl/>
        </w:rPr>
        <w:t>تشخیص این موضوع کارشناس بازدید یا از روی شواهد و وضعیت ظاهری ساختمان</w:t>
      </w:r>
      <w:r>
        <w:rPr>
          <w:rFonts w:hint="cs"/>
          <w:rtl/>
        </w:rPr>
        <w:t xml:space="preserve"> </w:t>
      </w:r>
      <w:r w:rsidRPr="0074222F">
        <w:rPr>
          <w:rFonts w:hint="cs"/>
          <w:rtl/>
        </w:rPr>
        <w:t>و یا اسناد</w:t>
      </w:r>
      <w:r>
        <w:rPr>
          <w:rFonts w:hint="cs"/>
          <w:rtl/>
        </w:rPr>
        <w:t xml:space="preserve"> </w:t>
      </w:r>
      <w:r w:rsidRPr="0074222F">
        <w:rPr>
          <w:rFonts w:hint="cs"/>
          <w:rtl/>
        </w:rPr>
        <w:t>و مدارک ارائه شده می تواند قدمت را اعلام</w:t>
      </w:r>
      <w:r>
        <w:rPr>
          <w:rFonts w:hint="cs"/>
          <w:rtl/>
        </w:rPr>
        <w:t xml:space="preserve"> </w:t>
      </w:r>
      <w:r w:rsidRPr="0074222F">
        <w:rPr>
          <w:rFonts w:hint="cs"/>
          <w:rtl/>
        </w:rPr>
        <w:t>نماید در غیر این صورت می بایست</w:t>
      </w:r>
      <w:r>
        <w:rPr>
          <w:rFonts w:hint="cs"/>
          <w:rtl/>
        </w:rPr>
        <w:t xml:space="preserve"> </w:t>
      </w:r>
      <w:r w:rsidRPr="0074222F">
        <w:rPr>
          <w:rFonts w:hint="cs"/>
          <w:rtl/>
        </w:rPr>
        <w:t>پرونده را</w:t>
      </w:r>
      <w:r>
        <w:rPr>
          <w:rFonts w:hint="cs"/>
          <w:rtl/>
        </w:rPr>
        <w:t xml:space="preserve"> </w:t>
      </w:r>
      <w:r w:rsidRPr="0074222F">
        <w:rPr>
          <w:rFonts w:hint="cs"/>
          <w:rtl/>
        </w:rPr>
        <w:t xml:space="preserve">به </w:t>
      </w:r>
      <w:r w:rsidRPr="0074222F">
        <w:rPr>
          <w:rFonts w:hint="cs"/>
          <w:color w:val="C00000"/>
          <w:rtl/>
        </w:rPr>
        <w:t>هیئت</w:t>
      </w:r>
      <w:r>
        <w:rPr>
          <w:rFonts w:hint="cs"/>
          <w:color w:val="C00000"/>
          <w:rtl/>
        </w:rPr>
        <w:t xml:space="preserve"> </w:t>
      </w:r>
      <w:r w:rsidRPr="0074222F">
        <w:rPr>
          <w:rFonts w:hint="cs"/>
          <w:color w:val="C00000"/>
          <w:rtl/>
        </w:rPr>
        <w:t>فنی</w:t>
      </w:r>
      <w:r w:rsidRPr="0074222F">
        <w:rPr>
          <w:rFonts w:hint="cs"/>
          <w:rtl/>
        </w:rPr>
        <w:t xml:space="preserve"> </w:t>
      </w:r>
      <w:r w:rsidRPr="0074222F">
        <w:rPr>
          <w:rFonts w:hint="cs"/>
          <w:color w:val="C00000"/>
          <w:rtl/>
        </w:rPr>
        <w:t xml:space="preserve">منطقه </w:t>
      </w:r>
      <w:r w:rsidRPr="0074222F">
        <w:rPr>
          <w:rFonts w:hint="cs"/>
          <w:rtl/>
        </w:rPr>
        <w:t>ارجاع</w:t>
      </w:r>
      <w:r>
        <w:rPr>
          <w:rFonts w:hint="cs"/>
          <w:rtl/>
        </w:rPr>
        <w:t xml:space="preserve"> </w:t>
      </w:r>
      <w:r w:rsidRPr="0074222F">
        <w:rPr>
          <w:rFonts w:hint="cs"/>
          <w:rtl/>
        </w:rPr>
        <w:t>دهد</w:t>
      </w:r>
      <w:r>
        <w:rPr>
          <w:rFonts w:hint="cs"/>
          <w:rtl/>
        </w:rPr>
        <w:t xml:space="preserve">. </w:t>
      </w:r>
    </w:p>
    <w:p w:rsidR="00BB19D9" w:rsidRPr="0074222F" w:rsidRDefault="00BB19D9" w:rsidP="00D1757C">
      <w:pPr>
        <w:rPr>
          <w:rtl/>
        </w:rPr>
      </w:pPr>
      <w:r w:rsidRPr="003E4C2D">
        <w:rPr>
          <w:rFonts w:asciiTheme="majorHAnsi" w:eastAsiaTheme="majorEastAsia" w:hAnsiTheme="majorHAnsi" w:cstheme="majorBidi" w:hint="cs"/>
          <w:b/>
          <w:bCs/>
          <w:color w:val="8064A2" w:themeColor="accent4"/>
          <w:szCs w:val="18"/>
          <w:rtl/>
        </w:rPr>
        <w:t xml:space="preserve"> رعایت مواد ایمنی و آتش نشانی: </w:t>
      </w:r>
    </w:p>
    <w:p w:rsidR="00BB19D9" w:rsidRPr="0074222F" w:rsidRDefault="00BB19D9" w:rsidP="00D1757C">
      <w:pPr>
        <w:rPr>
          <w:rtl/>
        </w:rPr>
      </w:pPr>
      <w:r w:rsidRPr="0074222F">
        <w:rPr>
          <w:rFonts w:hint="cs"/>
          <w:rtl/>
        </w:rPr>
        <w:t>در مجتمعهای تجاری</w:t>
      </w:r>
      <w:r>
        <w:rPr>
          <w:rFonts w:hint="cs"/>
          <w:rtl/>
        </w:rPr>
        <w:t xml:space="preserve">، </w:t>
      </w:r>
      <w:r w:rsidRPr="0074222F">
        <w:rPr>
          <w:rFonts w:hint="cs"/>
          <w:rtl/>
        </w:rPr>
        <w:t>احداث محل پست فشار قوی در صورت لزوم برابر مقررات و ضوابط وزارت نیرو و همچنین احداث و استقرار تأسیسات و تجهیزات آتش نشانی و ایمنی برابر مقررات الزامی است</w:t>
      </w:r>
      <w:r>
        <w:rPr>
          <w:rFonts w:hint="cs"/>
          <w:rtl/>
        </w:rPr>
        <w:t xml:space="preserve">. </w:t>
      </w:r>
    </w:p>
    <w:p w:rsidR="00BB19D9" w:rsidRPr="0074222F" w:rsidRDefault="00BB19D9" w:rsidP="00D1757C">
      <w:pPr>
        <w:rPr>
          <w:rtl/>
        </w:rPr>
      </w:pPr>
      <w:r w:rsidRPr="0074222F">
        <w:rPr>
          <w:rFonts w:hint="cs"/>
          <w:rtl/>
        </w:rPr>
        <w:t xml:space="preserve">جبهه جانبی ساختمان بمنظور حفاظت و ایمنی از آتش سوزی و عدم دسترسی نبایستی به بناهای مجاور چسبیده باشد بلکه میبایست با دو متر فاصله از حد پلاک در طبقات اول به بالا احداث گردند </w:t>
      </w:r>
    </w:p>
    <w:p w:rsidR="00BB19D9" w:rsidRPr="0074222F" w:rsidRDefault="00BB19D9" w:rsidP="00D1757C">
      <w:pPr>
        <w:rPr>
          <w:rtl/>
        </w:rPr>
      </w:pPr>
      <w:r w:rsidRPr="0074222F">
        <w:rPr>
          <w:rFonts w:hint="cs"/>
          <w:rtl/>
        </w:rPr>
        <w:t xml:space="preserve">بمنظور تأمین حفاظت و ایمنی از خطرات آتش سوزی و جلوگیری از سرایت آن به ساختمانهای مجاور کلیه اضلاع بناهای توریستی </w:t>
      </w:r>
      <w:r>
        <w:rPr>
          <w:rFonts w:hint="cs"/>
          <w:rtl/>
        </w:rPr>
        <w:t>(</w:t>
      </w:r>
      <w:r w:rsidRPr="0074222F">
        <w:rPr>
          <w:rFonts w:hint="cs"/>
          <w:rtl/>
        </w:rPr>
        <w:t>هتل و مهمانسرا</w:t>
      </w:r>
      <w:r>
        <w:rPr>
          <w:rFonts w:hint="cs"/>
          <w:rtl/>
        </w:rPr>
        <w:t>)</w:t>
      </w:r>
      <w:r w:rsidRPr="0074222F">
        <w:rPr>
          <w:rFonts w:hint="cs"/>
          <w:rtl/>
        </w:rPr>
        <w:t xml:space="preserve"> از پلاکهای مجاور یا شبکه گذرگاههای مجاور میبایست از طبقه اول به بالا حداقل 5/2 متر فاصله میبایست رعایت گردد</w:t>
      </w:r>
      <w:r>
        <w:rPr>
          <w:rFonts w:hint="cs"/>
          <w:rtl/>
        </w:rPr>
        <w:t xml:space="preserve">. </w:t>
      </w:r>
    </w:p>
    <w:p w:rsidR="00BB19D9" w:rsidRPr="0074222F" w:rsidRDefault="00BB19D9" w:rsidP="00D1757C">
      <w:r w:rsidRPr="0074222F">
        <w:br w:type="page"/>
      </w:r>
    </w:p>
    <w:p w:rsidR="00FA6CAE" w:rsidRPr="00337965" w:rsidRDefault="00A1053C" w:rsidP="00D1757C">
      <w:pPr>
        <w:pStyle w:val="Heading1"/>
        <w:rPr>
          <w:b w:val="0"/>
          <w:bCs w:val="0"/>
          <w:rtl/>
        </w:rPr>
      </w:pPr>
      <w:bookmarkStart w:id="284" w:name="_Toc56102067"/>
      <w:r>
        <w:rPr>
          <w:rFonts w:hint="cs"/>
          <w:b w:val="0"/>
          <w:bCs w:val="0"/>
          <w:rtl/>
        </w:rPr>
        <w:lastRenderedPageBreak/>
        <w:t xml:space="preserve">فصل یازدهم </w:t>
      </w:r>
      <w:r w:rsidR="003569D2">
        <w:rPr>
          <w:rFonts w:hint="cs"/>
          <w:b w:val="0"/>
          <w:bCs w:val="0"/>
          <w:rtl/>
        </w:rPr>
        <w:t xml:space="preserve">: </w:t>
      </w:r>
      <w:r w:rsidR="00E5690E" w:rsidRPr="0074222F">
        <w:rPr>
          <w:b w:val="0"/>
          <w:bCs w:val="0"/>
          <w:rtl/>
        </w:rPr>
        <w:br/>
      </w:r>
      <w:r w:rsidR="00FA6CAE" w:rsidRPr="0074222F">
        <w:rPr>
          <w:rFonts w:hint="cs"/>
          <w:b w:val="0"/>
          <w:bCs w:val="0"/>
          <w:rtl/>
        </w:rPr>
        <w:t>محاسبه و تعیین خلاف پایانکار</w:t>
      </w:r>
      <w:bookmarkEnd w:id="282"/>
      <w:bookmarkEnd w:id="284"/>
    </w:p>
    <w:p w:rsidR="004412EC" w:rsidRPr="003E4C2D" w:rsidRDefault="004412EC" w:rsidP="00D1757C">
      <w:pPr>
        <w:rPr>
          <w:rFonts w:asciiTheme="majorHAnsi" w:eastAsiaTheme="majorEastAsia" w:hAnsiTheme="majorHAnsi" w:cstheme="majorBidi"/>
          <w:b/>
          <w:bCs/>
          <w:color w:val="8064A2" w:themeColor="accent4"/>
          <w:szCs w:val="18"/>
          <w:rtl/>
        </w:rPr>
      </w:pPr>
      <w:bookmarkStart w:id="285" w:name="_Toc374098088"/>
      <w:r w:rsidRPr="003E4C2D">
        <w:rPr>
          <w:rFonts w:asciiTheme="majorHAnsi" w:eastAsiaTheme="majorEastAsia" w:hAnsiTheme="majorHAnsi" w:cstheme="majorBidi" w:hint="cs"/>
          <w:b/>
          <w:bCs/>
          <w:color w:val="8064A2" w:themeColor="accent4"/>
          <w:szCs w:val="18"/>
          <w:rtl/>
        </w:rPr>
        <w:t xml:space="preserve">تحلیل پرونده ساختمان </w:t>
      </w:r>
    </w:p>
    <w:p w:rsidR="004412EC" w:rsidRPr="003E4C2D" w:rsidRDefault="004412EC"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تعاریف </w:t>
      </w:r>
    </w:p>
    <w:p w:rsidR="004412EC" w:rsidRPr="0074222F" w:rsidRDefault="004412EC" w:rsidP="00D1757C">
      <w:pPr>
        <w:rPr>
          <w:rtl/>
        </w:rPr>
      </w:pPr>
      <w:r w:rsidRPr="0074222F">
        <w:rPr>
          <w:rFonts w:hint="cs"/>
          <w:rtl/>
        </w:rPr>
        <w:t>در این بخش عبارتهای زیر در معانی مشروح مربوط به کار می روند</w:t>
      </w:r>
      <w:r>
        <w:rPr>
          <w:rFonts w:hint="cs"/>
          <w:rtl/>
        </w:rPr>
        <w:t xml:space="preserve">: </w:t>
      </w:r>
    </w:p>
    <w:p w:rsidR="004412EC" w:rsidRPr="0074222F" w:rsidRDefault="004412EC" w:rsidP="00D1757C">
      <w:pPr>
        <w:rPr>
          <w:rtl/>
        </w:rPr>
      </w:pPr>
      <w:r w:rsidRPr="0074222F">
        <w:rPr>
          <w:rFonts w:hint="cs"/>
          <w:rtl/>
        </w:rPr>
        <w:t>تحلیل (تعیین خلاف</w:t>
      </w:r>
      <w:r>
        <w:rPr>
          <w:rFonts w:hint="cs"/>
          <w:rtl/>
        </w:rPr>
        <w:t xml:space="preserve">): </w:t>
      </w:r>
      <w:r w:rsidRPr="0074222F">
        <w:rPr>
          <w:rFonts w:hint="cs"/>
          <w:rtl/>
        </w:rPr>
        <w:t>بررسی چگونگی ساخت به لحاظ رعایت ضوابط و مقررات و توافقات اعمال شده در اخرین مجوز صادره از طرف شهرداری و تعیین تکلیف عرصه و اعیان موجود بر اساس ضوابط و دستورالعملها و مراجع ذیصلاح که در نهایت منجر به صدور فاکتور مبالغ ریالی می شود را گویند</w:t>
      </w:r>
      <w:r>
        <w:rPr>
          <w:rFonts w:hint="cs"/>
          <w:rtl/>
        </w:rPr>
        <w:t xml:space="preserve">. </w:t>
      </w:r>
    </w:p>
    <w:p w:rsidR="004412EC" w:rsidRPr="0074222F" w:rsidRDefault="004412EC" w:rsidP="00D1757C">
      <w:pPr>
        <w:rPr>
          <w:rtl/>
        </w:rPr>
      </w:pPr>
      <w:r w:rsidRPr="0074222F">
        <w:rPr>
          <w:rFonts w:hint="cs"/>
          <w:rtl/>
        </w:rPr>
        <w:t>تحلیل ساختمان شامل</w:t>
      </w:r>
      <w:r>
        <w:rPr>
          <w:rFonts w:hint="cs"/>
          <w:rtl/>
        </w:rPr>
        <w:t xml:space="preserve">: </w:t>
      </w:r>
      <w:r w:rsidRPr="0074222F">
        <w:rPr>
          <w:rFonts w:hint="cs"/>
          <w:rtl/>
        </w:rPr>
        <w:t>تحلیل موافقت اصولی</w:t>
      </w:r>
      <w:r>
        <w:rPr>
          <w:rFonts w:hint="cs"/>
          <w:rtl/>
        </w:rPr>
        <w:t xml:space="preserve">، </w:t>
      </w:r>
      <w:r w:rsidRPr="0074222F">
        <w:rPr>
          <w:rFonts w:hint="cs"/>
          <w:rtl/>
        </w:rPr>
        <w:t>تحلیل پروانه و تعیین خلاف می گردد</w:t>
      </w:r>
      <w:r>
        <w:rPr>
          <w:rFonts w:hint="cs"/>
          <w:rtl/>
        </w:rPr>
        <w:t xml:space="preserve">. </w:t>
      </w:r>
    </w:p>
    <w:p w:rsidR="004412EC" w:rsidRPr="0074222F" w:rsidRDefault="004412EC" w:rsidP="00D1757C">
      <w:pPr>
        <w:rPr>
          <w:rtl/>
        </w:rPr>
      </w:pPr>
      <w:r w:rsidRPr="0074222F">
        <w:rPr>
          <w:rFonts w:hint="cs"/>
          <w:rtl/>
        </w:rPr>
        <w:t>تحلیل پروانه</w:t>
      </w:r>
      <w:r>
        <w:rPr>
          <w:rFonts w:hint="cs"/>
          <w:rtl/>
        </w:rPr>
        <w:t xml:space="preserve">: </w:t>
      </w:r>
      <w:r w:rsidRPr="0074222F">
        <w:rPr>
          <w:rFonts w:hint="cs"/>
          <w:rtl/>
        </w:rPr>
        <w:t xml:space="preserve">تحلیلی که بر مبنای مفاد کنترل نقشه </w:t>
      </w:r>
      <w:r>
        <w:rPr>
          <w:rFonts w:hint="cs"/>
          <w:rtl/>
        </w:rPr>
        <w:t>(</w:t>
      </w:r>
      <w:r w:rsidRPr="0074222F">
        <w:rPr>
          <w:rFonts w:hint="cs"/>
          <w:rtl/>
        </w:rPr>
        <w:t>نقشه های تایید شده</w:t>
      </w:r>
      <w:r>
        <w:rPr>
          <w:rFonts w:hint="cs"/>
          <w:rtl/>
        </w:rPr>
        <w:t>)</w:t>
      </w:r>
      <w:r w:rsidRPr="0074222F">
        <w:rPr>
          <w:rFonts w:hint="cs"/>
          <w:rtl/>
        </w:rPr>
        <w:t xml:space="preserve"> صورت میگیرد</w:t>
      </w:r>
      <w:r>
        <w:rPr>
          <w:rFonts w:hint="cs"/>
          <w:rtl/>
        </w:rPr>
        <w:t xml:space="preserve">. </w:t>
      </w:r>
      <w:r w:rsidRPr="0074222F">
        <w:rPr>
          <w:rFonts w:hint="cs"/>
          <w:rtl/>
        </w:rPr>
        <w:t>(مرحله دوم صدور پروانه</w:t>
      </w:r>
      <w:r>
        <w:rPr>
          <w:rFonts w:hint="cs"/>
          <w:rtl/>
        </w:rPr>
        <w:t>)</w:t>
      </w:r>
      <w:r w:rsidRPr="0074222F">
        <w:rPr>
          <w:rFonts w:hint="cs"/>
          <w:rtl/>
        </w:rPr>
        <w:t xml:space="preserve"> </w:t>
      </w:r>
    </w:p>
    <w:p w:rsidR="004412EC" w:rsidRPr="0074222F" w:rsidRDefault="004412EC" w:rsidP="00D1757C">
      <w:pPr>
        <w:rPr>
          <w:rtl/>
        </w:rPr>
      </w:pPr>
      <w:r w:rsidRPr="0074222F">
        <w:rPr>
          <w:rFonts w:hint="cs"/>
          <w:rtl/>
        </w:rPr>
        <w:t>تعیین خلاف</w:t>
      </w:r>
      <w:r>
        <w:rPr>
          <w:rFonts w:hint="cs"/>
          <w:rtl/>
        </w:rPr>
        <w:t xml:space="preserve">: </w:t>
      </w:r>
      <w:r w:rsidRPr="0074222F">
        <w:rPr>
          <w:rFonts w:hint="cs"/>
          <w:rtl/>
        </w:rPr>
        <w:t>تحلیلی که بر مبنای مفاد آخرین نظریه کارشناس بازدید صورت میگیرد</w:t>
      </w:r>
      <w:r>
        <w:rPr>
          <w:rFonts w:hint="cs"/>
          <w:rtl/>
        </w:rPr>
        <w:t xml:space="preserve">. </w:t>
      </w:r>
    </w:p>
    <w:p w:rsidR="004412EC" w:rsidRPr="0074222F" w:rsidRDefault="004412EC" w:rsidP="00D1757C">
      <w:pPr>
        <w:rPr>
          <w:rtl/>
        </w:rPr>
      </w:pPr>
      <w:r w:rsidRPr="0074222F">
        <w:rPr>
          <w:rFonts w:hint="cs"/>
          <w:rtl/>
        </w:rPr>
        <w:t>پیشروی طولی</w:t>
      </w:r>
      <w:r>
        <w:rPr>
          <w:rFonts w:hint="cs"/>
          <w:rtl/>
        </w:rPr>
        <w:t xml:space="preserve">: </w:t>
      </w:r>
      <w:r w:rsidRPr="0074222F">
        <w:rPr>
          <w:rFonts w:hint="cs"/>
          <w:rtl/>
        </w:rPr>
        <w:t>احداث بنای مازاد بر سطح اشغال مجاز طبق طرح تفصیلی مربوطه را گویند</w:t>
      </w:r>
      <w:r>
        <w:rPr>
          <w:rFonts w:hint="cs"/>
          <w:rtl/>
        </w:rPr>
        <w:t xml:space="preserve">. </w:t>
      </w:r>
    </w:p>
    <w:p w:rsidR="004412EC" w:rsidRPr="0074222F" w:rsidRDefault="004412EC" w:rsidP="00D1757C">
      <w:pPr>
        <w:rPr>
          <w:rtl/>
        </w:rPr>
      </w:pPr>
      <w:r w:rsidRPr="0074222F">
        <w:rPr>
          <w:rFonts w:hint="cs"/>
          <w:rtl/>
        </w:rPr>
        <w:t>عقب نشینی جانبی</w:t>
      </w:r>
      <w:r>
        <w:rPr>
          <w:rFonts w:hint="cs"/>
          <w:rtl/>
        </w:rPr>
        <w:t xml:space="preserve">: </w:t>
      </w:r>
      <w:r w:rsidRPr="0074222F">
        <w:rPr>
          <w:rFonts w:hint="cs"/>
          <w:rtl/>
        </w:rPr>
        <w:t>میزان کاهش از سطح اشغال در طبقات از سمت معابر و یا پلاکهای همجوار تحت زاویه تعیین شده (45 درجه) به جهت جلوگیری از ایجاد مانع در تابش نور خورشید را گویند</w:t>
      </w:r>
      <w:r>
        <w:rPr>
          <w:rFonts w:hint="cs"/>
          <w:rtl/>
        </w:rPr>
        <w:t xml:space="preserve">. </w:t>
      </w:r>
    </w:p>
    <w:p w:rsidR="004412EC" w:rsidRPr="003E4C2D" w:rsidRDefault="004412EC"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مراحل تحلیل (تعیین خلاف) </w:t>
      </w:r>
    </w:p>
    <w:p w:rsidR="004412EC" w:rsidRPr="0074222F" w:rsidRDefault="004412EC" w:rsidP="00D1757C">
      <w:pPr>
        <w:rPr>
          <w:rtl/>
        </w:rPr>
      </w:pPr>
      <w:r w:rsidRPr="0074222F">
        <w:rPr>
          <w:rFonts w:hint="cs"/>
          <w:rtl/>
        </w:rPr>
        <w:t>مراحل پرونده ساختمانی و گردش کار ان به ترتیب زیر انجام می شود</w:t>
      </w:r>
      <w:r>
        <w:rPr>
          <w:rFonts w:hint="cs"/>
          <w:rtl/>
        </w:rPr>
        <w:t xml:space="preserve">: </w:t>
      </w:r>
    </w:p>
    <w:p w:rsidR="004412EC" w:rsidRPr="0074222F" w:rsidRDefault="004412EC" w:rsidP="00D1757C">
      <w:pPr>
        <w:rPr>
          <w:rtl/>
        </w:rPr>
      </w:pPr>
      <w:r w:rsidRPr="0074222F">
        <w:rPr>
          <w:rFonts w:hint="cs"/>
          <w:rtl/>
        </w:rPr>
        <w:t xml:space="preserve">الف </w:t>
      </w:r>
      <w:r w:rsidRPr="0074222F">
        <w:rPr>
          <w:rFonts w:ascii="Times New Roman" w:hAnsi="Times New Roman" w:cs="Times New Roman" w:hint="cs"/>
          <w:rtl/>
        </w:rPr>
        <w:t>–</w:t>
      </w:r>
      <w:r w:rsidRPr="0074222F">
        <w:rPr>
          <w:rFonts w:hint="cs"/>
          <w:rtl/>
        </w:rPr>
        <w:t xml:space="preserve"> گردش کار در خواستهای گروه پروانه </w:t>
      </w:r>
    </w:p>
    <w:p w:rsidR="004412EC" w:rsidRPr="0074222F" w:rsidRDefault="004412EC" w:rsidP="00D1757C">
      <w:r>
        <w:rPr>
          <w:rFonts w:hint="cs"/>
          <w:rtl/>
        </w:rPr>
        <w:t>کدیابی و ثبت درخواست و تعیین زمان بازدید کارشناسی</w:t>
      </w:r>
    </w:p>
    <w:p w:rsidR="004412EC" w:rsidRDefault="004412EC" w:rsidP="00D1757C">
      <w:r w:rsidRPr="0074222F">
        <w:rPr>
          <w:rFonts w:hint="cs"/>
          <w:rtl/>
        </w:rPr>
        <w:t>ویرایش فرمهای بازدید (ملک و ساختمان)</w:t>
      </w:r>
    </w:p>
    <w:p w:rsidR="004412EC" w:rsidRPr="0074222F" w:rsidRDefault="004412EC" w:rsidP="00D1757C">
      <w:r>
        <w:rPr>
          <w:rFonts w:hint="cs"/>
          <w:rtl/>
        </w:rPr>
        <w:t>بازدید کارشناسی</w:t>
      </w:r>
    </w:p>
    <w:p w:rsidR="004412EC" w:rsidRPr="0074222F" w:rsidRDefault="004412EC" w:rsidP="00D1757C">
      <w:r w:rsidRPr="0074222F">
        <w:rPr>
          <w:rFonts w:hint="cs"/>
          <w:rtl/>
        </w:rPr>
        <w:t xml:space="preserve">اظهار نظر نقشه برداری </w:t>
      </w:r>
      <w:r>
        <w:rPr>
          <w:rFonts w:hint="cs"/>
          <w:rtl/>
        </w:rPr>
        <w:t>و تعیین بر و کف</w:t>
      </w:r>
    </w:p>
    <w:p w:rsidR="004412EC" w:rsidRPr="0074222F" w:rsidRDefault="004412EC" w:rsidP="00D1757C">
      <w:r w:rsidRPr="0074222F">
        <w:rPr>
          <w:rFonts w:hint="cs"/>
          <w:rtl/>
        </w:rPr>
        <w:t xml:space="preserve">در صورت در مسیر بودن ملک جهت توافق </w:t>
      </w:r>
      <w:r>
        <w:rPr>
          <w:rFonts w:hint="cs"/>
          <w:rtl/>
        </w:rPr>
        <w:t>(</w:t>
      </w:r>
      <w:r w:rsidRPr="0074222F">
        <w:rPr>
          <w:rFonts w:hint="cs"/>
          <w:rtl/>
        </w:rPr>
        <w:t>تنظیم صلحنامه</w:t>
      </w:r>
      <w:r>
        <w:rPr>
          <w:rFonts w:hint="cs"/>
          <w:rtl/>
        </w:rPr>
        <w:t>)</w:t>
      </w:r>
      <w:r w:rsidRPr="0074222F">
        <w:rPr>
          <w:rFonts w:hint="cs"/>
          <w:rtl/>
        </w:rPr>
        <w:t xml:space="preserve"> به املاک مراجعه گردد </w:t>
      </w:r>
      <w:r>
        <w:rPr>
          <w:rFonts w:hint="cs"/>
          <w:rtl/>
        </w:rPr>
        <w:t>(</w:t>
      </w:r>
      <w:r w:rsidRPr="0074222F">
        <w:rPr>
          <w:rFonts w:hint="cs"/>
          <w:rtl/>
        </w:rPr>
        <w:t>در صورت تنظیم صلحنامه بستن صلح مقدار در مسیر با عرصه اولیه کمیسیون ماده 5 سال 1367</w:t>
      </w:r>
      <w:r>
        <w:rPr>
          <w:rFonts w:hint="cs"/>
          <w:rtl/>
        </w:rPr>
        <w:t>)</w:t>
      </w:r>
      <w:r w:rsidRPr="0074222F">
        <w:rPr>
          <w:rFonts w:hint="cs"/>
          <w:rtl/>
        </w:rPr>
        <w:t xml:space="preserve"> </w:t>
      </w:r>
      <w:r>
        <w:rPr>
          <w:rFonts w:hint="cs"/>
          <w:rtl/>
        </w:rPr>
        <w:t>(</w:t>
      </w:r>
      <w:r w:rsidRPr="0074222F">
        <w:rPr>
          <w:rFonts w:hint="cs"/>
          <w:rtl/>
        </w:rPr>
        <w:t>در غیر اینصورت اعلام ضابطه در سیستم صورت می پذیرد</w:t>
      </w:r>
      <w:r>
        <w:rPr>
          <w:rFonts w:hint="cs"/>
          <w:rtl/>
        </w:rPr>
        <w:t>)</w:t>
      </w:r>
      <w:r w:rsidRPr="0074222F">
        <w:rPr>
          <w:rFonts w:hint="cs"/>
          <w:rtl/>
        </w:rPr>
        <w:t xml:space="preserve"> </w:t>
      </w:r>
    </w:p>
    <w:p w:rsidR="004412EC" w:rsidRDefault="004412EC" w:rsidP="00D1757C">
      <w:r w:rsidRPr="0074222F">
        <w:rPr>
          <w:rFonts w:hint="cs"/>
          <w:rtl/>
        </w:rPr>
        <w:t xml:space="preserve">محاسبه </w:t>
      </w:r>
      <w:r>
        <w:rPr>
          <w:rFonts w:hint="cs"/>
          <w:rtl/>
        </w:rPr>
        <w:t>زیربناهای درخواستی برابر ضوابط طرح و مصوبات کمیته فنی و سایت پلان پارکینگ مورد نیاز</w:t>
      </w:r>
    </w:p>
    <w:p w:rsidR="004412EC" w:rsidRDefault="004412EC" w:rsidP="00D1757C">
      <w:r>
        <w:rPr>
          <w:rFonts w:hint="cs"/>
          <w:rtl/>
        </w:rPr>
        <w:t>اعلام نیاز یا عدم نیاز دریافت رضایت مجاورین یا تعهد مالک</w:t>
      </w:r>
    </w:p>
    <w:p w:rsidR="004412EC" w:rsidRPr="0074222F" w:rsidRDefault="004412EC" w:rsidP="00D1757C">
      <w:r>
        <w:rPr>
          <w:rFonts w:hint="cs"/>
          <w:rtl/>
        </w:rPr>
        <w:t>ارسال به املاک جهت بررسی حقوقات ملکی و مقدار در مسیر ( درصورت داشتن کاربری غیر و یا عقب نشینی)</w:t>
      </w:r>
    </w:p>
    <w:p w:rsidR="004412EC" w:rsidRDefault="004412EC" w:rsidP="00D1757C">
      <w:r>
        <w:rPr>
          <w:rFonts w:hint="cs"/>
          <w:rtl/>
        </w:rPr>
        <w:t>ارسال پرونده به پیشه وران جهت محاسبه و صدور و تایید فیش کسبی</w:t>
      </w:r>
      <w:r w:rsidRPr="0074222F">
        <w:rPr>
          <w:rFonts w:hint="cs"/>
          <w:rtl/>
        </w:rPr>
        <w:t xml:space="preserve"> </w:t>
      </w:r>
      <w:r>
        <w:rPr>
          <w:rFonts w:hint="cs"/>
          <w:rtl/>
        </w:rPr>
        <w:t>(</w:t>
      </w:r>
      <w:r w:rsidRPr="0074222F">
        <w:rPr>
          <w:rFonts w:hint="cs"/>
          <w:rtl/>
        </w:rPr>
        <w:t>درصورت داشتن مغازه</w:t>
      </w:r>
      <w:r>
        <w:rPr>
          <w:rFonts w:hint="cs"/>
          <w:rtl/>
        </w:rPr>
        <w:t>)</w:t>
      </w:r>
    </w:p>
    <w:p w:rsidR="004412EC" w:rsidRDefault="004412EC" w:rsidP="00D1757C">
      <w:r>
        <w:rPr>
          <w:rFonts w:hint="cs"/>
          <w:rtl/>
        </w:rPr>
        <w:t>ارسال پرونده به واحد نوسازی جهت محاسبه و صدور و تایید فیش نوسازی</w:t>
      </w:r>
    </w:p>
    <w:p w:rsidR="004412EC" w:rsidRPr="0074222F" w:rsidRDefault="004412EC" w:rsidP="00D1757C">
      <w:r>
        <w:rPr>
          <w:rFonts w:hint="cs"/>
          <w:rtl/>
        </w:rPr>
        <w:t xml:space="preserve">ارسال به واحددرامد جهت محاسبه و صدور و تایید فیش عوارضات و سایر حقوقات متعلقه به پروانه و حقوقات اعلام شده توسط املاک </w:t>
      </w:r>
    </w:p>
    <w:p w:rsidR="004412EC" w:rsidRDefault="004412EC" w:rsidP="00D1757C">
      <w:r>
        <w:rPr>
          <w:rFonts w:hint="cs"/>
          <w:rtl/>
        </w:rPr>
        <w:t xml:space="preserve">ارسال به واحد امور چکها جهت اعلام عدم بدهی </w:t>
      </w:r>
    </w:p>
    <w:p w:rsidR="004412EC" w:rsidRDefault="004412EC" w:rsidP="00D1757C">
      <w:r>
        <w:rPr>
          <w:rFonts w:hint="cs"/>
          <w:rtl/>
        </w:rPr>
        <w:t>ارسال به واحد صدور مجوز جهت بررسی پرونده و پرینت پیش نویس پروانه و مکاتبه با ادارت آب و برق و اخذ تعهد بیمه و رضایت ها و تعهدهای اعلام شده توسط کارشناس مربوطه و املاک</w:t>
      </w:r>
    </w:p>
    <w:p w:rsidR="004412EC" w:rsidRDefault="004412EC" w:rsidP="00D1757C">
      <w:r>
        <w:rPr>
          <w:rFonts w:hint="cs"/>
          <w:rtl/>
        </w:rPr>
        <w:t xml:space="preserve">ارسال پیش نویس به سازمان نظام مهندسی جهت تهیه نقشه ها و سایت پلان براساس زیربنای اعلام شده </w:t>
      </w:r>
    </w:p>
    <w:p w:rsidR="004412EC" w:rsidRPr="0074222F" w:rsidRDefault="004412EC" w:rsidP="00D1757C">
      <w:r>
        <w:rPr>
          <w:rFonts w:hint="cs"/>
          <w:rtl/>
        </w:rPr>
        <w:t xml:space="preserve">کنترل نقشه های ارائه شده نظام و بررسی مدارک و تعهد مهندسین ناظر </w:t>
      </w:r>
    </w:p>
    <w:p w:rsidR="004412EC" w:rsidRPr="0074222F" w:rsidRDefault="004412EC" w:rsidP="00D1757C">
      <w:r>
        <w:rPr>
          <w:rFonts w:hint="cs"/>
          <w:rtl/>
        </w:rPr>
        <w:t>صدور دفترچه ساختمان پروانه (ثبت پیش نویس در دفترچه ساختمان و اخذ امضای معاونت شهرسازی و شهردار و ممهور شدن به مهر شهرداری )</w:t>
      </w:r>
    </w:p>
    <w:p w:rsidR="004412EC" w:rsidRPr="0074222F" w:rsidRDefault="004412EC" w:rsidP="00D1757C">
      <w:pPr>
        <w:rPr>
          <w:rtl/>
        </w:rPr>
      </w:pPr>
      <w:r w:rsidRPr="0074222F">
        <w:rPr>
          <w:rFonts w:hint="cs"/>
          <w:rtl/>
        </w:rPr>
        <w:t xml:space="preserve">ب </w:t>
      </w:r>
      <w:r w:rsidRPr="0074222F">
        <w:rPr>
          <w:rFonts w:ascii="Times New Roman" w:hAnsi="Times New Roman" w:cs="Times New Roman" w:hint="cs"/>
          <w:rtl/>
        </w:rPr>
        <w:t>–</w:t>
      </w:r>
      <w:r w:rsidRPr="0074222F">
        <w:rPr>
          <w:rFonts w:hint="cs"/>
          <w:rtl/>
        </w:rPr>
        <w:t xml:space="preserve"> گردشکار در خواستهای گروه گواهی ها </w:t>
      </w:r>
    </w:p>
    <w:p w:rsidR="004412EC" w:rsidRPr="0074222F" w:rsidRDefault="004412EC" w:rsidP="00D1757C">
      <w:r>
        <w:rPr>
          <w:rFonts w:hint="cs"/>
          <w:rtl/>
        </w:rPr>
        <w:t>کدیابی و ثبت درخواست و تعیین زمان بازدید کارشناسی</w:t>
      </w:r>
    </w:p>
    <w:p w:rsidR="004412EC" w:rsidRDefault="004412EC" w:rsidP="00D1757C">
      <w:r w:rsidRPr="0074222F">
        <w:rPr>
          <w:rFonts w:hint="cs"/>
          <w:rtl/>
        </w:rPr>
        <w:t>ویرایش فرمهای بازدید (ملک و ساختمان)</w:t>
      </w:r>
    </w:p>
    <w:p w:rsidR="004412EC" w:rsidRPr="0074222F" w:rsidRDefault="004412EC" w:rsidP="00D1757C">
      <w:r>
        <w:rPr>
          <w:rFonts w:hint="cs"/>
          <w:rtl/>
        </w:rPr>
        <w:t>بازدید کارشناسی</w:t>
      </w:r>
    </w:p>
    <w:p w:rsidR="004412EC" w:rsidRPr="0074222F" w:rsidRDefault="004412EC" w:rsidP="00D1757C">
      <w:r w:rsidRPr="0074222F">
        <w:rPr>
          <w:rFonts w:hint="cs"/>
          <w:rtl/>
        </w:rPr>
        <w:lastRenderedPageBreak/>
        <w:t xml:space="preserve">اظهار نظر نقشه برداری </w:t>
      </w:r>
      <w:r>
        <w:rPr>
          <w:rFonts w:hint="cs"/>
          <w:rtl/>
        </w:rPr>
        <w:t>و تعیین بر و کف</w:t>
      </w:r>
    </w:p>
    <w:p w:rsidR="004412EC" w:rsidRPr="0074222F" w:rsidRDefault="004412EC" w:rsidP="00D1757C">
      <w:r>
        <w:rPr>
          <w:rFonts w:hint="cs"/>
          <w:rtl/>
        </w:rPr>
        <w:t xml:space="preserve">اعلام نظر کارشناسی  </w:t>
      </w:r>
    </w:p>
    <w:p w:rsidR="004412EC" w:rsidRDefault="004412EC" w:rsidP="00D1757C">
      <w:r w:rsidRPr="0074222F">
        <w:rPr>
          <w:rFonts w:hint="cs"/>
          <w:rtl/>
        </w:rPr>
        <w:t xml:space="preserve">تعیین خلاف </w:t>
      </w:r>
      <w:r>
        <w:rPr>
          <w:rFonts w:hint="cs"/>
          <w:rtl/>
        </w:rPr>
        <w:t>(</w:t>
      </w:r>
      <w:r w:rsidRPr="0074222F">
        <w:rPr>
          <w:rFonts w:hint="cs"/>
          <w:rtl/>
        </w:rPr>
        <w:t>مشخص نمودن عوارضات و تخلفات مربوطه</w:t>
      </w:r>
      <w:r>
        <w:rPr>
          <w:rFonts w:hint="cs"/>
          <w:rtl/>
        </w:rPr>
        <w:t>)</w:t>
      </w:r>
      <w:r w:rsidRPr="0074222F">
        <w:rPr>
          <w:rFonts w:hint="cs"/>
          <w:rtl/>
        </w:rPr>
        <w:t xml:space="preserve"> </w:t>
      </w:r>
    </w:p>
    <w:p w:rsidR="004412EC" w:rsidRPr="0074222F" w:rsidRDefault="004412EC" w:rsidP="00D1757C">
      <w:r>
        <w:rPr>
          <w:rFonts w:hint="cs"/>
          <w:rtl/>
        </w:rPr>
        <w:t>ارسال به املاک درصورت نیاز ( داشتن عقب نشینی یا تغییرات کاربری و . .. )</w:t>
      </w:r>
    </w:p>
    <w:p w:rsidR="004412EC" w:rsidRPr="0074222F" w:rsidRDefault="004412EC" w:rsidP="00D1757C">
      <w:r w:rsidRPr="0074222F">
        <w:rPr>
          <w:rFonts w:hint="cs"/>
          <w:rtl/>
        </w:rPr>
        <w:t xml:space="preserve">در صورت داشتن تخلف به کمیسیون ماده 100 ارسال گردد </w:t>
      </w:r>
    </w:p>
    <w:p w:rsidR="004412EC" w:rsidRDefault="004412EC" w:rsidP="00D1757C">
      <w:r>
        <w:rPr>
          <w:rFonts w:hint="cs"/>
          <w:rtl/>
        </w:rPr>
        <w:t>ارسال پرونده به پیشه وران جهت محاسبه و صدور و تایید فیش کسبی</w:t>
      </w:r>
      <w:r w:rsidRPr="0074222F">
        <w:rPr>
          <w:rFonts w:hint="cs"/>
          <w:rtl/>
        </w:rPr>
        <w:t xml:space="preserve"> </w:t>
      </w:r>
      <w:r>
        <w:rPr>
          <w:rFonts w:hint="cs"/>
          <w:rtl/>
        </w:rPr>
        <w:t>(</w:t>
      </w:r>
      <w:r w:rsidRPr="0074222F">
        <w:rPr>
          <w:rFonts w:hint="cs"/>
          <w:rtl/>
        </w:rPr>
        <w:t>درصورت داشتن مغازه</w:t>
      </w:r>
      <w:r>
        <w:rPr>
          <w:rFonts w:hint="cs"/>
          <w:rtl/>
        </w:rPr>
        <w:t>)</w:t>
      </w:r>
    </w:p>
    <w:p w:rsidR="004412EC" w:rsidRDefault="004412EC" w:rsidP="00D1757C">
      <w:r>
        <w:rPr>
          <w:rFonts w:hint="cs"/>
          <w:rtl/>
        </w:rPr>
        <w:t>ارسال پرونده به واحد نوسازی جهت محاسبه و صدور و تایید فیش نوسازی</w:t>
      </w:r>
    </w:p>
    <w:p w:rsidR="004412EC" w:rsidRDefault="004412EC" w:rsidP="00D1757C">
      <w:r w:rsidRPr="0074222F">
        <w:rPr>
          <w:rFonts w:hint="cs"/>
          <w:rtl/>
        </w:rPr>
        <w:t xml:space="preserve">محاسبه و صدور و چاپ تایید فیش در آمد </w:t>
      </w:r>
    </w:p>
    <w:p w:rsidR="004412EC" w:rsidRPr="0074222F" w:rsidRDefault="004412EC" w:rsidP="00D1757C">
      <w:r>
        <w:rPr>
          <w:rFonts w:hint="cs"/>
          <w:rtl/>
        </w:rPr>
        <w:t xml:space="preserve">ارسال به واحد صدور مجوز </w:t>
      </w:r>
    </w:p>
    <w:p w:rsidR="004412EC" w:rsidRPr="0074222F" w:rsidRDefault="004412EC" w:rsidP="00D1757C">
      <w:r>
        <w:rPr>
          <w:rFonts w:hint="cs"/>
          <w:rtl/>
        </w:rPr>
        <w:t>ارسال به امو</w:t>
      </w:r>
      <w:r w:rsidRPr="0074222F">
        <w:rPr>
          <w:rFonts w:hint="cs"/>
          <w:rtl/>
        </w:rPr>
        <w:t xml:space="preserve">ر ناظرین جهت استحکام بنا </w:t>
      </w:r>
    </w:p>
    <w:p w:rsidR="004412EC" w:rsidRPr="0074222F" w:rsidRDefault="004412EC" w:rsidP="00D1757C">
      <w:r w:rsidRPr="0074222F">
        <w:rPr>
          <w:rFonts w:hint="cs"/>
          <w:rtl/>
        </w:rPr>
        <w:t xml:space="preserve">کنترل پیش نویس گواهی و ارسال جهت تایید مدیران </w:t>
      </w:r>
    </w:p>
    <w:p w:rsidR="004412EC" w:rsidRDefault="004412EC" w:rsidP="00D1757C">
      <w:pPr>
        <w:jc w:val="left"/>
      </w:pPr>
      <w:r w:rsidRPr="0074222F">
        <w:rPr>
          <w:rFonts w:hint="cs"/>
          <w:rtl/>
        </w:rPr>
        <w:t>صدور گواهی</w:t>
      </w:r>
      <w:r>
        <w:rPr>
          <w:rFonts w:hint="cs"/>
          <w:rtl/>
        </w:rPr>
        <w:t xml:space="preserve"> </w:t>
      </w:r>
    </w:p>
    <w:p w:rsidR="004412EC" w:rsidRPr="0074222F" w:rsidRDefault="004412EC" w:rsidP="00D1757C">
      <w:pPr>
        <w:ind w:firstLine="0"/>
        <w:rPr>
          <w:rtl/>
        </w:rPr>
      </w:pPr>
      <w:r w:rsidRPr="0074222F">
        <w:rPr>
          <w:rFonts w:hint="cs"/>
          <w:rtl/>
        </w:rPr>
        <w:t xml:space="preserve">آیتم های </w:t>
      </w:r>
      <w:r>
        <w:rPr>
          <w:rFonts w:hint="cs"/>
          <w:rtl/>
        </w:rPr>
        <w:t xml:space="preserve">تعیین خلاف </w:t>
      </w:r>
      <w:r w:rsidRPr="0074222F">
        <w:rPr>
          <w:rFonts w:hint="cs"/>
          <w:rtl/>
        </w:rPr>
        <w:t xml:space="preserve">جهت تحلیل پرونده های ساختمانی </w:t>
      </w:r>
    </w:p>
    <w:p w:rsidR="004412EC" w:rsidRPr="0074222F" w:rsidRDefault="004412EC" w:rsidP="00D1757C">
      <w:pPr>
        <w:rPr>
          <w:rtl/>
        </w:rPr>
      </w:pPr>
      <w:r w:rsidRPr="0074222F">
        <w:rPr>
          <w:rFonts w:hint="cs"/>
          <w:rtl/>
        </w:rPr>
        <w:t>جهت تحلیل پرونده تخلفات ساختمانی</w:t>
      </w:r>
      <w:r>
        <w:rPr>
          <w:rFonts w:hint="cs"/>
          <w:rtl/>
        </w:rPr>
        <w:t xml:space="preserve">، </w:t>
      </w:r>
      <w:r w:rsidRPr="0074222F">
        <w:rPr>
          <w:rFonts w:hint="cs"/>
          <w:rtl/>
        </w:rPr>
        <w:t xml:space="preserve">عرصه و اعیان موجود </w:t>
      </w:r>
      <w:r>
        <w:rPr>
          <w:rFonts w:hint="cs"/>
          <w:rtl/>
        </w:rPr>
        <w:t>(</w:t>
      </w:r>
      <w:r w:rsidRPr="0074222F">
        <w:rPr>
          <w:rFonts w:hint="cs"/>
          <w:rtl/>
        </w:rPr>
        <w:t>ساخته شده</w:t>
      </w:r>
      <w:r>
        <w:rPr>
          <w:rFonts w:hint="cs"/>
          <w:rtl/>
        </w:rPr>
        <w:t>)</w:t>
      </w:r>
      <w:r w:rsidRPr="0074222F">
        <w:rPr>
          <w:rFonts w:hint="cs"/>
          <w:rtl/>
        </w:rPr>
        <w:t xml:space="preserve"> می بایست بر اساس گزارش اعلام شده توسط کارشناس بازدید طبق آیتم های ذیل بررسی و تحلیل شود</w:t>
      </w:r>
      <w:r>
        <w:rPr>
          <w:rFonts w:hint="cs"/>
          <w:rtl/>
        </w:rPr>
        <w:t xml:space="preserve">، </w:t>
      </w:r>
      <w:r w:rsidRPr="0074222F">
        <w:rPr>
          <w:rFonts w:hint="cs"/>
          <w:rtl/>
        </w:rPr>
        <w:t xml:space="preserve">پس از این مرحله مراتب تحلیل شده در </w:t>
      </w:r>
      <w:r>
        <w:rPr>
          <w:rFonts w:hint="cs"/>
          <w:rtl/>
        </w:rPr>
        <w:t>فرم تعیین خلاف قرار گرفته و به واحد کمیسیون ماده صد ارجاع می گردد</w:t>
      </w:r>
    </w:p>
    <w:p w:rsidR="004412EC" w:rsidRPr="003E4C2D" w:rsidRDefault="004412EC"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xml:space="preserve"> نحوه تحلیل و محاسبه عوارضات</w:t>
      </w:r>
    </w:p>
    <w:p w:rsidR="004412EC" w:rsidRPr="0074222F" w:rsidRDefault="004412EC" w:rsidP="00D1757C">
      <w:r w:rsidRPr="0074222F">
        <w:rPr>
          <w:rFonts w:hint="cs"/>
          <w:rtl/>
        </w:rPr>
        <w:t>پیشروی طولی ساختمان</w:t>
      </w:r>
      <w:r>
        <w:rPr>
          <w:rFonts w:hint="cs"/>
          <w:rtl/>
        </w:rPr>
        <w:t xml:space="preserve"> ( محاسبه میزان پیشروی مجاز برابر کاربری مربوطه مطابق طرح تفصیلی ) و تعیین میزان پیشروی مازاد </w:t>
      </w:r>
    </w:p>
    <w:p w:rsidR="004412EC" w:rsidRPr="0074222F" w:rsidRDefault="004412EC" w:rsidP="00D1757C">
      <w:pPr>
        <w:rPr>
          <w:rtl/>
        </w:rPr>
      </w:pPr>
      <w:r w:rsidRPr="0074222F">
        <w:rPr>
          <w:rFonts w:hint="cs"/>
          <w:rtl/>
        </w:rPr>
        <w:t>مواردی که در زمان وقوع تخلف پیشروی طولی می بایست کنترل نمود</w:t>
      </w:r>
      <w:r>
        <w:rPr>
          <w:rFonts w:hint="cs"/>
          <w:rtl/>
        </w:rPr>
        <w:t xml:space="preserve">: </w:t>
      </w:r>
    </w:p>
    <w:p w:rsidR="004412EC" w:rsidRPr="0074222F" w:rsidRDefault="004412EC" w:rsidP="00D1757C">
      <w:pPr>
        <w:rPr>
          <w:rtl/>
        </w:rPr>
      </w:pPr>
      <w:r w:rsidRPr="0074222F">
        <w:rPr>
          <w:rFonts w:hint="cs"/>
          <w:rtl/>
        </w:rPr>
        <w:t>اخذ رضایت نامه محضری مالکان پلاکهای همجوار بابت تخلف پیشروی طولی صورت گرفته تبصره 1</w:t>
      </w:r>
      <w:r>
        <w:rPr>
          <w:rFonts w:hint="cs"/>
          <w:rtl/>
        </w:rPr>
        <w:t xml:space="preserve">: </w:t>
      </w:r>
      <w:r w:rsidRPr="0074222F">
        <w:rPr>
          <w:rFonts w:hint="cs"/>
          <w:rtl/>
        </w:rPr>
        <w:t>چنانچه مالکیت پلاکهای همجوار و قطعه ای که در آن تخلف صورت گرفته ف</w:t>
      </w:r>
      <w:r>
        <w:rPr>
          <w:rFonts w:hint="cs"/>
          <w:rtl/>
        </w:rPr>
        <w:t>قط</w:t>
      </w:r>
      <w:r w:rsidRPr="0074222F">
        <w:rPr>
          <w:rFonts w:hint="cs"/>
          <w:rtl/>
        </w:rPr>
        <w:t xml:space="preserve"> یک شخص باشد مالک می بایست تعهدی مبنی بر پاسخگویی به اعتراض مالکین احتمالی اینده ارائه نماید</w:t>
      </w:r>
      <w:r>
        <w:rPr>
          <w:rFonts w:hint="cs"/>
          <w:rtl/>
        </w:rPr>
        <w:t xml:space="preserve">. </w:t>
      </w:r>
      <w:r w:rsidRPr="0074222F">
        <w:rPr>
          <w:rFonts w:hint="cs"/>
          <w:rtl/>
        </w:rPr>
        <w:t>این تعهد نامه در زمان انتقال مالکیت پلاکهای مجاور قبل از اتمام عملیات ساختمانی و اخذ گواهی پایانکار بهره برداری قابلیت استناد و اعتبار می باشد چنانچه در زمان صدور عدم خلاف با اخذ تعهد محضری مذکور پاسخگویی صورت پذیرد و مالک یکی از دو قطعه مجاور پلاک فوق را قبل از درخواست پایانکار بهره برداری انتقال دهد الزامی بابت اخذ تعهد محضری از مالک جدید نمی باشد</w:t>
      </w:r>
      <w:r>
        <w:rPr>
          <w:rFonts w:hint="cs"/>
          <w:rtl/>
        </w:rPr>
        <w:t xml:space="preserve">. </w:t>
      </w:r>
    </w:p>
    <w:p w:rsidR="004412EC" w:rsidRPr="0074222F" w:rsidRDefault="004412EC" w:rsidP="00D1757C">
      <w:pPr>
        <w:rPr>
          <w:rtl/>
        </w:rPr>
      </w:pPr>
      <w:r w:rsidRPr="0074222F">
        <w:rPr>
          <w:rFonts w:hint="cs"/>
          <w:rtl/>
        </w:rPr>
        <w:t>تبصره 2</w:t>
      </w:r>
      <w:r>
        <w:rPr>
          <w:rFonts w:hint="cs"/>
          <w:rtl/>
        </w:rPr>
        <w:t xml:space="preserve">: </w:t>
      </w:r>
      <w:r w:rsidRPr="0074222F">
        <w:rPr>
          <w:rFonts w:hint="cs"/>
          <w:rtl/>
        </w:rPr>
        <w:t>چنانچه مالک پلاکهای همجوار در دسترس نباشد و مالکیت آن مجهول و یا نامشخص باشد مالک قطعه مذکور می بایست تعهدی مبنی بر پاسخگویی به اعتراض مالکین احتمالی آینده ارائه نماید</w:t>
      </w:r>
      <w:r>
        <w:rPr>
          <w:rFonts w:hint="cs"/>
          <w:rtl/>
        </w:rPr>
        <w:t xml:space="preserve">. </w:t>
      </w:r>
      <w:r w:rsidRPr="0074222F">
        <w:rPr>
          <w:rFonts w:hint="cs"/>
          <w:rtl/>
        </w:rPr>
        <w:t>بدیهی است شهرداری با ارائه این تعهد نامه در قبال اعتراض احتمالی مالکین پلاکهای مجاور هیچگونه مسئولیتی ندارد</w:t>
      </w:r>
      <w:r>
        <w:rPr>
          <w:rFonts w:hint="cs"/>
          <w:rtl/>
        </w:rPr>
        <w:t xml:space="preserve">. </w:t>
      </w:r>
    </w:p>
    <w:p w:rsidR="004412EC" w:rsidRPr="0074222F" w:rsidRDefault="004412EC" w:rsidP="00D1757C">
      <w:r w:rsidRPr="0074222F">
        <w:rPr>
          <w:rFonts w:hint="cs"/>
          <w:rtl/>
        </w:rPr>
        <w:t xml:space="preserve">پیشروی طولی چنانچه با رعایت زاویه 45 درجه پس از طول مجاز </w:t>
      </w:r>
      <w:r>
        <w:rPr>
          <w:rFonts w:hint="cs"/>
          <w:rtl/>
        </w:rPr>
        <w:t>(</w:t>
      </w:r>
      <w:r w:rsidRPr="0074222F">
        <w:rPr>
          <w:rFonts w:hint="cs"/>
          <w:rtl/>
        </w:rPr>
        <w:t>طرح ملاک عمل</w:t>
      </w:r>
      <w:r>
        <w:rPr>
          <w:rFonts w:hint="cs"/>
          <w:rtl/>
        </w:rPr>
        <w:t>)</w:t>
      </w:r>
      <w:r w:rsidRPr="0074222F">
        <w:rPr>
          <w:rFonts w:hint="cs"/>
          <w:rtl/>
        </w:rPr>
        <w:t xml:space="preserve"> و یا پس از بنای موجود پلاکهای همجوار اتفاق افتاده باشد نیاز به اخذ رضایتنامه از پلاکهای هنمجوار نمی باشد</w:t>
      </w:r>
      <w:r>
        <w:rPr>
          <w:rFonts w:hint="cs"/>
          <w:rtl/>
        </w:rPr>
        <w:t xml:space="preserve">. </w:t>
      </w:r>
    </w:p>
    <w:p w:rsidR="004412EC" w:rsidRPr="0074222F" w:rsidRDefault="004412EC" w:rsidP="00D1757C">
      <w:r w:rsidRPr="0074222F">
        <w:rPr>
          <w:rFonts w:hint="cs"/>
          <w:rtl/>
        </w:rPr>
        <w:t>-مبنای محاسبه این نوع تخلف بصورت ذیل</w:t>
      </w:r>
      <w:r>
        <w:rPr>
          <w:rFonts w:hint="cs"/>
          <w:rtl/>
        </w:rPr>
        <w:t xml:space="preserve"> </w:t>
      </w:r>
      <w:r w:rsidRPr="0074222F">
        <w:rPr>
          <w:rFonts w:hint="cs"/>
          <w:rtl/>
        </w:rPr>
        <w:t>می باشد</w:t>
      </w:r>
      <w:r>
        <w:rPr>
          <w:rFonts w:hint="cs"/>
          <w:rtl/>
        </w:rPr>
        <w:t xml:space="preserve">: </w:t>
      </w:r>
    </w:p>
    <w:p w:rsidR="004412EC" w:rsidRPr="0074222F" w:rsidRDefault="004412EC" w:rsidP="00D1757C">
      <w:pPr>
        <w:rPr>
          <w:rtl/>
        </w:rPr>
      </w:pPr>
      <w:r w:rsidRPr="0074222F">
        <w:rPr>
          <w:rFonts w:hint="cs"/>
          <w:rtl/>
        </w:rPr>
        <w:t>پیشروی طولی مازاد بر سط</w:t>
      </w:r>
      <w:r>
        <w:rPr>
          <w:rFonts w:hint="cs"/>
          <w:rtl/>
        </w:rPr>
        <w:t>ح</w:t>
      </w:r>
      <w:r w:rsidRPr="0074222F">
        <w:rPr>
          <w:rFonts w:hint="cs"/>
          <w:rtl/>
        </w:rPr>
        <w:t xml:space="preserve"> اشغال طبق طرح تفصیلی </w:t>
      </w:r>
      <w:r>
        <w:rPr>
          <w:rFonts w:hint="cs"/>
          <w:rtl/>
        </w:rPr>
        <w:t>به روش زیر</w:t>
      </w:r>
      <w:r w:rsidRPr="0074222F">
        <w:rPr>
          <w:rFonts w:hint="cs"/>
          <w:rtl/>
        </w:rPr>
        <w:t xml:space="preserve"> محاسبه </w:t>
      </w:r>
      <w:r>
        <w:rPr>
          <w:rFonts w:hint="cs"/>
          <w:rtl/>
        </w:rPr>
        <w:t xml:space="preserve">و در صورت مسقف بودن به عنوان خلاف ضابطه و در صورت غیرمسقف بودن به عنوان خلاف ضابطه پیشروی به کمیسیون اعلام </w:t>
      </w:r>
      <w:r w:rsidRPr="0074222F">
        <w:rPr>
          <w:rFonts w:hint="cs"/>
          <w:rtl/>
        </w:rPr>
        <w:t>میشود</w:t>
      </w:r>
      <w:r>
        <w:rPr>
          <w:rFonts w:hint="cs"/>
          <w:rtl/>
        </w:rPr>
        <w:t xml:space="preserve">. </w:t>
      </w:r>
    </w:p>
    <w:p w:rsidR="004412EC" w:rsidRPr="0074222F" w:rsidRDefault="004412EC" w:rsidP="00D1757C">
      <w:pPr>
        <w:rPr>
          <w:rtl/>
        </w:rPr>
      </w:pPr>
      <w:r w:rsidRPr="0074222F">
        <w:rPr>
          <w:rFonts w:hint="cs"/>
          <w:rtl/>
        </w:rPr>
        <w:t xml:space="preserve">زیر بنای احداثی تا حد </w:t>
      </w:r>
      <w:r>
        <w:rPr>
          <w:rFonts w:hint="cs"/>
          <w:rtl/>
        </w:rPr>
        <w:t>50</w:t>
      </w:r>
      <w:r w:rsidRPr="0074222F">
        <w:rPr>
          <w:rFonts w:hint="cs"/>
          <w:rtl/>
        </w:rPr>
        <w:t>% زیر بنای مجاز</w:t>
      </w:r>
      <w:r>
        <w:rPr>
          <w:rFonts w:hint="cs"/>
          <w:rtl/>
        </w:rPr>
        <w:t xml:space="preserve"> در کاربری مسکونی تراکم کم و 60 درصد مجاز در کاربری مسکونی متوسط و زیاد</w:t>
      </w:r>
      <w:r w:rsidRPr="0074222F">
        <w:rPr>
          <w:rFonts w:hint="cs"/>
          <w:rtl/>
        </w:rPr>
        <w:t xml:space="preserve"> </w:t>
      </w:r>
    </w:p>
    <w:p w:rsidR="004412EC" w:rsidRPr="0074222F" w:rsidRDefault="004412EC" w:rsidP="00D1757C">
      <w:pPr>
        <w:rPr>
          <w:rtl/>
        </w:rPr>
      </w:pPr>
      <w:r w:rsidRPr="0074222F">
        <w:rPr>
          <w:rFonts w:hint="cs"/>
          <w:rtl/>
        </w:rPr>
        <w:t xml:space="preserve">زیر بنای احداثی مازاد بر زیر بنای مجاز </w:t>
      </w:r>
    </w:p>
    <w:p w:rsidR="004412EC" w:rsidRPr="0074222F" w:rsidRDefault="004412EC" w:rsidP="00D1757C">
      <w:pPr>
        <w:rPr>
          <w:rtl/>
        </w:rPr>
      </w:pPr>
      <w:r w:rsidRPr="0074222F">
        <w:rPr>
          <w:rFonts w:hint="cs"/>
          <w:rtl/>
        </w:rPr>
        <w:t>مثال 1</w:t>
      </w:r>
      <w:r>
        <w:rPr>
          <w:rFonts w:hint="cs"/>
          <w:rtl/>
        </w:rPr>
        <w:t xml:space="preserve">: </w:t>
      </w:r>
      <w:r w:rsidRPr="0074222F">
        <w:rPr>
          <w:rFonts w:hint="cs"/>
          <w:rtl/>
        </w:rPr>
        <w:t>فرض شود جهت قطعه زمینی با حدود اربعه 10*20 و مساحت 200 متر مربع بصورت شمالی در حاشیه معبر 12 متری پروانه احداث بنایی در کاربری مسکونی تراکم متوسط صادر شده است</w:t>
      </w:r>
      <w:r>
        <w:rPr>
          <w:rFonts w:hint="cs"/>
          <w:rtl/>
        </w:rPr>
        <w:t xml:space="preserve">. </w:t>
      </w:r>
      <w:r w:rsidRPr="0074222F">
        <w:rPr>
          <w:rFonts w:hint="cs"/>
          <w:rtl/>
        </w:rPr>
        <w:t>مالک پس از اخذ گواهی فوق اقدام به احداث و پیشروی طولی مازاد بر ضابطه بر اساس گزارش کارشناس بازدید که در ذیل نمونه آمده است میزان تخلفات از بابت پیشروی طولی چه میزانی می باشد ؟</w:t>
      </w:r>
    </w:p>
    <w:p w:rsidR="004412EC" w:rsidRPr="0074222F" w:rsidRDefault="004412EC" w:rsidP="00D1757C">
      <w:pPr>
        <w:rPr>
          <w:rtl/>
        </w:rPr>
      </w:pPr>
      <w:r w:rsidRPr="0074222F">
        <w:rPr>
          <w:rFonts w:hint="cs"/>
          <w:rtl/>
        </w:rPr>
        <w:t>متراژ زیر بنای مازاد بر سطح اشغال در هر طبقه</w:t>
      </w:r>
      <w:r>
        <w:rPr>
          <w:rFonts w:hint="cs"/>
          <w:rtl/>
        </w:rPr>
        <w:t xml:space="preserve"> </w:t>
      </w:r>
      <w:r w:rsidRPr="0074222F">
        <w:rPr>
          <w:rFonts w:hint="cs"/>
          <w:rtl/>
        </w:rPr>
        <w:t>20 = 120-140</w:t>
      </w:r>
    </w:p>
    <w:p w:rsidR="004412EC" w:rsidRPr="0074222F" w:rsidRDefault="004412EC" w:rsidP="00D1757C">
      <w:pPr>
        <w:rPr>
          <w:rtl/>
        </w:rPr>
      </w:pPr>
      <w:r w:rsidRPr="0074222F">
        <w:rPr>
          <w:rFonts w:hint="cs"/>
          <w:rtl/>
        </w:rPr>
        <w:t xml:space="preserve">میزان تخلف پیشروی طولی در حد مجاز </w:t>
      </w:r>
      <w:r>
        <w:rPr>
          <w:rFonts w:hint="cs"/>
          <w:rtl/>
        </w:rPr>
        <w:t>120 متر</w:t>
      </w:r>
    </w:p>
    <w:p w:rsidR="004412EC" w:rsidRPr="003E4C2D" w:rsidRDefault="004412EC" w:rsidP="00D1757C">
      <w:pPr>
        <w:rPr>
          <w:rFonts w:asciiTheme="majorHAnsi" w:eastAsiaTheme="majorEastAsia" w:hAnsiTheme="majorHAnsi" w:cstheme="majorBidi"/>
          <w:b/>
          <w:bCs/>
          <w:color w:val="8064A2" w:themeColor="accent4"/>
          <w:szCs w:val="18"/>
          <w:rtl/>
        </w:rPr>
      </w:pPr>
      <w:r w:rsidRPr="003E4C2D">
        <w:rPr>
          <w:rFonts w:asciiTheme="majorHAnsi" w:eastAsiaTheme="majorEastAsia" w:hAnsiTheme="majorHAnsi" w:cstheme="majorBidi" w:hint="cs"/>
          <w:b/>
          <w:bCs/>
          <w:color w:val="8064A2" w:themeColor="accent4"/>
          <w:szCs w:val="18"/>
          <w:rtl/>
        </w:rPr>
        <w:t>. عدم رعایت عقب نشینی جانبی</w:t>
      </w:r>
    </w:p>
    <w:p w:rsidR="004412EC" w:rsidRPr="0074222F" w:rsidRDefault="004412EC" w:rsidP="00D1757C">
      <w:pPr>
        <w:rPr>
          <w:rtl/>
        </w:rPr>
      </w:pPr>
      <w:r w:rsidRPr="0074222F">
        <w:rPr>
          <w:rFonts w:hint="cs"/>
          <w:rtl/>
        </w:rPr>
        <w:t xml:space="preserve">2-1)عدم رعایت عقب نشینی جانبی زاویه 45 درجه از معبر </w:t>
      </w:r>
    </w:p>
    <w:p w:rsidR="004412EC" w:rsidRPr="0074222F" w:rsidRDefault="004412EC" w:rsidP="00D1757C">
      <w:pPr>
        <w:rPr>
          <w:rtl/>
        </w:rPr>
      </w:pPr>
      <w:r w:rsidRPr="0074222F">
        <w:rPr>
          <w:rFonts w:hint="cs"/>
          <w:rtl/>
        </w:rPr>
        <w:lastRenderedPageBreak/>
        <w:t>یکی از مهمترین ضوابط شهرسازی عقب نشینی جانبی در ارتفاع جهت رعایت زاویه تابش نور خورشید و جلوگیری از ایجاد سایه در معابر می باشد</w:t>
      </w:r>
      <w:r>
        <w:rPr>
          <w:rFonts w:hint="cs"/>
          <w:rtl/>
        </w:rPr>
        <w:t xml:space="preserve">. </w:t>
      </w:r>
      <w:r w:rsidRPr="0074222F">
        <w:rPr>
          <w:rFonts w:hint="cs"/>
          <w:rtl/>
        </w:rPr>
        <w:t>این ضابطه از طبقه دوم به بعد یا ارتفاع 9 متر به بالا قابل اجرا می باشد یعنی املاک واقع در تراکم کم مسکونی شامل این ضابطه نمیشوند</w:t>
      </w:r>
      <w:r>
        <w:rPr>
          <w:rFonts w:hint="cs"/>
          <w:rtl/>
        </w:rPr>
        <w:t xml:space="preserve">. </w:t>
      </w:r>
      <w:r w:rsidRPr="0074222F">
        <w:rPr>
          <w:rFonts w:hint="cs"/>
          <w:rtl/>
        </w:rPr>
        <w:t>ارتفاع مشمول این ضابطه تابع عرض معبر می باشد یعنی اگر معبری از دیوار تا دیوار مقابل دارای عرض تمام شده 9 متر باشد طبقه سوم مشمول عقب نشینی جانبی با زاویه 45 درجه یعنی به میزان 3 متر از بر پلاک می شود</w:t>
      </w:r>
      <w:r>
        <w:rPr>
          <w:rFonts w:hint="cs"/>
          <w:rtl/>
        </w:rPr>
        <w:t xml:space="preserve">. </w:t>
      </w:r>
    </w:p>
    <w:p w:rsidR="004412EC" w:rsidRPr="0074222F" w:rsidRDefault="004412EC" w:rsidP="00D1757C">
      <w:pPr>
        <w:rPr>
          <w:rtl/>
        </w:rPr>
      </w:pPr>
      <w:r w:rsidRPr="0074222F">
        <w:rPr>
          <w:rFonts w:hint="cs"/>
          <w:rtl/>
        </w:rPr>
        <w:t xml:space="preserve">بر پلاک *(عرض معبر </w:t>
      </w:r>
      <w:r w:rsidRPr="0074222F">
        <w:rPr>
          <w:rFonts w:ascii="Times New Roman" w:hAnsi="Times New Roman" w:cs="Times New Roman" w:hint="cs"/>
          <w:rtl/>
        </w:rPr>
        <w:t>–</w:t>
      </w:r>
      <w:r w:rsidRPr="0074222F">
        <w:rPr>
          <w:rFonts w:hint="cs"/>
          <w:rtl/>
        </w:rPr>
        <w:t xml:space="preserve"> ارتفاع ساختمان</w:t>
      </w:r>
      <w:r>
        <w:rPr>
          <w:rFonts w:hint="cs"/>
          <w:rtl/>
        </w:rPr>
        <w:t>)</w:t>
      </w:r>
      <w:r w:rsidRPr="0074222F">
        <w:rPr>
          <w:rFonts w:hint="cs"/>
          <w:rtl/>
        </w:rPr>
        <w:t>= محاسبه مقدار طول عقب نشینی 45 درجه</w:t>
      </w:r>
      <w:r>
        <w:rPr>
          <w:rFonts w:hint="cs"/>
          <w:rtl/>
        </w:rPr>
        <w:t xml:space="preserve"> </w:t>
      </w:r>
    </w:p>
    <w:p w:rsidR="004412EC" w:rsidRPr="0074222F" w:rsidRDefault="004412EC" w:rsidP="00D1757C">
      <w:pPr>
        <w:rPr>
          <w:rtl/>
        </w:rPr>
      </w:pPr>
      <w:r w:rsidRPr="0074222F">
        <w:rPr>
          <w:rFonts w:hint="cs"/>
          <w:rtl/>
        </w:rPr>
        <w:t>مثال 2</w:t>
      </w:r>
      <w:r>
        <w:rPr>
          <w:rFonts w:hint="cs"/>
          <w:rtl/>
        </w:rPr>
        <w:t xml:space="preserve">. </w:t>
      </w:r>
      <w:r w:rsidRPr="0074222F">
        <w:rPr>
          <w:rFonts w:hint="cs"/>
          <w:rtl/>
        </w:rPr>
        <w:t>فرض شود قطعه زمینی با حدود اربعه 10*20 و مساحت 200 متر مربع بصورت جنوبی در حاشیه معبر 10 متری پروانه احداث بنایی در کاربری مسکونی تراکم زیاد صادر شده است</w:t>
      </w:r>
      <w:r>
        <w:rPr>
          <w:rFonts w:hint="cs"/>
          <w:rtl/>
        </w:rPr>
        <w:t xml:space="preserve">. </w:t>
      </w:r>
      <w:r w:rsidRPr="0074222F">
        <w:rPr>
          <w:rFonts w:hint="cs"/>
          <w:rtl/>
        </w:rPr>
        <w:t>مالک پس از اخذ گواهی فوق اقدام به احداث و عدم رعایت عقب نشینی جانبی بر اساس گزارش کارشناسان بازدید که در ذیل آمده نموده است میزان تخلفات از بابت عدم رعایت عقب نشینی جانبی چه میزانی می باشد ؟</w:t>
      </w:r>
    </w:p>
    <w:p w:rsidR="004412EC" w:rsidRPr="0074222F" w:rsidRDefault="004412EC" w:rsidP="00D1757C">
      <w:pPr>
        <w:rPr>
          <w:rtl/>
        </w:rPr>
      </w:pPr>
      <w:r w:rsidRPr="0074222F">
        <w:rPr>
          <w:rFonts w:hint="cs"/>
          <w:rtl/>
        </w:rPr>
        <w:t xml:space="preserve">میزان تخلف عدم رعایت عقب نشینی جانبی در طبقه سوم </w:t>
      </w:r>
    </w:p>
    <w:p w:rsidR="004412EC" w:rsidRPr="0074222F" w:rsidRDefault="004412EC" w:rsidP="00D1757C">
      <w:pPr>
        <w:rPr>
          <w:rtl/>
        </w:rPr>
      </w:pPr>
      <w:r w:rsidRPr="0074222F">
        <w:t>10*2=20</w:t>
      </w:r>
    </w:p>
    <w:p w:rsidR="004412EC" w:rsidRPr="0074222F" w:rsidRDefault="004412EC" w:rsidP="00D1757C">
      <w:pPr>
        <w:rPr>
          <w:rtl/>
        </w:rPr>
      </w:pPr>
      <w:r w:rsidRPr="0074222F">
        <w:rPr>
          <w:rFonts w:hint="cs"/>
          <w:rtl/>
        </w:rPr>
        <w:t xml:space="preserve">میزان تخلف عدم رعایت عقب نشینی جانبی در طبقه چهارم </w:t>
      </w:r>
    </w:p>
    <w:p w:rsidR="004412EC" w:rsidRPr="0074222F" w:rsidRDefault="004412EC" w:rsidP="00D1757C">
      <w:pPr>
        <w:rPr>
          <w:rtl/>
        </w:rPr>
      </w:pPr>
      <w:r w:rsidRPr="0074222F">
        <w:t>10*(3+2)=50</w:t>
      </w:r>
    </w:p>
    <w:p w:rsidR="004412EC" w:rsidRPr="0074222F" w:rsidRDefault="004412EC" w:rsidP="00D1757C">
      <w:pPr>
        <w:rPr>
          <w:rtl/>
        </w:rPr>
      </w:pPr>
      <w:r w:rsidRPr="0074222F">
        <w:rPr>
          <w:rFonts w:hint="cs"/>
          <w:rtl/>
        </w:rPr>
        <w:t>میزان تخلف عدم رعایت عقب نشینی جانبی در طبقه پنجم</w:t>
      </w:r>
    </w:p>
    <w:p w:rsidR="004412EC" w:rsidRPr="0074222F" w:rsidRDefault="004412EC" w:rsidP="00D1757C">
      <w:pPr>
        <w:rPr>
          <w:rtl/>
        </w:rPr>
      </w:pPr>
      <w:r w:rsidRPr="0074222F">
        <w:t>10*(3+5)=80</w:t>
      </w:r>
    </w:p>
    <w:p w:rsidR="004412EC" w:rsidRPr="0074222F" w:rsidRDefault="004412EC" w:rsidP="00D1757C">
      <w:pPr>
        <w:rPr>
          <w:rtl/>
        </w:rPr>
      </w:pPr>
      <w:r w:rsidRPr="0074222F">
        <w:rPr>
          <w:rFonts w:hint="cs"/>
          <w:rtl/>
        </w:rPr>
        <w:t>3</w:t>
      </w:r>
      <w:r>
        <w:rPr>
          <w:rFonts w:hint="cs"/>
          <w:rtl/>
        </w:rPr>
        <w:t xml:space="preserve">. </w:t>
      </w:r>
      <w:r w:rsidRPr="0074222F">
        <w:rPr>
          <w:rFonts w:hint="cs"/>
          <w:rtl/>
        </w:rPr>
        <w:t>طبقه مازاد</w:t>
      </w:r>
      <w:r>
        <w:rPr>
          <w:rFonts w:hint="cs"/>
          <w:rtl/>
        </w:rPr>
        <w:t xml:space="preserve">: </w:t>
      </w:r>
      <w:r w:rsidRPr="0074222F">
        <w:rPr>
          <w:rFonts w:hint="cs"/>
          <w:rtl/>
        </w:rPr>
        <w:t>زیر بنای بیشتر از حد تراکم ضابطه پلاک و در حد سطح اشغال مجاز پلاک که در طبقه غیر مجاز روی میدهد</w:t>
      </w:r>
      <w:r>
        <w:rPr>
          <w:rFonts w:hint="cs"/>
          <w:rtl/>
        </w:rPr>
        <w:t>. تعداد طبقه مجاز در کاربری مسکونی تراکم کم ومتوسط دو طبقه بالای پیلوت و در کاربری مسکونی زیاد سه طبقه بالای پیلوت میباشد چنانچه در پروانه طبقه مازاد خریداری شده باشد در زمان تعیین خلاف برابر پروانه بلامانع می گردد ولی اگر پروانه برابر ضوابط طرح باشد و مالک برخلاف مفاد پروانه اقدام به احداث طبقه مازاد نموده باشد زیربنای طبقه احداث به عنوان طبقه مازاد به کمیسیون ماده صد ارجاع و حقوقات آن به نرخ روز محاسبه می گردد.</w:t>
      </w:r>
    </w:p>
    <w:p w:rsidR="004412EC" w:rsidRPr="0074222F" w:rsidRDefault="004412EC" w:rsidP="00D1757C">
      <w:pPr>
        <w:rPr>
          <w:rtl/>
        </w:rPr>
      </w:pPr>
      <w:r w:rsidRPr="0074222F">
        <w:rPr>
          <w:rFonts w:hint="cs"/>
          <w:rtl/>
        </w:rPr>
        <w:t>4</w:t>
      </w:r>
      <w:r>
        <w:rPr>
          <w:rFonts w:hint="cs"/>
          <w:rtl/>
        </w:rPr>
        <w:t>. خلاف ضابطه تراکم : با توجه به اینکه برابر طرح تفصیلی هر کاربری تراکم تعریف شده ای دارد لذا برابر کاربری مربوطه و عرصه پلاک تراکم مجاز محاسبه و پس از کسر مساحت زیربنای در حد مجاز و یا زیربنای اعلام شده در مجوز اخذ شده قبلی از زیربنای کل ،سایر زیربناها مازاد و خلاف ضابطه تراکم می باشد.</w:t>
      </w:r>
    </w:p>
    <w:p w:rsidR="004412EC" w:rsidRDefault="004412EC" w:rsidP="00D1757C">
      <w:pPr>
        <w:rPr>
          <w:rtl/>
        </w:rPr>
      </w:pPr>
      <w:r w:rsidRPr="0074222F">
        <w:rPr>
          <w:rFonts w:hint="cs"/>
          <w:rtl/>
        </w:rPr>
        <w:t>نکته</w:t>
      </w:r>
      <w:r>
        <w:rPr>
          <w:rFonts w:hint="cs"/>
          <w:rtl/>
        </w:rPr>
        <w:t xml:space="preserve">1: </w:t>
      </w:r>
      <w:r w:rsidRPr="0074222F">
        <w:rPr>
          <w:rFonts w:hint="cs"/>
          <w:rtl/>
        </w:rPr>
        <w:t>شایان ذکر است در مواردی که پیشروی طولی و عدم رعایت عقب نشینی جانبی رخ داده باشد در ابتدا این دو آیتم کسر می گردد و متراژ باقیمانده به عنوان خلاف ضابطه تراکمی و یا طبقه اضافه محاسبه میشود</w:t>
      </w:r>
      <w:r>
        <w:rPr>
          <w:rFonts w:hint="cs"/>
          <w:rtl/>
        </w:rPr>
        <w:t xml:space="preserve">. </w:t>
      </w:r>
    </w:p>
    <w:p w:rsidR="004412EC" w:rsidRDefault="004412EC" w:rsidP="00D1757C">
      <w:pPr>
        <w:rPr>
          <w:rtl/>
        </w:rPr>
      </w:pPr>
      <w:r>
        <w:rPr>
          <w:rFonts w:hint="cs"/>
          <w:rtl/>
        </w:rPr>
        <w:t>نکته 2: سرویس پله و آسانسور و پارکینگ و سایر مشاعات ( تا 10 درصد پیشروی مجاز در هر طبقه ) جز زیربنا محاسبه ولی شامل تراکم نمی شود.</w:t>
      </w:r>
    </w:p>
    <w:p w:rsidR="004412EC" w:rsidRPr="0074222F" w:rsidRDefault="004412EC" w:rsidP="00D1757C">
      <w:pPr>
        <w:rPr>
          <w:rtl/>
        </w:rPr>
      </w:pPr>
      <w:r w:rsidRPr="0074222F">
        <w:rPr>
          <w:rFonts w:hint="cs"/>
          <w:rtl/>
        </w:rPr>
        <w:t>5</w:t>
      </w:r>
      <w:r>
        <w:rPr>
          <w:rFonts w:hint="cs"/>
          <w:rtl/>
        </w:rPr>
        <w:t xml:space="preserve">. </w:t>
      </w:r>
      <w:r w:rsidRPr="0074222F">
        <w:rPr>
          <w:rFonts w:hint="cs"/>
          <w:rtl/>
        </w:rPr>
        <w:t>تبدیل پیلوت به مسکونی (احداث بنای غیر مجاز در پیلوت</w:t>
      </w:r>
      <w:r>
        <w:rPr>
          <w:rFonts w:hint="cs"/>
          <w:rtl/>
        </w:rPr>
        <w:t>)</w:t>
      </w:r>
      <w:r w:rsidRPr="0074222F">
        <w:rPr>
          <w:rFonts w:hint="cs"/>
          <w:rtl/>
        </w:rPr>
        <w:t xml:space="preserve"> </w:t>
      </w:r>
    </w:p>
    <w:p w:rsidR="004412EC" w:rsidRPr="0074222F" w:rsidRDefault="004412EC" w:rsidP="00D1757C">
      <w:pPr>
        <w:rPr>
          <w:rtl/>
        </w:rPr>
      </w:pPr>
      <w:r w:rsidRPr="0074222F">
        <w:rPr>
          <w:rFonts w:hint="cs"/>
          <w:rtl/>
        </w:rPr>
        <w:t>چنانچه مالک قسمتی از پیلوت را به استفاده ای غیر از پارکینگ و مازاد بر تراکم کل پلاک اختصاص دهد مساحت فوق تحت عنوان تبدیل پیلوت به مسکونی بعنوان خلاف ضابطه محسوب می گردد</w:t>
      </w:r>
      <w:r>
        <w:rPr>
          <w:rFonts w:hint="cs"/>
          <w:rtl/>
        </w:rPr>
        <w:t xml:space="preserve">. </w:t>
      </w:r>
    </w:p>
    <w:p w:rsidR="004412EC" w:rsidRDefault="004412EC" w:rsidP="00D1757C">
      <w:pPr>
        <w:rPr>
          <w:rtl/>
        </w:rPr>
      </w:pPr>
      <w:r w:rsidRPr="0074222F">
        <w:rPr>
          <w:rFonts w:hint="cs"/>
          <w:rtl/>
        </w:rPr>
        <w:t>نکته</w:t>
      </w:r>
      <w:r>
        <w:rPr>
          <w:rFonts w:hint="cs"/>
          <w:rtl/>
        </w:rPr>
        <w:t xml:space="preserve">: </w:t>
      </w:r>
      <w:r w:rsidRPr="0074222F">
        <w:rPr>
          <w:rFonts w:hint="cs"/>
          <w:rtl/>
        </w:rPr>
        <w:t>طبقه مجاز طبقه ای است که در چیدمان ضابطه برای پلاک اعلام میشود</w:t>
      </w:r>
      <w:r>
        <w:rPr>
          <w:rFonts w:hint="cs"/>
          <w:rtl/>
        </w:rPr>
        <w:t xml:space="preserve">. </w:t>
      </w:r>
    </w:p>
    <w:p w:rsidR="004412EC" w:rsidRPr="0074222F" w:rsidRDefault="004412EC" w:rsidP="00D1757C">
      <w:pPr>
        <w:rPr>
          <w:rtl/>
        </w:rPr>
      </w:pPr>
      <w:r>
        <w:rPr>
          <w:rFonts w:hint="cs"/>
          <w:rtl/>
        </w:rPr>
        <w:t>6- اختلاف ارتفاع پیلوت : ارتفاع مجاز پیلوت 2.4 متر میباشد و در صورت تخلف و افزایش سقف پیلوت مساحت زیربنای پیلوت به عنوان خلاف تغییر ارتفاع پیلوت به کمیسیون ارسال می گردد.</w:t>
      </w:r>
    </w:p>
    <w:p w:rsidR="004412EC" w:rsidRPr="0074222F" w:rsidRDefault="004412EC" w:rsidP="00D1757C">
      <w:pPr>
        <w:rPr>
          <w:rtl/>
        </w:rPr>
      </w:pPr>
      <w:r w:rsidRPr="0074222F">
        <w:rPr>
          <w:rFonts w:hint="cs"/>
          <w:rtl/>
        </w:rPr>
        <w:t>6</w:t>
      </w:r>
      <w:r>
        <w:rPr>
          <w:rFonts w:hint="cs"/>
          <w:rtl/>
        </w:rPr>
        <w:t xml:space="preserve">. </w:t>
      </w:r>
      <w:r w:rsidRPr="0074222F">
        <w:rPr>
          <w:rFonts w:hint="cs"/>
          <w:rtl/>
        </w:rPr>
        <w:t xml:space="preserve">بدون پروانه </w:t>
      </w:r>
      <w:r>
        <w:rPr>
          <w:rFonts w:hint="cs"/>
          <w:rtl/>
        </w:rPr>
        <w:t>(</w:t>
      </w:r>
      <w:r w:rsidRPr="0074222F">
        <w:rPr>
          <w:rFonts w:hint="cs"/>
          <w:rtl/>
        </w:rPr>
        <w:t>مشمول تراکم)</w:t>
      </w:r>
      <w:r>
        <w:rPr>
          <w:rFonts w:hint="cs"/>
          <w:rtl/>
        </w:rPr>
        <w:t xml:space="preserve">: </w:t>
      </w:r>
      <w:r w:rsidRPr="0074222F">
        <w:rPr>
          <w:rFonts w:hint="cs"/>
          <w:rtl/>
        </w:rPr>
        <w:t>جهت محاسبه زیر بنای مشمول تراکم در حد ضابطه زیر بناهای مجوز قبلی و زیر بناهای درخواست جاری تحلیل و متراژ مشمول تراکم در حد ضابطه زیر بناهای مجوز قبلی و زیر بناهای درخواست جاری تحلیل و متراژ مشمول تراکم در حد ضابطه برای هر دو اطلاعات محاسبه و تفاضل این دو بدون پروانه گزارش میشود</w:t>
      </w:r>
      <w:r>
        <w:rPr>
          <w:rFonts w:hint="cs"/>
          <w:rtl/>
        </w:rPr>
        <w:t xml:space="preserve">. </w:t>
      </w:r>
      <w:r w:rsidRPr="0074222F">
        <w:rPr>
          <w:rFonts w:hint="cs"/>
          <w:rtl/>
        </w:rPr>
        <w:t>به عبارت ساده زیر بناهای در حد ضابطه پلاک چنانچه بدون مجوز احداث شوند مشمول بدون پروانه تراکم میشود</w:t>
      </w:r>
      <w:r>
        <w:rPr>
          <w:rFonts w:hint="cs"/>
          <w:rtl/>
        </w:rPr>
        <w:t xml:space="preserve">. </w:t>
      </w:r>
    </w:p>
    <w:p w:rsidR="004412EC" w:rsidRPr="0074222F" w:rsidRDefault="004412EC" w:rsidP="00D1757C">
      <w:pPr>
        <w:rPr>
          <w:rtl/>
        </w:rPr>
      </w:pPr>
      <w:r w:rsidRPr="0074222F">
        <w:rPr>
          <w:rFonts w:hint="cs"/>
          <w:rtl/>
        </w:rPr>
        <w:t xml:space="preserve">بدون پروانه </w:t>
      </w:r>
      <w:r>
        <w:rPr>
          <w:rFonts w:hint="cs"/>
          <w:rtl/>
        </w:rPr>
        <w:t>(</w:t>
      </w:r>
      <w:r w:rsidRPr="0074222F">
        <w:rPr>
          <w:rFonts w:hint="cs"/>
          <w:rtl/>
        </w:rPr>
        <w:t>غیر مشمول</w:t>
      </w:r>
      <w:r>
        <w:rPr>
          <w:rFonts w:hint="cs"/>
          <w:rtl/>
        </w:rPr>
        <w:t xml:space="preserve">): </w:t>
      </w:r>
      <w:r w:rsidRPr="0074222F">
        <w:rPr>
          <w:rFonts w:hint="cs"/>
          <w:rtl/>
        </w:rPr>
        <w:t>زیر بناهایی که مربوط به نوع استفاده های غیر مشمول تراکم که معاف از عوارض زیر بنای مسکونی نیز باشند در مجوز قبلی و درخواست جاری تحلیل و تفاضل این دو مقدار به عنوان زیر بنای بدون پروانه غیر مشمول اعلام میشود</w:t>
      </w:r>
      <w:r>
        <w:rPr>
          <w:rFonts w:hint="cs"/>
          <w:rtl/>
        </w:rPr>
        <w:t xml:space="preserve">. </w:t>
      </w:r>
    </w:p>
    <w:p w:rsidR="004412EC" w:rsidRPr="0074222F" w:rsidRDefault="004412EC" w:rsidP="00D1757C">
      <w:pPr>
        <w:rPr>
          <w:rtl/>
        </w:rPr>
      </w:pPr>
      <w:r w:rsidRPr="0074222F">
        <w:rPr>
          <w:rFonts w:hint="cs"/>
          <w:rtl/>
        </w:rPr>
        <w:t>بدون پروانه غیر تراکمی</w:t>
      </w:r>
      <w:r>
        <w:rPr>
          <w:rFonts w:hint="cs"/>
          <w:rtl/>
        </w:rPr>
        <w:t xml:space="preserve">): </w:t>
      </w:r>
      <w:r w:rsidRPr="0074222F">
        <w:rPr>
          <w:rFonts w:hint="cs"/>
          <w:rtl/>
        </w:rPr>
        <w:t xml:space="preserve">زیر بناهایی که مربوط به نوع استفاده غیر مشمول تراکم که معاف از عوارض زیر بنای مسکونی نباشند نظیر </w:t>
      </w:r>
      <w:r>
        <w:rPr>
          <w:rFonts w:hint="cs"/>
          <w:rtl/>
        </w:rPr>
        <w:t>(</w:t>
      </w:r>
      <w:r w:rsidRPr="0074222F">
        <w:rPr>
          <w:rFonts w:hint="cs"/>
          <w:rtl/>
        </w:rPr>
        <w:t>انباری در حد ضابطه</w:t>
      </w:r>
      <w:r>
        <w:rPr>
          <w:rFonts w:hint="cs"/>
          <w:rtl/>
        </w:rPr>
        <w:t xml:space="preserve">، </w:t>
      </w:r>
      <w:r w:rsidRPr="0074222F">
        <w:rPr>
          <w:rFonts w:hint="cs"/>
          <w:rtl/>
        </w:rPr>
        <w:t>موتورخانه در حد ضابطه و</w:t>
      </w:r>
      <w:r>
        <w:rPr>
          <w:rFonts w:hint="cs"/>
          <w:rtl/>
        </w:rPr>
        <w:t>..... )</w:t>
      </w:r>
      <w:r w:rsidRPr="0074222F">
        <w:rPr>
          <w:rFonts w:hint="cs"/>
          <w:rtl/>
        </w:rPr>
        <w:t xml:space="preserve"> در مجوز قبلی و درخواست جاری تحلیل و تفاضل این دو مقدار به عنوان زیر بنای بدون پروانه غیر تراکمی اعلام میشود</w:t>
      </w:r>
      <w:r>
        <w:rPr>
          <w:rFonts w:hint="cs"/>
          <w:rtl/>
        </w:rPr>
        <w:t xml:space="preserve">. </w:t>
      </w:r>
    </w:p>
    <w:p w:rsidR="004412EC" w:rsidRPr="0074222F" w:rsidRDefault="004412EC" w:rsidP="00D1757C">
      <w:pPr>
        <w:rPr>
          <w:rtl/>
        </w:rPr>
      </w:pPr>
      <w:r w:rsidRPr="0074222F">
        <w:rPr>
          <w:rFonts w:hint="cs"/>
          <w:rtl/>
        </w:rPr>
        <w:lastRenderedPageBreak/>
        <w:t>7</w:t>
      </w:r>
      <w:r>
        <w:rPr>
          <w:rFonts w:hint="cs"/>
          <w:rtl/>
        </w:rPr>
        <w:t xml:space="preserve">. </w:t>
      </w:r>
      <w:r w:rsidRPr="0074222F">
        <w:rPr>
          <w:rFonts w:hint="cs"/>
          <w:rtl/>
        </w:rPr>
        <w:t xml:space="preserve">تغییر کاربری </w:t>
      </w:r>
      <w:r>
        <w:rPr>
          <w:rFonts w:hint="cs"/>
          <w:rtl/>
        </w:rPr>
        <w:t>(</w:t>
      </w:r>
      <w:r w:rsidRPr="0074222F">
        <w:rPr>
          <w:rFonts w:hint="cs"/>
          <w:rtl/>
        </w:rPr>
        <w:t>استفاده تجاری در مسکونی</w:t>
      </w:r>
      <w:r>
        <w:rPr>
          <w:rFonts w:hint="cs"/>
          <w:rtl/>
        </w:rPr>
        <w:t xml:space="preserve">): </w:t>
      </w:r>
      <w:r w:rsidRPr="0074222F">
        <w:rPr>
          <w:rFonts w:hint="cs"/>
          <w:rtl/>
        </w:rPr>
        <w:t>کلیه زیر بناهایی که در کاربری غیر از کاربری مجاز طرح احداث گردد به عنوان مساحت تغییر کاربری محسوب میشود به عنوان مثال احداث تجارتی در کاربری مسکونی</w:t>
      </w:r>
      <w:r>
        <w:rPr>
          <w:rFonts w:hint="cs"/>
          <w:rtl/>
        </w:rPr>
        <w:t xml:space="preserve">. </w:t>
      </w:r>
    </w:p>
    <w:p w:rsidR="004412EC" w:rsidRPr="0074222F" w:rsidRDefault="004412EC" w:rsidP="00D1757C">
      <w:pPr>
        <w:rPr>
          <w:rtl/>
        </w:rPr>
      </w:pPr>
      <w:r w:rsidRPr="0074222F">
        <w:rPr>
          <w:rFonts w:hint="cs"/>
          <w:rtl/>
        </w:rPr>
        <w:t>8</w:t>
      </w:r>
      <w:r>
        <w:rPr>
          <w:rFonts w:hint="cs"/>
          <w:rtl/>
        </w:rPr>
        <w:t xml:space="preserve">. </w:t>
      </w:r>
      <w:r w:rsidRPr="0074222F">
        <w:rPr>
          <w:rFonts w:hint="cs"/>
          <w:rtl/>
        </w:rPr>
        <w:t>خلاف ضابطه تراکمی</w:t>
      </w:r>
      <w:r>
        <w:rPr>
          <w:rFonts w:hint="cs"/>
          <w:rtl/>
        </w:rPr>
        <w:t>(</w:t>
      </w:r>
      <w:r w:rsidRPr="0074222F">
        <w:rPr>
          <w:rFonts w:hint="cs"/>
          <w:rtl/>
        </w:rPr>
        <w:t>پیش آمدگی به سمت معبر</w:t>
      </w:r>
      <w:r>
        <w:rPr>
          <w:rFonts w:hint="cs"/>
          <w:rtl/>
        </w:rPr>
        <w:t xml:space="preserve">): </w:t>
      </w:r>
      <w:r w:rsidRPr="0074222F">
        <w:rPr>
          <w:rFonts w:hint="cs"/>
          <w:rtl/>
        </w:rPr>
        <w:t xml:space="preserve">چنانچه مالک اقدام به ساخت پیش آمدگی </w:t>
      </w:r>
      <w:r>
        <w:rPr>
          <w:rFonts w:hint="cs"/>
          <w:rtl/>
        </w:rPr>
        <w:t xml:space="preserve">به معبر </w:t>
      </w:r>
      <w:r w:rsidRPr="0074222F">
        <w:rPr>
          <w:rFonts w:hint="cs"/>
          <w:rtl/>
        </w:rPr>
        <w:t xml:space="preserve">نماید </w:t>
      </w:r>
      <w:r>
        <w:rPr>
          <w:rFonts w:hint="cs"/>
          <w:rtl/>
        </w:rPr>
        <w:t>با توجه به نوع پیش آمدگی مساحت احداثی به عنوان بالکن مفید یا غیر مفید به کمیسیون ماده صد ارسال می گردد.</w:t>
      </w:r>
    </w:p>
    <w:p w:rsidR="004412EC" w:rsidRDefault="004412EC" w:rsidP="00D1757C">
      <w:pPr>
        <w:rPr>
          <w:rtl/>
        </w:rPr>
      </w:pPr>
      <w:r w:rsidRPr="0074222F">
        <w:rPr>
          <w:rFonts w:hint="cs"/>
          <w:rtl/>
        </w:rPr>
        <w:t>10</w:t>
      </w:r>
      <w:r>
        <w:rPr>
          <w:rFonts w:hint="cs"/>
          <w:rtl/>
        </w:rPr>
        <w:t xml:space="preserve">. </w:t>
      </w:r>
      <w:r w:rsidRPr="0074222F">
        <w:rPr>
          <w:rFonts w:hint="cs"/>
          <w:rtl/>
        </w:rPr>
        <w:t>واحد اضافه</w:t>
      </w:r>
      <w:r>
        <w:rPr>
          <w:rFonts w:hint="cs"/>
          <w:rtl/>
        </w:rPr>
        <w:t xml:space="preserve">: </w:t>
      </w:r>
      <w:r w:rsidRPr="0074222F">
        <w:rPr>
          <w:rFonts w:hint="cs"/>
          <w:rtl/>
        </w:rPr>
        <w:t>چنانچه مالک اقدام به احداث واحد مسکونی بیش از حد مجاز نماید این واحدها تحت عنوان واحد مازاد</w:t>
      </w:r>
      <w:r>
        <w:rPr>
          <w:rFonts w:hint="cs"/>
          <w:rtl/>
        </w:rPr>
        <w:t xml:space="preserve"> </w:t>
      </w:r>
      <w:r w:rsidRPr="0074222F">
        <w:rPr>
          <w:rFonts w:hint="cs"/>
          <w:rtl/>
        </w:rPr>
        <w:t>محاسبه میشود</w:t>
      </w:r>
      <w:r>
        <w:rPr>
          <w:rFonts w:hint="cs"/>
          <w:rtl/>
        </w:rPr>
        <w:t>. فرمول محاسبه واحد مازاد به شرح ذیل میباشد.</w:t>
      </w:r>
    </w:p>
    <w:p w:rsidR="004412EC" w:rsidRDefault="004412EC" w:rsidP="00D1757C">
      <w:pPr>
        <w:rPr>
          <w:u w:val="single"/>
          <w:rtl/>
        </w:rPr>
      </w:pPr>
      <w:r w:rsidRPr="00CC599C">
        <w:rPr>
          <w:rFonts w:hint="cs"/>
          <w:u w:val="single"/>
          <w:rtl/>
        </w:rPr>
        <w:t>عرصه *تراکم مجاز</w:t>
      </w:r>
    </w:p>
    <w:p w:rsidR="004412EC" w:rsidRDefault="004412EC" w:rsidP="00D1757C">
      <w:pPr>
        <w:rPr>
          <w:rtl/>
        </w:rPr>
      </w:pPr>
      <w:r>
        <w:rPr>
          <w:rFonts w:cs="B Mitra"/>
          <w:rtl/>
        </w:rPr>
        <w:t>حداقل مساحت واحدهاي مستقل در تراكم</w:t>
      </w:r>
    </w:p>
    <w:p w:rsidR="004412EC" w:rsidRDefault="004412EC" w:rsidP="00D1757C">
      <w:pPr>
        <w:rPr>
          <w:rtl/>
        </w:rPr>
      </w:pPr>
      <w:r>
        <w:rPr>
          <w:rFonts w:hint="cs"/>
          <w:rtl/>
        </w:rPr>
        <w:t>تبصره 1:</w:t>
      </w:r>
      <w:r w:rsidRPr="00CC599C">
        <w:rPr>
          <w:rtl/>
        </w:rPr>
        <w:t xml:space="preserve"> </w:t>
      </w:r>
      <w:r>
        <w:rPr>
          <w:rtl/>
        </w:rPr>
        <w:t>در خصوص واحدهای زیر حدنصاب در زمان پروانه واحدهای 1+10 درصد برابر کمیته فنی با حدنصاب 75 کسری عرصه اخذ و در زمان تعیین خلاف با حدنصاب واحد کاربری مربوطه کسری آن اخذ</w:t>
      </w:r>
      <w:r>
        <w:rPr>
          <w:rFonts w:ascii="Times New Roman" w:hAnsi="Times New Roman" w:cs="Times New Roman" w:hint="cs"/>
          <w:rtl/>
        </w:rPr>
        <w:t> </w:t>
      </w:r>
      <w:r>
        <w:rPr>
          <w:rFonts w:cs="B Mitra" w:hint="cs"/>
          <w:rtl/>
        </w:rPr>
        <w:t xml:space="preserve"> میگردد.</w:t>
      </w:r>
    </w:p>
    <w:p w:rsidR="004412EC" w:rsidRPr="0074222F" w:rsidRDefault="004412EC" w:rsidP="00D1757C">
      <w:pPr>
        <w:rPr>
          <w:rtl/>
        </w:rPr>
      </w:pPr>
      <w:r w:rsidRPr="0074222F">
        <w:rPr>
          <w:rFonts w:hint="cs"/>
          <w:rtl/>
        </w:rPr>
        <w:t xml:space="preserve">تبصره </w:t>
      </w:r>
      <w:r>
        <w:rPr>
          <w:rFonts w:hint="cs"/>
          <w:rtl/>
        </w:rPr>
        <w:t xml:space="preserve">2: </w:t>
      </w:r>
      <w:r w:rsidRPr="0074222F">
        <w:rPr>
          <w:rFonts w:hint="cs"/>
          <w:rtl/>
        </w:rPr>
        <w:t>برای</w:t>
      </w:r>
      <w:r>
        <w:rPr>
          <w:rFonts w:hint="cs"/>
          <w:rtl/>
        </w:rPr>
        <w:t xml:space="preserve"> </w:t>
      </w:r>
      <w:r w:rsidRPr="0074222F">
        <w:rPr>
          <w:rFonts w:hint="cs"/>
          <w:rtl/>
        </w:rPr>
        <w:t>تغییر در تعداد</w:t>
      </w:r>
      <w:r>
        <w:rPr>
          <w:rFonts w:hint="cs"/>
          <w:rtl/>
        </w:rPr>
        <w:t xml:space="preserve"> </w:t>
      </w:r>
      <w:r w:rsidRPr="0074222F">
        <w:rPr>
          <w:rFonts w:hint="cs"/>
          <w:rtl/>
        </w:rPr>
        <w:t>واحدها</w:t>
      </w:r>
      <w:r>
        <w:rPr>
          <w:rFonts w:hint="cs"/>
          <w:rtl/>
        </w:rPr>
        <w:t xml:space="preserve">، </w:t>
      </w:r>
      <w:r w:rsidRPr="0074222F">
        <w:rPr>
          <w:rFonts w:hint="cs"/>
          <w:rtl/>
        </w:rPr>
        <w:t>تامین پارکینگ الزامی بوده و شهرداری حق موافقت با تفکیک بدون تامین پارکینگ یا تبدیل کسری پارکینگ به جریمه را ندارد</w:t>
      </w:r>
      <w:r>
        <w:rPr>
          <w:rFonts w:hint="cs"/>
          <w:rtl/>
        </w:rPr>
        <w:t xml:space="preserve">. </w:t>
      </w:r>
    </w:p>
    <w:p w:rsidR="004412EC" w:rsidRDefault="004412EC" w:rsidP="00D1757C">
      <w:pPr>
        <w:rPr>
          <w:rtl/>
        </w:rPr>
      </w:pPr>
      <w:r w:rsidRPr="0074222F">
        <w:rPr>
          <w:rFonts w:hint="cs"/>
          <w:rtl/>
        </w:rPr>
        <w:t>11</w:t>
      </w:r>
      <w:r>
        <w:rPr>
          <w:rFonts w:hint="cs"/>
          <w:rtl/>
        </w:rPr>
        <w:t xml:space="preserve">. </w:t>
      </w:r>
      <w:r w:rsidRPr="0074222F">
        <w:rPr>
          <w:rFonts w:hint="cs"/>
          <w:rtl/>
        </w:rPr>
        <w:t>کسری پارکینگ</w:t>
      </w:r>
      <w:r>
        <w:rPr>
          <w:rFonts w:hint="cs"/>
          <w:rtl/>
        </w:rPr>
        <w:t xml:space="preserve">: </w:t>
      </w:r>
      <w:r w:rsidRPr="0074222F">
        <w:rPr>
          <w:rFonts w:hint="cs"/>
          <w:rtl/>
        </w:rPr>
        <w:t>مابه التفاوت مساحتی که با توجه به ضابطه پارکینگ باید تامین شده</w:t>
      </w:r>
      <w:r>
        <w:rPr>
          <w:rFonts w:hint="cs"/>
          <w:rtl/>
        </w:rPr>
        <w:t xml:space="preserve">، </w:t>
      </w:r>
      <w:r w:rsidRPr="0074222F">
        <w:rPr>
          <w:rFonts w:hint="cs"/>
          <w:rtl/>
        </w:rPr>
        <w:t>به عنوان مساحت کسری پارکینگ محاسبه میشود</w:t>
      </w:r>
      <w:r>
        <w:rPr>
          <w:rFonts w:hint="cs"/>
          <w:rtl/>
        </w:rPr>
        <w:t xml:space="preserve">. محاسبه پارکینگ به صورت ذیل می باشد. </w:t>
      </w:r>
    </w:p>
    <w:p w:rsidR="004412EC" w:rsidRDefault="004412EC" w:rsidP="00D1757C">
      <w:pPr>
        <w:rPr>
          <w:rtl/>
        </w:rPr>
      </w:pPr>
      <w:r>
        <w:rPr>
          <w:rFonts w:hint="cs"/>
          <w:rtl/>
        </w:rPr>
        <w:t xml:space="preserve">الف </w:t>
      </w:r>
      <w:r>
        <w:rPr>
          <w:rFonts w:ascii="Times New Roman" w:hAnsi="Times New Roman" w:cs="Times New Roman" w:hint="cs"/>
          <w:rtl/>
        </w:rPr>
        <w:t>–</w:t>
      </w:r>
      <w:r>
        <w:rPr>
          <w:rFonts w:hint="cs"/>
          <w:rtl/>
        </w:rPr>
        <w:t xml:space="preserve"> درصورت تامین تعداد پارکینگهای مورد نیاز با ارائه جانمایی پارکینگ ( 2.5*5 )کسری مساحت مورد نیاز پارکینگ ( به ازای هر واحد 25 متر مربع ) به کمیسیون ارجاع وعوارض آن به نرخ کمیسیون محاسبه میگردد.</w:t>
      </w:r>
    </w:p>
    <w:p w:rsidR="004412EC" w:rsidRDefault="004412EC" w:rsidP="00D1757C">
      <w:pPr>
        <w:rPr>
          <w:rtl/>
        </w:rPr>
      </w:pPr>
      <w:r>
        <w:rPr>
          <w:rFonts w:hint="cs"/>
          <w:rtl/>
        </w:rPr>
        <w:t xml:space="preserve">ب- درصورت امکان استفاده از یک واحد پارکینگ در فضای حیاط ، یک واحد پارکینگ کسری به کمیسیون ماده صد ارسال و عوارض به نرخ </w:t>
      </w:r>
      <w:r>
        <w:t>p</w:t>
      </w:r>
      <w:r>
        <w:rPr>
          <w:rFonts w:hint="cs"/>
          <w:rtl/>
        </w:rPr>
        <w:t xml:space="preserve"> محاسبه می گردد.</w:t>
      </w:r>
    </w:p>
    <w:p w:rsidR="004412EC" w:rsidRPr="0074222F" w:rsidRDefault="004412EC" w:rsidP="00D1757C">
      <w:pPr>
        <w:rPr>
          <w:rtl/>
        </w:rPr>
      </w:pPr>
      <w:r>
        <w:rPr>
          <w:rFonts w:hint="cs"/>
          <w:rtl/>
        </w:rPr>
        <w:t xml:space="preserve">ج </w:t>
      </w:r>
      <w:r>
        <w:rPr>
          <w:rFonts w:ascii="Times New Roman" w:hAnsi="Times New Roman" w:cs="Times New Roman" w:hint="cs"/>
          <w:rtl/>
        </w:rPr>
        <w:t>–</w:t>
      </w:r>
      <w:r>
        <w:rPr>
          <w:rFonts w:hint="cs"/>
          <w:rtl/>
        </w:rPr>
        <w:t xml:space="preserve"> در صورت حذف پارکینگ به طور کل کسری پارکینگ به کمیسیون ارجاع و عوارض به نرخ روز محاسبه می گردد. </w:t>
      </w:r>
    </w:p>
    <w:p w:rsidR="00337965" w:rsidRDefault="00337965" w:rsidP="00D1757C">
      <w:pPr>
        <w:ind w:firstLine="0"/>
        <w:jc w:val="left"/>
        <w:rPr>
          <w:rFonts w:asciiTheme="majorHAnsi" w:eastAsiaTheme="majorEastAsia" w:hAnsiTheme="majorHAnsi" w:cstheme="majorBidi"/>
          <w:color w:val="365F91" w:themeColor="accent1" w:themeShade="BF"/>
          <w:sz w:val="24"/>
          <w:szCs w:val="28"/>
          <w:rtl/>
        </w:rPr>
      </w:pPr>
    </w:p>
    <w:bookmarkEnd w:id="285"/>
    <w:p w:rsidR="00B022C2" w:rsidRDefault="00B022C2" w:rsidP="00D1757C">
      <w:pPr>
        <w:rPr>
          <w:rtl/>
        </w:rPr>
      </w:pPr>
    </w:p>
    <w:p w:rsidR="00337965" w:rsidRDefault="00337965" w:rsidP="00D1757C">
      <w:pPr>
        <w:rPr>
          <w:rFonts w:asciiTheme="majorHAnsi" w:eastAsiaTheme="majorEastAsia" w:hAnsiTheme="majorHAnsi" w:cstheme="majorBidi"/>
          <w:color w:val="365F91" w:themeColor="accent1" w:themeShade="BF"/>
          <w:sz w:val="24"/>
          <w:szCs w:val="28"/>
          <w:rtl/>
        </w:rPr>
      </w:pPr>
      <w:r>
        <w:rPr>
          <w:b/>
          <w:bCs/>
          <w:rtl/>
        </w:rPr>
        <w:br w:type="page"/>
      </w:r>
    </w:p>
    <w:p w:rsidR="00B022C2" w:rsidRPr="00337965" w:rsidRDefault="00B022C2" w:rsidP="00D1757C">
      <w:pPr>
        <w:pStyle w:val="Heading1"/>
        <w:rPr>
          <w:b w:val="0"/>
          <w:bCs w:val="0"/>
          <w:rtl/>
        </w:rPr>
      </w:pPr>
      <w:bookmarkStart w:id="286" w:name="_Toc56102068"/>
      <w:r w:rsidRPr="0074222F">
        <w:rPr>
          <w:rFonts w:hint="cs"/>
          <w:b w:val="0"/>
          <w:bCs w:val="0"/>
          <w:rtl/>
        </w:rPr>
        <w:lastRenderedPageBreak/>
        <w:t>ف</w:t>
      </w:r>
      <w:r>
        <w:rPr>
          <w:rFonts w:hint="cs"/>
          <w:b w:val="0"/>
          <w:bCs w:val="0"/>
          <w:rtl/>
        </w:rPr>
        <w:t xml:space="preserve">صل سیزدهم </w:t>
      </w:r>
      <w:r>
        <w:rPr>
          <w:b w:val="0"/>
          <w:bCs w:val="0"/>
          <w:rtl/>
        </w:rPr>
        <w:t xml:space="preserve">: </w:t>
      </w:r>
      <w:r w:rsidRPr="0074222F">
        <w:rPr>
          <w:b w:val="0"/>
          <w:bCs w:val="0"/>
          <w:rtl/>
        </w:rPr>
        <w:br/>
      </w:r>
      <w:r>
        <w:rPr>
          <w:rFonts w:hint="cs"/>
          <w:b w:val="0"/>
          <w:bCs w:val="0"/>
          <w:rtl/>
        </w:rPr>
        <w:t>صدور پروانه</w:t>
      </w:r>
      <w:bookmarkEnd w:id="286"/>
    </w:p>
    <w:p w:rsidR="008272C7" w:rsidRDefault="008272C7" w:rsidP="00D1757C">
      <w:pPr>
        <w:ind w:firstLine="0"/>
      </w:pPr>
      <w:r>
        <w:rPr>
          <w:rFonts w:hint="cs"/>
          <w:rtl/>
        </w:rPr>
        <w:t xml:space="preserve">ضوابط ارائه نقشه های معماری و نحوه کنترل آنها : </w:t>
      </w:r>
    </w:p>
    <w:p w:rsidR="008272C7" w:rsidRDefault="008272C7" w:rsidP="00D1757C">
      <w:pPr>
        <w:rPr>
          <w:rtl/>
        </w:rPr>
      </w:pPr>
      <w:r>
        <w:rPr>
          <w:rFonts w:hint="cs"/>
          <w:rtl/>
        </w:rPr>
        <w:t xml:space="preserve">1- پلان موقعیت به مقیاس 1:200 یا 1:500 که درآن اندازه گذاری زمین و موقعیت زمین نسبت به گذرهای مجاور مشخص شده باشد(با کدهای ارتفاعی برو کف ) </w:t>
      </w:r>
    </w:p>
    <w:p w:rsidR="008272C7" w:rsidRDefault="008272C7" w:rsidP="00D1757C">
      <w:pPr>
        <w:rPr>
          <w:rtl/>
        </w:rPr>
      </w:pPr>
      <w:r>
        <w:rPr>
          <w:rFonts w:hint="cs"/>
          <w:rtl/>
        </w:rPr>
        <w:t xml:space="preserve">- در سایت پلان ، مساحت طبقات به تفکیک ارائه شود. </w:t>
      </w:r>
    </w:p>
    <w:p w:rsidR="008272C7" w:rsidRDefault="008272C7" w:rsidP="00D1757C">
      <w:pPr>
        <w:rPr>
          <w:rtl/>
        </w:rPr>
      </w:pPr>
      <w:r>
        <w:rPr>
          <w:rFonts w:hint="cs"/>
          <w:rtl/>
        </w:rPr>
        <w:t xml:space="preserve">- کلیه نقشه های معماری بایستی دارای جدول راهنما با ذکر نام طراح ، مالک ، ناظر، مجری ، مقیاس ، عنوان نقشه باشد. </w:t>
      </w:r>
    </w:p>
    <w:p w:rsidR="008272C7" w:rsidRDefault="008272C7" w:rsidP="00D1757C">
      <w:pPr>
        <w:rPr>
          <w:rtl/>
        </w:rPr>
      </w:pPr>
      <w:r>
        <w:rPr>
          <w:rFonts w:hint="cs"/>
          <w:rtl/>
        </w:rPr>
        <w:t xml:space="preserve">- نحوه استقرار سایت براساس ضوابط و مقررات طرح تفضیلی باشد. </w:t>
      </w:r>
      <w:r>
        <w:t>[327]</w:t>
      </w:r>
    </w:p>
    <w:p w:rsidR="008272C7" w:rsidRDefault="008272C7" w:rsidP="00D1757C">
      <w:pPr>
        <w:rPr>
          <w:rtl/>
        </w:rPr>
      </w:pPr>
      <w:r>
        <w:rPr>
          <w:rFonts w:hint="cs"/>
          <w:rtl/>
        </w:rPr>
        <w:t xml:space="preserve">- اندازه گذاری کامل موقعیت بنانسب به زمین </w:t>
      </w:r>
    </w:p>
    <w:p w:rsidR="008272C7" w:rsidRDefault="008272C7" w:rsidP="00D1757C">
      <w:pPr>
        <w:rPr>
          <w:rtl/>
        </w:rPr>
      </w:pPr>
      <w:r>
        <w:rPr>
          <w:rFonts w:hint="cs"/>
          <w:rtl/>
        </w:rPr>
        <w:t xml:space="preserve">2- پلان معماری شامل: </w:t>
      </w:r>
    </w:p>
    <w:p w:rsidR="008272C7" w:rsidRDefault="008272C7" w:rsidP="00D1757C">
      <w:pPr>
        <w:rPr>
          <w:rtl/>
        </w:rPr>
      </w:pPr>
      <w:r>
        <w:rPr>
          <w:rFonts w:hint="cs"/>
          <w:rtl/>
        </w:rPr>
        <w:t xml:space="preserve">الف- آکس بندی محورهای طولی و عرضی و اندازه گذاریهای داخلی و خارجی لازم و کد  گذاری کف ها و ارتفاع دست انداز پنجره </w:t>
      </w:r>
    </w:p>
    <w:p w:rsidR="008272C7" w:rsidRDefault="008272C7" w:rsidP="00D1757C">
      <w:pPr>
        <w:rPr>
          <w:rtl/>
        </w:rPr>
      </w:pPr>
      <w:r>
        <w:rPr>
          <w:rFonts w:hint="cs"/>
          <w:rtl/>
        </w:rPr>
        <w:t>ب- مبلمان با جزئیات لازم (خصوصا در مورد سرویسهای بهداشتی و آشپزخانه)</w:t>
      </w:r>
    </w:p>
    <w:p w:rsidR="008272C7" w:rsidRDefault="008272C7" w:rsidP="00D1757C">
      <w:pPr>
        <w:rPr>
          <w:rtl/>
        </w:rPr>
      </w:pPr>
      <w:r>
        <w:rPr>
          <w:rFonts w:hint="cs"/>
          <w:rtl/>
        </w:rPr>
        <w:t xml:space="preserve">پ- رعایت حداقل عرض 20/1 متر برای پله </w:t>
      </w:r>
      <w:r>
        <w:rPr>
          <w:rFonts w:ascii="Times New Roman" w:hAnsi="Times New Roman" w:cs="Times New Roman"/>
          <w:rtl/>
        </w:rPr>
        <w:t>–</w:t>
      </w:r>
      <w:r>
        <w:rPr>
          <w:rFonts w:hint="cs"/>
          <w:rtl/>
        </w:rPr>
        <w:t xml:space="preserve"> پاگرد- راهروها سرویسهای بهداشتی (رعایت عرض 20/1 متر برای پله ساختمانهاتا چهار طبقه و حداکثر هشت واحد مورد قبول می باشد و در صورت افزایش واحدها تا 12 واحد عرض راه پله 35/1و تا16 واحد 50/1 برای هر بازو می بایست طراحی گردد. (حداقل عرض چشم پله 20 سانتی متر در نظر گرفته شود.) </w:t>
      </w:r>
    </w:p>
    <w:p w:rsidR="008272C7" w:rsidRDefault="008272C7" w:rsidP="00D1757C">
      <w:pPr>
        <w:rPr>
          <w:rtl/>
        </w:rPr>
      </w:pPr>
      <w:r>
        <w:rPr>
          <w:rFonts w:hint="cs"/>
          <w:rtl/>
        </w:rPr>
        <w:t xml:space="preserve">ت- در کلیه فضاهای اصلی ساختمان شامل: اتاقها- سالن ها </w:t>
      </w:r>
      <w:r>
        <w:rPr>
          <w:rFonts w:ascii="Times New Roman" w:hAnsi="Times New Roman" w:cs="Times New Roman"/>
          <w:rtl/>
        </w:rPr>
        <w:t>–</w:t>
      </w:r>
      <w:r>
        <w:rPr>
          <w:rFonts w:hint="cs"/>
          <w:rtl/>
        </w:rPr>
        <w:t xml:space="preserve"> آشپزخانه و.... می باید از نور طبیعی استفاده شود. چنانچه استفاده از نور مستقیم مقدور نمی باشد موارد زیر جهت استفاده از نور غیر مستقیم توصیه می گردد:</w:t>
      </w:r>
    </w:p>
    <w:p w:rsidR="008272C7" w:rsidRDefault="008272C7" w:rsidP="00D1757C">
      <w:pPr>
        <w:rPr>
          <w:rtl/>
        </w:rPr>
      </w:pPr>
      <w:r>
        <w:rPr>
          <w:rFonts w:hint="cs"/>
          <w:rtl/>
        </w:rPr>
        <w:t xml:space="preserve">- برای ساختمانهای بیش از چهار طبقه با ازاء اضافه شدن هر طبقه 20 درصد به ابعاد نورگیر از طبقه همکف تا طبقه آخر اضافه شود. </w:t>
      </w:r>
    </w:p>
    <w:p w:rsidR="008272C7" w:rsidRDefault="008272C7" w:rsidP="00D1757C">
      <w:pPr>
        <w:rPr>
          <w:rtl/>
        </w:rPr>
      </w:pPr>
      <w:r>
        <w:rPr>
          <w:rFonts w:hint="cs"/>
          <w:rtl/>
        </w:rPr>
        <w:t xml:space="preserve">- برای آشپزخانه حداقل 6 متر مربع با عرض حداقل 2 متر </w:t>
      </w:r>
    </w:p>
    <w:p w:rsidR="008272C7" w:rsidRDefault="008272C7" w:rsidP="00D1757C">
      <w:pPr>
        <w:rPr>
          <w:rtl/>
        </w:rPr>
      </w:pPr>
      <w:r>
        <w:rPr>
          <w:rFonts w:hint="cs"/>
          <w:rtl/>
        </w:rPr>
        <w:t xml:space="preserve">- برای سرویسهای بهداشتی : استفاده از داکت جهت تهویه و عبور لوله ها با حداقل بازشوی غیر دائم 60 سانتی متر </w:t>
      </w:r>
      <w:r>
        <w:t>[328]</w:t>
      </w:r>
    </w:p>
    <w:p w:rsidR="008272C7" w:rsidRDefault="008272C7" w:rsidP="00D1757C">
      <w:pPr>
        <w:rPr>
          <w:rtl/>
        </w:rPr>
      </w:pPr>
      <w:r>
        <w:rPr>
          <w:rFonts w:hint="cs"/>
          <w:rtl/>
        </w:rPr>
        <w:t xml:space="preserve">- در صورت عدم تامین نور طبیعی برای راه پله ها، جهت تهویه هوا درنقشه  معماری راهکارمناسب ارائه گردد. </w:t>
      </w:r>
    </w:p>
    <w:p w:rsidR="008272C7" w:rsidRDefault="008272C7" w:rsidP="00D1757C">
      <w:pPr>
        <w:rPr>
          <w:rtl/>
        </w:rPr>
      </w:pPr>
      <w:r>
        <w:rPr>
          <w:rFonts w:hint="cs"/>
          <w:rtl/>
        </w:rPr>
        <w:t xml:space="preserve">- برای سالنها و اتاقهای خواب : حداقل 12 متر مربع و عرض حداقل 3 متر در مجتمع های مسکونی اتاق های دو واحدمسکونی مستقل ، ازیک حیاط خلوت نور می گیرند  نباید فاصله آنها کمتر از 6 متر باشد. </w:t>
      </w:r>
    </w:p>
    <w:p w:rsidR="008272C7" w:rsidRDefault="008272C7" w:rsidP="00D1757C">
      <w:pPr>
        <w:rPr>
          <w:rtl/>
        </w:rPr>
      </w:pPr>
      <w:r>
        <w:rPr>
          <w:rFonts w:hint="cs"/>
          <w:rtl/>
        </w:rPr>
        <w:t xml:space="preserve">تذکر1: در صورتیکه امکان اجرای اندازه پیشنهادی وجود نداشته باشد با توجیه مهندسی طراح در کمیته کنترل نقشه (معماری) مورد قابل بررسی است. </w:t>
      </w:r>
    </w:p>
    <w:p w:rsidR="008272C7" w:rsidRDefault="008272C7" w:rsidP="00D1757C">
      <w:pPr>
        <w:rPr>
          <w:rtl/>
        </w:rPr>
      </w:pPr>
      <w:r>
        <w:rPr>
          <w:rFonts w:hint="cs"/>
          <w:rtl/>
        </w:rPr>
        <w:t>ج- مشخص نمودن جهت بازشو درها : (به داخل فضای مورد نظردر فضاهای مسکونی و چیدمان پلان پارکینگ با توجه به ضوابط طرح های جامع و تفصیلی با حداکثر یک پارک مزاحم )</w:t>
      </w:r>
    </w:p>
    <w:p w:rsidR="008272C7" w:rsidRDefault="008272C7" w:rsidP="00D1757C">
      <w:pPr>
        <w:rPr>
          <w:rtl/>
        </w:rPr>
      </w:pPr>
      <w:r>
        <w:rPr>
          <w:rFonts w:hint="cs"/>
          <w:rtl/>
        </w:rPr>
        <w:t xml:space="preserve">چ- پلان سقف و شیب بندی با درصد شیب لازم و با نشان دادن کدهای لازم و محورهای طولی و عرضی و محل آبروهاو نمایش داکتها و نورگیرها در سقف </w:t>
      </w:r>
    </w:p>
    <w:p w:rsidR="008272C7" w:rsidRDefault="008272C7" w:rsidP="00D1757C">
      <w:pPr>
        <w:rPr>
          <w:rtl/>
        </w:rPr>
      </w:pPr>
      <w:r>
        <w:rPr>
          <w:rFonts w:hint="cs"/>
          <w:rtl/>
        </w:rPr>
        <w:t xml:space="preserve">حداقل ضخامت دیوارهای خارجی 20 سانتی متر طراحی گردد. </w:t>
      </w:r>
    </w:p>
    <w:p w:rsidR="008272C7" w:rsidRDefault="008272C7" w:rsidP="00D1757C">
      <w:pPr>
        <w:rPr>
          <w:rtl/>
        </w:rPr>
      </w:pPr>
      <w:r>
        <w:rPr>
          <w:rFonts w:hint="cs"/>
          <w:rtl/>
        </w:rPr>
        <w:t xml:space="preserve">- برای ساختمانهای بیش از 4 طبقه روی پیلوت، آسانسور و برای ساختمانهای 6 طبقه و بیشتر پله فرار نیز الزامی است. </w:t>
      </w:r>
    </w:p>
    <w:p w:rsidR="008272C7" w:rsidRDefault="008272C7" w:rsidP="00D1757C">
      <w:pPr>
        <w:rPr>
          <w:rtl/>
        </w:rPr>
      </w:pPr>
      <w:r>
        <w:rPr>
          <w:rFonts w:hint="cs"/>
          <w:rtl/>
        </w:rPr>
        <w:t xml:space="preserve">3- مقاطع: شامل حداقل 2 برش عمود برهم با نشان دادن کدهای لازم و محورهای طولی و عرضی که در آنها رمپ و پله دیده شود. </w:t>
      </w:r>
    </w:p>
    <w:p w:rsidR="008272C7" w:rsidRDefault="008272C7" w:rsidP="00D1757C">
      <w:pPr>
        <w:rPr>
          <w:rtl/>
        </w:rPr>
      </w:pPr>
      <w:r>
        <w:rPr>
          <w:rFonts w:hint="cs"/>
          <w:rtl/>
        </w:rPr>
        <w:t xml:space="preserve">4- نماها : به تعداد نماهای مرعی با نشان دادن کد ارتفاعی و محورهای طولی و عرضی و ارتفاع دست انداز پنجره </w:t>
      </w:r>
      <w:r>
        <w:t>[329]</w:t>
      </w:r>
    </w:p>
    <w:p w:rsidR="008272C7" w:rsidRDefault="008272C7" w:rsidP="00D1757C">
      <w:pPr>
        <w:rPr>
          <w:rtl/>
        </w:rPr>
      </w:pPr>
      <w:r>
        <w:rPr>
          <w:rFonts w:hint="cs"/>
          <w:rtl/>
        </w:rPr>
        <w:t xml:space="preserve">الف- سطح پنجره ها: حداقل سطح نوردهی پنجره ها1:7 مساحت اتاق </w:t>
      </w:r>
    </w:p>
    <w:p w:rsidR="008272C7" w:rsidRDefault="008272C7" w:rsidP="00D1757C">
      <w:pPr>
        <w:rPr>
          <w:rtl/>
        </w:rPr>
      </w:pPr>
      <w:r>
        <w:rPr>
          <w:rFonts w:hint="cs"/>
          <w:rtl/>
        </w:rPr>
        <w:t xml:space="preserve">ب- عرض بالکن حداقل 20/1 متر باشد. </w:t>
      </w:r>
    </w:p>
    <w:p w:rsidR="008272C7" w:rsidRDefault="008272C7" w:rsidP="00D1757C">
      <w:pPr>
        <w:rPr>
          <w:rtl/>
        </w:rPr>
      </w:pPr>
      <w:r>
        <w:rPr>
          <w:rFonts w:hint="cs"/>
          <w:rtl/>
        </w:rPr>
        <w:t xml:space="preserve">تذکر2- کلیه نقشه ها (باستثناء پلان موقعیت ) با مقیاس 1:100ارائه گردد. </w:t>
      </w:r>
    </w:p>
    <w:p w:rsidR="008272C7" w:rsidRDefault="008272C7" w:rsidP="00D1757C">
      <w:pPr>
        <w:rPr>
          <w:rtl/>
        </w:rPr>
      </w:pPr>
      <w:r>
        <w:rPr>
          <w:rFonts w:hint="cs"/>
          <w:rtl/>
        </w:rPr>
        <w:t xml:space="preserve">تذکر3- رعایت کلیه ضوابط و مقررات مصوب طرحهای جامع تفصیلی از جمله نحوه استقرار ، اشراف و ....  الزامی است. </w:t>
      </w:r>
    </w:p>
    <w:p w:rsidR="008272C7" w:rsidRDefault="008272C7" w:rsidP="00D1757C">
      <w:pPr>
        <w:rPr>
          <w:rtl/>
        </w:rPr>
      </w:pPr>
      <w:r>
        <w:rPr>
          <w:rFonts w:hint="cs"/>
          <w:rtl/>
        </w:rPr>
        <w:t xml:space="preserve">تذکر4- توصیه می شود از بکارگیری هر گونه المان زائد در داخل و یا نمای ساختمان که ایجاد خطر نموده و یا فاقد توجیه فنی باشد پرهیز گردد. </w:t>
      </w:r>
    </w:p>
    <w:p w:rsidR="008272C7" w:rsidRDefault="008272C7" w:rsidP="00D1757C">
      <w:pPr>
        <w:rPr>
          <w:rtl/>
        </w:rPr>
      </w:pPr>
      <w:r>
        <w:rPr>
          <w:rFonts w:hint="cs"/>
          <w:rtl/>
        </w:rPr>
        <w:lastRenderedPageBreak/>
        <w:t xml:space="preserve">تذکر5- در ارائه و ترسیم نقشه ها  کلیه ضوابط ترسیم فنی رعایت گردد. </w:t>
      </w:r>
    </w:p>
    <w:p w:rsidR="008272C7" w:rsidRDefault="008272C7" w:rsidP="00D1757C">
      <w:pPr>
        <w:rPr>
          <w:rtl/>
        </w:rPr>
      </w:pPr>
      <w:r>
        <w:rPr>
          <w:rFonts w:hint="cs"/>
          <w:rtl/>
        </w:rPr>
        <w:t xml:space="preserve">برای ساختمان گروه ج و ساختمانهای موجود در معابر اصلی ارائه پرسپکتیو با مشخص نمودن جنسیت مصالح آنها ، رعایت منظر ساختمانهای مجاور براساس ضوابط نمای طرحهای جامع و تفصیلی الزامی است . </w:t>
      </w:r>
      <w:r>
        <w:t>[330]</w:t>
      </w:r>
    </w:p>
    <w:p w:rsidR="008272C7" w:rsidRDefault="008272C7" w:rsidP="00D1757C">
      <w:pPr>
        <w:rPr>
          <w:rtl/>
        </w:rPr>
      </w:pPr>
    </w:p>
    <w:p w:rsidR="008272C7" w:rsidRDefault="008272C7" w:rsidP="00D1757C">
      <w:pPr>
        <w:rPr>
          <w:rtl/>
        </w:rPr>
      </w:pPr>
      <w:r>
        <w:rPr>
          <w:rFonts w:hint="cs"/>
          <w:rtl/>
        </w:rPr>
        <w:t xml:space="preserve">ضوابط کلی طراحی ساختمانهای عمومی برای استفاده معلولان </w:t>
      </w:r>
    </w:p>
    <w:p w:rsidR="008272C7" w:rsidRDefault="008272C7" w:rsidP="00D1757C">
      <w:pPr>
        <w:rPr>
          <w:rtl/>
        </w:rPr>
      </w:pPr>
      <w:r>
        <w:rPr>
          <w:rFonts w:hint="cs"/>
          <w:rtl/>
        </w:rPr>
        <w:t xml:space="preserve">تعریف: منظور از اماکن عمومی در این آئین نامه آن دسته از ساختمانهایی هستند که یکی از انواع خدمات عمومی رادر اختیار افراد جامعه از جمله افراد معلول قرار می دهند. </w:t>
      </w:r>
    </w:p>
    <w:p w:rsidR="008272C7" w:rsidRDefault="008272C7" w:rsidP="00D1757C">
      <w:pPr>
        <w:rPr>
          <w:rtl/>
        </w:rPr>
      </w:pPr>
      <w:r>
        <w:rPr>
          <w:rFonts w:hint="cs"/>
          <w:rtl/>
        </w:rPr>
        <w:t xml:space="preserve">الف- ورودیها: </w:t>
      </w:r>
    </w:p>
    <w:p w:rsidR="008272C7" w:rsidRDefault="008272C7" w:rsidP="00D1757C">
      <w:pPr>
        <w:rPr>
          <w:rtl/>
        </w:rPr>
      </w:pPr>
      <w:r>
        <w:rPr>
          <w:rFonts w:hint="cs"/>
          <w:rtl/>
        </w:rPr>
        <w:t xml:space="preserve">- ورودی اصلی برای استفاده معلولان نیز در نظر گرفته شود و به سواره رو یا پارکینگ ساختمان دسترسی مناسب داشته باشد. </w:t>
      </w:r>
    </w:p>
    <w:p w:rsidR="008272C7" w:rsidRDefault="008272C7" w:rsidP="00D1757C">
      <w:pPr>
        <w:rPr>
          <w:rtl/>
        </w:rPr>
      </w:pPr>
      <w:r>
        <w:rPr>
          <w:rFonts w:hint="cs"/>
          <w:rtl/>
        </w:rPr>
        <w:t xml:space="preserve">- ورودی ساختمانی حتی الامکان همسطح پیاده رو باشد. </w:t>
      </w:r>
    </w:p>
    <w:p w:rsidR="008272C7" w:rsidRDefault="008272C7" w:rsidP="00D1757C">
      <w:pPr>
        <w:rPr>
          <w:rtl/>
        </w:rPr>
      </w:pPr>
      <w:r>
        <w:rPr>
          <w:rFonts w:hint="cs"/>
          <w:rtl/>
        </w:rPr>
        <w:t xml:space="preserve">- حداقل عمق فضای جلو ورودی 140 سانتی متر است. </w:t>
      </w:r>
      <w:r>
        <w:t>[331]</w:t>
      </w:r>
    </w:p>
    <w:p w:rsidR="008272C7" w:rsidRDefault="008272C7" w:rsidP="00D1757C">
      <w:pPr>
        <w:rPr>
          <w:rtl/>
        </w:rPr>
      </w:pPr>
      <w:r>
        <w:rPr>
          <w:rFonts w:hint="cs"/>
          <w:rtl/>
        </w:rPr>
        <w:t xml:space="preserve">ب- راهرو: </w:t>
      </w:r>
    </w:p>
    <w:p w:rsidR="008272C7" w:rsidRDefault="008272C7" w:rsidP="00D1757C">
      <w:pPr>
        <w:rPr>
          <w:rtl/>
        </w:rPr>
      </w:pPr>
      <w:r>
        <w:rPr>
          <w:rFonts w:hint="cs"/>
          <w:rtl/>
        </w:rPr>
        <w:t xml:space="preserve">حداقل عرض راهرو 140 سانتیمتر است . </w:t>
      </w:r>
    </w:p>
    <w:p w:rsidR="008272C7" w:rsidRDefault="008272C7" w:rsidP="00D1757C">
      <w:pPr>
        <w:rPr>
          <w:rtl/>
        </w:rPr>
      </w:pPr>
      <w:r>
        <w:rPr>
          <w:rFonts w:hint="cs"/>
          <w:rtl/>
        </w:rPr>
        <w:t xml:space="preserve">- کف راهروها باید غیر لغزنده باشدو از نصب کفپوشها با پرز بلند نیز خود داری شود. </w:t>
      </w:r>
    </w:p>
    <w:p w:rsidR="008272C7" w:rsidRDefault="008272C7" w:rsidP="00D1757C">
      <w:pPr>
        <w:rPr>
          <w:rtl/>
        </w:rPr>
      </w:pPr>
      <w:r>
        <w:rPr>
          <w:rFonts w:hint="cs"/>
          <w:rtl/>
        </w:rPr>
        <w:t xml:space="preserve">- در صورت وجود اختلاف سطح در کف راهرو باید ارتباط با سطح شیب دار به صورت مناسبی تأمین گردد. </w:t>
      </w:r>
    </w:p>
    <w:p w:rsidR="008272C7" w:rsidRDefault="008272C7" w:rsidP="00D1757C">
      <w:pPr>
        <w:rPr>
          <w:rtl/>
        </w:rPr>
      </w:pPr>
      <w:r>
        <w:rPr>
          <w:rFonts w:hint="cs"/>
          <w:rtl/>
        </w:rPr>
        <w:t xml:space="preserve">پ- بازشوها: </w:t>
      </w:r>
    </w:p>
    <w:p w:rsidR="008272C7" w:rsidRDefault="008272C7" w:rsidP="00D1757C">
      <w:pPr>
        <w:rPr>
          <w:rtl/>
        </w:rPr>
      </w:pPr>
      <w:r>
        <w:rPr>
          <w:rFonts w:hint="cs"/>
          <w:rtl/>
        </w:rPr>
        <w:t xml:space="preserve">- حداقل عرض مفید هر لنگه در برای عبور صندلی چرخدار 80 سانتیمتر باشد. </w:t>
      </w:r>
    </w:p>
    <w:p w:rsidR="008272C7" w:rsidRDefault="008272C7" w:rsidP="00D1757C">
      <w:pPr>
        <w:rPr>
          <w:rtl/>
        </w:rPr>
      </w:pPr>
      <w:r>
        <w:rPr>
          <w:rFonts w:hint="cs"/>
          <w:rtl/>
        </w:rPr>
        <w:t xml:space="preserve">- در مورد درهایی که به خارج باز می شوند تأمین دید کافی الزامی است. </w:t>
      </w:r>
    </w:p>
    <w:p w:rsidR="008272C7" w:rsidRDefault="008272C7" w:rsidP="00D1757C">
      <w:pPr>
        <w:rPr>
          <w:rtl/>
        </w:rPr>
      </w:pPr>
      <w:r>
        <w:rPr>
          <w:rFonts w:hint="cs"/>
          <w:rtl/>
        </w:rPr>
        <w:t xml:space="preserve">- حداکثر ارتفاع دید از کف تمام شده می بایست 100 سانتیمتر باشد.  </w:t>
      </w:r>
    </w:p>
    <w:p w:rsidR="008272C7" w:rsidRDefault="008272C7" w:rsidP="00D1757C">
      <w:pPr>
        <w:rPr>
          <w:rtl/>
        </w:rPr>
      </w:pPr>
      <w:r>
        <w:rPr>
          <w:rFonts w:hint="cs"/>
          <w:rtl/>
        </w:rPr>
        <w:t xml:space="preserve">- درها بایددارای پاخور به ارتفاع 20 سانتی متر باشد. </w:t>
      </w:r>
    </w:p>
    <w:p w:rsidR="008272C7" w:rsidRDefault="008272C7" w:rsidP="00D1757C">
      <w:pPr>
        <w:rPr>
          <w:rtl/>
        </w:rPr>
      </w:pPr>
      <w:r>
        <w:rPr>
          <w:rFonts w:hint="cs"/>
          <w:rtl/>
        </w:rPr>
        <w:t xml:space="preserve">- در صورت استفاده از درهای چرخان ، گردشی، کشویی پیش بینی یک در معمولی بع عرض مفید حداقل 80 سانتیمتر در کنار آن برای استفاده معلولان الزامی است . </w:t>
      </w:r>
    </w:p>
    <w:p w:rsidR="008272C7" w:rsidRDefault="008272C7" w:rsidP="00D1757C">
      <w:pPr>
        <w:rPr>
          <w:rtl/>
        </w:rPr>
      </w:pPr>
      <w:r>
        <w:rPr>
          <w:rFonts w:hint="cs"/>
          <w:rtl/>
        </w:rPr>
        <w:t xml:space="preserve">- کلیه درهاو پنجره هایی که تاکف دارای شیشه هستند در مقابل ضربه صندلی چرخدار محافظت و می بایست از شیشه مقاوم ساخته شده باشند. </w:t>
      </w:r>
      <w:r>
        <w:t>[332]</w:t>
      </w:r>
    </w:p>
    <w:p w:rsidR="008272C7" w:rsidRDefault="008272C7" w:rsidP="00D1757C">
      <w:pPr>
        <w:rPr>
          <w:rtl/>
        </w:rPr>
      </w:pPr>
      <w:r>
        <w:rPr>
          <w:rFonts w:hint="cs"/>
          <w:rtl/>
        </w:rPr>
        <w:t xml:space="preserve">ت- پله: </w:t>
      </w:r>
    </w:p>
    <w:p w:rsidR="008272C7" w:rsidRDefault="008272C7" w:rsidP="00D1757C">
      <w:pPr>
        <w:rPr>
          <w:rtl/>
        </w:rPr>
      </w:pPr>
      <w:r>
        <w:rPr>
          <w:rFonts w:hint="cs"/>
          <w:rtl/>
        </w:rPr>
        <w:t xml:space="preserve">- وجود علائم حسی در کف ، قبل ازورودبه قفسه پله برای هشدار به نابینایان الزامی است . </w:t>
      </w:r>
    </w:p>
    <w:p w:rsidR="008272C7" w:rsidRDefault="008272C7" w:rsidP="00D1757C">
      <w:pPr>
        <w:rPr>
          <w:rtl/>
        </w:rPr>
      </w:pPr>
      <w:r>
        <w:rPr>
          <w:rFonts w:hint="cs"/>
          <w:rtl/>
        </w:rPr>
        <w:t xml:space="preserve">- عرض کف پله 30 سانتی متر و حداکثر ارتفاع آن 17 سانتی متر و حداقل طول کف پله </w:t>
      </w:r>
      <w:r>
        <w:t>cm</w:t>
      </w:r>
      <w:r>
        <w:rPr>
          <w:rFonts w:hint="cs"/>
          <w:rtl/>
        </w:rPr>
        <w:t xml:space="preserve"> 120 باشد. </w:t>
      </w:r>
    </w:p>
    <w:p w:rsidR="008272C7" w:rsidRDefault="008272C7" w:rsidP="00D1757C">
      <w:pPr>
        <w:rPr>
          <w:rtl/>
        </w:rPr>
      </w:pPr>
      <w:r>
        <w:rPr>
          <w:rFonts w:hint="cs"/>
          <w:rtl/>
        </w:rPr>
        <w:t xml:space="preserve">- نصب دست انداز در طرفین پله الزامی است. </w:t>
      </w:r>
    </w:p>
    <w:p w:rsidR="008272C7" w:rsidRDefault="008272C7" w:rsidP="00D1757C">
      <w:pPr>
        <w:rPr>
          <w:rtl/>
        </w:rPr>
      </w:pPr>
      <w:r>
        <w:rPr>
          <w:rFonts w:hint="cs"/>
          <w:rtl/>
        </w:rPr>
        <w:t xml:space="preserve">- ارتفاع دست انداز از کف پله برای کودکان 60 سانتیمتر و برای بزرگسالان 85 سانتیمتر است. </w:t>
      </w:r>
    </w:p>
    <w:p w:rsidR="008272C7" w:rsidRDefault="008272C7" w:rsidP="00D1757C">
      <w:pPr>
        <w:rPr>
          <w:rtl/>
        </w:rPr>
      </w:pPr>
      <w:r>
        <w:rPr>
          <w:rFonts w:hint="cs"/>
          <w:rtl/>
        </w:rPr>
        <w:t xml:space="preserve">- پله کاملاً غیر لغزنده بوده و می بایست به وسیله اختلاف رنگ قابل تشخیص باشد. </w:t>
      </w:r>
    </w:p>
    <w:p w:rsidR="008272C7" w:rsidRDefault="008272C7" w:rsidP="00D1757C">
      <w:pPr>
        <w:rPr>
          <w:rtl/>
        </w:rPr>
      </w:pPr>
      <w:r>
        <w:rPr>
          <w:rFonts w:hint="cs"/>
          <w:rtl/>
        </w:rPr>
        <w:t xml:space="preserve">- حداکثر مقدار پله بین دو پاگرد باید 12 پله باشد. </w:t>
      </w:r>
    </w:p>
    <w:p w:rsidR="008272C7" w:rsidRDefault="008272C7" w:rsidP="00D1757C">
      <w:pPr>
        <w:rPr>
          <w:rtl/>
        </w:rPr>
      </w:pPr>
      <w:r>
        <w:rPr>
          <w:rFonts w:hint="cs"/>
          <w:rtl/>
        </w:rPr>
        <w:t xml:space="preserve">- حداقل عمق پاگرد 120 سانتی متر و در پله های دوجهته هم عرض پله باشد. </w:t>
      </w:r>
    </w:p>
    <w:p w:rsidR="008272C7" w:rsidRDefault="008272C7" w:rsidP="00D1757C">
      <w:pPr>
        <w:rPr>
          <w:rtl/>
        </w:rPr>
      </w:pPr>
      <w:r>
        <w:rPr>
          <w:rFonts w:hint="cs"/>
          <w:rtl/>
        </w:rPr>
        <w:t xml:space="preserve">ت- آسانسور: </w:t>
      </w:r>
    </w:p>
    <w:p w:rsidR="008272C7" w:rsidRDefault="008272C7" w:rsidP="00D1757C">
      <w:pPr>
        <w:rPr>
          <w:rtl/>
        </w:rPr>
      </w:pPr>
      <w:r>
        <w:rPr>
          <w:rFonts w:hint="cs"/>
          <w:rtl/>
        </w:rPr>
        <w:t xml:space="preserve">- در ساختمانهای عمومی که برای دسترسی به طبقات از آسانسور استفاده می شود وجود حداقل یک آسانسور قابل استفاده برای معلولان روی صندلی چرخدار الزامی است. </w:t>
      </w:r>
    </w:p>
    <w:p w:rsidR="008272C7" w:rsidRDefault="008272C7" w:rsidP="00D1757C">
      <w:pPr>
        <w:rPr>
          <w:rtl/>
        </w:rPr>
      </w:pPr>
      <w:r>
        <w:rPr>
          <w:rFonts w:hint="cs"/>
          <w:rtl/>
        </w:rPr>
        <w:t xml:space="preserve">- آسانسور می بایست همسطح ورودی قرار گیرد. </w:t>
      </w:r>
    </w:p>
    <w:p w:rsidR="008272C7" w:rsidRDefault="008272C7" w:rsidP="00D1757C">
      <w:pPr>
        <w:rPr>
          <w:rtl/>
        </w:rPr>
      </w:pPr>
      <w:r>
        <w:rPr>
          <w:rFonts w:hint="cs"/>
          <w:rtl/>
        </w:rPr>
        <w:t>- حداقل فضای انتظار در جول آسانسور در هر طبقه 150</w:t>
      </w:r>
      <w:r>
        <w:rPr>
          <w:rFonts w:ascii="Albertus" w:hAnsi="Albertus" w:hint="cs"/>
          <w:rtl/>
        </w:rPr>
        <w:t>×</w:t>
      </w:r>
      <w:r>
        <w:rPr>
          <w:rFonts w:hint="cs"/>
          <w:rtl/>
        </w:rPr>
        <w:t xml:space="preserve">150 سانتی متر مربع باشد. </w:t>
      </w:r>
      <w:r>
        <w:t>[333]</w:t>
      </w:r>
    </w:p>
    <w:p w:rsidR="008272C7" w:rsidRDefault="008272C7" w:rsidP="00D1757C">
      <w:pPr>
        <w:rPr>
          <w:rtl/>
        </w:rPr>
      </w:pPr>
      <w:r>
        <w:rPr>
          <w:rFonts w:hint="cs"/>
          <w:rtl/>
        </w:rPr>
        <w:t xml:space="preserve">آسانسور قابل استفاده برای معلولان باید مشخصات زیر را داشته باشد: </w:t>
      </w:r>
    </w:p>
    <w:p w:rsidR="008272C7" w:rsidRDefault="008272C7" w:rsidP="00D1757C">
      <w:pPr>
        <w:rPr>
          <w:rtl/>
        </w:rPr>
      </w:pPr>
      <w:r>
        <w:rPr>
          <w:rFonts w:hint="cs"/>
          <w:rtl/>
        </w:rPr>
        <w:t xml:space="preserve">- عرض مفید 80 سانتی متر </w:t>
      </w:r>
    </w:p>
    <w:p w:rsidR="008272C7" w:rsidRDefault="008272C7" w:rsidP="00D1757C">
      <w:pPr>
        <w:rPr>
          <w:rtl/>
        </w:rPr>
      </w:pPr>
      <w:r>
        <w:rPr>
          <w:rFonts w:hint="cs"/>
          <w:rtl/>
        </w:rPr>
        <w:t xml:space="preserve">- مجهز به در کشویی با چشم الکترونی </w:t>
      </w:r>
    </w:p>
    <w:p w:rsidR="008272C7" w:rsidRDefault="008272C7" w:rsidP="00D1757C">
      <w:pPr>
        <w:rPr>
          <w:rtl/>
        </w:rPr>
      </w:pPr>
      <w:r>
        <w:rPr>
          <w:rFonts w:hint="cs"/>
          <w:rtl/>
        </w:rPr>
        <w:t>- ابعاد مفید اتاقک آسانسور 110</w:t>
      </w:r>
      <w:r>
        <w:rPr>
          <w:rFonts w:ascii="Albertus" w:hAnsi="Albertus" w:hint="cs"/>
          <w:rtl/>
        </w:rPr>
        <w:t>×</w:t>
      </w:r>
      <w:r>
        <w:rPr>
          <w:rFonts w:hint="cs"/>
          <w:rtl/>
        </w:rPr>
        <w:t xml:space="preserve">140 سانتیمتر </w:t>
      </w:r>
    </w:p>
    <w:p w:rsidR="008272C7" w:rsidRDefault="008272C7" w:rsidP="00D1757C">
      <w:pPr>
        <w:rPr>
          <w:rtl/>
        </w:rPr>
      </w:pPr>
      <w:r>
        <w:rPr>
          <w:rFonts w:hint="cs"/>
          <w:rtl/>
        </w:rPr>
        <w:t xml:space="preserve">- نصب دستگیره کمکی در دیواره های آسانسور در ارتفاع 85  سانتیمتر از کف اتاقک الزامی است. </w:t>
      </w:r>
    </w:p>
    <w:p w:rsidR="008272C7" w:rsidRDefault="008272C7" w:rsidP="00D1757C">
      <w:pPr>
        <w:rPr>
          <w:rtl/>
        </w:rPr>
      </w:pPr>
      <w:r>
        <w:rPr>
          <w:rFonts w:hint="cs"/>
          <w:rtl/>
        </w:rPr>
        <w:lastRenderedPageBreak/>
        <w:t xml:space="preserve">- در محلهای پرتردد معلولان ارتفاع دکمه های کنترل کننده آسانسور  حداکثر 130 سانتیمتر حداقل برجستگی آن 5/1 سانتی متر و حداقل قطر آن 2 سانتیمتر و نیز برای استفاده نابینایان قابل تشخیص باشد. </w:t>
      </w:r>
    </w:p>
    <w:p w:rsidR="008272C7" w:rsidRDefault="008272C7" w:rsidP="00D1757C">
      <w:pPr>
        <w:rPr>
          <w:rtl/>
        </w:rPr>
      </w:pPr>
      <w:r>
        <w:rPr>
          <w:rFonts w:hint="cs"/>
          <w:rtl/>
        </w:rPr>
        <w:t xml:space="preserve">- لازم است توقف آسانسور باسوت مشخص شود. </w:t>
      </w:r>
    </w:p>
    <w:p w:rsidR="008272C7" w:rsidRDefault="008272C7" w:rsidP="00D1757C">
      <w:pPr>
        <w:rPr>
          <w:rtl/>
        </w:rPr>
      </w:pPr>
      <w:r>
        <w:rPr>
          <w:rFonts w:hint="cs"/>
          <w:rtl/>
        </w:rPr>
        <w:t xml:space="preserve">ج- سایر فضاهای عمومی: </w:t>
      </w:r>
    </w:p>
    <w:p w:rsidR="008272C7" w:rsidRDefault="008272C7" w:rsidP="00D1757C">
      <w:pPr>
        <w:rPr>
          <w:rtl/>
        </w:rPr>
      </w:pPr>
      <w:r>
        <w:rPr>
          <w:rFonts w:hint="cs"/>
          <w:rtl/>
        </w:rPr>
        <w:t xml:space="preserve">ساختمانهایی که بخشهایی از آن مورد استفاده عمومی قرار می گیردو می بایست برای معلولان نیز قابل استفاده باشند به قرار ذیل است: </w:t>
      </w:r>
      <w:r>
        <w:t>[334]</w:t>
      </w:r>
    </w:p>
    <w:p w:rsidR="008272C7" w:rsidRDefault="008272C7" w:rsidP="00D1757C">
      <w:pPr>
        <w:rPr>
          <w:rtl/>
        </w:rPr>
      </w:pPr>
      <w:r>
        <w:rPr>
          <w:rFonts w:hint="cs"/>
          <w:rtl/>
        </w:rPr>
        <w:t>- دانشگاهها و مراکز فرهنگی ، بیمارستانها و درمانگاهها، مسجدو مصلی، آسایشگاهها، مراکز ورزشی، راه آهن ، فرودگاهها، ترمینال و مترو، بخش اورژانس کلیه فضاهای درمانی ، مراکز خدماتی، اداری مانند بانک و مؤسسات مالی، پست و</w:t>
      </w:r>
      <w:r w:rsidR="00B35405">
        <w:rPr>
          <w:rFonts w:hint="cs"/>
          <w:rtl/>
        </w:rPr>
        <w:t xml:space="preserve"> تلگراف و تلفن و مؤسسات دولتی </w:t>
      </w:r>
    </w:p>
    <w:p w:rsidR="008272C7" w:rsidRDefault="008272C7" w:rsidP="00D1757C">
      <w:pPr>
        <w:rPr>
          <w:rtl/>
        </w:rPr>
      </w:pPr>
      <w:r>
        <w:rPr>
          <w:rFonts w:hint="cs"/>
          <w:rtl/>
        </w:rPr>
        <w:t xml:space="preserve">در سایر ساختمانهای عمومی رعایت موارد ززیر الزامی است: </w:t>
      </w:r>
    </w:p>
    <w:p w:rsidR="008272C7" w:rsidRDefault="008272C7" w:rsidP="00D1757C">
      <w:pPr>
        <w:rPr>
          <w:rtl/>
        </w:rPr>
      </w:pPr>
      <w:r>
        <w:rPr>
          <w:rFonts w:hint="cs"/>
          <w:rtl/>
        </w:rPr>
        <w:t xml:space="preserve">- در مراکز آموزشی غیر دانشگاهی باید طبقه همکف یا ده درصد سطح زیربنا برای معلولان مناسب باشد. </w:t>
      </w:r>
    </w:p>
    <w:p w:rsidR="008272C7" w:rsidRDefault="008272C7" w:rsidP="00D1757C">
      <w:pPr>
        <w:rPr>
          <w:rtl/>
        </w:rPr>
      </w:pPr>
      <w:r>
        <w:rPr>
          <w:rFonts w:hint="cs"/>
          <w:rtl/>
        </w:rPr>
        <w:t xml:space="preserve">- کلیه هتلها تا ظرفیت 25 اتاق باید یک اتاق قابل دسترسی و استفاده با سرویسهای بهداشتی مناسب برای معلولان داشته باشد. در ازای هر 25 اتاق اضافه پیش بینی یک اتاق مناسب دیگر برای معلولان ضروری است. </w:t>
      </w:r>
    </w:p>
    <w:p w:rsidR="008272C7" w:rsidRDefault="008272C7" w:rsidP="00D1757C">
      <w:pPr>
        <w:rPr>
          <w:rtl/>
        </w:rPr>
      </w:pPr>
      <w:r>
        <w:rPr>
          <w:rFonts w:hint="cs"/>
          <w:rtl/>
        </w:rPr>
        <w:t>- کلیه مسافرخانه ها و مهمانسراها تا ظرفیت 30 تخت باید یک تخت و یک سرویس بهداشتی مناسب برای استفاده معلولان داشته باشد. در ازای هر30 تخت دیگر یک تخت با سرویس بهداشتی مناسب برای معلولان اضافه شود.</w:t>
      </w:r>
    </w:p>
    <w:p w:rsidR="008272C7" w:rsidRDefault="008272C7" w:rsidP="00D1757C">
      <w:pPr>
        <w:rPr>
          <w:rtl/>
        </w:rPr>
      </w:pPr>
      <w:r>
        <w:rPr>
          <w:rFonts w:hint="cs"/>
          <w:rtl/>
        </w:rPr>
        <w:t>- کلیه قسمتهای عمومی مراکز تجاری و همچنین کلیه واحدهای بیش از 100 متر مربع باید برای معلولان جسمی قابل دسترسی و استفاده باشد.</w:t>
      </w:r>
    </w:p>
    <w:p w:rsidR="008272C7" w:rsidRDefault="008272C7" w:rsidP="00D1757C">
      <w:pPr>
        <w:rPr>
          <w:rtl/>
        </w:rPr>
      </w:pPr>
      <w:r>
        <w:rPr>
          <w:rFonts w:hint="cs"/>
          <w:rtl/>
        </w:rPr>
        <w:t xml:space="preserve">چ- مجتمعهای مسکونی : </w:t>
      </w:r>
    </w:p>
    <w:p w:rsidR="008272C7" w:rsidRDefault="008272C7" w:rsidP="00D1757C">
      <w:pPr>
        <w:rPr>
          <w:rtl/>
        </w:rPr>
      </w:pPr>
      <w:r>
        <w:rPr>
          <w:rFonts w:hint="cs"/>
          <w:rtl/>
        </w:rPr>
        <w:t xml:space="preserve">- در ساختمانهای مسکونی که تعبیه آسانسور اجباری است می بایست آسانسور مناسب برای معلولان نیز باشد. </w:t>
      </w:r>
      <w:r>
        <w:t>[335]</w:t>
      </w:r>
    </w:p>
    <w:p w:rsidR="008272C7" w:rsidRDefault="008272C7" w:rsidP="00D1757C">
      <w:pPr>
        <w:rPr>
          <w:rtl/>
        </w:rPr>
      </w:pPr>
      <w:r>
        <w:rPr>
          <w:rFonts w:hint="cs"/>
          <w:rtl/>
        </w:rPr>
        <w:t xml:space="preserve">- کلیه مجتمعهای با بیش از 1000 متر مربع و بیش از 10 واحد مسکونی باید ارتباطهای عمودی و افقی و فضاهای عمومی قابل استفاده برای معلولان جسمی </w:t>
      </w:r>
      <w:r>
        <w:rPr>
          <w:rFonts w:ascii="Times New Roman" w:hAnsi="Times New Roman" w:cs="Times New Roman"/>
          <w:rtl/>
        </w:rPr>
        <w:t>–</w:t>
      </w:r>
      <w:r>
        <w:rPr>
          <w:rFonts w:hint="cs"/>
          <w:rtl/>
        </w:rPr>
        <w:t xml:space="preserve"> حرکتی داشته باشند. </w:t>
      </w:r>
    </w:p>
    <w:p w:rsidR="008272C7" w:rsidRDefault="008272C7" w:rsidP="00D1757C">
      <w:pPr>
        <w:rPr>
          <w:rtl/>
        </w:rPr>
      </w:pPr>
      <w:r>
        <w:rPr>
          <w:rFonts w:hint="cs"/>
          <w:rtl/>
        </w:rPr>
        <w:t xml:space="preserve">ح- ایستگاههای اتوبوس : </w:t>
      </w:r>
    </w:p>
    <w:p w:rsidR="008272C7" w:rsidRDefault="008272C7" w:rsidP="00D1757C">
      <w:pPr>
        <w:rPr>
          <w:rtl/>
        </w:rPr>
      </w:pPr>
      <w:r>
        <w:rPr>
          <w:rFonts w:hint="cs"/>
          <w:rtl/>
        </w:rPr>
        <w:t xml:space="preserve">- درپایانه های اتوبوسرانی درون شهری، مراکز شهری و نزدیک ساختمانهای پرتردد احداث محل انتظار ایستگاه اتوبوس به عرض حداقل 140 سانتیمتر موازی باکف اتوبوس الزامی است. </w:t>
      </w:r>
    </w:p>
    <w:p w:rsidR="008272C7" w:rsidRDefault="008272C7" w:rsidP="00D1757C">
      <w:pPr>
        <w:rPr>
          <w:rtl/>
        </w:rPr>
      </w:pPr>
      <w:r>
        <w:rPr>
          <w:rFonts w:hint="cs"/>
          <w:rtl/>
        </w:rPr>
        <w:t xml:space="preserve">- شرایط دسترسی به محل انتظار مسافر در ایستگاههای اتوبوس شهری می بایست مطابق شرایط اتصال پیاده رو به سواره رو باشد. </w:t>
      </w:r>
    </w:p>
    <w:p w:rsidR="008272C7" w:rsidRDefault="008272C7" w:rsidP="00D1757C">
      <w:pPr>
        <w:rPr>
          <w:rtl/>
        </w:rPr>
      </w:pPr>
      <w:r>
        <w:rPr>
          <w:rFonts w:hint="cs"/>
          <w:rtl/>
        </w:rPr>
        <w:t xml:space="preserve">- در ایستگاههای قابل استفاده برای معلولان پیش بینی سرپناه حفاظ ونیمکت با ارتفاع 45 سانتیمتر از کف الزامی است. </w:t>
      </w:r>
    </w:p>
    <w:p w:rsidR="008272C7" w:rsidRDefault="008272C7" w:rsidP="00D1757C">
      <w:pPr>
        <w:rPr>
          <w:rtl/>
        </w:rPr>
      </w:pPr>
      <w:r>
        <w:rPr>
          <w:rFonts w:hint="cs"/>
          <w:rtl/>
        </w:rPr>
        <w:t xml:space="preserve">- در محوطه پایانه های مسافربری برون شهری رعایت کلیه شرایط لازم برای امکان تردد معلولان الزامی است. </w:t>
      </w:r>
      <w:r>
        <w:t>[336]</w:t>
      </w:r>
    </w:p>
    <w:p w:rsidR="008272C7" w:rsidRDefault="008272C7" w:rsidP="00D1757C">
      <w:pPr>
        <w:rPr>
          <w:rtl/>
        </w:rPr>
      </w:pPr>
      <w:r>
        <w:rPr>
          <w:rFonts w:hint="cs"/>
          <w:rtl/>
        </w:rPr>
        <w:t xml:space="preserve">خ- تلفن عمومی و صندوق پست: </w:t>
      </w:r>
    </w:p>
    <w:p w:rsidR="008272C7" w:rsidRDefault="008272C7" w:rsidP="00D1757C">
      <w:pPr>
        <w:rPr>
          <w:rtl/>
        </w:rPr>
      </w:pPr>
      <w:r>
        <w:rPr>
          <w:rFonts w:hint="cs"/>
          <w:rtl/>
        </w:rPr>
        <w:t xml:space="preserve">- در پایانه های اتوبوسرانی درون شهری، مراکز شهری و تزدیک ساختمانهای عمومی پر تردد و همجنین تأسیسات مخصوص معلولان پیش بینی تلفن عمومی ، صندوق پست قابل استفاده برای معلولان ، با مشخصات زیر الزامی است. </w:t>
      </w:r>
    </w:p>
    <w:p w:rsidR="008272C7" w:rsidRDefault="008272C7" w:rsidP="00D1757C">
      <w:pPr>
        <w:rPr>
          <w:rtl/>
        </w:rPr>
      </w:pPr>
      <w:r>
        <w:rPr>
          <w:rFonts w:hint="cs"/>
          <w:rtl/>
        </w:rPr>
        <w:t xml:space="preserve">- دسترسی به تلفن عمومی یا صندوق پست به صورت همسطح و یاباشیب مناسب برای معلولان صورت گیرد. </w:t>
      </w:r>
    </w:p>
    <w:p w:rsidR="008272C7" w:rsidRDefault="008272C7" w:rsidP="00D1757C">
      <w:pPr>
        <w:rPr>
          <w:rtl/>
        </w:rPr>
      </w:pPr>
      <w:r>
        <w:rPr>
          <w:rFonts w:hint="cs"/>
          <w:rtl/>
        </w:rPr>
        <w:t>- پیش بینی فضای آزاد به ابعاد حداقل 140</w:t>
      </w:r>
      <w:r>
        <w:rPr>
          <w:rFonts w:ascii="Albertus" w:hAnsi="Albertus" w:hint="cs"/>
          <w:rtl/>
        </w:rPr>
        <w:t>×</w:t>
      </w:r>
      <w:r>
        <w:rPr>
          <w:rFonts w:hint="cs"/>
          <w:rtl/>
        </w:rPr>
        <w:t xml:space="preserve">110 سانتیمتر در جلو تلفن باصندوق پست الزامی است. </w:t>
      </w:r>
    </w:p>
    <w:p w:rsidR="008272C7" w:rsidRDefault="008272C7" w:rsidP="00D1757C">
      <w:pPr>
        <w:rPr>
          <w:rtl/>
        </w:rPr>
      </w:pPr>
      <w:r>
        <w:rPr>
          <w:rFonts w:hint="cs"/>
          <w:rtl/>
        </w:rPr>
        <w:t xml:space="preserve">- حداقل عرض در باجه تلفن عمومی 80 سانتی متر است. </w:t>
      </w:r>
    </w:p>
    <w:p w:rsidR="008272C7" w:rsidRDefault="008272C7" w:rsidP="00D1757C">
      <w:pPr>
        <w:rPr>
          <w:rtl/>
        </w:rPr>
      </w:pPr>
      <w:r>
        <w:rPr>
          <w:rFonts w:hint="cs"/>
          <w:rtl/>
        </w:rPr>
        <w:t xml:space="preserve">- حداکثر ارتفاع محل شکاف سکه ، صفحه شماره گیر صندوق پست یکصد سانتیمتر از کف باشد. </w:t>
      </w:r>
    </w:p>
    <w:p w:rsidR="008272C7" w:rsidRDefault="008272C7" w:rsidP="00D1757C">
      <w:pPr>
        <w:rPr>
          <w:rtl/>
        </w:rPr>
      </w:pPr>
      <w:r>
        <w:rPr>
          <w:rFonts w:hint="cs"/>
          <w:rtl/>
        </w:rPr>
        <w:t xml:space="preserve">- در معابر و فضاهای شهری و در محلهایی که آبریزگاه عمومی احداث می شود ایجاد حداقل یک آبریزگاه مخصوص معلولان الزامی است در آبریزگاههای بزرگ در ازای هر ده واحد آبریزگاه یک واحد مخصوص  معلولان باید اضافه شود. </w:t>
      </w:r>
    </w:p>
    <w:p w:rsidR="008272C7" w:rsidRDefault="008272C7" w:rsidP="00D1757C">
      <w:pPr>
        <w:rPr>
          <w:rtl/>
        </w:rPr>
      </w:pPr>
      <w:r>
        <w:rPr>
          <w:rFonts w:hint="cs"/>
          <w:rtl/>
        </w:rPr>
        <w:t xml:space="preserve">د- اصلاح پیاده روهای موجود جهت استفاده معلولان: </w:t>
      </w:r>
    </w:p>
    <w:p w:rsidR="008272C7" w:rsidRDefault="008272C7" w:rsidP="00D1757C">
      <w:pPr>
        <w:rPr>
          <w:rtl/>
        </w:rPr>
      </w:pPr>
      <w:r>
        <w:rPr>
          <w:rFonts w:hint="cs"/>
          <w:rtl/>
        </w:rPr>
        <w:t xml:space="preserve">1- با استفاده از امکانات می بایست حداقل عرض پیاده روهای باریک به 90 سانتیمتر رسانیده شود. </w:t>
      </w:r>
    </w:p>
    <w:p w:rsidR="008272C7" w:rsidRDefault="008272C7" w:rsidP="00D1757C">
      <w:pPr>
        <w:rPr>
          <w:rtl/>
        </w:rPr>
      </w:pPr>
      <w:r>
        <w:rPr>
          <w:rFonts w:hint="cs"/>
          <w:rtl/>
        </w:rPr>
        <w:t xml:space="preserve">2- موانعی که به هر علتی درپیاده رو قرار داشته و یا نصب گردیده و از حداقل عرض مفید میکاهند (باجه تلفن ، صندوق پست، دکه، تیربرق ...) می بایست جابه جا گردند. </w:t>
      </w:r>
      <w:r>
        <w:t>[337]</w:t>
      </w:r>
    </w:p>
    <w:p w:rsidR="008272C7" w:rsidRDefault="008272C7" w:rsidP="00D1757C">
      <w:pPr>
        <w:rPr>
          <w:rtl/>
        </w:rPr>
      </w:pPr>
      <w:r>
        <w:rPr>
          <w:rFonts w:hint="cs"/>
          <w:rtl/>
        </w:rPr>
        <w:t xml:space="preserve">3- حداقل 90 سانتیمتر از عرض پله های موجود در پیاده رو ها باید به پله هایی با ارتفاع حداکثر دو سانتیمتر و یا سطوح شیب دار مناسب برای معلولان تبدیل شود. </w:t>
      </w:r>
    </w:p>
    <w:p w:rsidR="008272C7" w:rsidRDefault="008272C7" w:rsidP="00D1757C">
      <w:pPr>
        <w:rPr>
          <w:rtl/>
        </w:rPr>
      </w:pPr>
      <w:r>
        <w:rPr>
          <w:rFonts w:hint="cs"/>
          <w:rtl/>
        </w:rPr>
        <w:t xml:space="preserve">4- کف کلیه پیاده رو ها با جنس غیر لغزنده پوشیده و ترمیم شود. </w:t>
      </w:r>
    </w:p>
    <w:p w:rsidR="008272C7" w:rsidRDefault="008272C7" w:rsidP="00D1757C">
      <w:pPr>
        <w:rPr>
          <w:rtl/>
        </w:rPr>
      </w:pPr>
      <w:r>
        <w:rPr>
          <w:rFonts w:hint="cs"/>
          <w:rtl/>
        </w:rPr>
        <w:lastRenderedPageBreak/>
        <w:t xml:space="preserve">5- کلیه درزهای بیشتر از یک سانتیمتر به وسیله مواد سخت پر شوند. </w:t>
      </w:r>
    </w:p>
    <w:p w:rsidR="008272C7" w:rsidRDefault="008272C7" w:rsidP="00D1757C">
      <w:pPr>
        <w:rPr>
          <w:rtl/>
        </w:rPr>
      </w:pPr>
      <w:r>
        <w:rPr>
          <w:rFonts w:hint="cs"/>
          <w:rtl/>
        </w:rPr>
        <w:t xml:space="preserve">6- هر نوع پیش آمدگی (مانندتابلو، علائم، سایه بان مغازه) تا ارتفاع 10/2 سانتیمتر بالا برده شوند . </w:t>
      </w:r>
    </w:p>
    <w:p w:rsidR="008272C7" w:rsidRDefault="008272C7" w:rsidP="00D1757C">
      <w:pPr>
        <w:rPr>
          <w:rtl/>
        </w:rPr>
      </w:pPr>
      <w:r>
        <w:rPr>
          <w:rFonts w:hint="cs"/>
          <w:rtl/>
        </w:rPr>
        <w:t xml:space="preserve">7- درمواقع ضروری که سطح پیاده رو به هر علت حفاری می گردد. می بایست علائم ویژه هشدار دهنده نصب گردد. </w:t>
      </w:r>
    </w:p>
    <w:p w:rsidR="008272C7" w:rsidRDefault="008272C7" w:rsidP="00D1757C">
      <w:pPr>
        <w:rPr>
          <w:rtl/>
        </w:rPr>
      </w:pPr>
      <w:r>
        <w:rPr>
          <w:rFonts w:hint="cs"/>
          <w:rtl/>
        </w:rPr>
        <w:t xml:space="preserve">8- برای هشدار به نابینایان از وجود موانع در پیاده رو تعبیه علائم حسی در کف به شعاع 90 سانتیمتر از مانع الزامی است. </w:t>
      </w:r>
    </w:p>
    <w:p w:rsidR="008272C7" w:rsidRDefault="008272C7" w:rsidP="00D1757C">
      <w:pPr>
        <w:rPr>
          <w:rtl/>
        </w:rPr>
      </w:pPr>
      <w:r>
        <w:rPr>
          <w:rFonts w:hint="cs"/>
          <w:rtl/>
        </w:rPr>
        <w:t xml:space="preserve">9- شبکه و درپوشهای واقع در مسیر پیاده باید همسطح معبر گردند و در صورت عدم امکان کناره آن باشیب مناسب با کف معبر هماهنگ شود. </w:t>
      </w:r>
    </w:p>
    <w:p w:rsidR="008272C7" w:rsidRDefault="008272C7" w:rsidP="00D1757C">
      <w:pPr>
        <w:rPr>
          <w:rtl/>
        </w:rPr>
      </w:pPr>
      <w:r>
        <w:rPr>
          <w:rFonts w:hint="cs"/>
          <w:rtl/>
        </w:rPr>
        <w:t xml:space="preserve">ذ- پلهای ارتباطی بین پیاده رو سواره رو : </w:t>
      </w:r>
    </w:p>
    <w:p w:rsidR="008272C7" w:rsidRDefault="008272C7" w:rsidP="00D1757C">
      <w:pPr>
        <w:rPr>
          <w:rtl/>
        </w:rPr>
      </w:pPr>
      <w:r>
        <w:rPr>
          <w:rFonts w:hint="cs"/>
          <w:rtl/>
        </w:rPr>
        <w:t xml:space="preserve"> 2- تعبیه پل ارتباطی مناسب حرکت معلولان در فواصل حدود500 متر بین پیاده رو و سواره رو با حداقل عرض 90 سانتی متر الزامی است. </w:t>
      </w:r>
      <w:r>
        <w:t>[338]</w:t>
      </w:r>
    </w:p>
    <w:p w:rsidR="008272C7" w:rsidRDefault="008272C7" w:rsidP="00D1757C">
      <w:pPr>
        <w:rPr>
          <w:rtl/>
        </w:rPr>
      </w:pPr>
      <w:r>
        <w:rPr>
          <w:rFonts w:hint="cs"/>
          <w:rtl/>
        </w:rPr>
        <w:t xml:space="preserve">3- لازم است که عرض پلهای موجود برروی جویها و نهرها حداقل 90 سانتیمتر گردد. </w:t>
      </w:r>
    </w:p>
    <w:p w:rsidR="008272C7" w:rsidRDefault="008272C7" w:rsidP="00D1757C">
      <w:pPr>
        <w:rPr>
          <w:rtl/>
        </w:rPr>
      </w:pPr>
      <w:r>
        <w:rPr>
          <w:rFonts w:hint="cs"/>
          <w:rtl/>
        </w:rPr>
        <w:t xml:space="preserve">4- سطح پلها باید از مصالح سخت و غیر لغزنده پوشیده شوند و در صورت وجود پلهای فلزی شیاردار لازم است که فاصله شیارها پر شوند. </w:t>
      </w:r>
    </w:p>
    <w:p w:rsidR="008272C7" w:rsidRDefault="008272C7" w:rsidP="00D1757C">
      <w:pPr>
        <w:rPr>
          <w:rtl/>
        </w:rPr>
      </w:pPr>
      <w:r>
        <w:rPr>
          <w:rFonts w:hint="cs"/>
          <w:rtl/>
        </w:rPr>
        <w:t xml:space="preserve">ر- محل خط کشی عابر پیاده: </w:t>
      </w:r>
    </w:p>
    <w:p w:rsidR="008272C7" w:rsidRDefault="008272C7" w:rsidP="00D1757C">
      <w:pPr>
        <w:rPr>
          <w:rtl/>
        </w:rPr>
      </w:pPr>
      <w:r>
        <w:rPr>
          <w:rFonts w:hint="cs"/>
          <w:rtl/>
        </w:rPr>
        <w:t xml:space="preserve">1- محل عبور عابر پیاده در سواره روها باید اصلاح ، تسطیح و به صورت خط کشی ( با حداقل 150 سانتیمتر عرض ) و قابل دسترسی به پیاده روها باشد. </w:t>
      </w:r>
    </w:p>
    <w:p w:rsidR="008272C7" w:rsidRDefault="008272C7" w:rsidP="00D1757C">
      <w:pPr>
        <w:rPr>
          <w:rtl/>
        </w:rPr>
      </w:pPr>
      <w:r>
        <w:rPr>
          <w:rFonts w:hint="cs"/>
          <w:rtl/>
        </w:rPr>
        <w:t xml:space="preserve">2- وجود پلهای ارتباطی در امتداد کلیه خط کشیهای عابر پیاده الزامی است. </w:t>
      </w:r>
    </w:p>
    <w:p w:rsidR="00E5690E" w:rsidRPr="0074222F" w:rsidRDefault="008272C7" w:rsidP="00D1757C">
      <w:pPr>
        <w:rPr>
          <w:rtl/>
        </w:rPr>
      </w:pPr>
      <w:r>
        <w:rPr>
          <w:rFonts w:hint="cs"/>
          <w:rtl/>
        </w:rPr>
        <w:t xml:space="preserve">3- سکوی وسط خیابان در محل خط کشی عابر پیاده باید قابل عبور صندلی چرخدار شود. </w:t>
      </w:r>
      <w:r>
        <w:t>[339]</w:t>
      </w:r>
    </w:p>
    <w:p w:rsidR="00B35405" w:rsidRDefault="00B35405" w:rsidP="00D1757C">
      <w:pPr>
        <w:ind w:firstLine="0"/>
        <w:jc w:val="left"/>
        <w:rPr>
          <w:rFonts w:asciiTheme="majorHAnsi" w:eastAsiaTheme="majorEastAsia" w:hAnsiTheme="majorHAnsi" w:cstheme="majorBidi"/>
          <w:color w:val="365F91" w:themeColor="accent1" w:themeShade="BF"/>
          <w:sz w:val="24"/>
          <w:szCs w:val="28"/>
          <w:rtl/>
        </w:rPr>
      </w:pPr>
      <w:r>
        <w:rPr>
          <w:b/>
          <w:bCs/>
          <w:rtl/>
        </w:rPr>
        <w:br w:type="page"/>
      </w:r>
    </w:p>
    <w:p w:rsidR="004F66B8" w:rsidRPr="00B35405" w:rsidRDefault="004F66B8" w:rsidP="00D1757C">
      <w:pPr>
        <w:pStyle w:val="Heading1"/>
        <w:rPr>
          <w:b w:val="0"/>
          <w:bCs w:val="0"/>
          <w:rtl/>
        </w:rPr>
      </w:pPr>
      <w:bookmarkStart w:id="287" w:name="_Toc56102069"/>
      <w:r w:rsidRPr="0074222F">
        <w:rPr>
          <w:rFonts w:hint="cs"/>
          <w:b w:val="0"/>
          <w:bCs w:val="0"/>
          <w:rtl/>
        </w:rPr>
        <w:lastRenderedPageBreak/>
        <w:t>ف</w:t>
      </w:r>
      <w:r>
        <w:rPr>
          <w:rFonts w:hint="cs"/>
          <w:b w:val="0"/>
          <w:bCs w:val="0"/>
          <w:rtl/>
        </w:rPr>
        <w:t xml:space="preserve">صل چهاردهم  </w:t>
      </w:r>
      <w:r>
        <w:rPr>
          <w:b w:val="0"/>
          <w:bCs w:val="0"/>
          <w:rtl/>
        </w:rPr>
        <w:t xml:space="preserve">: </w:t>
      </w:r>
      <w:r w:rsidRPr="0074222F">
        <w:rPr>
          <w:b w:val="0"/>
          <w:bCs w:val="0"/>
          <w:rtl/>
        </w:rPr>
        <w:br/>
      </w:r>
      <w:r>
        <w:rPr>
          <w:rFonts w:hint="cs"/>
          <w:b w:val="0"/>
          <w:bCs w:val="0"/>
          <w:rtl/>
        </w:rPr>
        <w:t>صدور مجوز</w:t>
      </w:r>
      <w:bookmarkEnd w:id="287"/>
    </w:p>
    <w:p w:rsidR="004F66B8" w:rsidRDefault="00456AA1" w:rsidP="00D1757C">
      <w:pPr>
        <w:jc w:val="left"/>
        <w:rPr>
          <w:rtl/>
        </w:rPr>
      </w:pPr>
      <w:r>
        <w:rPr>
          <w:rFonts w:hint="cs"/>
          <w:rtl/>
        </w:rPr>
        <w:t xml:space="preserve">-صدور پیش نویس پروانه </w:t>
      </w:r>
    </w:p>
    <w:p w:rsidR="00456AA1" w:rsidRDefault="00456AA1" w:rsidP="00D1757C">
      <w:pPr>
        <w:jc w:val="left"/>
        <w:rPr>
          <w:rtl/>
        </w:rPr>
      </w:pPr>
      <w:r>
        <w:rPr>
          <w:rFonts w:hint="cs"/>
          <w:rtl/>
        </w:rPr>
        <w:t xml:space="preserve">- صدور پیش نویس پایانکار </w:t>
      </w:r>
    </w:p>
    <w:p w:rsidR="00456AA1" w:rsidRDefault="00456AA1" w:rsidP="00D1757C">
      <w:pPr>
        <w:jc w:val="left"/>
        <w:rPr>
          <w:rtl/>
        </w:rPr>
      </w:pPr>
      <w:r>
        <w:rPr>
          <w:rFonts w:hint="cs"/>
          <w:rtl/>
        </w:rPr>
        <w:t>- استعلامات ادارات ( آب ، برق ، شرکت گاز ، اداره ثبت اسناد )</w:t>
      </w:r>
    </w:p>
    <w:p w:rsidR="00456AA1" w:rsidRDefault="00456AA1" w:rsidP="00D1757C">
      <w:pPr>
        <w:jc w:val="left"/>
        <w:rPr>
          <w:rtl/>
        </w:rPr>
      </w:pPr>
      <w:r>
        <w:rPr>
          <w:rFonts w:hint="cs"/>
          <w:rtl/>
        </w:rPr>
        <w:t xml:space="preserve">- استعلامات دفترخانه </w:t>
      </w:r>
    </w:p>
    <w:p w:rsidR="00456AA1" w:rsidRDefault="00456AA1" w:rsidP="00D1757C">
      <w:pPr>
        <w:jc w:val="left"/>
        <w:rPr>
          <w:rtl/>
        </w:rPr>
      </w:pPr>
      <w:r>
        <w:rPr>
          <w:rFonts w:hint="cs"/>
          <w:rtl/>
        </w:rPr>
        <w:t>- استعلام بانک ها</w:t>
      </w:r>
    </w:p>
    <w:p w:rsidR="00456AA1" w:rsidRDefault="00456AA1" w:rsidP="00D1757C">
      <w:pPr>
        <w:jc w:val="left"/>
        <w:rPr>
          <w:rtl/>
        </w:rPr>
      </w:pPr>
      <w:r>
        <w:rPr>
          <w:rFonts w:hint="cs"/>
          <w:rtl/>
        </w:rPr>
        <w:t xml:space="preserve">- نامه های اداره راه و شهرسازی </w:t>
      </w:r>
    </w:p>
    <w:p w:rsidR="00456AA1" w:rsidRDefault="00456AA1" w:rsidP="00D1757C">
      <w:pPr>
        <w:jc w:val="left"/>
        <w:rPr>
          <w:rtl/>
        </w:rPr>
      </w:pPr>
      <w:r>
        <w:rPr>
          <w:rFonts w:hint="cs"/>
          <w:rtl/>
        </w:rPr>
        <w:t xml:space="preserve">- صدور گواهی عدم خلاف </w:t>
      </w:r>
    </w:p>
    <w:p w:rsidR="00456AA1" w:rsidRDefault="00456AA1" w:rsidP="00D1757C">
      <w:pPr>
        <w:jc w:val="left"/>
        <w:rPr>
          <w:rtl/>
        </w:rPr>
      </w:pPr>
      <w:r>
        <w:rPr>
          <w:rFonts w:hint="cs"/>
          <w:rtl/>
        </w:rPr>
        <w:t>- صدور مفاصا حساب</w:t>
      </w:r>
    </w:p>
    <w:p w:rsidR="00456AA1" w:rsidRDefault="00456AA1" w:rsidP="00D1757C">
      <w:pPr>
        <w:jc w:val="left"/>
        <w:rPr>
          <w:rtl/>
        </w:rPr>
      </w:pPr>
      <w:r>
        <w:rPr>
          <w:rFonts w:hint="cs"/>
          <w:rtl/>
        </w:rPr>
        <w:t xml:space="preserve">در تمامی درخواستها پلاک ثبتی ، مساحت موجود و سند ، نوع سند ، داشتن یا نداشتن عقب نشینی و مقدار عقب نشینی و توافق عقب نشینی و ابعاد باقیمانده </w:t>
      </w:r>
      <w:r w:rsidR="004D6659">
        <w:rPr>
          <w:rFonts w:hint="cs"/>
          <w:rtl/>
        </w:rPr>
        <w:t>و کروکی موجود ، ابعاد موجود و سند ، نام مالک یا وکیل مالک ، کاربری مصوب و موجود و بررسی مساحت کل و حدنصاب تفکیک ، و در پروانه علاوه بر بررسی مدارک فوق بایستی جهت ساخت ، مشاع یا شش دانگ بودن ، و توضیحات کارشناس بررسی گردد.و برای صدور پیش نویس پایانکار ها علاوه بر مدارک فوق نظر کمیسیون ماده صد ، داشتن استحکام بنا ، و بررسی نما (در صورت نداشتن نما گرفتن تعهد اجرای نما )بایستی بررسی گردد.برای صدور گواهی عدم خلاف  برگ استحکام بنا و برای تمامی درخواستها نظریه کمیسیون ماده صد و نظریه تعیین خلاف و املاک و توضیحات کارشناس بررسی می گردد و توضیحات در قسمت پاسخ استعلامات نوشته می شود و پرینت گرفته می شود.</w:t>
      </w:r>
    </w:p>
    <w:p w:rsidR="001E65BE" w:rsidRDefault="001E65BE" w:rsidP="00D1757C">
      <w:pPr>
        <w:ind w:firstLine="0"/>
        <w:jc w:val="left"/>
        <w:rPr>
          <w:rFonts w:asciiTheme="majorHAnsi" w:eastAsiaTheme="majorEastAsia" w:hAnsiTheme="majorHAnsi" w:cstheme="majorBidi"/>
          <w:b/>
          <w:bCs/>
          <w:color w:val="365F91" w:themeColor="accent1" w:themeShade="BF"/>
          <w:sz w:val="24"/>
          <w:szCs w:val="28"/>
          <w:rtl/>
        </w:rPr>
      </w:pPr>
      <w:bookmarkStart w:id="288" w:name="_Toc374098091"/>
      <w:r>
        <w:rPr>
          <w:rtl/>
        </w:rPr>
        <w:br w:type="page"/>
      </w:r>
    </w:p>
    <w:p w:rsidR="00E5690E" w:rsidRPr="001E65BE" w:rsidRDefault="00CE3F34" w:rsidP="00D1757C">
      <w:pPr>
        <w:pStyle w:val="Heading1"/>
        <w:ind w:firstLine="0"/>
        <w:rPr>
          <w:b w:val="0"/>
          <w:bCs w:val="0"/>
          <w:rtl/>
        </w:rPr>
      </w:pPr>
      <w:bookmarkStart w:id="289" w:name="_Toc56102070"/>
      <w:r>
        <w:rPr>
          <w:rFonts w:hint="cs"/>
          <w:rtl/>
        </w:rPr>
        <w:lastRenderedPageBreak/>
        <w:t xml:space="preserve">فصل </w:t>
      </w:r>
      <w:r w:rsidR="00A1053C" w:rsidRPr="00A1053C">
        <w:rPr>
          <w:rFonts w:hint="cs"/>
          <w:rtl/>
        </w:rPr>
        <w:t xml:space="preserve">پانزدهم </w:t>
      </w:r>
      <w:r w:rsidR="003569D2" w:rsidRPr="00A1053C">
        <w:rPr>
          <w:rFonts w:hint="cs"/>
          <w:rtl/>
        </w:rPr>
        <w:t xml:space="preserve">: </w:t>
      </w:r>
      <w:r w:rsidR="00E5690E" w:rsidRPr="00A1053C">
        <w:rPr>
          <w:rtl/>
        </w:rPr>
        <w:br/>
      </w:r>
      <w:r w:rsidR="00E5690E" w:rsidRPr="0074222F">
        <w:rPr>
          <w:rFonts w:hint="cs"/>
          <w:b w:val="0"/>
          <w:bCs w:val="0"/>
          <w:rtl/>
        </w:rPr>
        <w:t>موضوعات مرتبط با معماری و شهرسازی</w:t>
      </w:r>
      <w:bookmarkEnd w:id="288"/>
      <w:bookmarkEnd w:id="289"/>
    </w:p>
    <w:p w:rsidR="00021FAF" w:rsidRPr="0074222F" w:rsidRDefault="00F14D35" w:rsidP="00190AFD">
      <w:pPr>
        <w:pStyle w:val="Heading3"/>
        <w:rPr>
          <w:rtl/>
        </w:rPr>
      </w:pPr>
      <w:bookmarkStart w:id="290" w:name="_Toc374098092"/>
      <w:bookmarkStart w:id="291" w:name="_Toc56102071"/>
      <w:r w:rsidRPr="0074222F">
        <w:rPr>
          <w:rFonts w:hint="cs"/>
          <w:rtl/>
        </w:rPr>
        <w:t>الف</w:t>
      </w:r>
      <w:r w:rsidR="003569D2">
        <w:rPr>
          <w:rFonts w:hint="cs"/>
          <w:rtl/>
        </w:rPr>
        <w:t xml:space="preserve">: </w:t>
      </w:r>
      <w:r w:rsidR="009F227E" w:rsidRPr="0074222F">
        <w:rPr>
          <w:rFonts w:hint="cs"/>
          <w:rtl/>
        </w:rPr>
        <w:t>فضای سبز</w:t>
      </w:r>
      <w:bookmarkEnd w:id="290"/>
      <w:bookmarkEnd w:id="291"/>
    </w:p>
    <w:p w:rsidR="00021FAF" w:rsidRPr="0074222F" w:rsidRDefault="00021FAF" w:rsidP="00D1757C">
      <w:pPr>
        <w:rPr>
          <w:rtl/>
        </w:rPr>
      </w:pPr>
      <w:r w:rsidRPr="0074222F">
        <w:rPr>
          <w:rFonts w:hint="cs"/>
          <w:rtl/>
        </w:rPr>
        <w:t xml:space="preserve">تعاریف </w:t>
      </w:r>
    </w:p>
    <w:p w:rsidR="00021FAF" w:rsidRPr="0074222F" w:rsidRDefault="00021FAF" w:rsidP="00D1757C">
      <w:pPr>
        <w:rPr>
          <w:rtl/>
        </w:rPr>
      </w:pPr>
      <w:r w:rsidRPr="0074222F">
        <w:rPr>
          <w:rFonts w:hint="cs"/>
          <w:rtl/>
        </w:rPr>
        <w:t xml:space="preserve">در این بخش عبارتهای زیر در معانی </w:t>
      </w:r>
      <w:r w:rsidR="005674FC" w:rsidRPr="0074222F">
        <w:rPr>
          <w:rFonts w:hint="cs"/>
          <w:rtl/>
        </w:rPr>
        <w:t>مشروح مربوط به کار می روند</w:t>
      </w:r>
      <w:r w:rsidR="003569D2">
        <w:rPr>
          <w:rFonts w:hint="cs"/>
          <w:rtl/>
        </w:rPr>
        <w:t xml:space="preserve">: </w:t>
      </w:r>
    </w:p>
    <w:p w:rsidR="005674FC" w:rsidRPr="0074222F" w:rsidRDefault="005674FC" w:rsidP="00D1757C">
      <w:pPr>
        <w:rPr>
          <w:rtl/>
        </w:rPr>
      </w:pPr>
      <w:r w:rsidRPr="0074222F">
        <w:rPr>
          <w:rFonts w:hint="cs"/>
          <w:rtl/>
        </w:rPr>
        <w:t>مجتمع مسکونی</w:t>
      </w:r>
      <w:r w:rsidR="003569D2">
        <w:rPr>
          <w:rFonts w:hint="cs"/>
          <w:rtl/>
        </w:rPr>
        <w:t xml:space="preserve">: </w:t>
      </w:r>
      <w:r w:rsidRPr="0074222F">
        <w:rPr>
          <w:rFonts w:hint="cs"/>
          <w:rtl/>
        </w:rPr>
        <w:t xml:space="preserve">کلیه پلاکها و واحدهای </w:t>
      </w:r>
      <w:r w:rsidR="00C61D70" w:rsidRPr="0074222F">
        <w:rPr>
          <w:rFonts w:hint="cs"/>
          <w:rtl/>
        </w:rPr>
        <w:t>مسکونی که مساحت عرصه آنها بیش از 500 متر مربع باشد</w:t>
      </w:r>
      <w:r w:rsidR="00A83B4E">
        <w:rPr>
          <w:rFonts w:hint="cs"/>
          <w:rtl/>
        </w:rPr>
        <w:t xml:space="preserve">. </w:t>
      </w:r>
    </w:p>
    <w:p w:rsidR="00C61D70" w:rsidRPr="0074222F" w:rsidRDefault="00C61D70" w:rsidP="00D1757C">
      <w:pPr>
        <w:rPr>
          <w:rtl/>
        </w:rPr>
      </w:pPr>
      <w:r w:rsidRPr="0074222F">
        <w:rPr>
          <w:rFonts w:hint="cs"/>
          <w:rtl/>
        </w:rPr>
        <w:t>فضای باز</w:t>
      </w:r>
      <w:r w:rsidR="003569D2">
        <w:rPr>
          <w:rFonts w:hint="cs"/>
          <w:rtl/>
        </w:rPr>
        <w:t xml:space="preserve">: </w:t>
      </w:r>
      <w:r w:rsidRPr="0074222F">
        <w:rPr>
          <w:rFonts w:hint="cs"/>
          <w:rtl/>
        </w:rPr>
        <w:t>قسمتی از یک قطعه زمین است که از سطح زمین</w:t>
      </w:r>
      <w:r w:rsidR="003569D2">
        <w:rPr>
          <w:rFonts w:hint="cs"/>
          <w:rtl/>
        </w:rPr>
        <w:t xml:space="preserve"> </w:t>
      </w:r>
      <w:r w:rsidRPr="0074222F">
        <w:rPr>
          <w:rFonts w:hint="cs"/>
          <w:rtl/>
        </w:rPr>
        <w:t>به بالا هموارهذ بصورت فضای باز باقی خواهد ماند</w:t>
      </w:r>
      <w:r w:rsidR="00A83B4E">
        <w:rPr>
          <w:rFonts w:hint="cs"/>
          <w:rtl/>
        </w:rPr>
        <w:t xml:space="preserve">. </w:t>
      </w:r>
      <w:r w:rsidRPr="0074222F">
        <w:rPr>
          <w:rFonts w:hint="cs"/>
          <w:rtl/>
        </w:rPr>
        <w:t>ضمن اینکه حیات خلوت به عنوان این فضا تلقی نمیشود</w:t>
      </w:r>
      <w:r w:rsidR="00A83B4E">
        <w:rPr>
          <w:rFonts w:hint="cs"/>
          <w:rtl/>
        </w:rPr>
        <w:t xml:space="preserve">. </w:t>
      </w:r>
    </w:p>
    <w:p w:rsidR="00C61D70" w:rsidRPr="0074222F" w:rsidRDefault="00C61D70" w:rsidP="00D1757C">
      <w:pPr>
        <w:rPr>
          <w:rtl/>
        </w:rPr>
      </w:pPr>
      <w:r w:rsidRPr="0074222F">
        <w:rPr>
          <w:rFonts w:hint="cs"/>
          <w:rtl/>
        </w:rPr>
        <w:t>مهندس ناظر</w:t>
      </w:r>
      <w:r w:rsidR="003569D2">
        <w:rPr>
          <w:rFonts w:hint="cs"/>
          <w:rtl/>
        </w:rPr>
        <w:t xml:space="preserve">: </w:t>
      </w:r>
      <w:r w:rsidRPr="0074222F">
        <w:rPr>
          <w:rFonts w:hint="cs"/>
          <w:rtl/>
        </w:rPr>
        <w:t>شخص حقیقی یا حقوقی دارای پروانه اشتغال به کار در یکی از رشته های موضوع قانون نظام مهندسی و کنترل ساختمان است که بر اجرای صحیح عملیات ساختمانی در حیطه صلاحیت مندرج در پروانه اشتغال خود نظارت می نماید</w:t>
      </w:r>
      <w:r w:rsidR="00A83B4E">
        <w:rPr>
          <w:rFonts w:hint="cs"/>
          <w:rtl/>
        </w:rPr>
        <w:t xml:space="preserve">. </w:t>
      </w:r>
      <w:r w:rsidRPr="0074222F">
        <w:rPr>
          <w:rFonts w:hint="cs"/>
          <w:rtl/>
        </w:rPr>
        <w:t>ضمن اینکه دوره یا دوره های آموزشی موضوع این شیوه نامه را گذرانده باشند</w:t>
      </w:r>
      <w:r w:rsidR="00A83B4E">
        <w:rPr>
          <w:rFonts w:hint="cs"/>
          <w:rtl/>
        </w:rPr>
        <w:t xml:space="preserve">. </w:t>
      </w:r>
    </w:p>
    <w:p w:rsidR="00C61D70" w:rsidRPr="0074222F" w:rsidRDefault="00C61D70" w:rsidP="00D1757C">
      <w:pPr>
        <w:rPr>
          <w:rtl/>
        </w:rPr>
      </w:pPr>
      <w:r w:rsidRPr="0074222F">
        <w:rPr>
          <w:rFonts w:hint="cs"/>
          <w:rtl/>
        </w:rPr>
        <w:t>متقاضی</w:t>
      </w:r>
      <w:r w:rsidR="003569D2">
        <w:rPr>
          <w:rFonts w:hint="cs"/>
          <w:rtl/>
        </w:rPr>
        <w:t xml:space="preserve">: </w:t>
      </w:r>
      <w:r w:rsidRPr="0074222F">
        <w:rPr>
          <w:rFonts w:hint="cs"/>
          <w:rtl/>
        </w:rPr>
        <w:t>شخص حقیقی یا حقوقی که درخواست صدور پروانه ساختمانی را نموده و لیکن هنوز درخواست وی انجام نشده است</w:t>
      </w:r>
      <w:r w:rsidR="00A83B4E">
        <w:rPr>
          <w:rFonts w:hint="cs"/>
          <w:rtl/>
        </w:rPr>
        <w:t xml:space="preserve">. </w:t>
      </w:r>
    </w:p>
    <w:p w:rsidR="00C61D70" w:rsidRPr="0074222F" w:rsidRDefault="00C61D70" w:rsidP="00D1757C">
      <w:pPr>
        <w:rPr>
          <w:rtl/>
        </w:rPr>
      </w:pPr>
      <w:r w:rsidRPr="0074222F">
        <w:rPr>
          <w:rFonts w:hint="cs"/>
          <w:rtl/>
        </w:rPr>
        <w:t>قانون</w:t>
      </w:r>
      <w:r w:rsidR="003569D2">
        <w:rPr>
          <w:rFonts w:hint="cs"/>
          <w:rtl/>
        </w:rPr>
        <w:t xml:space="preserve">: </w:t>
      </w:r>
      <w:r w:rsidRPr="0074222F">
        <w:rPr>
          <w:rFonts w:hint="cs"/>
          <w:rtl/>
        </w:rPr>
        <w:t xml:space="preserve">منظور اصلاحیه </w:t>
      </w:r>
      <w:r w:rsidR="00431AD3">
        <w:rPr>
          <w:rFonts w:hint="cs"/>
          <w:rtl/>
        </w:rPr>
        <w:t>(</w:t>
      </w:r>
      <w:r w:rsidRPr="0074222F">
        <w:rPr>
          <w:rFonts w:hint="cs"/>
          <w:rtl/>
        </w:rPr>
        <w:t>قانون حفظ و گسترش ف</w:t>
      </w:r>
      <w:r w:rsidR="00AC75AE" w:rsidRPr="0074222F">
        <w:rPr>
          <w:rFonts w:hint="cs"/>
          <w:rtl/>
        </w:rPr>
        <w:t>ضای سبز</w:t>
      </w:r>
      <w:r w:rsidR="003569D2">
        <w:rPr>
          <w:rFonts w:hint="cs"/>
          <w:rtl/>
        </w:rPr>
        <w:t xml:space="preserve"> </w:t>
      </w:r>
      <w:r w:rsidR="00AC75AE" w:rsidRPr="0074222F">
        <w:rPr>
          <w:rFonts w:hint="cs"/>
          <w:rtl/>
        </w:rPr>
        <w:t>در شهرها مصوب سال 1359 شورای انقلاب</w:t>
      </w:r>
      <w:r w:rsidR="00431AD3">
        <w:rPr>
          <w:rFonts w:hint="cs"/>
          <w:rtl/>
        </w:rPr>
        <w:t>)</w:t>
      </w:r>
      <w:r w:rsidR="00AC75AE" w:rsidRPr="0074222F">
        <w:rPr>
          <w:rFonts w:hint="cs"/>
          <w:rtl/>
        </w:rPr>
        <w:t xml:space="preserve"> می باشد که در تاریخ 13/5/88 به </w:t>
      </w:r>
      <w:r w:rsidR="005524E5" w:rsidRPr="0074222F">
        <w:rPr>
          <w:rFonts w:hint="cs"/>
          <w:rtl/>
        </w:rPr>
        <w:t>تصویب مجمع تشخیص مصلحت نظام رسیده است</w:t>
      </w:r>
      <w:r w:rsidR="00A83B4E">
        <w:rPr>
          <w:rFonts w:hint="cs"/>
          <w:rtl/>
        </w:rPr>
        <w:t xml:space="preserve">. </w:t>
      </w:r>
    </w:p>
    <w:p w:rsidR="005524E5" w:rsidRPr="0074222F" w:rsidRDefault="005524E5" w:rsidP="00D1757C">
      <w:pPr>
        <w:rPr>
          <w:rtl/>
        </w:rPr>
      </w:pPr>
      <w:r w:rsidRPr="0074222F">
        <w:rPr>
          <w:rFonts w:hint="cs"/>
          <w:rtl/>
        </w:rPr>
        <w:t>کمیسیون ماده 7</w:t>
      </w:r>
      <w:r w:rsidR="003569D2">
        <w:rPr>
          <w:rFonts w:hint="cs"/>
          <w:rtl/>
        </w:rPr>
        <w:t xml:space="preserve">: </w:t>
      </w:r>
      <w:r w:rsidRPr="0074222F">
        <w:rPr>
          <w:rFonts w:hint="cs"/>
          <w:rtl/>
        </w:rPr>
        <w:t>کمیسیون رسیدگی به قانون حفظ و گسترش فضای سبز می باشد</w:t>
      </w:r>
      <w:r w:rsidR="00A83B4E">
        <w:rPr>
          <w:rFonts w:hint="cs"/>
          <w:rtl/>
        </w:rPr>
        <w:t xml:space="preserve">. </w:t>
      </w:r>
    </w:p>
    <w:p w:rsidR="005524E5" w:rsidRPr="0074222F" w:rsidRDefault="005524E5" w:rsidP="00D1757C">
      <w:pPr>
        <w:rPr>
          <w:rtl/>
        </w:rPr>
      </w:pPr>
      <w:r w:rsidRPr="0074222F">
        <w:rPr>
          <w:rFonts w:hint="cs"/>
          <w:rtl/>
        </w:rPr>
        <w:t>فضای سبز</w:t>
      </w:r>
      <w:r w:rsidR="003569D2">
        <w:rPr>
          <w:rFonts w:hint="cs"/>
          <w:rtl/>
        </w:rPr>
        <w:t xml:space="preserve">: </w:t>
      </w:r>
      <w:r w:rsidRPr="0074222F">
        <w:rPr>
          <w:rFonts w:hint="cs"/>
          <w:rtl/>
        </w:rPr>
        <w:t>منظور از فضای سبز در مجتمعهای مسکونی درخت و درختچه می باشد</w:t>
      </w:r>
      <w:r w:rsidR="00A83B4E">
        <w:rPr>
          <w:rFonts w:hint="cs"/>
          <w:rtl/>
        </w:rPr>
        <w:t xml:space="preserve">. </w:t>
      </w:r>
    </w:p>
    <w:p w:rsidR="005524E5" w:rsidRPr="0074222F" w:rsidRDefault="005524E5" w:rsidP="00D1757C">
      <w:pPr>
        <w:rPr>
          <w:rtl/>
        </w:rPr>
      </w:pPr>
      <w:r w:rsidRPr="0074222F">
        <w:rPr>
          <w:rFonts w:hint="cs"/>
          <w:rtl/>
        </w:rPr>
        <w:t>نهال</w:t>
      </w:r>
      <w:r w:rsidR="003569D2">
        <w:rPr>
          <w:rFonts w:hint="cs"/>
          <w:rtl/>
        </w:rPr>
        <w:t xml:space="preserve">: </w:t>
      </w:r>
      <w:r w:rsidRPr="0074222F">
        <w:rPr>
          <w:rFonts w:hint="cs"/>
          <w:rtl/>
        </w:rPr>
        <w:t xml:space="preserve">گیاه دارای ساقه </w:t>
      </w:r>
      <w:r w:rsidR="00431AD3">
        <w:rPr>
          <w:rFonts w:hint="cs"/>
          <w:rtl/>
        </w:rPr>
        <w:t>(</w:t>
      </w:r>
      <w:r w:rsidRPr="0074222F">
        <w:rPr>
          <w:rFonts w:hint="cs"/>
          <w:rtl/>
        </w:rPr>
        <w:t>تنه) چوبی منفرد که محیط بن آن کمتر از پانزده (15) سانتی متر می باشد</w:t>
      </w:r>
      <w:r w:rsidR="00A83B4E">
        <w:rPr>
          <w:rFonts w:hint="cs"/>
          <w:rtl/>
        </w:rPr>
        <w:t xml:space="preserve">. </w:t>
      </w:r>
    </w:p>
    <w:p w:rsidR="005524E5" w:rsidRPr="0074222F" w:rsidRDefault="005524E5" w:rsidP="00D1757C">
      <w:pPr>
        <w:rPr>
          <w:rtl/>
        </w:rPr>
      </w:pPr>
      <w:r w:rsidRPr="0074222F">
        <w:rPr>
          <w:rFonts w:hint="cs"/>
          <w:rtl/>
        </w:rPr>
        <w:t>درخت</w:t>
      </w:r>
      <w:r w:rsidR="003569D2">
        <w:rPr>
          <w:rFonts w:hint="cs"/>
          <w:rtl/>
        </w:rPr>
        <w:t xml:space="preserve">: </w:t>
      </w:r>
      <w:r w:rsidRPr="0074222F">
        <w:rPr>
          <w:rFonts w:hint="cs"/>
          <w:rtl/>
        </w:rPr>
        <w:t xml:space="preserve">گیاه خشبی </w:t>
      </w:r>
      <w:r w:rsidR="00431AD3">
        <w:rPr>
          <w:rFonts w:hint="cs"/>
          <w:rtl/>
        </w:rPr>
        <w:t>(</w:t>
      </w:r>
      <w:r w:rsidRPr="0074222F">
        <w:rPr>
          <w:rFonts w:hint="cs"/>
          <w:rtl/>
        </w:rPr>
        <w:t>چوبی) دارای ساقه منفرد اعم از مثمر و غیر مثمر که محیط آمها از پانزده (15) سانتی متر کمتر نباشد</w:t>
      </w:r>
      <w:r w:rsidR="00A83B4E">
        <w:rPr>
          <w:rFonts w:hint="cs"/>
          <w:rtl/>
        </w:rPr>
        <w:t xml:space="preserve">. </w:t>
      </w:r>
      <w:r w:rsidR="00431AD3">
        <w:rPr>
          <w:rFonts w:hint="cs"/>
          <w:rtl/>
        </w:rPr>
        <w:t>(</w:t>
      </w:r>
      <w:r w:rsidRPr="0074222F">
        <w:rPr>
          <w:rFonts w:hint="cs"/>
          <w:rtl/>
        </w:rPr>
        <w:t>درخت مو از این حکم مستثنی است</w:t>
      </w:r>
      <w:r w:rsidR="00431AD3">
        <w:rPr>
          <w:rFonts w:hint="cs"/>
          <w:rtl/>
        </w:rPr>
        <w:t>)</w:t>
      </w:r>
      <w:r w:rsidRPr="0074222F">
        <w:rPr>
          <w:rFonts w:hint="cs"/>
          <w:rtl/>
        </w:rPr>
        <w:t xml:space="preserve"> که بر اساس اندازه به سه دسته به شرح ذیل تقسیم میشوند</w:t>
      </w:r>
      <w:r w:rsidR="003569D2">
        <w:rPr>
          <w:rFonts w:hint="cs"/>
          <w:rtl/>
        </w:rPr>
        <w:t xml:space="preserve">: </w:t>
      </w:r>
    </w:p>
    <w:p w:rsidR="005524E5" w:rsidRPr="0074222F" w:rsidRDefault="005524E5" w:rsidP="00D1757C">
      <w:pPr>
        <w:rPr>
          <w:rtl/>
        </w:rPr>
      </w:pPr>
      <w:r w:rsidRPr="0074222F">
        <w:rPr>
          <w:rFonts w:hint="cs"/>
          <w:rtl/>
        </w:rPr>
        <w:t xml:space="preserve">1-درختان کوچک و درختچه ها </w:t>
      </w:r>
      <w:r w:rsidR="00431AD3">
        <w:rPr>
          <w:rFonts w:hint="cs"/>
          <w:rtl/>
        </w:rPr>
        <w:t>(</w:t>
      </w:r>
      <w:r w:rsidRPr="0074222F">
        <w:rPr>
          <w:rFonts w:hint="cs"/>
          <w:rtl/>
        </w:rPr>
        <w:t>مطابق جدول پیوست 1</w:t>
      </w:r>
      <w:r w:rsidR="00431AD3">
        <w:rPr>
          <w:rFonts w:hint="cs"/>
          <w:rtl/>
        </w:rPr>
        <w:t>)</w:t>
      </w:r>
    </w:p>
    <w:p w:rsidR="005524E5" w:rsidRPr="0074222F" w:rsidRDefault="005524E5" w:rsidP="00D1757C">
      <w:pPr>
        <w:rPr>
          <w:rtl/>
        </w:rPr>
      </w:pPr>
      <w:r w:rsidRPr="0074222F">
        <w:rPr>
          <w:rFonts w:hint="cs"/>
          <w:rtl/>
        </w:rPr>
        <w:t>2-درختان متوسط (مطابق جدول پیوست 1)</w:t>
      </w:r>
    </w:p>
    <w:p w:rsidR="005524E5" w:rsidRPr="0074222F" w:rsidRDefault="005524E5" w:rsidP="00D1757C">
      <w:pPr>
        <w:rPr>
          <w:rtl/>
        </w:rPr>
      </w:pPr>
      <w:r w:rsidRPr="0074222F">
        <w:rPr>
          <w:rFonts w:hint="cs"/>
          <w:rtl/>
        </w:rPr>
        <w:t xml:space="preserve">3-درختان بلند </w:t>
      </w:r>
      <w:r w:rsidR="00431AD3">
        <w:rPr>
          <w:rFonts w:hint="cs"/>
          <w:rtl/>
        </w:rPr>
        <w:t>(</w:t>
      </w:r>
      <w:r w:rsidR="000B760A" w:rsidRPr="0074222F">
        <w:rPr>
          <w:rFonts w:hint="cs"/>
          <w:rtl/>
        </w:rPr>
        <w:t>مطابق جدول پیوست 1</w:t>
      </w:r>
      <w:r w:rsidR="00431AD3">
        <w:rPr>
          <w:rFonts w:hint="cs"/>
          <w:rtl/>
        </w:rPr>
        <w:t>)</w:t>
      </w:r>
      <w:r w:rsidR="000B760A" w:rsidRPr="0074222F">
        <w:rPr>
          <w:rFonts w:hint="cs"/>
          <w:rtl/>
        </w:rPr>
        <w:t xml:space="preserve"> </w:t>
      </w:r>
    </w:p>
    <w:p w:rsidR="000B760A" w:rsidRPr="0074222F" w:rsidRDefault="000B760A" w:rsidP="00D1757C">
      <w:pPr>
        <w:rPr>
          <w:rtl/>
        </w:rPr>
      </w:pPr>
      <w:r w:rsidRPr="0074222F">
        <w:rPr>
          <w:rFonts w:hint="cs"/>
          <w:rtl/>
        </w:rPr>
        <w:t>قسمتهای اصلی درخت</w:t>
      </w:r>
      <w:r w:rsidR="003569D2">
        <w:rPr>
          <w:rFonts w:hint="cs"/>
          <w:rtl/>
        </w:rPr>
        <w:t xml:space="preserve">: </w:t>
      </w:r>
      <w:r w:rsidRPr="0074222F">
        <w:rPr>
          <w:rFonts w:hint="cs"/>
          <w:rtl/>
        </w:rPr>
        <w:t>شامل تنه</w:t>
      </w:r>
      <w:r w:rsidR="003569D2">
        <w:rPr>
          <w:rFonts w:hint="cs"/>
          <w:rtl/>
        </w:rPr>
        <w:t xml:space="preserve">، </w:t>
      </w:r>
      <w:r w:rsidRPr="0074222F">
        <w:rPr>
          <w:rFonts w:hint="cs"/>
          <w:rtl/>
        </w:rPr>
        <w:t>ریشه و تاج می باشد</w:t>
      </w:r>
      <w:r w:rsidR="00A83B4E">
        <w:rPr>
          <w:rFonts w:hint="cs"/>
          <w:rtl/>
        </w:rPr>
        <w:t xml:space="preserve">. </w:t>
      </w:r>
    </w:p>
    <w:p w:rsidR="000B760A" w:rsidRPr="0074222F" w:rsidRDefault="000B760A" w:rsidP="00D1757C">
      <w:pPr>
        <w:rPr>
          <w:rtl/>
        </w:rPr>
      </w:pPr>
      <w:r w:rsidRPr="0074222F">
        <w:rPr>
          <w:rFonts w:hint="cs"/>
          <w:rtl/>
        </w:rPr>
        <w:t>منطقه بحرانی ریشه</w:t>
      </w:r>
      <w:r w:rsidR="003569D2">
        <w:rPr>
          <w:rFonts w:hint="cs"/>
          <w:rtl/>
        </w:rPr>
        <w:t xml:space="preserve">: </w:t>
      </w:r>
      <w:r w:rsidRPr="0074222F">
        <w:rPr>
          <w:rFonts w:hint="cs"/>
          <w:rtl/>
        </w:rPr>
        <w:t>حداقل حجمی از ریشه که برای حفظ و بقای سلامتی درخت و درختچه ضروری است</w:t>
      </w:r>
      <w:r w:rsidR="00A83B4E">
        <w:rPr>
          <w:rFonts w:hint="cs"/>
          <w:rtl/>
        </w:rPr>
        <w:t xml:space="preserve">. </w:t>
      </w:r>
    </w:p>
    <w:p w:rsidR="000B760A" w:rsidRPr="0074222F" w:rsidRDefault="000B760A" w:rsidP="00D1757C">
      <w:pPr>
        <w:rPr>
          <w:rtl/>
        </w:rPr>
      </w:pPr>
      <w:r w:rsidRPr="0074222F">
        <w:rPr>
          <w:rFonts w:hint="cs"/>
          <w:rtl/>
        </w:rPr>
        <w:t>منطقه حفاظات ریشه</w:t>
      </w:r>
      <w:r w:rsidR="003569D2">
        <w:rPr>
          <w:rFonts w:hint="cs"/>
          <w:rtl/>
        </w:rPr>
        <w:t xml:space="preserve">: </w:t>
      </w:r>
      <w:r w:rsidR="007058B5" w:rsidRPr="0074222F">
        <w:rPr>
          <w:rFonts w:hint="cs"/>
          <w:rtl/>
        </w:rPr>
        <w:t>فضای اطراف تنه (در سطح زمین و داخل خاک</w:t>
      </w:r>
      <w:r w:rsidR="00431AD3">
        <w:rPr>
          <w:rFonts w:hint="cs"/>
          <w:rtl/>
        </w:rPr>
        <w:t>)</w:t>
      </w:r>
      <w:r w:rsidR="007058B5" w:rsidRPr="0074222F">
        <w:rPr>
          <w:rFonts w:hint="cs"/>
          <w:rtl/>
        </w:rPr>
        <w:t>که می بایست از هر گونه اسیب دیدگی مکانیکی</w:t>
      </w:r>
      <w:r w:rsidR="003569D2">
        <w:rPr>
          <w:rFonts w:hint="cs"/>
          <w:rtl/>
        </w:rPr>
        <w:t xml:space="preserve">، </w:t>
      </w:r>
      <w:r w:rsidR="007058B5" w:rsidRPr="0074222F">
        <w:rPr>
          <w:rFonts w:hint="cs"/>
          <w:rtl/>
        </w:rPr>
        <w:t>شیمیایی و فیزیکی محافظت گردد</w:t>
      </w:r>
      <w:r w:rsidR="00A83B4E">
        <w:rPr>
          <w:rFonts w:hint="cs"/>
          <w:rtl/>
        </w:rPr>
        <w:t xml:space="preserve">. </w:t>
      </w:r>
    </w:p>
    <w:p w:rsidR="000B760A" w:rsidRPr="0074222F" w:rsidRDefault="000B760A" w:rsidP="00D1757C">
      <w:pPr>
        <w:rPr>
          <w:rtl/>
        </w:rPr>
      </w:pPr>
      <w:r w:rsidRPr="0074222F">
        <w:rPr>
          <w:rFonts w:hint="cs"/>
          <w:rtl/>
        </w:rPr>
        <w:t>گیاهان خزان کننده</w:t>
      </w:r>
      <w:r w:rsidR="003569D2">
        <w:rPr>
          <w:rFonts w:hint="cs"/>
          <w:rtl/>
        </w:rPr>
        <w:t xml:space="preserve">: </w:t>
      </w:r>
      <w:r w:rsidR="007058B5" w:rsidRPr="0074222F">
        <w:rPr>
          <w:rFonts w:hint="cs"/>
          <w:rtl/>
        </w:rPr>
        <w:t>به گیاهانی گفته میشود که برگهای انها در فصل پاییز میریزند و به اصطلاح خزان می کنند مانند صنوبر</w:t>
      </w:r>
      <w:r w:rsidR="003569D2">
        <w:rPr>
          <w:rFonts w:hint="cs"/>
          <w:rtl/>
        </w:rPr>
        <w:t xml:space="preserve">، </w:t>
      </w:r>
      <w:r w:rsidR="007058B5" w:rsidRPr="0074222F">
        <w:rPr>
          <w:rFonts w:hint="cs"/>
          <w:rtl/>
        </w:rPr>
        <w:t>سیب</w:t>
      </w:r>
      <w:r w:rsidR="003569D2">
        <w:rPr>
          <w:rFonts w:hint="cs"/>
          <w:rtl/>
        </w:rPr>
        <w:t xml:space="preserve">، </w:t>
      </w:r>
      <w:r w:rsidR="007058B5" w:rsidRPr="0074222F">
        <w:rPr>
          <w:rFonts w:hint="cs"/>
          <w:rtl/>
        </w:rPr>
        <w:t>چنار</w:t>
      </w:r>
      <w:r w:rsidR="003569D2">
        <w:rPr>
          <w:rFonts w:hint="cs"/>
          <w:rtl/>
        </w:rPr>
        <w:t xml:space="preserve">، </w:t>
      </w:r>
      <w:r w:rsidR="007058B5" w:rsidRPr="0074222F">
        <w:rPr>
          <w:rFonts w:hint="cs"/>
          <w:rtl/>
        </w:rPr>
        <w:t>افرا</w:t>
      </w:r>
      <w:r w:rsidR="003569D2">
        <w:rPr>
          <w:rFonts w:hint="cs"/>
          <w:rtl/>
        </w:rPr>
        <w:t xml:space="preserve">، </w:t>
      </w:r>
      <w:r w:rsidR="007058B5" w:rsidRPr="0074222F">
        <w:rPr>
          <w:rFonts w:hint="cs"/>
          <w:rtl/>
        </w:rPr>
        <w:t>اقاقیا و</w:t>
      </w:r>
      <w:r w:rsidR="00A83B4E">
        <w:rPr>
          <w:rFonts w:hint="cs"/>
          <w:rtl/>
        </w:rPr>
        <w:t xml:space="preserve">..... </w:t>
      </w:r>
    </w:p>
    <w:p w:rsidR="000B760A" w:rsidRPr="0074222F" w:rsidRDefault="000B760A" w:rsidP="00D1757C">
      <w:pPr>
        <w:rPr>
          <w:rtl/>
        </w:rPr>
      </w:pPr>
      <w:r w:rsidRPr="0074222F">
        <w:rPr>
          <w:rFonts w:hint="cs"/>
          <w:rtl/>
        </w:rPr>
        <w:t>درختان همیشه سبز</w:t>
      </w:r>
      <w:r w:rsidR="003569D2">
        <w:rPr>
          <w:rFonts w:hint="cs"/>
          <w:rtl/>
        </w:rPr>
        <w:t xml:space="preserve">: </w:t>
      </w:r>
      <w:r w:rsidR="007058B5" w:rsidRPr="0074222F">
        <w:rPr>
          <w:rFonts w:hint="cs"/>
          <w:rtl/>
        </w:rPr>
        <w:t>به درختانی گفته میشود که در تمام طول سال دارای برگ هستند</w:t>
      </w:r>
      <w:r w:rsidR="00A83B4E">
        <w:rPr>
          <w:rFonts w:hint="cs"/>
          <w:rtl/>
        </w:rPr>
        <w:t xml:space="preserve">. </w:t>
      </w:r>
      <w:r w:rsidR="007058B5" w:rsidRPr="0074222F">
        <w:rPr>
          <w:rFonts w:hint="cs"/>
          <w:rtl/>
        </w:rPr>
        <w:t>مانند مرکبات</w:t>
      </w:r>
      <w:r w:rsidR="003569D2">
        <w:rPr>
          <w:rFonts w:hint="cs"/>
          <w:rtl/>
        </w:rPr>
        <w:t xml:space="preserve">، </w:t>
      </w:r>
      <w:r w:rsidR="007058B5" w:rsidRPr="0074222F">
        <w:rPr>
          <w:rFonts w:hint="cs"/>
          <w:rtl/>
        </w:rPr>
        <w:t xml:space="preserve">کاج و سرو </w:t>
      </w:r>
    </w:p>
    <w:p w:rsidR="000B760A" w:rsidRPr="0074222F" w:rsidRDefault="000B760A" w:rsidP="00D1757C">
      <w:pPr>
        <w:rPr>
          <w:rtl/>
        </w:rPr>
      </w:pPr>
      <w:r w:rsidRPr="0074222F">
        <w:rPr>
          <w:rFonts w:hint="cs"/>
          <w:rtl/>
        </w:rPr>
        <w:t xml:space="preserve">الف </w:t>
      </w:r>
      <w:r w:rsidRPr="0074222F">
        <w:rPr>
          <w:rFonts w:ascii="Times New Roman" w:hAnsi="Times New Roman" w:cs="Times New Roman" w:hint="cs"/>
          <w:rtl/>
        </w:rPr>
        <w:t>–</w:t>
      </w:r>
      <w:r w:rsidRPr="0074222F">
        <w:rPr>
          <w:rFonts w:hint="cs"/>
          <w:rtl/>
        </w:rPr>
        <w:t xml:space="preserve"> دستورالمل ایجاد فضای سبز در مجتمع های مسکونی </w:t>
      </w:r>
    </w:p>
    <w:p w:rsidR="000B760A" w:rsidRPr="0074222F" w:rsidRDefault="000B760A" w:rsidP="00D1757C">
      <w:pPr>
        <w:rPr>
          <w:rtl/>
        </w:rPr>
      </w:pPr>
      <w:r w:rsidRPr="0074222F">
        <w:rPr>
          <w:rFonts w:hint="cs"/>
          <w:rtl/>
        </w:rPr>
        <w:t xml:space="preserve">گردش و روش کار </w:t>
      </w:r>
    </w:p>
    <w:p w:rsidR="000B760A" w:rsidRPr="0074222F" w:rsidRDefault="000B760A" w:rsidP="00D1757C">
      <w:pPr>
        <w:rPr>
          <w:rtl/>
        </w:rPr>
      </w:pPr>
      <w:r w:rsidRPr="0074222F">
        <w:rPr>
          <w:rFonts w:hint="cs"/>
          <w:rtl/>
        </w:rPr>
        <w:t xml:space="preserve">ماده 5 </w:t>
      </w:r>
      <w:r w:rsidRPr="0074222F">
        <w:rPr>
          <w:rFonts w:ascii="Times New Roman" w:hAnsi="Times New Roman" w:cs="Times New Roman" w:hint="cs"/>
          <w:rtl/>
        </w:rPr>
        <w:t>–</w:t>
      </w:r>
      <w:r w:rsidRPr="0074222F">
        <w:rPr>
          <w:rFonts w:hint="cs"/>
          <w:rtl/>
        </w:rPr>
        <w:t xml:space="preserve"> گردش کار جهت صدور پروانه و پایانکار ساختمانی عرصه های موضوع این مصوبه به شرح ذیل می باشد</w:t>
      </w:r>
      <w:r w:rsidR="00A83B4E">
        <w:rPr>
          <w:rFonts w:hint="cs"/>
          <w:rtl/>
        </w:rPr>
        <w:t xml:space="preserve">. </w:t>
      </w:r>
    </w:p>
    <w:p w:rsidR="000B760A" w:rsidRPr="0074222F" w:rsidRDefault="000B760A" w:rsidP="00D1757C">
      <w:pPr>
        <w:rPr>
          <w:rtl/>
        </w:rPr>
      </w:pPr>
      <w:r w:rsidRPr="0074222F">
        <w:rPr>
          <w:rFonts w:hint="cs"/>
          <w:rtl/>
        </w:rPr>
        <w:t>5-1 درخواست صدور پروانه و تحویل</w:t>
      </w:r>
      <w:r w:rsidR="003569D2">
        <w:rPr>
          <w:rFonts w:hint="cs"/>
          <w:rtl/>
        </w:rPr>
        <w:t xml:space="preserve"> </w:t>
      </w:r>
      <w:r w:rsidR="00FC0EF8" w:rsidRPr="0074222F">
        <w:rPr>
          <w:rFonts w:hint="cs"/>
          <w:rtl/>
        </w:rPr>
        <w:t xml:space="preserve">مدارک لازم توسط متقاضی </w:t>
      </w:r>
      <w:r w:rsidR="00500504" w:rsidRPr="0074222F">
        <w:rPr>
          <w:rFonts w:hint="cs"/>
          <w:rtl/>
        </w:rPr>
        <w:t>و احراز هویت مالکیت</w:t>
      </w:r>
      <w:r w:rsidR="00A83B4E">
        <w:rPr>
          <w:rFonts w:hint="cs"/>
          <w:rtl/>
        </w:rPr>
        <w:t xml:space="preserve">. </w:t>
      </w:r>
    </w:p>
    <w:p w:rsidR="00500504" w:rsidRPr="0074222F" w:rsidRDefault="00500504" w:rsidP="00D1757C">
      <w:pPr>
        <w:rPr>
          <w:rtl/>
        </w:rPr>
      </w:pPr>
      <w:r w:rsidRPr="0074222F">
        <w:rPr>
          <w:rFonts w:hint="cs"/>
          <w:rtl/>
        </w:rPr>
        <w:t>5-2 استعلام شهرداری از کمیسیون موضوع ماده 7 قبل از صدور پروانه ساختمانی برای عرصه های با مساحت بیش از 500 متر مربع که در محدوده قانونی شهر واقع می باشد</w:t>
      </w:r>
      <w:r w:rsidR="00A83B4E">
        <w:rPr>
          <w:rFonts w:hint="cs"/>
          <w:rtl/>
        </w:rPr>
        <w:t xml:space="preserve">. </w:t>
      </w:r>
      <w:r w:rsidR="00431AD3">
        <w:rPr>
          <w:rFonts w:hint="cs"/>
          <w:rtl/>
        </w:rPr>
        <w:t>(</w:t>
      </w:r>
      <w:r w:rsidRPr="0074222F">
        <w:rPr>
          <w:rFonts w:hint="cs"/>
          <w:rtl/>
        </w:rPr>
        <w:t>مطابق قانون</w:t>
      </w:r>
      <w:r w:rsidR="00431AD3">
        <w:rPr>
          <w:rFonts w:hint="cs"/>
          <w:rtl/>
        </w:rPr>
        <w:t>)</w:t>
      </w:r>
      <w:r w:rsidRPr="0074222F">
        <w:rPr>
          <w:rFonts w:hint="cs"/>
          <w:rtl/>
        </w:rPr>
        <w:t xml:space="preserve"> </w:t>
      </w:r>
    </w:p>
    <w:p w:rsidR="00500504" w:rsidRPr="0074222F" w:rsidRDefault="00500504" w:rsidP="00D1757C">
      <w:pPr>
        <w:rPr>
          <w:rtl/>
        </w:rPr>
      </w:pPr>
      <w:r w:rsidRPr="0074222F">
        <w:rPr>
          <w:rFonts w:hint="cs"/>
          <w:rtl/>
        </w:rPr>
        <w:t>5-3 متقاضی پس از دریافت دستور تهیه نقشه به طور همزمان نیز نسبت به تهیه نقشه فضای سبز</w:t>
      </w:r>
      <w:r w:rsidR="003569D2">
        <w:rPr>
          <w:rFonts w:hint="cs"/>
          <w:rtl/>
        </w:rPr>
        <w:t xml:space="preserve"> </w:t>
      </w:r>
      <w:r w:rsidRPr="0074222F">
        <w:rPr>
          <w:rFonts w:hint="cs"/>
          <w:rtl/>
        </w:rPr>
        <w:t>ممهور به مهر مهندس ناظر اقدام می کند</w:t>
      </w:r>
      <w:r w:rsidR="00A83B4E">
        <w:rPr>
          <w:rFonts w:hint="cs"/>
          <w:rtl/>
        </w:rPr>
        <w:t xml:space="preserve">. </w:t>
      </w:r>
    </w:p>
    <w:p w:rsidR="00500504" w:rsidRPr="0074222F" w:rsidRDefault="00500504" w:rsidP="00D1757C">
      <w:pPr>
        <w:rPr>
          <w:rtl/>
        </w:rPr>
      </w:pPr>
      <w:r w:rsidRPr="0074222F">
        <w:rPr>
          <w:rFonts w:hint="cs"/>
          <w:rtl/>
        </w:rPr>
        <w:t xml:space="preserve">5-4 پس از تشکیل پرونده و کنترل مدارک در </w:t>
      </w:r>
      <w:r w:rsidR="00FF7180" w:rsidRPr="0074222F">
        <w:rPr>
          <w:rFonts w:hint="cs"/>
          <w:rtl/>
        </w:rPr>
        <w:t>شهرداری</w:t>
      </w:r>
      <w:r w:rsidR="003569D2">
        <w:rPr>
          <w:rFonts w:hint="cs"/>
          <w:rtl/>
        </w:rPr>
        <w:t xml:space="preserve">، </w:t>
      </w:r>
      <w:r w:rsidR="00FF7180" w:rsidRPr="0074222F">
        <w:rPr>
          <w:rFonts w:hint="cs"/>
          <w:rtl/>
        </w:rPr>
        <w:t>کارشناس فضای سبز شهرداری بایستی از حیث تطبیق نقشه فضای سبز و ضوابط مربوطه بازدید و بررسی لازم را انجام دهد</w:t>
      </w:r>
      <w:r w:rsidR="00A83B4E">
        <w:rPr>
          <w:rFonts w:hint="cs"/>
          <w:rtl/>
        </w:rPr>
        <w:t xml:space="preserve">. </w:t>
      </w:r>
    </w:p>
    <w:p w:rsidR="002C2672" w:rsidRPr="0074222F" w:rsidRDefault="00FF7180" w:rsidP="00D1757C">
      <w:pPr>
        <w:rPr>
          <w:rtl/>
        </w:rPr>
      </w:pPr>
      <w:r w:rsidRPr="0074222F">
        <w:rPr>
          <w:rFonts w:hint="cs"/>
          <w:rtl/>
        </w:rPr>
        <w:lastRenderedPageBreak/>
        <w:t>تبصره 1- در صورت نیاز به تغییرات در طراحی (بدلیل عدم رعایت ضوابط مربوطه</w:t>
      </w:r>
      <w:r w:rsidR="00431AD3">
        <w:rPr>
          <w:rFonts w:hint="cs"/>
          <w:rtl/>
        </w:rPr>
        <w:t>)</w:t>
      </w:r>
      <w:r w:rsidRPr="0074222F">
        <w:rPr>
          <w:rFonts w:hint="cs"/>
          <w:rtl/>
        </w:rPr>
        <w:t xml:space="preserve"> مالک</w:t>
      </w:r>
      <w:r w:rsidR="003569D2">
        <w:rPr>
          <w:rFonts w:hint="cs"/>
          <w:rtl/>
        </w:rPr>
        <w:t xml:space="preserve"> </w:t>
      </w:r>
      <w:r w:rsidRPr="0074222F">
        <w:rPr>
          <w:rFonts w:hint="cs"/>
          <w:rtl/>
        </w:rPr>
        <w:t>موظف به تغییر و اصلاح وفق نظر و تایید شهرداری میباشد</w:t>
      </w:r>
      <w:r w:rsidR="00A83B4E">
        <w:rPr>
          <w:rFonts w:hint="cs"/>
          <w:rtl/>
        </w:rPr>
        <w:t xml:space="preserve">. </w:t>
      </w:r>
    </w:p>
    <w:p w:rsidR="002C2672" w:rsidRPr="0074222F" w:rsidRDefault="002C2672" w:rsidP="00D1757C">
      <w:pPr>
        <w:rPr>
          <w:rtl/>
        </w:rPr>
      </w:pPr>
      <w:r w:rsidRPr="0074222F">
        <w:rPr>
          <w:rFonts w:hint="cs"/>
          <w:rtl/>
        </w:rPr>
        <w:t xml:space="preserve">5-5 نقشه فضای سبز تایید شده </w:t>
      </w:r>
      <w:r w:rsidR="00431AD3">
        <w:rPr>
          <w:rFonts w:hint="cs"/>
          <w:rtl/>
        </w:rPr>
        <w:t>(</w:t>
      </w:r>
      <w:r w:rsidRPr="0074222F">
        <w:rPr>
          <w:rFonts w:hint="cs"/>
          <w:rtl/>
        </w:rPr>
        <w:t>مانند سایر نقشه های ساختمان</w:t>
      </w:r>
      <w:r w:rsidR="00431AD3">
        <w:rPr>
          <w:rFonts w:hint="cs"/>
          <w:rtl/>
        </w:rPr>
        <w:t>)</w:t>
      </w:r>
      <w:r w:rsidR="003569D2">
        <w:rPr>
          <w:rFonts w:hint="cs"/>
          <w:rtl/>
        </w:rPr>
        <w:t xml:space="preserve">، </w:t>
      </w:r>
      <w:r w:rsidRPr="0074222F">
        <w:rPr>
          <w:rFonts w:hint="cs"/>
          <w:rtl/>
        </w:rPr>
        <w:t>در پروانه ساختمانی ضمیمه و مشخصات آن در شناسنامه ساختمان درج میگردد</w:t>
      </w:r>
      <w:r w:rsidR="00A83B4E">
        <w:rPr>
          <w:rFonts w:hint="cs"/>
          <w:rtl/>
        </w:rPr>
        <w:t xml:space="preserve">. </w:t>
      </w:r>
    </w:p>
    <w:p w:rsidR="002C2672" w:rsidRPr="0074222F" w:rsidRDefault="002C2672" w:rsidP="00D1757C">
      <w:pPr>
        <w:rPr>
          <w:rtl/>
        </w:rPr>
      </w:pPr>
      <w:r w:rsidRPr="0074222F">
        <w:rPr>
          <w:rFonts w:hint="cs"/>
          <w:rtl/>
        </w:rPr>
        <w:t xml:space="preserve">5-6 </w:t>
      </w:r>
      <w:r w:rsidR="004D1922" w:rsidRPr="0074222F">
        <w:rPr>
          <w:rFonts w:hint="cs"/>
          <w:rtl/>
        </w:rPr>
        <w:t>مهندس ناظر با حضور موثر خود</w:t>
      </w:r>
      <w:r w:rsidR="003569D2">
        <w:rPr>
          <w:rFonts w:hint="cs"/>
          <w:rtl/>
        </w:rPr>
        <w:t xml:space="preserve">، </w:t>
      </w:r>
      <w:r w:rsidR="004D1922" w:rsidRPr="0074222F">
        <w:rPr>
          <w:rFonts w:hint="cs"/>
          <w:rtl/>
        </w:rPr>
        <w:t>بر تمامی مراحل اجرای فضای سبز وفق نقشه تایید شده و ضوابط این شیوه نامه نظارت می نماید</w:t>
      </w:r>
      <w:r w:rsidR="00A83B4E">
        <w:rPr>
          <w:rFonts w:hint="cs"/>
          <w:rtl/>
        </w:rPr>
        <w:t xml:space="preserve">. </w:t>
      </w:r>
    </w:p>
    <w:p w:rsidR="004D1922" w:rsidRPr="0074222F" w:rsidRDefault="004D1922" w:rsidP="00D1757C">
      <w:pPr>
        <w:rPr>
          <w:rtl/>
        </w:rPr>
      </w:pPr>
      <w:r w:rsidRPr="0074222F">
        <w:rPr>
          <w:rFonts w:hint="cs"/>
          <w:rtl/>
        </w:rPr>
        <w:t>تبصره2- در صورت بروز موانع در اجرای کار و نیاز به تغییرات در طرح مصوب</w:t>
      </w:r>
      <w:r w:rsidR="003569D2">
        <w:rPr>
          <w:rFonts w:hint="cs"/>
          <w:rtl/>
        </w:rPr>
        <w:t xml:space="preserve">، </w:t>
      </w:r>
      <w:r w:rsidRPr="0074222F">
        <w:rPr>
          <w:rFonts w:hint="cs"/>
          <w:rtl/>
        </w:rPr>
        <w:t>مهندس ناظر موظف است</w:t>
      </w:r>
      <w:r w:rsidR="003569D2">
        <w:rPr>
          <w:rFonts w:hint="cs"/>
          <w:rtl/>
        </w:rPr>
        <w:t xml:space="preserve">، </w:t>
      </w:r>
      <w:r w:rsidRPr="0074222F">
        <w:rPr>
          <w:rFonts w:hint="cs"/>
          <w:rtl/>
        </w:rPr>
        <w:t>نقشه اصلاح شده را کتبا جهت بررسی و تایید به شهرداری ارسال نماید</w:t>
      </w:r>
      <w:r w:rsidR="00A83B4E">
        <w:rPr>
          <w:rFonts w:hint="cs"/>
          <w:rtl/>
        </w:rPr>
        <w:t xml:space="preserve">. </w:t>
      </w:r>
    </w:p>
    <w:p w:rsidR="004D1922" w:rsidRPr="0074222F" w:rsidRDefault="004D1922" w:rsidP="00D1757C">
      <w:pPr>
        <w:rPr>
          <w:rtl/>
        </w:rPr>
      </w:pPr>
      <w:r w:rsidRPr="0074222F">
        <w:rPr>
          <w:rFonts w:hint="cs"/>
          <w:rtl/>
        </w:rPr>
        <w:t xml:space="preserve">تبصره 3- در صورت تخلف مهندس ناظر </w:t>
      </w:r>
      <w:r w:rsidR="0024235D" w:rsidRPr="0074222F">
        <w:rPr>
          <w:rFonts w:hint="cs"/>
          <w:rtl/>
        </w:rPr>
        <w:t>از موضوع این بند</w:t>
      </w:r>
      <w:r w:rsidR="003569D2">
        <w:rPr>
          <w:rFonts w:hint="cs"/>
          <w:rtl/>
        </w:rPr>
        <w:t xml:space="preserve">، </w:t>
      </w:r>
      <w:r w:rsidR="0024235D" w:rsidRPr="0074222F">
        <w:rPr>
          <w:rFonts w:hint="cs"/>
          <w:rtl/>
        </w:rPr>
        <w:t>وفق تبصره 7 ماده 100 قانون شهرداری رفتار خواهد شد</w:t>
      </w:r>
      <w:r w:rsidR="00A83B4E">
        <w:rPr>
          <w:rFonts w:hint="cs"/>
          <w:rtl/>
        </w:rPr>
        <w:t xml:space="preserve">. </w:t>
      </w:r>
    </w:p>
    <w:p w:rsidR="0024235D" w:rsidRPr="0074222F" w:rsidRDefault="0024235D" w:rsidP="00D1757C">
      <w:pPr>
        <w:rPr>
          <w:rtl/>
        </w:rPr>
      </w:pPr>
      <w:r w:rsidRPr="0074222F">
        <w:rPr>
          <w:rFonts w:hint="cs"/>
          <w:rtl/>
        </w:rPr>
        <w:t xml:space="preserve">5-7 اخذ تعهد از مالکین </w:t>
      </w:r>
      <w:r w:rsidR="00431AD3">
        <w:rPr>
          <w:rFonts w:hint="cs"/>
          <w:rtl/>
        </w:rPr>
        <w:t>(</w:t>
      </w:r>
      <w:r w:rsidRPr="0074222F">
        <w:rPr>
          <w:rFonts w:hint="cs"/>
          <w:rtl/>
        </w:rPr>
        <w:t>در پروانه ساختمانی</w:t>
      </w:r>
      <w:r w:rsidR="00431AD3">
        <w:rPr>
          <w:rFonts w:hint="cs"/>
          <w:rtl/>
        </w:rPr>
        <w:t>)</w:t>
      </w:r>
      <w:r w:rsidRPr="0074222F">
        <w:rPr>
          <w:rFonts w:hint="cs"/>
          <w:rtl/>
        </w:rPr>
        <w:t xml:space="preserve"> مبنی بر حفظ و حراست از کلیه درختان</w:t>
      </w:r>
      <w:r w:rsidR="003569D2">
        <w:rPr>
          <w:rFonts w:hint="cs"/>
          <w:rtl/>
        </w:rPr>
        <w:t xml:space="preserve"> </w:t>
      </w:r>
      <w:r w:rsidR="00431AD3">
        <w:rPr>
          <w:rFonts w:hint="cs"/>
          <w:rtl/>
        </w:rPr>
        <w:t>(</w:t>
      </w:r>
      <w:r w:rsidRPr="0074222F">
        <w:rPr>
          <w:rFonts w:hint="cs"/>
          <w:rtl/>
        </w:rPr>
        <w:t>اعم از درختان موجود یا پس از کاشت</w:t>
      </w:r>
      <w:r w:rsidR="00431AD3">
        <w:rPr>
          <w:rFonts w:hint="cs"/>
          <w:rtl/>
        </w:rPr>
        <w:t>)</w:t>
      </w:r>
      <w:r w:rsidRPr="0074222F">
        <w:rPr>
          <w:rFonts w:hint="cs"/>
          <w:rtl/>
        </w:rPr>
        <w:t xml:space="preserve"> واقع در محدوده ملک پس از صدور پروانه</w:t>
      </w:r>
      <w:r w:rsidR="00A83B4E">
        <w:rPr>
          <w:rFonts w:hint="cs"/>
          <w:rtl/>
        </w:rPr>
        <w:t xml:space="preserve">. </w:t>
      </w:r>
    </w:p>
    <w:p w:rsidR="0024235D" w:rsidRPr="0074222F" w:rsidRDefault="0024235D" w:rsidP="00D1757C">
      <w:pPr>
        <w:rPr>
          <w:rtl/>
        </w:rPr>
      </w:pPr>
      <w:r w:rsidRPr="0074222F">
        <w:rPr>
          <w:rFonts w:hint="cs"/>
          <w:rtl/>
        </w:rPr>
        <w:t xml:space="preserve">5-8 پایانکار بهره برداری ساختمان منوط به رعایت و اجرای نقشه فضای سبز بر طبق ضوابط شیوه نامه مذکور </w:t>
      </w:r>
      <w:r w:rsidR="00431AD3">
        <w:rPr>
          <w:rFonts w:hint="cs"/>
          <w:rtl/>
        </w:rPr>
        <w:t>(</w:t>
      </w:r>
      <w:r w:rsidRPr="0074222F">
        <w:rPr>
          <w:rFonts w:hint="cs"/>
          <w:rtl/>
        </w:rPr>
        <w:t>که توسط کارشناس فضای سبز شهرداری تائید می شود</w:t>
      </w:r>
      <w:r w:rsidR="00431AD3">
        <w:rPr>
          <w:rFonts w:hint="cs"/>
          <w:rtl/>
        </w:rPr>
        <w:t>)</w:t>
      </w:r>
      <w:r w:rsidRPr="0074222F">
        <w:rPr>
          <w:rFonts w:hint="cs"/>
          <w:rtl/>
        </w:rPr>
        <w:t xml:space="preserve"> صادر می گردد</w:t>
      </w:r>
      <w:r w:rsidR="00A83B4E">
        <w:rPr>
          <w:rFonts w:hint="cs"/>
          <w:rtl/>
        </w:rPr>
        <w:t xml:space="preserve">. </w:t>
      </w:r>
    </w:p>
    <w:p w:rsidR="0024235D" w:rsidRPr="0074222F" w:rsidRDefault="0024235D" w:rsidP="00D1757C">
      <w:pPr>
        <w:rPr>
          <w:rtl/>
        </w:rPr>
      </w:pPr>
      <w:r w:rsidRPr="0074222F">
        <w:rPr>
          <w:rFonts w:hint="cs"/>
          <w:rtl/>
        </w:rPr>
        <w:t xml:space="preserve">ماده 6 </w:t>
      </w:r>
      <w:r w:rsidRPr="0074222F">
        <w:rPr>
          <w:rFonts w:ascii="Times New Roman" w:hAnsi="Times New Roman" w:cs="Times New Roman" w:hint="cs"/>
          <w:rtl/>
        </w:rPr>
        <w:t>–</w:t>
      </w:r>
      <w:r w:rsidRPr="0074222F">
        <w:rPr>
          <w:rFonts w:hint="cs"/>
          <w:rtl/>
        </w:rPr>
        <w:t xml:space="preserve"> آموزش مهندسان و طراح و ناظر </w:t>
      </w:r>
    </w:p>
    <w:p w:rsidR="0024235D" w:rsidRPr="0074222F" w:rsidRDefault="0024235D" w:rsidP="00D1757C">
      <w:pPr>
        <w:rPr>
          <w:rtl/>
        </w:rPr>
      </w:pPr>
      <w:r w:rsidRPr="0074222F">
        <w:rPr>
          <w:rFonts w:hint="cs"/>
          <w:rtl/>
        </w:rPr>
        <w:t>دستورالعملها و ضوابط فضای سبز اعم از طراحی</w:t>
      </w:r>
      <w:r w:rsidR="003569D2">
        <w:rPr>
          <w:rFonts w:hint="cs"/>
          <w:rtl/>
        </w:rPr>
        <w:t xml:space="preserve">، </w:t>
      </w:r>
      <w:r w:rsidRPr="0074222F">
        <w:rPr>
          <w:rFonts w:hint="cs"/>
          <w:rtl/>
        </w:rPr>
        <w:t>اجرا</w:t>
      </w:r>
      <w:r w:rsidR="003569D2">
        <w:rPr>
          <w:rFonts w:hint="cs"/>
          <w:rtl/>
        </w:rPr>
        <w:t xml:space="preserve">، </w:t>
      </w:r>
      <w:r w:rsidRPr="0074222F">
        <w:rPr>
          <w:rFonts w:hint="cs"/>
          <w:rtl/>
        </w:rPr>
        <w:t>نگهداری</w:t>
      </w:r>
      <w:r w:rsidR="003569D2">
        <w:rPr>
          <w:rFonts w:hint="cs"/>
          <w:rtl/>
        </w:rPr>
        <w:t xml:space="preserve">، </w:t>
      </w:r>
      <w:r w:rsidRPr="0074222F">
        <w:rPr>
          <w:rFonts w:hint="cs"/>
          <w:rtl/>
        </w:rPr>
        <w:t>جابجایی</w:t>
      </w:r>
      <w:r w:rsidR="003569D2">
        <w:rPr>
          <w:rFonts w:hint="cs"/>
          <w:rtl/>
        </w:rPr>
        <w:t xml:space="preserve">، </w:t>
      </w:r>
      <w:r w:rsidRPr="0074222F">
        <w:rPr>
          <w:rFonts w:hint="cs"/>
          <w:rtl/>
        </w:rPr>
        <w:t>قطع و هرس و</w:t>
      </w:r>
      <w:r w:rsidR="00A83B4E">
        <w:rPr>
          <w:rFonts w:hint="cs"/>
          <w:rtl/>
        </w:rPr>
        <w:t xml:space="preserve">..... </w:t>
      </w:r>
      <w:r w:rsidRPr="0074222F">
        <w:rPr>
          <w:rFonts w:hint="cs"/>
          <w:rtl/>
        </w:rPr>
        <w:t>طبق برنامه ای</w:t>
      </w:r>
      <w:r w:rsidR="003569D2">
        <w:rPr>
          <w:rFonts w:hint="cs"/>
          <w:rtl/>
        </w:rPr>
        <w:t xml:space="preserve">، </w:t>
      </w:r>
      <w:r w:rsidRPr="0074222F">
        <w:rPr>
          <w:rFonts w:hint="cs"/>
          <w:rtl/>
        </w:rPr>
        <w:t>توسط سازمان پارکها و فضای سبز به سازمان نظام مهندسی ساختمان اعلام خواهد شد و مهندسان طراح و ناظر ساختمانی موظف به فراگیری این دوره می باشند</w:t>
      </w:r>
      <w:r w:rsidR="00A83B4E">
        <w:rPr>
          <w:rFonts w:hint="cs"/>
          <w:rtl/>
        </w:rPr>
        <w:t xml:space="preserve">. </w:t>
      </w:r>
    </w:p>
    <w:p w:rsidR="0024235D" w:rsidRPr="0074222F" w:rsidRDefault="0024235D" w:rsidP="00D1757C">
      <w:pPr>
        <w:rPr>
          <w:rtl/>
        </w:rPr>
      </w:pPr>
      <w:r w:rsidRPr="0074222F">
        <w:rPr>
          <w:rFonts w:hint="cs"/>
          <w:rtl/>
        </w:rPr>
        <w:t xml:space="preserve">فصل چهارم </w:t>
      </w:r>
      <w:r w:rsidRPr="0074222F">
        <w:rPr>
          <w:rFonts w:ascii="Times New Roman" w:hAnsi="Times New Roman" w:cs="Times New Roman" w:hint="cs"/>
          <w:rtl/>
        </w:rPr>
        <w:t>–</w:t>
      </w:r>
      <w:r w:rsidRPr="0074222F">
        <w:rPr>
          <w:rFonts w:hint="cs"/>
          <w:rtl/>
        </w:rPr>
        <w:t xml:space="preserve"> ضوابط و مقررات </w:t>
      </w:r>
    </w:p>
    <w:p w:rsidR="0024235D" w:rsidRPr="0074222F" w:rsidRDefault="0024235D" w:rsidP="00D1757C">
      <w:pPr>
        <w:rPr>
          <w:rtl/>
        </w:rPr>
      </w:pPr>
      <w:r w:rsidRPr="0074222F">
        <w:rPr>
          <w:rFonts w:hint="cs"/>
          <w:rtl/>
        </w:rPr>
        <w:t xml:space="preserve">کاشت و نگهداری فضای سبز به میزان 15% از عرصه </w:t>
      </w:r>
      <w:r w:rsidR="00431AD3">
        <w:rPr>
          <w:rFonts w:hint="cs"/>
          <w:rtl/>
        </w:rPr>
        <w:t>(</w:t>
      </w:r>
      <w:r w:rsidRPr="0074222F">
        <w:rPr>
          <w:rFonts w:hint="cs"/>
          <w:rtl/>
        </w:rPr>
        <w:t>کاشت حداقل یک درخت یا درختچه به ازای هر 100 متر مربع مساحت عرصه</w:t>
      </w:r>
      <w:r w:rsidR="00431AD3">
        <w:rPr>
          <w:rFonts w:hint="cs"/>
          <w:rtl/>
        </w:rPr>
        <w:t>)</w:t>
      </w:r>
      <w:r w:rsidRPr="0074222F">
        <w:rPr>
          <w:rFonts w:hint="cs"/>
          <w:rtl/>
        </w:rPr>
        <w:t xml:space="preserve"> در فضای باز</w:t>
      </w:r>
      <w:r w:rsidR="003569D2">
        <w:rPr>
          <w:rFonts w:hint="cs"/>
          <w:rtl/>
        </w:rPr>
        <w:t xml:space="preserve">، </w:t>
      </w:r>
      <w:r w:rsidR="009D2B4D" w:rsidRPr="0074222F">
        <w:rPr>
          <w:rFonts w:hint="cs"/>
          <w:rtl/>
        </w:rPr>
        <w:t>با عنایت به ضوابط و نکات ذیل انجام گردد</w:t>
      </w:r>
      <w:r w:rsidR="00A83B4E">
        <w:rPr>
          <w:rFonts w:hint="cs"/>
          <w:rtl/>
        </w:rPr>
        <w:t xml:space="preserve">. </w:t>
      </w:r>
    </w:p>
    <w:p w:rsidR="009D2B4D" w:rsidRPr="0074222F" w:rsidRDefault="009D2B4D" w:rsidP="00D1757C">
      <w:pPr>
        <w:rPr>
          <w:rtl/>
        </w:rPr>
      </w:pPr>
      <w:r w:rsidRPr="0074222F">
        <w:rPr>
          <w:rFonts w:hint="cs"/>
          <w:rtl/>
        </w:rPr>
        <w:t xml:space="preserve">ماده 7 </w:t>
      </w:r>
      <w:r w:rsidRPr="0074222F">
        <w:rPr>
          <w:rFonts w:ascii="Times New Roman" w:hAnsi="Times New Roman" w:cs="Times New Roman" w:hint="cs"/>
          <w:rtl/>
        </w:rPr>
        <w:t>–</w:t>
      </w:r>
      <w:r w:rsidRPr="0074222F">
        <w:rPr>
          <w:rFonts w:hint="cs"/>
          <w:rtl/>
        </w:rPr>
        <w:t xml:space="preserve"> شرایط و نحوه کاشت در پلاکهایی که در زمان در خواست صدور پروانه ساختمانی فضای باز</w:t>
      </w:r>
      <w:r w:rsidR="003569D2">
        <w:rPr>
          <w:rFonts w:hint="cs"/>
          <w:rtl/>
        </w:rPr>
        <w:t xml:space="preserve"> </w:t>
      </w:r>
      <w:r w:rsidRPr="0074222F">
        <w:rPr>
          <w:rFonts w:hint="cs"/>
          <w:rtl/>
        </w:rPr>
        <w:t>آنها فاقد فضای سبز باشد</w:t>
      </w:r>
      <w:r w:rsidR="003569D2">
        <w:rPr>
          <w:rFonts w:hint="cs"/>
          <w:rtl/>
        </w:rPr>
        <w:t xml:space="preserve">: </w:t>
      </w:r>
    </w:p>
    <w:p w:rsidR="009D2B4D" w:rsidRPr="0074222F" w:rsidRDefault="009D2B4D" w:rsidP="00D1757C">
      <w:pPr>
        <w:rPr>
          <w:rtl/>
        </w:rPr>
      </w:pPr>
      <w:r w:rsidRPr="0074222F">
        <w:rPr>
          <w:rFonts w:hint="cs"/>
          <w:rtl/>
        </w:rPr>
        <w:t xml:space="preserve">الف </w:t>
      </w:r>
      <w:r w:rsidRPr="0074222F">
        <w:rPr>
          <w:rFonts w:ascii="Times New Roman" w:hAnsi="Times New Roman" w:cs="Times New Roman" w:hint="cs"/>
          <w:rtl/>
        </w:rPr>
        <w:t>–</w:t>
      </w:r>
      <w:r w:rsidRPr="0074222F">
        <w:rPr>
          <w:rFonts w:hint="cs"/>
          <w:rtl/>
        </w:rPr>
        <w:t xml:space="preserve"> انتخاب نهال </w:t>
      </w:r>
    </w:p>
    <w:p w:rsidR="009D2B4D" w:rsidRPr="0074222F" w:rsidRDefault="009D2B4D" w:rsidP="00D1757C">
      <w:pPr>
        <w:rPr>
          <w:rtl/>
        </w:rPr>
      </w:pPr>
      <w:r w:rsidRPr="0074222F">
        <w:rPr>
          <w:rFonts w:hint="cs"/>
          <w:rtl/>
        </w:rPr>
        <w:t>1-</w:t>
      </w:r>
      <w:r w:rsidR="003569D2">
        <w:rPr>
          <w:rFonts w:hint="cs"/>
          <w:rtl/>
        </w:rPr>
        <w:t xml:space="preserve">: </w:t>
      </w:r>
      <w:r w:rsidRPr="0074222F">
        <w:rPr>
          <w:rFonts w:hint="cs"/>
          <w:rtl/>
        </w:rPr>
        <w:t>نهال های ریشه عریان "</w:t>
      </w:r>
      <w:r w:rsidR="003569D2">
        <w:rPr>
          <w:rFonts w:hint="cs"/>
          <w:rtl/>
        </w:rPr>
        <w:t xml:space="preserve">: </w:t>
      </w:r>
      <w:r w:rsidRPr="0074222F">
        <w:rPr>
          <w:rFonts w:hint="cs"/>
          <w:rtl/>
        </w:rPr>
        <w:t>نهال هایی هستند که به صورت ریشه لخت و عریان می باشند و در اواخر زمستان و اوایل بهار قبل از بیدار شدن گیاه از خواب زمستانی از نهالستان بیرون آورده می شوند و در محل جدید کاشته می شوند</w:t>
      </w:r>
      <w:r w:rsidR="00A83B4E">
        <w:rPr>
          <w:rFonts w:hint="cs"/>
          <w:rtl/>
        </w:rPr>
        <w:t xml:space="preserve">. </w:t>
      </w:r>
    </w:p>
    <w:p w:rsidR="009D2B4D" w:rsidRPr="0074222F" w:rsidRDefault="009D2B4D" w:rsidP="00D1757C">
      <w:pPr>
        <w:rPr>
          <w:rtl/>
        </w:rPr>
      </w:pPr>
      <w:r w:rsidRPr="0074222F">
        <w:rPr>
          <w:rFonts w:hint="cs"/>
          <w:rtl/>
        </w:rPr>
        <w:t xml:space="preserve">نکات قابل توجه در هنگام انتخاب نهال ریشه عریان </w:t>
      </w:r>
    </w:p>
    <w:p w:rsidR="009D2B4D" w:rsidRPr="0074222F" w:rsidRDefault="004B2A2E" w:rsidP="00D1757C">
      <w:pPr>
        <w:rPr>
          <w:rtl/>
        </w:rPr>
      </w:pPr>
      <w:r w:rsidRPr="0074222F">
        <w:rPr>
          <w:rFonts w:hint="cs"/>
          <w:rtl/>
        </w:rPr>
        <w:t xml:space="preserve">1-سالم بودن کلیه اندام های درخت و یا درختچه </w:t>
      </w:r>
    </w:p>
    <w:p w:rsidR="004B2A2E" w:rsidRPr="0074222F" w:rsidRDefault="004B2A2E" w:rsidP="00D1757C">
      <w:pPr>
        <w:rPr>
          <w:rtl/>
        </w:rPr>
      </w:pPr>
      <w:r w:rsidRPr="0074222F">
        <w:rPr>
          <w:rFonts w:hint="cs"/>
          <w:rtl/>
        </w:rPr>
        <w:t>2-عدم انتخاب نهال هایی که دارای ریشه مرده</w:t>
      </w:r>
      <w:r w:rsidR="003569D2">
        <w:rPr>
          <w:rFonts w:hint="cs"/>
          <w:rtl/>
        </w:rPr>
        <w:t xml:space="preserve">، </w:t>
      </w:r>
      <w:r w:rsidRPr="0074222F">
        <w:rPr>
          <w:rFonts w:hint="cs"/>
          <w:rtl/>
        </w:rPr>
        <w:t>خشک و یا خیلی ضخیم هستند</w:t>
      </w:r>
      <w:r w:rsidR="00A83B4E">
        <w:rPr>
          <w:rFonts w:hint="cs"/>
          <w:rtl/>
        </w:rPr>
        <w:t xml:space="preserve">. </w:t>
      </w:r>
    </w:p>
    <w:p w:rsidR="004B2A2E" w:rsidRPr="0074222F" w:rsidRDefault="004B2A2E" w:rsidP="00D1757C">
      <w:pPr>
        <w:rPr>
          <w:rtl/>
        </w:rPr>
      </w:pPr>
      <w:r w:rsidRPr="0074222F">
        <w:rPr>
          <w:rFonts w:hint="cs"/>
          <w:rtl/>
        </w:rPr>
        <w:t>3-در هنگام کاشت نباید ریشه ها در هم پیچ خورده باشد</w:t>
      </w:r>
      <w:r w:rsidR="00A83B4E">
        <w:rPr>
          <w:rFonts w:hint="cs"/>
          <w:rtl/>
        </w:rPr>
        <w:t xml:space="preserve">. </w:t>
      </w:r>
    </w:p>
    <w:p w:rsidR="004B2A2E" w:rsidRPr="0074222F" w:rsidRDefault="004B2A2E" w:rsidP="00D1757C">
      <w:pPr>
        <w:rPr>
          <w:rtl/>
        </w:rPr>
      </w:pPr>
      <w:r w:rsidRPr="0074222F">
        <w:rPr>
          <w:rFonts w:hint="cs"/>
          <w:rtl/>
        </w:rPr>
        <w:t xml:space="preserve">4-در پهن برگان د ارای تاج متقارن و در سوزنی برگان مخروطی شکل </w:t>
      </w:r>
      <w:r w:rsidR="00431AD3">
        <w:rPr>
          <w:rFonts w:hint="cs"/>
          <w:rtl/>
        </w:rPr>
        <w:t>(</w:t>
      </w:r>
      <w:r w:rsidRPr="0074222F">
        <w:rPr>
          <w:rFonts w:hint="cs"/>
          <w:rtl/>
        </w:rPr>
        <w:t>در پایین</w:t>
      </w:r>
      <w:r w:rsidR="003569D2">
        <w:rPr>
          <w:rFonts w:hint="cs"/>
          <w:rtl/>
        </w:rPr>
        <w:t xml:space="preserve">، </w:t>
      </w:r>
      <w:r w:rsidRPr="0074222F">
        <w:rPr>
          <w:rFonts w:hint="cs"/>
          <w:rtl/>
        </w:rPr>
        <w:t>تاج پهن تر از نوک</w:t>
      </w:r>
      <w:r w:rsidR="00431AD3">
        <w:rPr>
          <w:rFonts w:hint="cs"/>
          <w:rtl/>
        </w:rPr>
        <w:t>)</w:t>
      </w:r>
      <w:r w:rsidRPr="0074222F">
        <w:rPr>
          <w:rFonts w:hint="cs"/>
          <w:rtl/>
        </w:rPr>
        <w:t xml:space="preserve"> </w:t>
      </w:r>
    </w:p>
    <w:p w:rsidR="004B2A2E" w:rsidRPr="0074222F" w:rsidRDefault="004B2A2E" w:rsidP="00D1757C">
      <w:pPr>
        <w:rPr>
          <w:rtl/>
        </w:rPr>
      </w:pPr>
      <w:r w:rsidRPr="0074222F">
        <w:rPr>
          <w:rFonts w:hint="cs"/>
          <w:rtl/>
        </w:rPr>
        <w:t>5-ارتفاع مفید در سوزنی برگان حداقل 20/1 متر یکدست</w:t>
      </w:r>
      <w:r w:rsidR="003569D2">
        <w:rPr>
          <w:rFonts w:hint="cs"/>
          <w:rtl/>
        </w:rPr>
        <w:t xml:space="preserve">، </w:t>
      </w:r>
      <w:r w:rsidRPr="0074222F">
        <w:rPr>
          <w:rFonts w:hint="cs"/>
          <w:rtl/>
        </w:rPr>
        <w:t>و</w:t>
      </w:r>
      <w:r w:rsidR="00A83B4E">
        <w:rPr>
          <w:rFonts w:hint="cs"/>
          <w:rtl/>
        </w:rPr>
        <w:t xml:space="preserve">. </w:t>
      </w:r>
      <w:r w:rsidRPr="0074222F">
        <w:rPr>
          <w:rFonts w:hint="cs"/>
          <w:rtl/>
        </w:rPr>
        <w:t>در پهن برگان</w:t>
      </w:r>
      <w:r w:rsidR="003569D2">
        <w:rPr>
          <w:rFonts w:hint="cs"/>
          <w:rtl/>
        </w:rPr>
        <w:t xml:space="preserve">، </w:t>
      </w:r>
      <w:r w:rsidRPr="0074222F">
        <w:rPr>
          <w:rFonts w:hint="cs"/>
          <w:rtl/>
        </w:rPr>
        <w:t>حداقل 80/1 متر یکدست و درشت و ساقه حداقل دسته شنکش باشد</w:t>
      </w:r>
      <w:r w:rsidR="00A83B4E">
        <w:rPr>
          <w:rFonts w:hint="cs"/>
          <w:rtl/>
        </w:rPr>
        <w:t xml:space="preserve">. </w:t>
      </w:r>
    </w:p>
    <w:p w:rsidR="004B2A2E" w:rsidRPr="0074222F" w:rsidRDefault="004B2A2E" w:rsidP="00D1757C">
      <w:pPr>
        <w:rPr>
          <w:rtl/>
        </w:rPr>
      </w:pPr>
      <w:r w:rsidRPr="0074222F">
        <w:rPr>
          <w:rFonts w:hint="cs"/>
          <w:rtl/>
        </w:rPr>
        <w:t>2-2 "نهال های گلدانی "</w:t>
      </w:r>
      <w:r w:rsidR="003569D2">
        <w:rPr>
          <w:rFonts w:hint="cs"/>
          <w:rtl/>
        </w:rPr>
        <w:t xml:space="preserve">: </w:t>
      </w:r>
      <w:r w:rsidR="003D343A" w:rsidRPr="0074222F">
        <w:rPr>
          <w:rFonts w:hint="cs"/>
          <w:rtl/>
        </w:rPr>
        <w:t xml:space="preserve">اغلب در نهالستانها موقعی که نهالها به اندازه معینی رسیدند آنها را در گلدان </w:t>
      </w:r>
      <w:r w:rsidR="00431AD3">
        <w:rPr>
          <w:rFonts w:hint="cs"/>
          <w:rtl/>
        </w:rPr>
        <w:t>(</w:t>
      </w:r>
      <w:r w:rsidR="003D343A" w:rsidRPr="0074222F">
        <w:rPr>
          <w:rFonts w:hint="cs"/>
          <w:rtl/>
        </w:rPr>
        <w:t>پلاستیکی</w:t>
      </w:r>
      <w:r w:rsidR="003569D2">
        <w:rPr>
          <w:rFonts w:hint="cs"/>
          <w:rtl/>
        </w:rPr>
        <w:t xml:space="preserve">، </w:t>
      </w:r>
      <w:r w:rsidR="003D343A" w:rsidRPr="0074222F">
        <w:rPr>
          <w:rFonts w:hint="cs"/>
          <w:rtl/>
        </w:rPr>
        <w:t>فلزی</w:t>
      </w:r>
      <w:r w:rsidR="003569D2">
        <w:rPr>
          <w:rFonts w:hint="cs"/>
          <w:rtl/>
        </w:rPr>
        <w:t xml:space="preserve">، </w:t>
      </w:r>
      <w:r w:rsidR="003D343A" w:rsidRPr="0074222F">
        <w:rPr>
          <w:rFonts w:hint="cs"/>
          <w:rtl/>
        </w:rPr>
        <w:t>حلبی و</w:t>
      </w:r>
      <w:r w:rsidR="00A83B4E">
        <w:rPr>
          <w:rFonts w:hint="cs"/>
          <w:rtl/>
        </w:rPr>
        <w:t xml:space="preserve">.... </w:t>
      </w:r>
      <w:r w:rsidR="00431AD3">
        <w:rPr>
          <w:rFonts w:hint="cs"/>
          <w:rtl/>
        </w:rPr>
        <w:t>)</w:t>
      </w:r>
      <w:r w:rsidR="003D343A" w:rsidRPr="0074222F">
        <w:rPr>
          <w:rFonts w:hint="cs"/>
          <w:rtl/>
        </w:rPr>
        <w:t xml:space="preserve"> می کارند و به این دلیل به اینگونه نهال</w:t>
      </w:r>
      <w:r w:rsidR="003569D2">
        <w:rPr>
          <w:rFonts w:hint="cs"/>
          <w:rtl/>
        </w:rPr>
        <w:t xml:space="preserve">، </w:t>
      </w:r>
      <w:r w:rsidR="003D343A" w:rsidRPr="0074222F">
        <w:rPr>
          <w:rFonts w:hint="cs"/>
          <w:rtl/>
        </w:rPr>
        <w:t>نهال گلدانی می گویند</w:t>
      </w:r>
      <w:r w:rsidR="00A83B4E">
        <w:rPr>
          <w:rFonts w:hint="cs"/>
          <w:rtl/>
        </w:rPr>
        <w:t xml:space="preserve">. </w:t>
      </w:r>
      <w:r w:rsidR="003D343A" w:rsidRPr="0074222F">
        <w:rPr>
          <w:rFonts w:hint="cs"/>
          <w:rtl/>
        </w:rPr>
        <w:t>مزیت آن نهال ها امکان کشت دزر تمامی فصول سال</w:t>
      </w:r>
      <w:r w:rsidR="003569D2">
        <w:rPr>
          <w:rFonts w:hint="cs"/>
          <w:rtl/>
        </w:rPr>
        <w:t xml:space="preserve">، </w:t>
      </w:r>
      <w:r w:rsidR="003D343A" w:rsidRPr="0074222F">
        <w:rPr>
          <w:rFonts w:hint="cs"/>
          <w:rtl/>
        </w:rPr>
        <w:t>انتخاب رنگ گل</w:t>
      </w:r>
      <w:r w:rsidR="003569D2">
        <w:rPr>
          <w:rFonts w:hint="cs"/>
          <w:rtl/>
        </w:rPr>
        <w:t xml:space="preserve">، </w:t>
      </w:r>
      <w:r w:rsidR="003D343A" w:rsidRPr="0074222F">
        <w:rPr>
          <w:rFonts w:hint="cs"/>
          <w:rtl/>
        </w:rPr>
        <w:t>میوه قبل از انتخاب نهال می باشد</w:t>
      </w:r>
      <w:r w:rsidR="00A83B4E">
        <w:rPr>
          <w:rFonts w:hint="cs"/>
          <w:rtl/>
        </w:rPr>
        <w:t xml:space="preserve">. </w:t>
      </w:r>
    </w:p>
    <w:p w:rsidR="003D343A" w:rsidRPr="0074222F" w:rsidRDefault="003D343A" w:rsidP="00D1757C">
      <w:r w:rsidRPr="0074222F">
        <w:rPr>
          <w:rFonts w:hint="cs"/>
          <w:rtl/>
        </w:rPr>
        <w:t xml:space="preserve">نکات قابل توجه در هنگام انتخاب نهال </w:t>
      </w:r>
    </w:p>
    <w:p w:rsidR="003D343A" w:rsidRPr="0074222F" w:rsidRDefault="003D343A" w:rsidP="00D1757C">
      <w:pPr>
        <w:rPr>
          <w:rtl/>
        </w:rPr>
      </w:pPr>
      <w:r w:rsidRPr="0074222F">
        <w:rPr>
          <w:rFonts w:hint="cs"/>
          <w:rtl/>
        </w:rPr>
        <w:t xml:space="preserve">1-سالم بودن کلیه اندام های درخت و یا درختچه </w:t>
      </w:r>
    </w:p>
    <w:p w:rsidR="003D343A" w:rsidRPr="0074222F" w:rsidRDefault="003D343A" w:rsidP="00D1757C">
      <w:pPr>
        <w:rPr>
          <w:rtl/>
        </w:rPr>
      </w:pPr>
      <w:r w:rsidRPr="0074222F">
        <w:rPr>
          <w:rFonts w:hint="cs"/>
          <w:rtl/>
        </w:rPr>
        <w:t>2-عدم انتخاب نهال هایی که ریشه از سطح خاک یاذ سوراخهای زیر گلدان بیرون آمده باشد</w:t>
      </w:r>
      <w:r w:rsidR="00A83B4E">
        <w:rPr>
          <w:rFonts w:hint="cs"/>
          <w:rtl/>
        </w:rPr>
        <w:t xml:space="preserve">. </w:t>
      </w:r>
    </w:p>
    <w:p w:rsidR="003D343A" w:rsidRPr="0074222F" w:rsidRDefault="003D343A" w:rsidP="00D1757C">
      <w:pPr>
        <w:rPr>
          <w:rtl/>
        </w:rPr>
      </w:pPr>
      <w:r w:rsidRPr="0074222F">
        <w:rPr>
          <w:rFonts w:hint="cs"/>
          <w:rtl/>
        </w:rPr>
        <w:t>3-عدم انتخاب نهال هایی که میزان شاخ و برگ آن نسبت به مقدار ریشه متناسب نبوده و یا شاخه های شکسته و خشک شده د ارند</w:t>
      </w:r>
      <w:r w:rsidR="00A83B4E">
        <w:rPr>
          <w:rFonts w:hint="cs"/>
          <w:rtl/>
        </w:rPr>
        <w:t xml:space="preserve">. </w:t>
      </w:r>
    </w:p>
    <w:p w:rsidR="003D343A" w:rsidRPr="0074222F" w:rsidRDefault="003D343A" w:rsidP="00D1757C">
      <w:pPr>
        <w:rPr>
          <w:rtl/>
        </w:rPr>
      </w:pPr>
      <w:r w:rsidRPr="0074222F">
        <w:rPr>
          <w:rFonts w:hint="cs"/>
          <w:rtl/>
        </w:rPr>
        <w:t xml:space="preserve">3-3 </w:t>
      </w:r>
      <w:r w:rsidR="00465E5E" w:rsidRPr="0074222F">
        <w:rPr>
          <w:rFonts w:hint="cs"/>
          <w:rtl/>
        </w:rPr>
        <w:t>" نهال های گونی پیچ "</w:t>
      </w:r>
      <w:r w:rsidR="003569D2">
        <w:rPr>
          <w:rFonts w:hint="cs"/>
          <w:rtl/>
        </w:rPr>
        <w:t xml:space="preserve">: </w:t>
      </w:r>
      <w:r w:rsidR="00465E5E" w:rsidRPr="0074222F">
        <w:rPr>
          <w:rFonts w:hint="cs"/>
          <w:rtl/>
        </w:rPr>
        <w:t>این روش بیشتر برای درختان سوزنی برگ</w:t>
      </w:r>
      <w:r w:rsidR="003569D2">
        <w:rPr>
          <w:rFonts w:hint="cs"/>
          <w:rtl/>
        </w:rPr>
        <w:t xml:space="preserve">، </w:t>
      </w:r>
      <w:r w:rsidR="000527B6" w:rsidRPr="0074222F">
        <w:rPr>
          <w:rFonts w:hint="cs"/>
          <w:rtl/>
        </w:rPr>
        <w:t>همیشه سبز</w:t>
      </w:r>
      <w:r w:rsidR="003569D2">
        <w:rPr>
          <w:rFonts w:hint="cs"/>
          <w:rtl/>
        </w:rPr>
        <w:t xml:space="preserve"> </w:t>
      </w:r>
      <w:r w:rsidR="00B40E81" w:rsidRPr="0074222F">
        <w:rPr>
          <w:rFonts w:hint="cs"/>
          <w:rtl/>
        </w:rPr>
        <w:t>و مرکبات مثل نهال کاج</w:t>
      </w:r>
      <w:r w:rsidR="003569D2">
        <w:rPr>
          <w:rFonts w:hint="cs"/>
          <w:rtl/>
        </w:rPr>
        <w:t xml:space="preserve">، </w:t>
      </w:r>
      <w:r w:rsidR="00B40E81" w:rsidRPr="0074222F">
        <w:rPr>
          <w:rFonts w:hint="cs"/>
          <w:rtl/>
        </w:rPr>
        <w:t>سرو یا پرتغال به علت ساسیت طبیعی این درختان استفاده می شود</w:t>
      </w:r>
      <w:r w:rsidR="00A83B4E">
        <w:rPr>
          <w:rFonts w:hint="cs"/>
          <w:rtl/>
        </w:rPr>
        <w:t xml:space="preserve">. </w:t>
      </w:r>
      <w:r w:rsidR="00B40E81" w:rsidRPr="0074222F">
        <w:rPr>
          <w:rFonts w:hint="cs"/>
          <w:rtl/>
        </w:rPr>
        <w:t>در این روش هنگامی که این درختان از نهالستان بیرون می روند تا به جای دیگر انتقال دهند</w:t>
      </w:r>
      <w:r w:rsidR="003569D2">
        <w:rPr>
          <w:rFonts w:hint="cs"/>
          <w:rtl/>
        </w:rPr>
        <w:t xml:space="preserve">، </w:t>
      </w:r>
      <w:r w:rsidR="00B40E81" w:rsidRPr="0074222F">
        <w:rPr>
          <w:rFonts w:hint="cs"/>
          <w:rtl/>
        </w:rPr>
        <w:t>به خاطر اینکه خاک اطراف ریشه ها پراکنده نشود همان طور نهال را باخاک در داخل کیسه نایلون ف گونی و یا پارچه ای می پیچند</w:t>
      </w:r>
      <w:r w:rsidR="00A83B4E">
        <w:rPr>
          <w:rFonts w:hint="cs"/>
          <w:rtl/>
        </w:rPr>
        <w:t xml:space="preserve">. </w:t>
      </w:r>
    </w:p>
    <w:p w:rsidR="00B40E81" w:rsidRPr="0074222F" w:rsidRDefault="00B40E81" w:rsidP="00D1757C">
      <w:pPr>
        <w:rPr>
          <w:rtl/>
        </w:rPr>
      </w:pPr>
      <w:r w:rsidRPr="0074222F">
        <w:rPr>
          <w:rFonts w:hint="cs"/>
          <w:rtl/>
        </w:rPr>
        <w:lastRenderedPageBreak/>
        <w:t>ب- لیست درختان و درختچه های رایج و قابل کاشت در شرایط مشهد به ضمیمه می باشد</w:t>
      </w:r>
      <w:r w:rsidR="00A83B4E">
        <w:rPr>
          <w:rFonts w:hint="cs"/>
          <w:rtl/>
        </w:rPr>
        <w:t xml:space="preserve">. </w:t>
      </w:r>
      <w:r w:rsidRPr="0074222F">
        <w:rPr>
          <w:rFonts w:hint="cs"/>
          <w:rtl/>
        </w:rPr>
        <w:t xml:space="preserve">(پیوست 1) </w:t>
      </w:r>
    </w:p>
    <w:p w:rsidR="00B40E81" w:rsidRPr="0074222F" w:rsidRDefault="00B40E81" w:rsidP="00D1757C">
      <w:pPr>
        <w:rPr>
          <w:rtl/>
        </w:rPr>
      </w:pPr>
      <w:r w:rsidRPr="0074222F">
        <w:rPr>
          <w:rFonts w:hint="cs"/>
          <w:rtl/>
        </w:rPr>
        <w:t>پ-ضوابط کاشت درختان و درختچه ها</w:t>
      </w:r>
      <w:r w:rsidR="003569D2">
        <w:rPr>
          <w:rFonts w:hint="cs"/>
          <w:rtl/>
        </w:rPr>
        <w:t xml:space="preserve">: </w:t>
      </w:r>
    </w:p>
    <w:p w:rsidR="00B40E81" w:rsidRPr="0074222F" w:rsidRDefault="007058B5" w:rsidP="00D1757C">
      <w:r w:rsidRPr="0074222F">
        <w:rPr>
          <w:rFonts w:hint="cs"/>
          <w:rtl/>
        </w:rPr>
        <w:t>1-</w:t>
      </w:r>
      <w:r w:rsidR="00B40E81" w:rsidRPr="0074222F">
        <w:rPr>
          <w:rFonts w:hint="cs"/>
          <w:rtl/>
        </w:rPr>
        <w:t>فواصل کاشت</w:t>
      </w:r>
      <w:r w:rsidR="003569D2">
        <w:rPr>
          <w:rFonts w:hint="cs"/>
          <w:rtl/>
        </w:rPr>
        <w:t xml:space="preserve">: </w:t>
      </w:r>
    </w:p>
    <w:p w:rsidR="00B40E81" w:rsidRPr="0074222F" w:rsidRDefault="00B40E81" w:rsidP="00D1757C">
      <w:pPr>
        <w:rPr>
          <w:rtl/>
        </w:rPr>
      </w:pPr>
      <w:r w:rsidRPr="0074222F">
        <w:rPr>
          <w:rFonts w:hint="cs"/>
          <w:rtl/>
        </w:rPr>
        <w:t>-فاصله کاشت درختان کوچک و درختچه ها از یکدیگر 3 متر است</w:t>
      </w:r>
      <w:r w:rsidR="00A83B4E">
        <w:rPr>
          <w:rFonts w:hint="cs"/>
          <w:rtl/>
        </w:rPr>
        <w:t xml:space="preserve">. </w:t>
      </w:r>
    </w:p>
    <w:p w:rsidR="00B40E81" w:rsidRPr="0074222F" w:rsidRDefault="00B40E81" w:rsidP="00D1757C">
      <w:pPr>
        <w:rPr>
          <w:rtl/>
        </w:rPr>
      </w:pPr>
      <w:r w:rsidRPr="0074222F">
        <w:rPr>
          <w:rFonts w:hint="cs"/>
          <w:rtl/>
        </w:rPr>
        <w:t>-فاصله کاشت درختان متوسط از یکدیگر 6 متر است</w:t>
      </w:r>
      <w:r w:rsidR="00A83B4E">
        <w:rPr>
          <w:rFonts w:hint="cs"/>
          <w:rtl/>
        </w:rPr>
        <w:t xml:space="preserve">. </w:t>
      </w:r>
    </w:p>
    <w:p w:rsidR="00B40E81" w:rsidRPr="0074222F" w:rsidRDefault="00B40E81" w:rsidP="00D1757C">
      <w:pPr>
        <w:rPr>
          <w:rtl/>
        </w:rPr>
      </w:pPr>
      <w:r w:rsidRPr="0074222F">
        <w:rPr>
          <w:rFonts w:hint="cs"/>
          <w:rtl/>
        </w:rPr>
        <w:t>-فاصله کاشت درختان بزرگ از یکدیگر 9 متر است</w:t>
      </w:r>
      <w:r w:rsidR="00A83B4E">
        <w:rPr>
          <w:rFonts w:hint="cs"/>
          <w:rtl/>
        </w:rPr>
        <w:t xml:space="preserve">. </w:t>
      </w:r>
    </w:p>
    <w:p w:rsidR="00B40E81" w:rsidRPr="0074222F" w:rsidRDefault="00B40E81" w:rsidP="00D1757C">
      <w:pPr>
        <w:rPr>
          <w:rtl/>
        </w:rPr>
      </w:pPr>
      <w:r w:rsidRPr="0074222F">
        <w:rPr>
          <w:rFonts w:hint="cs"/>
          <w:rtl/>
        </w:rPr>
        <w:t>2- حدود گسترش ریشه جانبی درختان با ریشه عریان برای کاشت</w:t>
      </w:r>
      <w:r w:rsidR="003569D2">
        <w:rPr>
          <w:rFonts w:hint="cs"/>
          <w:rtl/>
        </w:rPr>
        <w:t xml:space="preserve">: </w:t>
      </w:r>
    </w:p>
    <w:p w:rsidR="00B40E81" w:rsidRPr="0074222F" w:rsidRDefault="00B40E81" w:rsidP="00D1757C">
      <w:pPr>
        <w:rPr>
          <w:rtl/>
        </w:rPr>
      </w:pPr>
      <w:r w:rsidRPr="0074222F">
        <w:rPr>
          <w:rFonts w:hint="cs"/>
          <w:rtl/>
        </w:rPr>
        <w:t>3-اندازه های پیشنهادی برای چاله درختان</w:t>
      </w:r>
      <w:r w:rsidR="003569D2">
        <w:rPr>
          <w:rFonts w:hint="cs"/>
          <w:rtl/>
        </w:rPr>
        <w:t xml:space="preserve">: </w:t>
      </w:r>
    </w:p>
    <w:p w:rsidR="00B40E81" w:rsidRPr="0074222F" w:rsidRDefault="00B40E81" w:rsidP="00D1757C">
      <w:pPr>
        <w:rPr>
          <w:rtl/>
        </w:rPr>
      </w:pPr>
      <w:r w:rsidRPr="0074222F">
        <w:rPr>
          <w:rFonts w:hint="cs"/>
          <w:rtl/>
        </w:rPr>
        <w:t>4-عملیات کاشت درختان و درختچه ها</w:t>
      </w:r>
      <w:r w:rsidR="003569D2">
        <w:rPr>
          <w:rFonts w:hint="cs"/>
          <w:rtl/>
        </w:rPr>
        <w:t xml:space="preserve">: </w:t>
      </w:r>
    </w:p>
    <w:p w:rsidR="00B40E81" w:rsidRPr="0074222F" w:rsidRDefault="00B40E81" w:rsidP="00D1757C">
      <w:pPr>
        <w:rPr>
          <w:rtl/>
        </w:rPr>
      </w:pPr>
      <w:r w:rsidRPr="0074222F">
        <w:rPr>
          <w:rFonts w:hint="cs"/>
          <w:rtl/>
        </w:rPr>
        <w:t>بعد از تعیین تراکم</w:t>
      </w:r>
      <w:r w:rsidR="003569D2">
        <w:rPr>
          <w:rFonts w:hint="cs"/>
          <w:rtl/>
        </w:rPr>
        <w:t xml:space="preserve">، </w:t>
      </w:r>
      <w:r w:rsidRPr="0074222F">
        <w:rPr>
          <w:rFonts w:hint="cs"/>
          <w:rtl/>
        </w:rPr>
        <w:t xml:space="preserve">فواصل و عمق کاشت درختان و درختچه ها و همچنین توجه به نکات فوق الذکر عملیات کاشت مطابق </w:t>
      </w:r>
      <w:r w:rsidR="00DE3916" w:rsidRPr="0074222F">
        <w:rPr>
          <w:rFonts w:hint="cs"/>
          <w:rtl/>
        </w:rPr>
        <w:t>مراحل زیر انجام می شود</w:t>
      </w:r>
      <w:r w:rsidR="003569D2">
        <w:rPr>
          <w:rFonts w:hint="cs"/>
          <w:rtl/>
        </w:rPr>
        <w:t xml:space="preserve">: </w:t>
      </w:r>
    </w:p>
    <w:p w:rsidR="00DE3916" w:rsidRPr="0074222F" w:rsidRDefault="00DE3916" w:rsidP="00D1757C">
      <w:pPr>
        <w:rPr>
          <w:rtl/>
        </w:rPr>
      </w:pPr>
      <w:r w:rsidRPr="0074222F">
        <w:rPr>
          <w:rFonts w:hint="cs"/>
          <w:rtl/>
        </w:rPr>
        <w:t>1-تعویض خاک در صورتی که خاک دارای بافت نامناسب باشد استفاده از خاک مرغوب زراعی و اصلاح خاک توصیه می گردد</w:t>
      </w:r>
      <w:r w:rsidR="00A83B4E">
        <w:rPr>
          <w:rFonts w:hint="cs"/>
          <w:rtl/>
        </w:rPr>
        <w:t xml:space="preserve">. </w:t>
      </w:r>
    </w:p>
    <w:p w:rsidR="00DE3916" w:rsidRPr="0074222F" w:rsidRDefault="00DE3916" w:rsidP="00D1757C">
      <w:pPr>
        <w:rPr>
          <w:rtl/>
        </w:rPr>
      </w:pPr>
      <w:r w:rsidRPr="0074222F">
        <w:rPr>
          <w:rFonts w:hint="cs"/>
          <w:rtl/>
        </w:rPr>
        <w:t>2-ابتدا گودال را حفر و قبل از کاشت</w:t>
      </w:r>
      <w:r w:rsidR="003569D2">
        <w:rPr>
          <w:rFonts w:hint="cs"/>
          <w:rtl/>
        </w:rPr>
        <w:t xml:space="preserve">، </w:t>
      </w:r>
      <w:r w:rsidRPr="0074222F">
        <w:rPr>
          <w:rFonts w:hint="cs"/>
          <w:rtl/>
        </w:rPr>
        <w:t>گودال را آبیاری کند تا آب جذب خاک شود</w:t>
      </w:r>
      <w:r w:rsidR="00A83B4E">
        <w:rPr>
          <w:rFonts w:hint="cs"/>
          <w:rtl/>
        </w:rPr>
        <w:t xml:space="preserve">. </w:t>
      </w:r>
    </w:p>
    <w:p w:rsidR="00DE3916" w:rsidRPr="0074222F" w:rsidRDefault="00DE3916" w:rsidP="00D1757C">
      <w:pPr>
        <w:rPr>
          <w:rtl/>
        </w:rPr>
      </w:pPr>
      <w:r w:rsidRPr="0074222F">
        <w:rPr>
          <w:rFonts w:hint="cs"/>
          <w:rtl/>
        </w:rPr>
        <w:t>3-با شیار دادن کناره ها و ته گودال بوسیله چنگگک نفوذپذیری خاک را افزایش دهید تا ریشه به آسانی در خاک رشد کند</w:t>
      </w:r>
      <w:r w:rsidR="00A83B4E">
        <w:rPr>
          <w:rFonts w:hint="cs"/>
          <w:rtl/>
        </w:rPr>
        <w:t xml:space="preserve">. </w:t>
      </w:r>
    </w:p>
    <w:p w:rsidR="00DE3916" w:rsidRPr="0074222F" w:rsidRDefault="00DE3916" w:rsidP="00D1757C">
      <w:pPr>
        <w:rPr>
          <w:rtl/>
        </w:rPr>
      </w:pPr>
      <w:r w:rsidRPr="0074222F">
        <w:rPr>
          <w:rFonts w:hint="cs"/>
          <w:rtl/>
        </w:rPr>
        <w:t>4-سپس در صورتی که ریشه ها مصدوم و یا شکسته شده باشند انها را باقیچی تیز و استریل</w:t>
      </w:r>
      <w:r w:rsidR="003569D2">
        <w:rPr>
          <w:rFonts w:hint="cs"/>
          <w:rtl/>
        </w:rPr>
        <w:t xml:space="preserve">، </w:t>
      </w:r>
      <w:r w:rsidRPr="0074222F">
        <w:rPr>
          <w:rFonts w:hint="cs"/>
          <w:rtl/>
        </w:rPr>
        <w:t>هرس کنید</w:t>
      </w:r>
      <w:r w:rsidR="00A83B4E">
        <w:rPr>
          <w:rFonts w:hint="cs"/>
          <w:rtl/>
        </w:rPr>
        <w:t xml:space="preserve">. </w:t>
      </w:r>
    </w:p>
    <w:p w:rsidR="00DE3916" w:rsidRPr="0074222F" w:rsidRDefault="00DE3916" w:rsidP="00D1757C">
      <w:pPr>
        <w:rPr>
          <w:rtl/>
        </w:rPr>
      </w:pPr>
      <w:r w:rsidRPr="0074222F">
        <w:rPr>
          <w:rFonts w:hint="cs"/>
          <w:rtl/>
        </w:rPr>
        <w:t>5-قبل از کاشت نهال بهتر است ریشه را در مخلوطی از 100 لیتر آب +10 کیلوگرم خاک رس نرم +5کیلوگرم کود گاوی پوسیده (حتما پوسیده</w:t>
      </w:r>
      <w:r w:rsidR="00431AD3">
        <w:rPr>
          <w:rFonts w:hint="cs"/>
          <w:rtl/>
        </w:rPr>
        <w:t>)</w:t>
      </w:r>
      <w:r w:rsidRPr="0074222F">
        <w:rPr>
          <w:rFonts w:hint="cs"/>
          <w:rtl/>
        </w:rPr>
        <w:t>+300 میلی لیتر قارچ کش قرار دهید تا اولا زخمهای ریشه سریعتر ترمیم شود و ثانیا ریشه های موئین بهتر رشد کند و در مقابل حمله قارچها ضد عفونی شود</w:t>
      </w:r>
      <w:r w:rsidR="00A83B4E">
        <w:rPr>
          <w:rFonts w:hint="cs"/>
          <w:rtl/>
        </w:rPr>
        <w:t xml:space="preserve">. </w:t>
      </w:r>
    </w:p>
    <w:p w:rsidR="00DE3916" w:rsidRPr="0074222F" w:rsidRDefault="00DE3916" w:rsidP="00D1757C">
      <w:pPr>
        <w:rPr>
          <w:rtl/>
        </w:rPr>
      </w:pPr>
      <w:r w:rsidRPr="0074222F">
        <w:rPr>
          <w:rFonts w:hint="cs"/>
          <w:rtl/>
        </w:rPr>
        <w:t>6-به هنگام خاکبرداری</w:t>
      </w:r>
      <w:r w:rsidR="003569D2">
        <w:rPr>
          <w:rFonts w:hint="cs"/>
          <w:rtl/>
        </w:rPr>
        <w:t xml:space="preserve">، </w:t>
      </w:r>
      <w:r w:rsidRPr="0074222F">
        <w:rPr>
          <w:rFonts w:hint="cs"/>
          <w:rtl/>
        </w:rPr>
        <w:t>خاک سطحی را که معمولا خاک مرغوبتری است به طور جداگانه در کنار گودال بریزید و مقدار کافی کود حیوانی پوسیده (اگر پوسیده نبود بهتر است استفاده نشود</w:t>
      </w:r>
      <w:r w:rsidR="00431AD3">
        <w:rPr>
          <w:rFonts w:hint="cs"/>
          <w:rtl/>
        </w:rPr>
        <w:t>)</w:t>
      </w:r>
      <w:r w:rsidRPr="0074222F">
        <w:rPr>
          <w:rFonts w:hint="cs"/>
          <w:rtl/>
        </w:rPr>
        <w:t xml:space="preserve"> را با خاک مرغوب مخلوط نموده و قبل از کاشت نهال این مخلوط را ته گودال بریزید</w:t>
      </w:r>
      <w:r w:rsidR="00A83B4E">
        <w:rPr>
          <w:rFonts w:hint="cs"/>
          <w:rtl/>
        </w:rPr>
        <w:t xml:space="preserve">. </w:t>
      </w:r>
    </w:p>
    <w:p w:rsidR="00DE3916" w:rsidRPr="0074222F" w:rsidRDefault="00DE3916" w:rsidP="00D1757C">
      <w:pPr>
        <w:rPr>
          <w:rtl/>
        </w:rPr>
      </w:pPr>
      <w:r w:rsidRPr="0074222F">
        <w:rPr>
          <w:rFonts w:hint="cs"/>
          <w:rtl/>
        </w:rPr>
        <w:t xml:space="preserve">7-نهال را بصورت راست و عمود بر سطح بستر کاشت قرار دهید اگر نهال به باد مقاوم نیست </w:t>
      </w:r>
      <w:r w:rsidR="00954986" w:rsidRPr="0074222F">
        <w:rPr>
          <w:rFonts w:hint="cs"/>
          <w:rtl/>
        </w:rPr>
        <w:t>از قیم استفاده کنید و آن را نزدیک به گودال و در جهت باد قرار دهید</w:t>
      </w:r>
      <w:r w:rsidR="00A83B4E">
        <w:rPr>
          <w:rFonts w:hint="cs"/>
          <w:rtl/>
        </w:rPr>
        <w:t xml:space="preserve">. </w:t>
      </w:r>
    </w:p>
    <w:p w:rsidR="00954986" w:rsidRPr="0074222F" w:rsidRDefault="00954986" w:rsidP="00D1757C">
      <w:pPr>
        <w:rPr>
          <w:rtl/>
        </w:rPr>
      </w:pPr>
      <w:r w:rsidRPr="0074222F">
        <w:rPr>
          <w:rFonts w:hint="cs"/>
          <w:rtl/>
        </w:rPr>
        <w:t xml:space="preserve">8-با بستن نهال به قیم </w:t>
      </w:r>
      <w:r w:rsidR="00431AD3">
        <w:rPr>
          <w:rFonts w:hint="cs"/>
          <w:rtl/>
        </w:rPr>
        <w:t>(</w:t>
      </w:r>
      <w:r w:rsidRPr="0074222F">
        <w:rPr>
          <w:rFonts w:hint="cs"/>
          <w:rtl/>
        </w:rPr>
        <w:t>یا نخ</w:t>
      </w:r>
      <w:r w:rsidR="00431AD3">
        <w:rPr>
          <w:rFonts w:hint="cs"/>
          <w:rtl/>
        </w:rPr>
        <w:t>)</w:t>
      </w:r>
      <w:r w:rsidRPr="0074222F">
        <w:rPr>
          <w:rFonts w:hint="cs"/>
          <w:rtl/>
        </w:rPr>
        <w:t xml:space="preserve"> نهال را در مقابل صدمات احتمالی محافظت کنید</w:t>
      </w:r>
      <w:r w:rsidR="00A83B4E">
        <w:rPr>
          <w:rFonts w:hint="cs"/>
          <w:rtl/>
        </w:rPr>
        <w:t xml:space="preserve">. </w:t>
      </w:r>
    </w:p>
    <w:p w:rsidR="00954986" w:rsidRPr="0074222F" w:rsidRDefault="00954986" w:rsidP="00D1757C">
      <w:pPr>
        <w:rPr>
          <w:rtl/>
        </w:rPr>
      </w:pPr>
      <w:r w:rsidRPr="0074222F">
        <w:rPr>
          <w:rFonts w:hint="cs"/>
          <w:rtl/>
        </w:rPr>
        <w:t>9-پس از قرار دادن در گودال و ریختن خاک (خاک دقیقا تا قسمت یقه قرار گیرد</w:t>
      </w:r>
      <w:r w:rsidR="00431AD3">
        <w:rPr>
          <w:rFonts w:hint="cs"/>
          <w:rtl/>
        </w:rPr>
        <w:t>)</w:t>
      </w:r>
      <w:r w:rsidRPr="0074222F">
        <w:rPr>
          <w:rFonts w:hint="cs"/>
          <w:rtl/>
        </w:rPr>
        <w:t xml:space="preserve"> اطراف نهال را کاملا لگد کنید تا ذرات خاک کاملا به ریشه های درخت بچسبد و درخت مستقر شود</w:t>
      </w:r>
      <w:r w:rsidR="00A83B4E">
        <w:rPr>
          <w:rFonts w:hint="cs"/>
          <w:rtl/>
        </w:rPr>
        <w:t xml:space="preserve">. </w:t>
      </w:r>
    </w:p>
    <w:p w:rsidR="00954986" w:rsidRPr="0074222F" w:rsidRDefault="00954986" w:rsidP="00D1757C">
      <w:pPr>
        <w:rPr>
          <w:rtl/>
        </w:rPr>
      </w:pPr>
      <w:r w:rsidRPr="0074222F">
        <w:rPr>
          <w:rFonts w:hint="cs"/>
          <w:rtl/>
        </w:rPr>
        <w:t>10-ایجاد تشتک جهت ابگیری مناسب</w:t>
      </w:r>
      <w:r w:rsidR="00A83B4E">
        <w:rPr>
          <w:rFonts w:hint="cs"/>
          <w:rtl/>
        </w:rPr>
        <w:t xml:space="preserve">. </w:t>
      </w:r>
    </w:p>
    <w:p w:rsidR="00954986" w:rsidRPr="0074222F" w:rsidRDefault="00954986" w:rsidP="00D1757C">
      <w:pPr>
        <w:rPr>
          <w:rtl/>
        </w:rPr>
      </w:pPr>
      <w:r w:rsidRPr="0074222F">
        <w:rPr>
          <w:rFonts w:hint="cs"/>
          <w:rtl/>
        </w:rPr>
        <w:t>11-ابیاری اول بعد از کاشت نهال</w:t>
      </w:r>
      <w:r w:rsidR="00A83B4E">
        <w:rPr>
          <w:rFonts w:hint="cs"/>
          <w:rtl/>
        </w:rPr>
        <w:t xml:space="preserve">. </w:t>
      </w:r>
    </w:p>
    <w:p w:rsidR="00954986" w:rsidRPr="0074222F" w:rsidRDefault="00954986" w:rsidP="00D1757C">
      <w:pPr>
        <w:rPr>
          <w:rtl/>
        </w:rPr>
      </w:pPr>
      <w:r w:rsidRPr="0074222F">
        <w:rPr>
          <w:rFonts w:hint="cs"/>
          <w:rtl/>
        </w:rPr>
        <w:t>12-خاک دهی و هواگیری مجدد پای طوقه درصورتی که در اثر آبیاری</w:t>
      </w:r>
      <w:r w:rsidR="003569D2">
        <w:rPr>
          <w:rFonts w:hint="cs"/>
          <w:rtl/>
        </w:rPr>
        <w:t xml:space="preserve">، </w:t>
      </w:r>
      <w:r w:rsidRPr="0074222F">
        <w:rPr>
          <w:rFonts w:hint="cs"/>
          <w:rtl/>
        </w:rPr>
        <w:t>خاک پای طوقه نشست کرده و ریشه های افشان عریان گردند</w:t>
      </w:r>
      <w:r w:rsidR="00A83B4E">
        <w:rPr>
          <w:rFonts w:hint="cs"/>
          <w:rtl/>
        </w:rPr>
        <w:t xml:space="preserve">. </w:t>
      </w:r>
    </w:p>
    <w:p w:rsidR="00954986" w:rsidRPr="0074222F" w:rsidRDefault="00954986" w:rsidP="00D1757C">
      <w:pPr>
        <w:rPr>
          <w:rtl/>
        </w:rPr>
      </w:pPr>
      <w:r w:rsidRPr="0074222F">
        <w:rPr>
          <w:rFonts w:hint="cs"/>
          <w:rtl/>
        </w:rPr>
        <w:t>13-اطراف تنه نهال را با مالچ (شاخ و برگ خرد شده</w:t>
      </w:r>
      <w:r w:rsidR="003569D2">
        <w:rPr>
          <w:rFonts w:hint="cs"/>
          <w:rtl/>
        </w:rPr>
        <w:t xml:space="preserve">، </w:t>
      </w:r>
      <w:r w:rsidRPr="0074222F">
        <w:rPr>
          <w:rFonts w:hint="cs"/>
          <w:rtl/>
        </w:rPr>
        <w:t>خرده چوب و نیمه پوسیده درختان و</w:t>
      </w:r>
      <w:r w:rsidR="00A83B4E">
        <w:rPr>
          <w:rFonts w:hint="cs"/>
          <w:rtl/>
        </w:rPr>
        <w:t xml:space="preserve">.... </w:t>
      </w:r>
      <w:r w:rsidR="00431AD3">
        <w:rPr>
          <w:rFonts w:hint="cs"/>
          <w:rtl/>
        </w:rPr>
        <w:t>)</w:t>
      </w:r>
      <w:r w:rsidRPr="0074222F">
        <w:rPr>
          <w:rFonts w:hint="cs"/>
          <w:rtl/>
        </w:rPr>
        <w:t xml:space="preserve"> به ضخامت 5 سانتیمتر بپوشانید </w:t>
      </w:r>
      <w:r w:rsidR="00431AD3">
        <w:rPr>
          <w:rFonts w:hint="cs"/>
          <w:rtl/>
        </w:rPr>
        <w:t>(</w:t>
      </w:r>
      <w:r w:rsidRPr="0074222F">
        <w:rPr>
          <w:rFonts w:hint="cs"/>
          <w:rtl/>
        </w:rPr>
        <w:t>مالچ برای حفظ رطوبت خاک</w:t>
      </w:r>
      <w:r w:rsidR="003569D2">
        <w:rPr>
          <w:rFonts w:hint="cs"/>
          <w:rtl/>
        </w:rPr>
        <w:t xml:space="preserve">، </w:t>
      </w:r>
      <w:r w:rsidRPr="0074222F">
        <w:rPr>
          <w:rFonts w:hint="cs"/>
          <w:rtl/>
        </w:rPr>
        <w:t>محافظت در برابر نوسانات شدید دمایی</w:t>
      </w:r>
      <w:r w:rsidR="003569D2">
        <w:rPr>
          <w:rFonts w:hint="cs"/>
          <w:rtl/>
        </w:rPr>
        <w:t xml:space="preserve">، </w:t>
      </w:r>
      <w:r w:rsidRPr="0074222F">
        <w:rPr>
          <w:rFonts w:hint="cs"/>
          <w:rtl/>
        </w:rPr>
        <w:t>کنترل علفهای هرز مورد استفاده می باشد</w:t>
      </w:r>
      <w:r w:rsidR="00A83B4E">
        <w:rPr>
          <w:rFonts w:hint="cs"/>
          <w:rtl/>
        </w:rPr>
        <w:t xml:space="preserve">. </w:t>
      </w:r>
      <w:r w:rsidRPr="0074222F">
        <w:rPr>
          <w:rFonts w:hint="cs"/>
          <w:rtl/>
        </w:rPr>
        <w:t>ضمنا مالچ نباید با تنه تماس داشته باشد زیرا سبب پوسیدگی میشود</w:t>
      </w:r>
      <w:r w:rsidR="00A83B4E">
        <w:rPr>
          <w:rFonts w:hint="cs"/>
          <w:rtl/>
        </w:rPr>
        <w:t xml:space="preserve">.. </w:t>
      </w:r>
      <w:r w:rsidRPr="0074222F">
        <w:rPr>
          <w:rFonts w:hint="cs"/>
          <w:rtl/>
        </w:rPr>
        <w:t>)</w:t>
      </w:r>
    </w:p>
    <w:p w:rsidR="00954986" w:rsidRPr="0074222F" w:rsidRDefault="00954986" w:rsidP="00D1757C">
      <w:pPr>
        <w:rPr>
          <w:rtl/>
        </w:rPr>
      </w:pPr>
      <w:r w:rsidRPr="0074222F">
        <w:rPr>
          <w:rFonts w:hint="cs"/>
          <w:rtl/>
        </w:rPr>
        <w:t>5-عوامل مختلفی که مدت و مقدار آبیاری را در هر گیاه تعیین می کنند</w:t>
      </w:r>
      <w:r w:rsidR="003569D2">
        <w:rPr>
          <w:rFonts w:hint="cs"/>
          <w:rtl/>
        </w:rPr>
        <w:t xml:space="preserve">: </w:t>
      </w:r>
    </w:p>
    <w:p w:rsidR="00954986" w:rsidRPr="0074222F" w:rsidRDefault="00954986" w:rsidP="00D1757C">
      <w:pPr>
        <w:rPr>
          <w:rtl/>
        </w:rPr>
      </w:pPr>
      <w:r w:rsidRPr="0074222F">
        <w:rPr>
          <w:rFonts w:hint="cs"/>
          <w:rtl/>
        </w:rPr>
        <w:t>1-نیاز آبی (بعضی از گیاهان اب بیشتر و برخی اب کمتری می خواهند</w:t>
      </w:r>
      <w:r w:rsidR="00A83B4E">
        <w:rPr>
          <w:rFonts w:hint="cs"/>
          <w:rtl/>
        </w:rPr>
        <w:t xml:space="preserve">. </w:t>
      </w:r>
      <w:r w:rsidR="00431AD3">
        <w:rPr>
          <w:rFonts w:hint="cs"/>
          <w:rtl/>
        </w:rPr>
        <w:t>)</w:t>
      </w:r>
    </w:p>
    <w:p w:rsidR="00954986" w:rsidRPr="0074222F" w:rsidRDefault="00954986" w:rsidP="00D1757C">
      <w:pPr>
        <w:rPr>
          <w:rtl/>
        </w:rPr>
      </w:pPr>
      <w:r w:rsidRPr="0074222F">
        <w:rPr>
          <w:rFonts w:hint="cs"/>
          <w:rtl/>
        </w:rPr>
        <w:t xml:space="preserve">2-سن گیاه </w:t>
      </w:r>
    </w:p>
    <w:p w:rsidR="00954986" w:rsidRPr="0074222F" w:rsidRDefault="00954986" w:rsidP="00D1757C">
      <w:pPr>
        <w:rPr>
          <w:rtl/>
        </w:rPr>
      </w:pPr>
      <w:r w:rsidRPr="0074222F">
        <w:rPr>
          <w:rFonts w:hint="cs"/>
          <w:rtl/>
        </w:rPr>
        <w:t>3-آب و هوای منطقه (درجه حرارت محیط</w:t>
      </w:r>
      <w:r w:rsidR="003569D2">
        <w:rPr>
          <w:rFonts w:hint="cs"/>
          <w:rtl/>
        </w:rPr>
        <w:t xml:space="preserve">، </w:t>
      </w:r>
      <w:r w:rsidRPr="0074222F">
        <w:rPr>
          <w:rFonts w:hint="cs"/>
          <w:rtl/>
        </w:rPr>
        <w:t>میزان رطوبت</w:t>
      </w:r>
      <w:r w:rsidR="003569D2">
        <w:rPr>
          <w:rFonts w:hint="cs"/>
          <w:rtl/>
        </w:rPr>
        <w:t xml:space="preserve">، </w:t>
      </w:r>
      <w:r w:rsidRPr="0074222F">
        <w:rPr>
          <w:rFonts w:hint="cs"/>
          <w:rtl/>
        </w:rPr>
        <w:t>میزان باد در منطقه</w:t>
      </w:r>
      <w:r w:rsidR="00431AD3">
        <w:rPr>
          <w:rFonts w:hint="cs"/>
          <w:rtl/>
        </w:rPr>
        <w:t>)</w:t>
      </w:r>
    </w:p>
    <w:p w:rsidR="00954986" w:rsidRPr="0074222F" w:rsidRDefault="00954986" w:rsidP="00D1757C">
      <w:pPr>
        <w:rPr>
          <w:rtl/>
        </w:rPr>
      </w:pPr>
      <w:r w:rsidRPr="0074222F">
        <w:rPr>
          <w:rFonts w:hint="cs"/>
          <w:rtl/>
        </w:rPr>
        <w:t>4-طبیعت اب (کیفیت اب</w:t>
      </w:r>
      <w:r w:rsidR="00431AD3">
        <w:rPr>
          <w:rFonts w:hint="cs"/>
          <w:rtl/>
        </w:rPr>
        <w:t>)</w:t>
      </w:r>
    </w:p>
    <w:p w:rsidR="00954986" w:rsidRPr="0074222F" w:rsidRDefault="00954986" w:rsidP="00D1757C">
      <w:pPr>
        <w:rPr>
          <w:rtl/>
        </w:rPr>
      </w:pPr>
      <w:r w:rsidRPr="0074222F">
        <w:rPr>
          <w:rFonts w:hint="cs"/>
          <w:rtl/>
        </w:rPr>
        <w:t>5-طبیعت خاک (کیفیت ان</w:t>
      </w:r>
      <w:r w:rsidR="00431AD3">
        <w:rPr>
          <w:rFonts w:hint="cs"/>
          <w:rtl/>
        </w:rPr>
        <w:t>)</w:t>
      </w:r>
    </w:p>
    <w:p w:rsidR="00954986" w:rsidRPr="0074222F" w:rsidRDefault="00954986" w:rsidP="00D1757C">
      <w:pPr>
        <w:rPr>
          <w:rtl/>
        </w:rPr>
      </w:pPr>
      <w:r w:rsidRPr="0074222F">
        <w:rPr>
          <w:rFonts w:hint="cs"/>
          <w:rtl/>
        </w:rPr>
        <w:t>6-روش آبیاری (</w:t>
      </w:r>
      <w:r w:rsidR="000314F5" w:rsidRPr="0074222F">
        <w:rPr>
          <w:rFonts w:hint="cs"/>
          <w:rtl/>
        </w:rPr>
        <w:t>غرقابی</w:t>
      </w:r>
      <w:r w:rsidR="003569D2">
        <w:rPr>
          <w:rFonts w:hint="cs"/>
          <w:rtl/>
        </w:rPr>
        <w:t xml:space="preserve">، </w:t>
      </w:r>
      <w:r w:rsidR="000314F5" w:rsidRPr="0074222F">
        <w:rPr>
          <w:rFonts w:hint="cs"/>
          <w:rtl/>
        </w:rPr>
        <w:t>بارانی</w:t>
      </w:r>
      <w:r w:rsidR="003569D2">
        <w:rPr>
          <w:rFonts w:hint="cs"/>
          <w:rtl/>
        </w:rPr>
        <w:t xml:space="preserve">، </w:t>
      </w:r>
      <w:r w:rsidR="000314F5" w:rsidRPr="0074222F">
        <w:rPr>
          <w:rFonts w:hint="cs"/>
          <w:rtl/>
        </w:rPr>
        <w:t>نشستی</w:t>
      </w:r>
      <w:r w:rsidR="003569D2">
        <w:rPr>
          <w:rFonts w:hint="cs"/>
          <w:rtl/>
        </w:rPr>
        <w:t xml:space="preserve">، </w:t>
      </w:r>
      <w:r w:rsidR="000314F5" w:rsidRPr="0074222F">
        <w:rPr>
          <w:rFonts w:hint="cs"/>
          <w:rtl/>
        </w:rPr>
        <w:t>قطره ای و</w:t>
      </w:r>
      <w:r w:rsidR="00A83B4E">
        <w:rPr>
          <w:rFonts w:hint="cs"/>
          <w:rtl/>
        </w:rPr>
        <w:t xml:space="preserve">.... </w:t>
      </w:r>
      <w:r w:rsidR="000314F5" w:rsidRPr="0074222F">
        <w:rPr>
          <w:rFonts w:hint="cs"/>
          <w:rtl/>
        </w:rPr>
        <w:t>)</w:t>
      </w:r>
    </w:p>
    <w:p w:rsidR="007058B5" w:rsidRPr="0074222F" w:rsidRDefault="000314F5" w:rsidP="00D1757C">
      <w:pPr>
        <w:rPr>
          <w:rtl/>
        </w:rPr>
      </w:pPr>
      <w:r w:rsidRPr="0074222F">
        <w:rPr>
          <w:rFonts w:hint="cs"/>
          <w:rtl/>
        </w:rPr>
        <w:t>پس از اینکه نهال شما به طور کامل در محل جدید استقرار یافت ابیاری آن با توجه به وضع خاک و نوع ریشه گیاه بر طبق جدول شماره 3 سودمند است</w:t>
      </w:r>
      <w:r w:rsidR="00A83B4E">
        <w:rPr>
          <w:rFonts w:hint="cs"/>
          <w:rtl/>
        </w:rPr>
        <w:t xml:space="preserve">. </w:t>
      </w:r>
    </w:p>
    <w:p w:rsidR="000314F5" w:rsidRPr="0074222F" w:rsidRDefault="000314F5" w:rsidP="00D1757C">
      <w:pPr>
        <w:rPr>
          <w:rtl/>
        </w:rPr>
      </w:pPr>
      <w:r w:rsidRPr="0074222F">
        <w:rPr>
          <w:rFonts w:hint="cs"/>
          <w:rtl/>
        </w:rPr>
        <w:lastRenderedPageBreak/>
        <w:t>6- مراقبتهای پس از کاشت نهال</w:t>
      </w:r>
      <w:r w:rsidR="003569D2">
        <w:rPr>
          <w:rFonts w:hint="cs"/>
          <w:rtl/>
        </w:rPr>
        <w:t xml:space="preserve">: </w:t>
      </w:r>
    </w:p>
    <w:p w:rsidR="000314F5" w:rsidRPr="0074222F" w:rsidRDefault="000314F5" w:rsidP="00D1757C">
      <w:pPr>
        <w:rPr>
          <w:rtl/>
        </w:rPr>
      </w:pPr>
      <w:r w:rsidRPr="0074222F">
        <w:rPr>
          <w:rFonts w:hint="cs"/>
          <w:rtl/>
        </w:rPr>
        <w:t>1-آبیاری نهال اگرچه لازم است اما آب بیش از حد نیاز باعث پوسیدگی ریشه و طوقه میشود و دیر رسیدن آب باعث خشک شدن و سختی خاک خواهند شد</w:t>
      </w:r>
      <w:r w:rsidR="00A83B4E">
        <w:rPr>
          <w:rFonts w:hint="cs"/>
          <w:rtl/>
        </w:rPr>
        <w:t xml:space="preserve">. </w:t>
      </w:r>
    </w:p>
    <w:p w:rsidR="000314F5" w:rsidRPr="0074222F" w:rsidRDefault="000314F5" w:rsidP="00D1757C">
      <w:pPr>
        <w:rPr>
          <w:rtl/>
        </w:rPr>
      </w:pPr>
      <w:r w:rsidRPr="0074222F">
        <w:rPr>
          <w:rFonts w:hint="cs"/>
          <w:rtl/>
        </w:rPr>
        <w:t xml:space="preserve">2-آبیاری باید به نرمی و آرامی به پای درخت هدایت شود تا ضمن نفوذ تدریجی به خاک باعث شستشو و فرسایش خاک نشود </w:t>
      </w:r>
      <w:r w:rsidR="009F5725" w:rsidRPr="0074222F">
        <w:rPr>
          <w:rFonts w:hint="cs"/>
          <w:rtl/>
        </w:rPr>
        <w:t>بهترین عمق آبیاری بین 30-40 سانتیمتری خاک است</w:t>
      </w:r>
      <w:r w:rsidR="00A83B4E">
        <w:rPr>
          <w:rFonts w:hint="cs"/>
          <w:rtl/>
        </w:rPr>
        <w:t xml:space="preserve">. </w:t>
      </w:r>
    </w:p>
    <w:p w:rsidR="009F5725" w:rsidRPr="0074222F" w:rsidRDefault="009F5725" w:rsidP="00D1757C">
      <w:pPr>
        <w:rPr>
          <w:rtl/>
        </w:rPr>
      </w:pPr>
      <w:r w:rsidRPr="0074222F">
        <w:rPr>
          <w:rFonts w:hint="cs"/>
          <w:rtl/>
        </w:rPr>
        <w:t>3-بهترین زمان آبیاری اوایل صبح و اواخر شب است در</w:t>
      </w:r>
      <w:r w:rsidR="003569D2">
        <w:rPr>
          <w:rFonts w:hint="cs"/>
          <w:rtl/>
        </w:rPr>
        <w:t xml:space="preserve"> </w:t>
      </w:r>
      <w:r w:rsidRPr="0074222F">
        <w:rPr>
          <w:rFonts w:hint="cs"/>
          <w:rtl/>
        </w:rPr>
        <w:t>این زمانها خنکی هوا باعث کمترین مقدار تبخیر و نفوذ بیشر آب به خاک و ریشه نهال می شود</w:t>
      </w:r>
      <w:r w:rsidR="00A83B4E">
        <w:rPr>
          <w:rFonts w:hint="cs"/>
          <w:rtl/>
        </w:rPr>
        <w:t xml:space="preserve">. </w:t>
      </w:r>
    </w:p>
    <w:p w:rsidR="009F5725" w:rsidRPr="0074222F" w:rsidRDefault="009F5725" w:rsidP="00D1757C">
      <w:pPr>
        <w:rPr>
          <w:rtl/>
        </w:rPr>
      </w:pPr>
      <w:r w:rsidRPr="0074222F">
        <w:rPr>
          <w:rFonts w:hint="cs"/>
          <w:rtl/>
        </w:rPr>
        <w:t>4-در سال اول به علت اینکه ریشه ها پراکنده اند و رشد آنها کند است باید آب بیشتری به نهال داد</w:t>
      </w:r>
      <w:r w:rsidR="00A83B4E">
        <w:rPr>
          <w:rFonts w:hint="cs"/>
          <w:rtl/>
        </w:rPr>
        <w:t xml:space="preserve">. </w:t>
      </w:r>
    </w:p>
    <w:p w:rsidR="009F5725" w:rsidRPr="0074222F" w:rsidRDefault="009F5725" w:rsidP="00D1757C">
      <w:pPr>
        <w:rPr>
          <w:rtl/>
        </w:rPr>
      </w:pPr>
      <w:r w:rsidRPr="0074222F">
        <w:rPr>
          <w:rFonts w:hint="cs"/>
          <w:rtl/>
        </w:rPr>
        <w:t>5-بعد از آبیاری اولیه برای رفع ترکهای حاصل از نشستهای احتمالی</w:t>
      </w:r>
      <w:r w:rsidR="003569D2">
        <w:rPr>
          <w:rFonts w:hint="cs"/>
          <w:rtl/>
        </w:rPr>
        <w:t xml:space="preserve">، </w:t>
      </w:r>
      <w:r w:rsidRPr="0074222F">
        <w:rPr>
          <w:rFonts w:hint="cs"/>
          <w:rtl/>
        </w:rPr>
        <w:t>بهتر است پای درخت را خاک بدهید و پای نهال تشتکی برای پای نهال و حجم بیشتر بوجود آورید</w:t>
      </w:r>
      <w:r w:rsidR="00A83B4E">
        <w:rPr>
          <w:rFonts w:hint="cs"/>
          <w:rtl/>
        </w:rPr>
        <w:t xml:space="preserve">. </w:t>
      </w:r>
    </w:p>
    <w:p w:rsidR="009F5725" w:rsidRPr="0074222F" w:rsidRDefault="009F5725" w:rsidP="00D1757C">
      <w:pPr>
        <w:rPr>
          <w:rtl/>
        </w:rPr>
      </w:pPr>
      <w:r w:rsidRPr="0074222F">
        <w:rPr>
          <w:rFonts w:hint="cs"/>
          <w:rtl/>
        </w:rPr>
        <w:t>6-</w:t>
      </w:r>
      <w:r w:rsidR="00252044" w:rsidRPr="0074222F">
        <w:rPr>
          <w:rFonts w:hint="cs"/>
          <w:rtl/>
        </w:rPr>
        <w:t>علفهای هرز و هرگونه پوشش گیاهی در اطراف نهال در جذب آب با مواد غذایی با نهال رقابت کرده و اثر منفی در رشد نهال خواهند داشت بنابراین حذف مستمر آنها ضروری است</w:t>
      </w:r>
      <w:r w:rsidR="00A83B4E">
        <w:rPr>
          <w:rFonts w:hint="cs"/>
          <w:rtl/>
        </w:rPr>
        <w:t xml:space="preserve">. </w:t>
      </w:r>
    </w:p>
    <w:p w:rsidR="00252044" w:rsidRPr="0074222F" w:rsidRDefault="00252044" w:rsidP="00D1757C">
      <w:pPr>
        <w:rPr>
          <w:rtl/>
        </w:rPr>
      </w:pPr>
      <w:r w:rsidRPr="0074222F">
        <w:rPr>
          <w:rFonts w:hint="cs"/>
          <w:rtl/>
        </w:rPr>
        <w:t>7-شستشوی برگ درختان در فصول گرم سال ضمن کمک</w:t>
      </w:r>
      <w:r w:rsidR="003569D2">
        <w:rPr>
          <w:rFonts w:hint="cs"/>
          <w:rtl/>
        </w:rPr>
        <w:t xml:space="preserve"> </w:t>
      </w:r>
      <w:r w:rsidRPr="0074222F">
        <w:rPr>
          <w:rFonts w:hint="cs"/>
          <w:rtl/>
        </w:rPr>
        <w:t>به تنفس برگ باعث کاهش آلودگی سطح برگها از عوامل الوده کننده و گرد و غبار</w:t>
      </w:r>
      <w:r w:rsidR="00A83B4E">
        <w:rPr>
          <w:rFonts w:hint="cs"/>
          <w:rtl/>
        </w:rPr>
        <w:t xml:space="preserve">... </w:t>
      </w:r>
      <w:r w:rsidRPr="0074222F">
        <w:rPr>
          <w:rFonts w:hint="cs"/>
          <w:rtl/>
        </w:rPr>
        <w:t>می شود</w:t>
      </w:r>
      <w:r w:rsidR="00A83B4E">
        <w:rPr>
          <w:rFonts w:hint="cs"/>
          <w:rtl/>
        </w:rPr>
        <w:t xml:space="preserve">. </w:t>
      </w:r>
    </w:p>
    <w:p w:rsidR="00252044" w:rsidRPr="0074222F" w:rsidRDefault="00252044" w:rsidP="00D1757C">
      <w:pPr>
        <w:rPr>
          <w:rtl/>
        </w:rPr>
      </w:pPr>
      <w:r w:rsidRPr="0074222F">
        <w:rPr>
          <w:rFonts w:hint="cs"/>
          <w:rtl/>
        </w:rPr>
        <w:t>8-کندوکوب سالانه (قسمت سایه انداز درخت</w:t>
      </w:r>
      <w:r w:rsidR="00431AD3">
        <w:rPr>
          <w:rFonts w:hint="cs"/>
          <w:rtl/>
        </w:rPr>
        <w:t>)</w:t>
      </w:r>
      <w:r w:rsidRPr="0074222F">
        <w:rPr>
          <w:rFonts w:hint="cs"/>
          <w:rtl/>
        </w:rPr>
        <w:t xml:space="preserve"> و آبیاری زمستانه (یخ آب</w:t>
      </w:r>
      <w:r w:rsidR="00431AD3">
        <w:rPr>
          <w:rFonts w:hint="cs"/>
          <w:rtl/>
        </w:rPr>
        <w:t>)</w:t>
      </w:r>
      <w:r w:rsidRPr="0074222F">
        <w:rPr>
          <w:rFonts w:hint="cs"/>
          <w:rtl/>
        </w:rPr>
        <w:t xml:space="preserve"> در عمق 20 سانتیمتری عامل بسیار مناسبی برای نفوذپذیری و بهبود تهویه خاک و مبارزه با آفات گیاهی </w:t>
      </w:r>
      <w:r w:rsidR="003B4045" w:rsidRPr="0074222F">
        <w:rPr>
          <w:rFonts w:hint="cs"/>
          <w:rtl/>
        </w:rPr>
        <w:t>می شود</w:t>
      </w:r>
      <w:r w:rsidR="00A83B4E">
        <w:rPr>
          <w:rFonts w:hint="cs"/>
          <w:rtl/>
        </w:rPr>
        <w:t xml:space="preserve">. </w:t>
      </w:r>
    </w:p>
    <w:p w:rsidR="003B4045" w:rsidRPr="0074222F" w:rsidRDefault="003B4045" w:rsidP="00D1757C">
      <w:pPr>
        <w:rPr>
          <w:rtl/>
        </w:rPr>
      </w:pPr>
      <w:r w:rsidRPr="0074222F">
        <w:rPr>
          <w:rFonts w:hint="cs"/>
          <w:rtl/>
        </w:rPr>
        <w:t>ماده8-نکات لازم الرعایه در پلاکهایی که در زمان درخواست صدور پروانه</w:t>
      </w:r>
      <w:r w:rsidR="003569D2">
        <w:rPr>
          <w:rFonts w:hint="cs"/>
          <w:rtl/>
        </w:rPr>
        <w:t xml:space="preserve">، </w:t>
      </w:r>
      <w:r w:rsidRPr="0074222F">
        <w:rPr>
          <w:rFonts w:hint="cs"/>
          <w:rtl/>
        </w:rPr>
        <w:t>فضای باز آنها دارای فضای سبز می باشد</w:t>
      </w:r>
      <w:r w:rsidR="003569D2">
        <w:rPr>
          <w:rFonts w:hint="cs"/>
          <w:rtl/>
        </w:rPr>
        <w:t xml:space="preserve">: </w:t>
      </w:r>
    </w:p>
    <w:p w:rsidR="003B4045" w:rsidRPr="0074222F" w:rsidRDefault="003B4045" w:rsidP="00D1757C">
      <w:pPr>
        <w:rPr>
          <w:rtl/>
        </w:rPr>
      </w:pPr>
      <w:r w:rsidRPr="0074222F">
        <w:rPr>
          <w:rFonts w:hint="cs"/>
          <w:rtl/>
        </w:rPr>
        <w:t>8-1-در صورت وجود فضای سبزی به مساحت 15% عرصه با حداقل وجود درخت به ازای هر 100 متر مربع عرصه</w:t>
      </w:r>
      <w:r w:rsidR="003569D2">
        <w:rPr>
          <w:rFonts w:hint="cs"/>
          <w:rtl/>
        </w:rPr>
        <w:t xml:space="preserve">، </w:t>
      </w:r>
      <w:r w:rsidRPr="0074222F">
        <w:rPr>
          <w:rFonts w:hint="cs"/>
          <w:rtl/>
        </w:rPr>
        <w:t>با رعایت نکات این شیوه نامه</w:t>
      </w:r>
      <w:r w:rsidR="003569D2">
        <w:rPr>
          <w:rFonts w:hint="cs"/>
          <w:rtl/>
        </w:rPr>
        <w:t xml:space="preserve">، </w:t>
      </w:r>
      <w:r w:rsidRPr="0074222F">
        <w:rPr>
          <w:rFonts w:hint="cs"/>
          <w:rtl/>
        </w:rPr>
        <w:t>این فضا در پروانه ساختمانی ثبت و در پایانکار بهره برداری تثبیت می گردد</w:t>
      </w:r>
      <w:r w:rsidR="00A83B4E">
        <w:rPr>
          <w:rFonts w:hint="cs"/>
          <w:rtl/>
        </w:rPr>
        <w:t xml:space="preserve">. </w:t>
      </w:r>
    </w:p>
    <w:p w:rsidR="003B4045" w:rsidRPr="0074222F" w:rsidRDefault="003B4045" w:rsidP="00D1757C">
      <w:pPr>
        <w:rPr>
          <w:rtl/>
        </w:rPr>
      </w:pPr>
      <w:r w:rsidRPr="0074222F">
        <w:rPr>
          <w:rFonts w:hint="cs"/>
          <w:rtl/>
        </w:rPr>
        <w:t>تبصره4- در صورت کمبود این فضا</w:t>
      </w:r>
      <w:r w:rsidR="003569D2">
        <w:rPr>
          <w:rFonts w:hint="cs"/>
          <w:rtl/>
        </w:rPr>
        <w:t xml:space="preserve">، </w:t>
      </w:r>
      <w:r w:rsidRPr="0074222F">
        <w:rPr>
          <w:rFonts w:hint="cs"/>
          <w:rtl/>
        </w:rPr>
        <w:t>باید توسعه مابقی ان تا سقف 15% عرصه</w:t>
      </w:r>
      <w:r w:rsidR="003569D2">
        <w:rPr>
          <w:rFonts w:hint="cs"/>
          <w:rtl/>
        </w:rPr>
        <w:t xml:space="preserve">، </w:t>
      </w:r>
      <w:r w:rsidRPr="0074222F">
        <w:rPr>
          <w:rFonts w:hint="cs"/>
          <w:rtl/>
        </w:rPr>
        <w:t>بر مبنای ضوابط این شیو نامه انجام شود</w:t>
      </w:r>
      <w:r w:rsidR="00A83B4E">
        <w:rPr>
          <w:rFonts w:hint="cs"/>
          <w:rtl/>
        </w:rPr>
        <w:t xml:space="preserve">. </w:t>
      </w:r>
    </w:p>
    <w:p w:rsidR="003B4045" w:rsidRPr="0074222F" w:rsidRDefault="003B4045" w:rsidP="00D1757C">
      <w:pPr>
        <w:rPr>
          <w:rtl/>
        </w:rPr>
      </w:pPr>
      <w:r w:rsidRPr="0074222F">
        <w:rPr>
          <w:rFonts w:hint="cs"/>
          <w:rtl/>
        </w:rPr>
        <w:t xml:space="preserve">8-2 </w:t>
      </w:r>
      <w:r w:rsidR="005F521E" w:rsidRPr="0074222F">
        <w:rPr>
          <w:rFonts w:ascii="Times New Roman" w:hAnsi="Times New Roman" w:cs="Times New Roman" w:hint="cs"/>
          <w:rtl/>
        </w:rPr>
        <w:t>–</w:t>
      </w:r>
      <w:r w:rsidR="005F521E" w:rsidRPr="0074222F">
        <w:rPr>
          <w:rFonts w:hint="cs"/>
          <w:rtl/>
        </w:rPr>
        <w:t>در صورتی که درخت توسط کمیسیون ماده 7 به عنوان معارض تشخیص داده شود مطابق قانون حفظ و گسترش فضای سبز نسبت به هرس</w:t>
      </w:r>
      <w:r w:rsidR="003569D2">
        <w:rPr>
          <w:rFonts w:hint="cs"/>
          <w:rtl/>
        </w:rPr>
        <w:t xml:space="preserve">، </w:t>
      </w:r>
      <w:r w:rsidR="005F521E" w:rsidRPr="0074222F">
        <w:rPr>
          <w:rFonts w:hint="cs"/>
          <w:rtl/>
        </w:rPr>
        <w:t>جابجایی و قطع آن اقدام میشود</w:t>
      </w:r>
      <w:r w:rsidR="00A83B4E">
        <w:rPr>
          <w:rFonts w:hint="cs"/>
          <w:rtl/>
        </w:rPr>
        <w:t xml:space="preserve">. </w:t>
      </w:r>
      <w:r w:rsidR="005F521E" w:rsidRPr="0074222F">
        <w:rPr>
          <w:rFonts w:hint="cs"/>
          <w:rtl/>
        </w:rPr>
        <w:t>و در غیر اینصورت حتی المقدور درخت یا درختان بایستی حفظ گردد</w:t>
      </w:r>
      <w:r w:rsidR="00A83B4E">
        <w:rPr>
          <w:rFonts w:hint="cs"/>
          <w:rtl/>
        </w:rPr>
        <w:t xml:space="preserve">. </w:t>
      </w:r>
    </w:p>
    <w:p w:rsidR="005F521E" w:rsidRPr="0074222F" w:rsidRDefault="005F521E" w:rsidP="00D1757C">
      <w:pPr>
        <w:rPr>
          <w:rtl/>
        </w:rPr>
      </w:pPr>
      <w:r w:rsidRPr="0074222F">
        <w:rPr>
          <w:rFonts w:hint="cs"/>
          <w:rtl/>
        </w:rPr>
        <w:t>8-3-بایستی از کلیه درختان واقع در املاکی که تقاضای پروانه ساختمانی نموده اند توسط کارشناسان فضای سبز مناطق ذیربط شناسنامه کامل تهیه و یک نسخه از آن جهت حفاظت کامل درختان به مالک ارائه گردد</w:t>
      </w:r>
      <w:r w:rsidR="00A83B4E">
        <w:rPr>
          <w:rFonts w:hint="cs"/>
          <w:rtl/>
        </w:rPr>
        <w:t xml:space="preserve">. </w:t>
      </w:r>
    </w:p>
    <w:p w:rsidR="005F521E" w:rsidRPr="0074222F" w:rsidRDefault="005F521E" w:rsidP="00D1757C">
      <w:pPr>
        <w:rPr>
          <w:rtl/>
        </w:rPr>
      </w:pPr>
      <w:r w:rsidRPr="0074222F">
        <w:rPr>
          <w:rFonts w:hint="cs"/>
          <w:rtl/>
        </w:rPr>
        <w:t>8-4- امکان جابجایی</w:t>
      </w:r>
      <w:r w:rsidR="003569D2">
        <w:rPr>
          <w:rFonts w:hint="cs"/>
          <w:rtl/>
        </w:rPr>
        <w:t xml:space="preserve">، </w:t>
      </w:r>
      <w:r w:rsidRPr="0074222F">
        <w:rPr>
          <w:rFonts w:hint="cs"/>
          <w:rtl/>
        </w:rPr>
        <w:t>قطع و نگهداری درختان بایستی بر مبنای چند درصد منطقه حفاظتی ریشه</w:t>
      </w:r>
      <w:r w:rsidR="003569D2">
        <w:rPr>
          <w:rFonts w:hint="cs"/>
          <w:rtl/>
        </w:rPr>
        <w:t xml:space="preserve">، </w:t>
      </w:r>
      <w:r w:rsidRPr="0074222F">
        <w:rPr>
          <w:rFonts w:hint="cs"/>
          <w:rtl/>
        </w:rPr>
        <w:t>7-40% باشد</w:t>
      </w:r>
      <w:r w:rsidR="00A83B4E">
        <w:rPr>
          <w:rFonts w:hint="cs"/>
          <w:rtl/>
        </w:rPr>
        <w:t xml:space="preserve">. </w:t>
      </w:r>
      <w:r w:rsidRPr="0074222F">
        <w:rPr>
          <w:rFonts w:hint="cs"/>
          <w:rtl/>
        </w:rPr>
        <w:t>به عبارتی اگر در عملیات ساختمانی ریشه آسیب ببیند و منطقه حفاظتی ریشه 70% باشد درخت مناسب نگهداری و اگر حداقل منطقه حفاظتی ریشه 40% باشد مناسب جابجایی یا قطع می باشد</w:t>
      </w:r>
      <w:r w:rsidR="00A83B4E">
        <w:rPr>
          <w:rFonts w:hint="cs"/>
          <w:rtl/>
        </w:rPr>
        <w:t xml:space="preserve">. </w:t>
      </w:r>
      <w:r w:rsidRPr="0074222F">
        <w:rPr>
          <w:rFonts w:hint="cs"/>
          <w:rtl/>
        </w:rPr>
        <w:t>لیکن جهت تسهیل کار ف شرایط استاندارد طبق جدول شماره 4 و 5 می باشد</w:t>
      </w:r>
      <w:r w:rsidR="00A83B4E">
        <w:rPr>
          <w:rFonts w:hint="cs"/>
          <w:rtl/>
        </w:rPr>
        <w:t xml:space="preserve">. </w:t>
      </w:r>
    </w:p>
    <w:p w:rsidR="007058B5" w:rsidRPr="0074222F" w:rsidRDefault="005F521E" w:rsidP="00D1757C">
      <w:pPr>
        <w:rPr>
          <w:rtl/>
        </w:rPr>
      </w:pPr>
      <w:r w:rsidRPr="0074222F">
        <w:rPr>
          <w:rFonts w:hint="cs"/>
          <w:rtl/>
        </w:rPr>
        <w:t xml:space="preserve">نکته 1 </w:t>
      </w:r>
      <w:r w:rsidRPr="0074222F">
        <w:rPr>
          <w:rFonts w:ascii="Times New Roman" w:hAnsi="Times New Roman" w:cs="Times New Roman" w:hint="cs"/>
          <w:rtl/>
        </w:rPr>
        <w:t>–</w:t>
      </w:r>
      <w:r w:rsidRPr="0074222F">
        <w:rPr>
          <w:rFonts w:hint="cs"/>
          <w:rtl/>
        </w:rPr>
        <w:t xml:space="preserve"> بدیهی است در هر صورت منطقه حیاتی حفاظتی نبایستی از 40% کمتر گردد</w:t>
      </w:r>
      <w:r w:rsidR="00A83B4E">
        <w:rPr>
          <w:rFonts w:hint="cs"/>
          <w:rtl/>
        </w:rPr>
        <w:t xml:space="preserve">. </w:t>
      </w:r>
    </w:p>
    <w:p w:rsidR="005F521E" w:rsidRPr="0074222F" w:rsidRDefault="005F521E" w:rsidP="00D1757C">
      <w:pPr>
        <w:rPr>
          <w:rtl/>
        </w:rPr>
      </w:pPr>
      <w:r w:rsidRPr="0074222F">
        <w:rPr>
          <w:rFonts w:hint="cs"/>
          <w:rtl/>
        </w:rPr>
        <w:t xml:space="preserve">نکته 2- </w:t>
      </w:r>
      <w:r w:rsidR="0064262A" w:rsidRPr="0074222F">
        <w:rPr>
          <w:rFonts w:hint="cs"/>
          <w:rtl/>
        </w:rPr>
        <w:t>قبل از انتقال درخت بایستی به مدت 12-6 ماه جهت تقویت و توسعه ریشه های مویین منطقه توپ ریشه</w:t>
      </w:r>
      <w:r w:rsidR="003569D2">
        <w:rPr>
          <w:rFonts w:hint="cs"/>
          <w:rtl/>
        </w:rPr>
        <w:t xml:space="preserve">، </w:t>
      </w:r>
      <w:r w:rsidR="0064262A" w:rsidRPr="0074222F">
        <w:rPr>
          <w:rFonts w:hint="cs"/>
          <w:rtl/>
        </w:rPr>
        <w:t xml:space="preserve">ترانشه ای به عمق 30 سانتی متر و عرض 25 سانتی متر حفر گردیده و در داخل آن خاک و کود آلی مرغوب ریخته شود </w:t>
      </w:r>
    </w:p>
    <w:p w:rsidR="00A46E08" w:rsidRPr="0074222F" w:rsidRDefault="00B54FDA" w:rsidP="00D1757C">
      <w:pPr>
        <w:rPr>
          <w:rtl/>
        </w:rPr>
      </w:pPr>
      <w:r w:rsidRPr="0074222F">
        <w:rPr>
          <w:rFonts w:hint="cs"/>
          <w:rtl/>
        </w:rPr>
        <w:t>نکته 3-</w:t>
      </w:r>
      <w:r w:rsidR="00D244ED" w:rsidRPr="0074222F">
        <w:rPr>
          <w:rFonts w:hint="cs"/>
          <w:rtl/>
        </w:rPr>
        <w:t>جابجایی درختان با توجه به دستورالعمل ابلاغی سازمان پارکها بایستی انجام گردد</w:t>
      </w:r>
      <w:r w:rsidR="00A83B4E">
        <w:rPr>
          <w:rFonts w:hint="cs"/>
          <w:rtl/>
        </w:rPr>
        <w:t xml:space="preserve">. </w:t>
      </w:r>
    </w:p>
    <w:p w:rsidR="00D244ED" w:rsidRPr="0074222F" w:rsidRDefault="000F6969" w:rsidP="00D1757C">
      <w:pPr>
        <w:rPr>
          <w:rtl/>
        </w:rPr>
      </w:pPr>
      <w:r w:rsidRPr="0074222F">
        <w:rPr>
          <w:rFonts w:hint="cs"/>
          <w:rtl/>
        </w:rPr>
        <w:t>8-5- در صورت امکان نقشه های ساختمانی به نحوی طراحی شود که سطح اشغال بنا در محل فاقد درخت ایجاد شود یا اینکه به محیط پیرامونی درختان حداقل اسیب و به هم خوردگی وارد شود (درصورتی که مغایر با مقررات شهرسازی نباشد</w:t>
      </w:r>
      <w:r w:rsidR="00431AD3">
        <w:rPr>
          <w:rFonts w:hint="cs"/>
          <w:rtl/>
        </w:rPr>
        <w:t>)</w:t>
      </w:r>
      <w:r w:rsidRPr="0074222F">
        <w:rPr>
          <w:rFonts w:hint="cs"/>
          <w:rtl/>
        </w:rPr>
        <w:t xml:space="preserve"> </w:t>
      </w:r>
    </w:p>
    <w:p w:rsidR="000F6969" w:rsidRPr="0074222F" w:rsidRDefault="000F6969" w:rsidP="00D1757C">
      <w:pPr>
        <w:rPr>
          <w:rtl/>
        </w:rPr>
      </w:pPr>
      <w:r w:rsidRPr="0074222F">
        <w:rPr>
          <w:rFonts w:hint="cs"/>
          <w:rtl/>
        </w:rPr>
        <w:t>8-6-بدلیل اینکه تحمل تغییرات و اسیهای ناشی از ساخت و ساز در درختان کهنسال و سالخورده از درختان جوانتر کمتر می باشد</w:t>
      </w:r>
      <w:r w:rsidR="00A83B4E">
        <w:rPr>
          <w:rFonts w:hint="cs"/>
          <w:rtl/>
        </w:rPr>
        <w:t xml:space="preserve">. </w:t>
      </w:r>
      <w:r w:rsidRPr="0074222F">
        <w:rPr>
          <w:rFonts w:hint="cs"/>
          <w:rtl/>
        </w:rPr>
        <w:t>لذا هیچ ریشه ای در سایه انداز درخت کهنسال نباید قطع شود</w:t>
      </w:r>
      <w:r w:rsidR="00A83B4E">
        <w:rPr>
          <w:rFonts w:hint="cs"/>
          <w:rtl/>
        </w:rPr>
        <w:t xml:space="preserve">. </w:t>
      </w:r>
    </w:p>
    <w:p w:rsidR="000F6969" w:rsidRPr="0074222F" w:rsidRDefault="000F6969" w:rsidP="00D1757C">
      <w:pPr>
        <w:rPr>
          <w:rtl/>
        </w:rPr>
      </w:pPr>
      <w:r w:rsidRPr="0074222F">
        <w:rPr>
          <w:rFonts w:hint="cs"/>
          <w:rtl/>
        </w:rPr>
        <w:t>8-7- عدم برداشتن خاک سطحی منطقه حیاتی ریشه به سبب از بین بردن ریشه های تغذیه کننده گیاه</w:t>
      </w:r>
      <w:r w:rsidR="00A83B4E">
        <w:rPr>
          <w:rFonts w:hint="cs"/>
          <w:rtl/>
        </w:rPr>
        <w:t xml:space="preserve">. </w:t>
      </w:r>
    </w:p>
    <w:p w:rsidR="000F6969" w:rsidRPr="0074222F" w:rsidRDefault="000F6969" w:rsidP="00D1757C">
      <w:pPr>
        <w:rPr>
          <w:rtl/>
        </w:rPr>
      </w:pPr>
      <w:r w:rsidRPr="0074222F">
        <w:rPr>
          <w:rFonts w:hint="cs"/>
          <w:rtl/>
        </w:rPr>
        <w:t>8-8-در حین انجام عملیات ساختمانسازی از ریختن هرگونه مصالح ساختمانی (ماسه</w:t>
      </w:r>
      <w:r w:rsidR="003569D2">
        <w:rPr>
          <w:rFonts w:hint="cs"/>
          <w:rtl/>
        </w:rPr>
        <w:t xml:space="preserve">، </w:t>
      </w:r>
      <w:r w:rsidRPr="0074222F">
        <w:rPr>
          <w:rFonts w:hint="cs"/>
          <w:rtl/>
        </w:rPr>
        <w:t>گچ</w:t>
      </w:r>
      <w:r w:rsidR="003569D2">
        <w:rPr>
          <w:rFonts w:hint="cs"/>
          <w:rtl/>
        </w:rPr>
        <w:t xml:space="preserve">، </w:t>
      </w:r>
      <w:r w:rsidRPr="0074222F">
        <w:rPr>
          <w:rFonts w:hint="cs"/>
          <w:rtl/>
        </w:rPr>
        <w:t>اجر و</w:t>
      </w:r>
      <w:r w:rsidR="00A83B4E">
        <w:rPr>
          <w:rFonts w:hint="cs"/>
          <w:rtl/>
        </w:rPr>
        <w:t xml:space="preserve">... </w:t>
      </w:r>
      <w:r w:rsidRPr="0074222F">
        <w:rPr>
          <w:rFonts w:hint="cs"/>
          <w:rtl/>
        </w:rPr>
        <w:t>) در پای درختان خودداری شود</w:t>
      </w:r>
      <w:r w:rsidR="00A83B4E">
        <w:rPr>
          <w:rFonts w:hint="cs"/>
          <w:rtl/>
        </w:rPr>
        <w:t xml:space="preserve">. </w:t>
      </w:r>
    </w:p>
    <w:p w:rsidR="000F6969" w:rsidRPr="0074222F" w:rsidRDefault="000F6969" w:rsidP="00D1757C">
      <w:pPr>
        <w:rPr>
          <w:rtl/>
        </w:rPr>
      </w:pPr>
      <w:r w:rsidRPr="0074222F">
        <w:rPr>
          <w:rFonts w:hint="cs"/>
          <w:rtl/>
        </w:rPr>
        <w:t xml:space="preserve">8-9- از رفت و آمد ماشین آلات ساختمانی و تخلیه مصالح و اهن آلات در شعاع حدودا 2 متری از تنه درختان </w:t>
      </w:r>
      <w:r w:rsidR="00431AD3">
        <w:rPr>
          <w:rFonts w:hint="cs"/>
          <w:rtl/>
        </w:rPr>
        <w:t>(</w:t>
      </w:r>
      <w:r w:rsidRPr="0074222F">
        <w:rPr>
          <w:rFonts w:hint="cs"/>
          <w:rtl/>
        </w:rPr>
        <w:t>با توجه به بن درخت</w:t>
      </w:r>
      <w:r w:rsidR="00431AD3">
        <w:rPr>
          <w:rFonts w:hint="cs"/>
          <w:rtl/>
        </w:rPr>
        <w:t>)</w:t>
      </w:r>
      <w:r w:rsidRPr="0074222F">
        <w:rPr>
          <w:rFonts w:hint="cs"/>
          <w:rtl/>
        </w:rPr>
        <w:t xml:space="preserve"> جلوگیری گردد</w:t>
      </w:r>
      <w:r w:rsidR="00A83B4E">
        <w:rPr>
          <w:rFonts w:hint="cs"/>
          <w:rtl/>
        </w:rPr>
        <w:t xml:space="preserve">. </w:t>
      </w:r>
    </w:p>
    <w:p w:rsidR="000F6969" w:rsidRPr="0074222F" w:rsidRDefault="000F6969" w:rsidP="00D1757C">
      <w:pPr>
        <w:rPr>
          <w:rtl/>
        </w:rPr>
      </w:pPr>
      <w:r w:rsidRPr="0074222F">
        <w:rPr>
          <w:rFonts w:hint="cs"/>
          <w:rtl/>
        </w:rPr>
        <w:t>8-10- به منظور جلوگیری از صدمات وارده به تنه درختان در حین انجام عملیات ساختمانی</w:t>
      </w:r>
      <w:r w:rsidR="003569D2">
        <w:rPr>
          <w:rFonts w:hint="cs"/>
          <w:rtl/>
        </w:rPr>
        <w:t xml:space="preserve">، </w:t>
      </w:r>
      <w:r w:rsidRPr="0074222F">
        <w:rPr>
          <w:rFonts w:hint="cs"/>
          <w:rtl/>
        </w:rPr>
        <w:t>لازم است درختان از محل طوقه تا ارتفاع طول تنه با محافظ پوشیده شوند</w:t>
      </w:r>
      <w:r w:rsidR="00A83B4E">
        <w:rPr>
          <w:rFonts w:hint="cs"/>
          <w:rtl/>
        </w:rPr>
        <w:t xml:space="preserve">. </w:t>
      </w:r>
      <w:r w:rsidRPr="0074222F">
        <w:rPr>
          <w:rFonts w:hint="cs"/>
          <w:rtl/>
        </w:rPr>
        <w:t xml:space="preserve">سیستم محافظتی ایده آل و مناسب شامل نمد چند لایه </w:t>
      </w:r>
      <w:r w:rsidR="00206BFB" w:rsidRPr="0074222F">
        <w:rPr>
          <w:rFonts w:hint="cs"/>
          <w:rtl/>
        </w:rPr>
        <w:t xml:space="preserve">یا قطعات تخته (الوار) و گونی و طناب می </w:t>
      </w:r>
      <w:r w:rsidR="00206BFB" w:rsidRPr="0074222F">
        <w:rPr>
          <w:rFonts w:hint="cs"/>
          <w:rtl/>
        </w:rPr>
        <w:lastRenderedPageBreak/>
        <w:t>باشد</w:t>
      </w:r>
      <w:r w:rsidR="003569D2">
        <w:rPr>
          <w:rFonts w:hint="cs"/>
          <w:rtl/>
        </w:rPr>
        <w:t xml:space="preserve">، </w:t>
      </w:r>
      <w:r w:rsidR="00206BFB" w:rsidRPr="0074222F">
        <w:rPr>
          <w:rFonts w:hint="cs"/>
          <w:rtl/>
        </w:rPr>
        <w:t>در این حالت قرار دادن تخته الوار در سه جهت تنه درخت</w:t>
      </w:r>
      <w:r w:rsidR="003569D2">
        <w:rPr>
          <w:rFonts w:hint="cs"/>
          <w:rtl/>
        </w:rPr>
        <w:t xml:space="preserve">، </w:t>
      </w:r>
      <w:r w:rsidR="00206BFB" w:rsidRPr="0074222F">
        <w:rPr>
          <w:rFonts w:hint="cs"/>
          <w:rtl/>
        </w:rPr>
        <w:t>پیچیدن گونی به اندازه لازم دور آن و بستن آنها با طناب می توانند محافظ ایده آلی در اطراف درخت بوجود آورد</w:t>
      </w:r>
      <w:r w:rsidR="00A83B4E">
        <w:rPr>
          <w:rFonts w:hint="cs"/>
          <w:rtl/>
        </w:rPr>
        <w:t xml:space="preserve">. </w:t>
      </w:r>
      <w:r w:rsidR="00206BFB" w:rsidRPr="0074222F">
        <w:rPr>
          <w:rFonts w:hint="cs"/>
          <w:rtl/>
        </w:rPr>
        <w:t>این عمل تا پایان عملیات ساختمانی بایستی ادامه یابد</w:t>
      </w:r>
      <w:r w:rsidR="00A83B4E">
        <w:rPr>
          <w:rFonts w:hint="cs"/>
          <w:rtl/>
        </w:rPr>
        <w:t xml:space="preserve">. </w:t>
      </w:r>
    </w:p>
    <w:p w:rsidR="00206BFB" w:rsidRPr="0074222F" w:rsidRDefault="00206BFB" w:rsidP="00D1757C">
      <w:pPr>
        <w:rPr>
          <w:rtl/>
        </w:rPr>
      </w:pPr>
      <w:r w:rsidRPr="0074222F">
        <w:rPr>
          <w:rFonts w:hint="cs"/>
          <w:rtl/>
        </w:rPr>
        <w:t>نکته1-در صورت وجود فضای کافی در اطراف درخت در منطقه حفاظتی ریشه قلوه سنگ و خرده های چوب ریخته شود و یک حصار و دیوار کوتاه در اطراف درختان کشیده شود</w:t>
      </w:r>
      <w:r w:rsidR="00A83B4E">
        <w:rPr>
          <w:rFonts w:hint="cs"/>
          <w:rtl/>
        </w:rPr>
        <w:t xml:space="preserve">. </w:t>
      </w:r>
    </w:p>
    <w:p w:rsidR="00206BFB" w:rsidRPr="0074222F" w:rsidRDefault="00206BFB" w:rsidP="00D1757C">
      <w:pPr>
        <w:rPr>
          <w:rtl/>
        </w:rPr>
      </w:pPr>
      <w:r w:rsidRPr="0074222F">
        <w:rPr>
          <w:rFonts w:hint="cs"/>
          <w:rtl/>
        </w:rPr>
        <w:t>نکته2-روش حفر ترانشه (به عمق 60-30 سانتیمتر</w:t>
      </w:r>
      <w:r w:rsidR="00431AD3">
        <w:rPr>
          <w:rFonts w:hint="cs"/>
          <w:rtl/>
        </w:rPr>
        <w:t>)</w:t>
      </w:r>
      <w:r w:rsidRPr="0074222F">
        <w:rPr>
          <w:rFonts w:hint="cs"/>
          <w:rtl/>
        </w:rPr>
        <w:t xml:space="preserve"> به صورت چرخ گاری در اطراف درخت برای حرکت بهتر ریشه داخل آنها در صورت فشردگی خاک صورت گیرد</w:t>
      </w:r>
      <w:r w:rsidR="00A83B4E">
        <w:rPr>
          <w:rFonts w:hint="cs"/>
          <w:rtl/>
        </w:rPr>
        <w:t xml:space="preserve">. </w:t>
      </w:r>
    </w:p>
    <w:p w:rsidR="00392E44" w:rsidRPr="0074222F" w:rsidRDefault="00206BFB" w:rsidP="00D1757C">
      <w:pPr>
        <w:rPr>
          <w:rtl/>
        </w:rPr>
      </w:pPr>
      <w:r w:rsidRPr="0074222F">
        <w:rPr>
          <w:rFonts w:hint="cs"/>
          <w:rtl/>
        </w:rPr>
        <w:t>8-11- به منظور جلوگیری از شکسته شدن تاج درختان در حین عملیات ساختمانی</w:t>
      </w:r>
      <w:r w:rsidR="003569D2">
        <w:rPr>
          <w:rFonts w:hint="cs"/>
          <w:rtl/>
        </w:rPr>
        <w:t xml:space="preserve">، </w:t>
      </w:r>
      <w:r w:rsidRPr="0074222F">
        <w:rPr>
          <w:rFonts w:hint="cs"/>
          <w:rtl/>
        </w:rPr>
        <w:t>هرس درخت به قدر کافی و به اندازه تامین نیاز و زیر نظر کارشناس فضای سبز شهرداری انجام گردد</w:t>
      </w:r>
      <w:r w:rsidR="00A83B4E">
        <w:rPr>
          <w:rFonts w:hint="cs"/>
          <w:rtl/>
        </w:rPr>
        <w:t xml:space="preserve">. </w:t>
      </w:r>
      <w:r w:rsidR="00431AD3">
        <w:rPr>
          <w:rFonts w:hint="cs"/>
          <w:rtl/>
        </w:rPr>
        <w:t>(</w:t>
      </w:r>
      <w:r w:rsidRPr="0074222F">
        <w:rPr>
          <w:rFonts w:hint="cs"/>
          <w:rtl/>
        </w:rPr>
        <w:t xml:space="preserve">مطابق دستورالعمل </w:t>
      </w:r>
      <w:r w:rsidR="00392E44" w:rsidRPr="0074222F">
        <w:rPr>
          <w:rFonts w:hint="cs"/>
          <w:rtl/>
        </w:rPr>
        <w:t>هرس درختان ابلاغ سازمان پارکها و فضای سبز</w:t>
      </w:r>
      <w:r w:rsidR="00431AD3">
        <w:rPr>
          <w:rFonts w:hint="cs"/>
          <w:rtl/>
        </w:rPr>
        <w:t>)</w:t>
      </w:r>
    </w:p>
    <w:p w:rsidR="00392E44" w:rsidRPr="0074222F" w:rsidRDefault="00392E44" w:rsidP="00D1757C">
      <w:pPr>
        <w:rPr>
          <w:rtl/>
        </w:rPr>
      </w:pPr>
      <w:r w:rsidRPr="0074222F">
        <w:rPr>
          <w:rFonts w:hint="cs"/>
          <w:rtl/>
        </w:rPr>
        <w:t>ماده 9- نکاتی که باید در تهیه نقشه ساختمانی و اجرای عملیات ساختمانی و تاسیساتی رعایت گردد</w:t>
      </w:r>
      <w:r w:rsidR="003569D2">
        <w:rPr>
          <w:rFonts w:hint="cs"/>
          <w:rtl/>
        </w:rPr>
        <w:t xml:space="preserve">: </w:t>
      </w:r>
    </w:p>
    <w:p w:rsidR="00392E44" w:rsidRPr="0074222F" w:rsidRDefault="00392E44" w:rsidP="00D1757C">
      <w:pPr>
        <w:rPr>
          <w:rtl/>
        </w:rPr>
      </w:pPr>
      <w:r w:rsidRPr="0074222F">
        <w:rPr>
          <w:rFonts w:hint="cs"/>
          <w:rtl/>
        </w:rPr>
        <w:t>9-1-حداقل فواصل کاشت درختان نزدیک تاسیسات به شرح جدول شماره 4 می باشد</w:t>
      </w:r>
      <w:r w:rsidR="00A83B4E">
        <w:rPr>
          <w:rFonts w:hint="cs"/>
          <w:rtl/>
        </w:rPr>
        <w:t xml:space="preserve">. </w:t>
      </w:r>
    </w:p>
    <w:p w:rsidR="00392E44" w:rsidRPr="0074222F" w:rsidRDefault="00392E44" w:rsidP="00D1757C">
      <w:pPr>
        <w:rPr>
          <w:rtl/>
        </w:rPr>
      </w:pPr>
      <w:r w:rsidRPr="0074222F">
        <w:rPr>
          <w:rFonts w:hint="cs"/>
          <w:rtl/>
        </w:rPr>
        <w:t>تبصره 6- حفر کانالهای آب</w:t>
      </w:r>
      <w:r w:rsidR="003569D2">
        <w:rPr>
          <w:rFonts w:hint="cs"/>
          <w:rtl/>
        </w:rPr>
        <w:t xml:space="preserve">، </w:t>
      </w:r>
      <w:r w:rsidRPr="0074222F">
        <w:rPr>
          <w:rFonts w:hint="cs"/>
          <w:rtl/>
        </w:rPr>
        <w:t>برق</w:t>
      </w:r>
      <w:r w:rsidR="003569D2">
        <w:rPr>
          <w:rFonts w:hint="cs"/>
          <w:rtl/>
        </w:rPr>
        <w:t xml:space="preserve">، </w:t>
      </w:r>
      <w:r w:rsidRPr="0074222F">
        <w:rPr>
          <w:rFonts w:hint="cs"/>
          <w:rtl/>
        </w:rPr>
        <w:t>گاز و</w:t>
      </w:r>
      <w:r w:rsidR="00A83B4E">
        <w:rPr>
          <w:rFonts w:hint="cs"/>
          <w:rtl/>
        </w:rPr>
        <w:t xml:space="preserve">..... </w:t>
      </w:r>
      <w:r w:rsidRPr="0074222F">
        <w:rPr>
          <w:rFonts w:hint="cs"/>
          <w:rtl/>
        </w:rPr>
        <w:t>در منطقه حفاظتی درختان در زمین ممنوع می باشد</w:t>
      </w:r>
      <w:r w:rsidR="00A83B4E">
        <w:rPr>
          <w:rFonts w:hint="cs"/>
          <w:rtl/>
        </w:rPr>
        <w:t xml:space="preserve">. </w:t>
      </w:r>
    </w:p>
    <w:p w:rsidR="00392E44" w:rsidRPr="0074222F" w:rsidRDefault="00392E44" w:rsidP="00D1757C">
      <w:pPr>
        <w:rPr>
          <w:rtl/>
        </w:rPr>
      </w:pPr>
      <w:r w:rsidRPr="0074222F">
        <w:rPr>
          <w:rFonts w:hint="cs"/>
          <w:rtl/>
        </w:rPr>
        <w:t>9-2- حداقل فواصل کاشت درختان تا محل ترانشه زنی بشرح جدول ذیل می باشد</w:t>
      </w:r>
      <w:r w:rsidR="00A83B4E">
        <w:rPr>
          <w:rFonts w:hint="cs"/>
          <w:rtl/>
        </w:rPr>
        <w:t xml:space="preserve">. </w:t>
      </w:r>
    </w:p>
    <w:p w:rsidR="00392E44" w:rsidRPr="0074222F" w:rsidRDefault="00392E44" w:rsidP="00D1757C">
      <w:pPr>
        <w:rPr>
          <w:rtl/>
        </w:rPr>
      </w:pPr>
      <w:r w:rsidRPr="0074222F">
        <w:rPr>
          <w:rFonts w:hint="cs"/>
          <w:rtl/>
        </w:rPr>
        <w:t>نکته 1- حفر تراشه نباید به بخش ساختاری ریشه اسیب برساند</w:t>
      </w:r>
      <w:r w:rsidR="00A83B4E">
        <w:rPr>
          <w:rFonts w:hint="cs"/>
          <w:rtl/>
        </w:rPr>
        <w:t xml:space="preserve">. </w:t>
      </w:r>
    </w:p>
    <w:p w:rsidR="00392E44" w:rsidRPr="0074222F" w:rsidRDefault="00392E44" w:rsidP="00D1757C">
      <w:pPr>
        <w:rPr>
          <w:rtl/>
        </w:rPr>
      </w:pPr>
      <w:r w:rsidRPr="0074222F">
        <w:rPr>
          <w:rFonts w:hint="cs"/>
          <w:rtl/>
        </w:rPr>
        <w:t>تکته 2- حداکثر آسیب به ریشه ها نبایستی از 40 درصد منطقه حفاظتی ریشه تجاوز نماید</w:t>
      </w:r>
      <w:r w:rsidR="00A83B4E">
        <w:rPr>
          <w:rFonts w:hint="cs"/>
          <w:rtl/>
        </w:rPr>
        <w:t xml:space="preserve">. </w:t>
      </w:r>
    </w:p>
    <w:p w:rsidR="00392E44" w:rsidRPr="0074222F" w:rsidRDefault="00392E44" w:rsidP="00D1757C">
      <w:pPr>
        <w:rPr>
          <w:rtl/>
        </w:rPr>
      </w:pPr>
      <w:r w:rsidRPr="0074222F">
        <w:rPr>
          <w:rFonts w:hint="cs"/>
          <w:rtl/>
        </w:rPr>
        <w:t>9-3- فواصل مناسب کاشت تا دیوار و گوشه ها با توجه به اندازه درختان بشرح جدول شماره 6 می باشد</w:t>
      </w:r>
      <w:r w:rsidR="00A83B4E">
        <w:rPr>
          <w:rFonts w:hint="cs"/>
          <w:rtl/>
        </w:rPr>
        <w:t xml:space="preserve">. </w:t>
      </w:r>
    </w:p>
    <w:p w:rsidR="00392E44" w:rsidRPr="0074222F" w:rsidRDefault="00392E44" w:rsidP="00D1757C">
      <w:pPr>
        <w:rPr>
          <w:rtl/>
        </w:rPr>
      </w:pPr>
      <w:r w:rsidRPr="0074222F">
        <w:rPr>
          <w:rFonts w:hint="cs"/>
          <w:rtl/>
        </w:rPr>
        <w:t>9-4- فواصل درختان تا ساختمان بشرح جدول شماره 7 می باشد</w:t>
      </w:r>
      <w:r w:rsidR="00A83B4E">
        <w:rPr>
          <w:rFonts w:hint="cs"/>
          <w:rtl/>
        </w:rPr>
        <w:t xml:space="preserve">. </w:t>
      </w:r>
    </w:p>
    <w:p w:rsidR="00392E44" w:rsidRPr="0074222F" w:rsidRDefault="00392E44" w:rsidP="00D1757C">
      <w:pPr>
        <w:rPr>
          <w:rtl/>
        </w:rPr>
      </w:pPr>
      <w:r w:rsidRPr="0074222F">
        <w:rPr>
          <w:rFonts w:hint="cs"/>
          <w:rtl/>
        </w:rPr>
        <w:t xml:space="preserve">نکته </w:t>
      </w:r>
      <w:r w:rsidRPr="0074222F">
        <w:rPr>
          <w:rFonts w:ascii="Times New Roman" w:hAnsi="Times New Roman" w:cs="Times New Roman" w:hint="cs"/>
          <w:rtl/>
        </w:rPr>
        <w:t>–</w:t>
      </w:r>
      <w:r w:rsidRPr="0074222F">
        <w:rPr>
          <w:rFonts w:hint="cs"/>
          <w:rtl/>
        </w:rPr>
        <w:t xml:space="preserve"> درختان باید از تیرهای برق و روشنایی حداقل 3 متر فاصله داشته باشند</w:t>
      </w:r>
      <w:r w:rsidR="00A83B4E">
        <w:rPr>
          <w:rFonts w:hint="cs"/>
          <w:rtl/>
        </w:rPr>
        <w:t xml:space="preserve">. </w:t>
      </w:r>
    </w:p>
    <w:p w:rsidR="00392E44" w:rsidRPr="0074222F" w:rsidRDefault="00392E44" w:rsidP="00D1757C">
      <w:pPr>
        <w:rPr>
          <w:rtl/>
        </w:rPr>
      </w:pPr>
      <w:r w:rsidRPr="0074222F">
        <w:rPr>
          <w:rFonts w:hint="cs"/>
          <w:rtl/>
        </w:rPr>
        <w:t>9-5- شیب بندی و سیستم زهکشی باغچه ها بایستی بسمت چاه های جذبی یا فاضلاب مجتمع مسکونی باشد</w:t>
      </w:r>
      <w:r w:rsidR="00A83B4E">
        <w:rPr>
          <w:rFonts w:hint="cs"/>
          <w:rtl/>
        </w:rPr>
        <w:t xml:space="preserve">. </w:t>
      </w:r>
      <w:r w:rsidRPr="0074222F">
        <w:rPr>
          <w:rFonts w:hint="cs"/>
          <w:rtl/>
        </w:rPr>
        <w:t>(جهت جلوگیری از فرسایش فونداسیون و تاسیسات ساختمانی</w:t>
      </w:r>
      <w:r w:rsidR="00431AD3">
        <w:rPr>
          <w:rFonts w:hint="cs"/>
          <w:rtl/>
        </w:rPr>
        <w:t>)</w:t>
      </w:r>
      <w:r w:rsidRPr="0074222F">
        <w:rPr>
          <w:rFonts w:hint="cs"/>
          <w:rtl/>
        </w:rPr>
        <w:t xml:space="preserve"> </w:t>
      </w:r>
    </w:p>
    <w:p w:rsidR="00392E44" w:rsidRPr="0074222F" w:rsidRDefault="00392E44" w:rsidP="00D1757C">
      <w:pPr>
        <w:rPr>
          <w:rtl/>
        </w:rPr>
      </w:pPr>
      <w:r w:rsidRPr="0074222F">
        <w:rPr>
          <w:rFonts w:hint="cs"/>
          <w:rtl/>
        </w:rPr>
        <w:t>ماده 10- سایر نکاتی که بایستی در طراحی و کاشت فضای سبز مد نظر قرار گیرد</w:t>
      </w:r>
      <w:r w:rsidR="00A83B4E">
        <w:rPr>
          <w:rFonts w:hint="cs"/>
          <w:rtl/>
        </w:rPr>
        <w:t xml:space="preserve">. </w:t>
      </w:r>
    </w:p>
    <w:p w:rsidR="004578EB" w:rsidRPr="0074222F" w:rsidRDefault="00392E44" w:rsidP="00D1757C">
      <w:pPr>
        <w:rPr>
          <w:rtl/>
        </w:rPr>
      </w:pPr>
      <w:r w:rsidRPr="0074222F">
        <w:rPr>
          <w:rFonts w:hint="cs"/>
          <w:rtl/>
        </w:rPr>
        <w:t xml:space="preserve">1-گیاهانی انتخاب گردند </w:t>
      </w:r>
      <w:r w:rsidR="004578EB" w:rsidRPr="0074222F">
        <w:rPr>
          <w:rFonts w:hint="cs"/>
          <w:rtl/>
        </w:rPr>
        <w:t>که به مراقبت کمتری نیاز داشته باشند</w:t>
      </w:r>
      <w:r w:rsidR="00A83B4E">
        <w:rPr>
          <w:rFonts w:hint="cs"/>
          <w:rtl/>
        </w:rPr>
        <w:t xml:space="preserve">. </w:t>
      </w:r>
    </w:p>
    <w:p w:rsidR="004578EB" w:rsidRPr="0074222F" w:rsidRDefault="004578EB" w:rsidP="00D1757C">
      <w:pPr>
        <w:rPr>
          <w:rtl/>
        </w:rPr>
      </w:pPr>
      <w:r w:rsidRPr="0074222F">
        <w:rPr>
          <w:rFonts w:hint="cs"/>
          <w:rtl/>
        </w:rPr>
        <w:t>2-اتنخاب گیاه با توجه به عادت رشد و محل مورد استفاده</w:t>
      </w:r>
      <w:r w:rsidR="00A83B4E">
        <w:rPr>
          <w:rFonts w:hint="cs"/>
          <w:rtl/>
        </w:rPr>
        <w:t xml:space="preserve">. </w:t>
      </w:r>
    </w:p>
    <w:p w:rsidR="004578EB" w:rsidRPr="0074222F" w:rsidRDefault="004578EB" w:rsidP="00D1757C">
      <w:pPr>
        <w:rPr>
          <w:rtl/>
        </w:rPr>
      </w:pPr>
      <w:r w:rsidRPr="0074222F">
        <w:rPr>
          <w:rFonts w:hint="cs"/>
          <w:rtl/>
        </w:rPr>
        <w:t>3-تناسب اندازه گیاه با محل کاشت</w:t>
      </w:r>
      <w:r w:rsidR="00A83B4E">
        <w:rPr>
          <w:rFonts w:hint="cs"/>
          <w:rtl/>
        </w:rPr>
        <w:t xml:space="preserve">. </w:t>
      </w:r>
    </w:p>
    <w:p w:rsidR="004578EB" w:rsidRPr="0074222F" w:rsidRDefault="004578EB" w:rsidP="00D1757C">
      <w:pPr>
        <w:rPr>
          <w:rtl/>
        </w:rPr>
      </w:pPr>
      <w:r w:rsidRPr="0074222F">
        <w:rPr>
          <w:rFonts w:hint="cs"/>
          <w:rtl/>
        </w:rPr>
        <w:t>4-عدم کاشت گیاهان با تاج گسترده و رشد زیاد روبروی پنجره ها و چشم اندازها</w:t>
      </w:r>
      <w:r w:rsidR="00A83B4E">
        <w:rPr>
          <w:rFonts w:hint="cs"/>
          <w:rtl/>
        </w:rPr>
        <w:t xml:space="preserve">. </w:t>
      </w:r>
    </w:p>
    <w:p w:rsidR="004578EB" w:rsidRPr="0074222F" w:rsidRDefault="004578EB" w:rsidP="00D1757C">
      <w:pPr>
        <w:rPr>
          <w:rtl/>
        </w:rPr>
      </w:pPr>
      <w:r w:rsidRPr="0074222F">
        <w:rPr>
          <w:rFonts w:hint="cs"/>
          <w:rtl/>
        </w:rPr>
        <w:t xml:space="preserve">5-استفاده از گیاهان کوتاه قد در طراحی فضای سبز مجتمع ها </w:t>
      </w:r>
      <w:r w:rsidR="00431AD3">
        <w:rPr>
          <w:rFonts w:hint="cs"/>
          <w:rtl/>
        </w:rPr>
        <w:t>(</w:t>
      </w:r>
      <w:r w:rsidRPr="0074222F">
        <w:rPr>
          <w:rFonts w:hint="cs"/>
          <w:rtl/>
        </w:rPr>
        <w:t>در مسیر باد ایجاد شود یا غالب کاشته می شود</w:t>
      </w:r>
      <w:r w:rsidR="00431AD3">
        <w:rPr>
          <w:rFonts w:hint="cs"/>
          <w:rtl/>
        </w:rPr>
        <w:t>)</w:t>
      </w:r>
    </w:p>
    <w:p w:rsidR="004578EB" w:rsidRPr="0074222F" w:rsidRDefault="004578EB" w:rsidP="00D1757C">
      <w:pPr>
        <w:rPr>
          <w:rtl/>
        </w:rPr>
      </w:pPr>
      <w:r w:rsidRPr="0074222F">
        <w:rPr>
          <w:rFonts w:hint="cs"/>
          <w:rtl/>
        </w:rPr>
        <w:t>6-عدم کاشت گیاهان اطراف تاسیسات که دارای فن قوی بوده و یا دائم ایجاد می نمایند</w:t>
      </w:r>
      <w:r w:rsidR="00A83B4E">
        <w:rPr>
          <w:rFonts w:hint="cs"/>
          <w:rtl/>
        </w:rPr>
        <w:t xml:space="preserve">. </w:t>
      </w:r>
    </w:p>
    <w:p w:rsidR="004578EB" w:rsidRPr="0074222F" w:rsidRDefault="004578EB" w:rsidP="00D1757C">
      <w:pPr>
        <w:rPr>
          <w:rtl/>
        </w:rPr>
      </w:pPr>
      <w:r w:rsidRPr="0074222F">
        <w:rPr>
          <w:rFonts w:hint="cs"/>
          <w:rtl/>
        </w:rPr>
        <w:t>7-انطباق جهت تابش و کاشت درختان برای کاهش اثر نور شدید</w:t>
      </w:r>
      <w:r w:rsidR="00A83B4E">
        <w:rPr>
          <w:rFonts w:hint="cs"/>
          <w:rtl/>
        </w:rPr>
        <w:t xml:space="preserve">. </w:t>
      </w:r>
    </w:p>
    <w:p w:rsidR="004578EB" w:rsidRPr="0074222F" w:rsidRDefault="004578EB" w:rsidP="00D1757C">
      <w:pPr>
        <w:rPr>
          <w:rtl/>
        </w:rPr>
      </w:pPr>
      <w:r w:rsidRPr="0074222F">
        <w:rPr>
          <w:rFonts w:hint="cs"/>
          <w:rtl/>
        </w:rPr>
        <w:t>8-استفاده از درختان خزان کننده در مسیری که می خواهیم حرارت انرا تنظیم نمایند</w:t>
      </w:r>
      <w:r w:rsidR="00A83B4E">
        <w:rPr>
          <w:rFonts w:hint="cs"/>
          <w:rtl/>
        </w:rPr>
        <w:t xml:space="preserve">. </w:t>
      </w:r>
      <w:r w:rsidR="00431AD3">
        <w:rPr>
          <w:rFonts w:hint="cs"/>
          <w:rtl/>
        </w:rPr>
        <w:t>(</w:t>
      </w:r>
      <w:r w:rsidRPr="0074222F">
        <w:rPr>
          <w:rFonts w:hint="cs"/>
          <w:rtl/>
        </w:rPr>
        <w:t>تابستان خنک و زمستان گرم</w:t>
      </w:r>
      <w:r w:rsidR="00431AD3">
        <w:rPr>
          <w:rFonts w:hint="cs"/>
          <w:rtl/>
        </w:rPr>
        <w:t>)</w:t>
      </w:r>
    </w:p>
    <w:p w:rsidR="004578EB" w:rsidRPr="0074222F" w:rsidRDefault="004578EB" w:rsidP="00D1757C">
      <w:pPr>
        <w:rPr>
          <w:rtl/>
        </w:rPr>
      </w:pPr>
      <w:r w:rsidRPr="0074222F">
        <w:rPr>
          <w:rFonts w:hint="cs"/>
          <w:rtl/>
        </w:rPr>
        <w:t>9- حداکثر از گیاهانی که ساختار شاخه ای دارند</w:t>
      </w:r>
      <w:r w:rsidR="00A83B4E">
        <w:rPr>
          <w:rFonts w:hint="cs"/>
          <w:rtl/>
        </w:rPr>
        <w:t xml:space="preserve">. </w:t>
      </w:r>
    </w:p>
    <w:p w:rsidR="004578EB" w:rsidRPr="0074222F" w:rsidRDefault="004578EB" w:rsidP="00D1757C">
      <w:pPr>
        <w:rPr>
          <w:rtl/>
        </w:rPr>
      </w:pPr>
      <w:r w:rsidRPr="0074222F">
        <w:rPr>
          <w:rFonts w:hint="cs"/>
          <w:rtl/>
        </w:rPr>
        <w:t>10-عدم کاشت درختان سریع الرشد در مسیر بادهای سریع بویزه طوفان</w:t>
      </w:r>
      <w:r w:rsidR="00A83B4E">
        <w:rPr>
          <w:rFonts w:hint="cs"/>
          <w:rtl/>
        </w:rPr>
        <w:t xml:space="preserve">. </w:t>
      </w:r>
    </w:p>
    <w:p w:rsidR="00206BFB" w:rsidRPr="0074222F" w:rsidRDefault="004578EB" w:rsidP="00D1757C">
      <w:pPr>
        <w:rPr>
          <w:rtl/>
        </w:rPr>
      </w:pPr>
      <w:r w:rsidRPr="0074222F">
        <w:rPr>
          <w:rFonts w:hint="cs"/>
          <w:rtl/>
        </w:rPr>
        <w:t>11-</w:t>
      </w:r>
      <w:r w:rsidR="003569D2">
        <w:rPr>
          <w:rFonts w:hint="cs"/>
          <w:rtl/>
        </w:rPr>
        <w:t xml:space="preserve"> </w:t>
      </w:r>
      <w:r w:rsidR="00CB7A48" w:rsidRPr="0074222F">
        <w:rPr>
          <w:rFonts w:hint="cs"/>
          <w:rtl/>
        </w:rPr>
        <w:t>عدم کاشت درختان دارای ریشه سطحی در مقابل باد</w:t>
      </w:r>
      <w:r w:rsidR="00A83B4E">
        <w:rPr>
          <w:rFonts w:hint="cs"/>
          <w:rtl/>
        </w:rPr>
        <w:t xml:space="preserve">. </w:t>
      </w:r>
    </w:p>
    <w:p w:rsidR="00CB7A48" w:rsidRPr="0074222F" w:rsidRDefault="00CB7A48" w:rsidP="00D1757C">
      <w:pPr>
        <w:rPr>
          <w:rtl/>
        </w:rPr>
      </w:pPr>
      <w:r w:rsidRPr="0074222F">
        <w:rPr>
          <w:rFonts w:hint="cs"/>
          <w:rtl/>
        </w:rPr>
        <w:t>12-عدم کاشت درختان دارای ریشه سطحی نزدیک ساختمان</w:t>
      </w:r>
      <w:r w:rsidR="003569D2">
        <w:rPr>
          <w:rFonts w:hint="cs"/>
          <w:rtl/>
        </w:rPr>
        <w:t xml:space="preserve">، </w:t>
      </w:r>
      <w:r w:rsidRPr="0074222F">
        <w:rPr>
          <w:rFonts w:hint="cs"/>
          <w:rtl/>
        </w:rPr>
        <w:t>معابر سنگفرش و جداول 13-کاشت درختان با برگ ضخیم</w:t>
      </w:r>
      <w:r w:rsidR="003569D2">
        <w:rPr>
          <w:rFonts w:hint="cs"/>
          <w:rtl/>
        </w:rPr>
        <w:t xml:space="preserve">، </w:t>
      </w:r>
      <w:r w:rsidRPr="0074222F">
        <w:rPr>
          <w:rFonts w:hint="cs"/>
          <w:rtl/>
        </w:rPr>
        <w:t>کرکدار و مومی در شرایط سخت برای تحمل خشکی</w:t>
      </w:r>
      <w:r w:rsidR="00A83B4E">
        <w:rPr>
          <w:rFonts w:hint="cs"/>
          <w:rtl/>
        </w:rPr>
        <w:t xml:space="preserve">. </w:t>
      </w:r>
    </w:p>
    <w:p w:rsidR="00CB7A48" w:rsidRPr="0074222F" w:rsidRDefault="00CB7A48" w:rsidP="00D1757C">
      <w:pPr>
        <w:rPr>
          <w:rtl/>
        </w:rPr>
      </w:pPr>
      <w:r w:rsidRPr="0074222F">
        <w:rPr>
          <w:rFonts w:hint="cs"/>
          <w:rtl/>
        </w:rPr>
        <w:t>14-کاشت درختان با برگ بزرگ برای ایجاد سایه با عمق زیاد (محیط نا مناسب برای رشد هر گونه گیاه زیر اشکوب</w:t>
      </w:r>
      <w:r w:rsidR="00431AD3">
        <w:rPr>
          <w:rFonts w:hint="cs"/>
          <w:rtl/>
        </w:rPr>
        <w:t>)</w:t>
      </w:r>
    </w:p>
    <w:p w:rsidR="00CB7A48" w:rsidRPr="0074222F" w:rsidRDefault="00CB7A48" w:rsidP="00D1757C">
      <w:pPr>
        <w:rPr>
          <w:rtl/>
        </w:rPr>
      </w:pPr>
      <w:r w:rsidRPr="0074222F">
        <w:rPr>
          <w:rFonts w:hint="cs"/>
          <w:rtl/>
        </w:rPr>
        <w:t>15-کاشت درختان برگریز برای ایجاد سایه ملایم مناسب برای کاشت گیاهان پوششی مانند چمن</w:t>
      </w:r>
      <w:r w:rsidR="00A83B4E">
        <w:rPr>
          <w:rFonts w:hint="cs"/>
          <w:rtl/>
        </w:rPr>
        <w:t xml:space="preserve">. </w:t>
      </w:r>
    </w:p>
    <w:p w:rsidR="00CB7A48" w:rsidRPr="0074222F" w:rsidRDefault="00CB7A48" w:rsidP="00D1757C">
      <w:pPr>
        <w:rPr>
          <w:rtl/>
        </w:rPr>
      </w:pPr>
      <w:r w:rsidRPr="0074222F">
        <w:rPr>
          <w:rFonts w:hint="cs"/>
          <w:rtl/>
        </w:rPr>
        <w:t>16-کاشت درختان همیشه سبز در نقاطی که نیاز به سایه دائم می باشد</w:t>
      </w:r>
      <w:r w:rsidR="00A83B4E">
        <w:rPr>
          <w:rFonts w:hint="cs"/>
          <w:rtl/>
        </w:rPr>
        <w:t xml:space="preserve">. </w:t>
      </w:r>
    </w:p>
    <w:p w:rsidR="00CB7A48" w:rsidRPr="0074222F" w:rsidRDefault="00CB7A48" w:rsidP="00D1757C">
      <w:pPr>
        <w:rPr>
          <w:rtl/>
        </w:rPr>
      </w:pPr>
      <w:r w:rsidRPr="0074222F">
        <w:rPr>
          <w:rFonts w:hint="cs"/>
          <w:rtl/>
        </w:rPr>
        <w:t>17-عدم کاشت درختان حساسیت زا به صورت گسترده در مجتمعهای مسکونی</w:t>
      </w:r>
      <w:r w:rsidR="00A83B4E">
        <w:rPr>
          <w:rFonts w:hint="cs"/>
          <w:rtl/>
        </w:rPr>
        <w:t xml:space="preserve">. </w:t>
      </w:r>
    </w:p>
    <w:p w:rsidR="00CB7A48" w:rsidRPr="0074222F" w:rsidRDefault="00CB7A48" w:rsidP="00D1757C">
      <w:pPr>
        <w:rPr>
          <w:rtl/>
        </w:rPr>
      </w:pPr>
      <w:r w:rsidRPr="0074222F">
        <w:rPr>
          <w:rFonts w:hint="cs"/>
          <w:rtl/>
        </w:rPr>
        <w:t>18- کاشت درخت و درختچه ها با تناوب گلدهی برای گلدار بودن فضای سبز در تمامی فصول</w:t>
      </w:r>
      <w:r w:rsidR="00A83B4E">
        <w:rPr>
          <w:rFonts w:hint="cs"/>
          <w:rtl/>
        </w:rPr>
        <w:t xml:space="preserve">. </w:t>
      </w:r>
    </w:p>
    <w:p w:rsidR="004A0C1B" w:rsidRPr="0074222F" w:rsidRDefault="004A0C1B" w:rsidP="00D1757C">
      <w:pPr>
        <w:rPr>
          <w:rtl/>
        </w:rPr>
      </w:pPr>
      <w:r w:rsidRPr="0074222F">
        <w:rPr>
          <w:rFonts w:hint="cs"/>
          <w:rtl/>
        </w:rPr>
        <w:t>19-عدم کاشت درختان یا میوه های بدبو یا مشکل جمع آوری آنها در مناطقی که در مسیر تردد می باشند</w:t>
      </w:r>
      <w:r w:rsidR="00A83B4E">
        <w:rPr>
          <w:rFonts w:hint="cs"/>
          <w:rtl/>
        </w:rPr>
        <w:t xml:space="preserve">. </w:t>
      </w:r>
    </w:p>
    <w:p w:rsidR="004A0C1B" w:rsidRPr="0074222F" w:rsidRDefault="004A0C1B" w:rsidP="00D1757C">
      <w:pPr>
        <w:rPr>
          <w:rtl/>
        </w:rPr>
      </w:pPr>
      <w:r w:rsidRPr="0074222F">
        <w:rPr>
          <w:rFonts w:hint="cs"/>
          <w:rtl/>
        </w:rPr>
        <w:t>20-مقاومت در برابر خشکی بخصوص در نواحی که میزان آب برای آبیاری محدود می باشد فاکتور بسیار مهمی تلقی می گردد</w:t>
      </w:r>
      <w:r w:rsidR="00A83B4E">
        <w:rPr>
          <w:rFonts w:hint="cs"/>
          <w:rtl/>
        </w:rPr>
        <w:t xml:space="preserve">. </w:t>
      </w:r>
      <w:r w:rsidRPr="0074222F">
        <w:rPr>
          <w:rFonts w:hint="cs"/>
          <w:rtl/>
        </w:rPr>
        <w:t>از جمله درختانی که دارای نیاز آبی پائینی هستند</w:t>
      </w:r>
      <w:r w:rsidR="003569D2">
        <w:rPr>
          <w:rFonts w:hint="cs"/>
          <w:rtl/>
        </w:rPr>
        <w:t xml:space="preserve">: </w:t>
      </w:r>
      <w:r w:rsidRPr="0074222F">
        <w:rPr>
          <w:rFonts w:hint="cs"/>
          <w:rtl/>
        </w:rPr>
        <w:t>شاه بلوط</w:t>
      </w:r>
      <w:r w:rsidR="003569D2">
        <w:rPr>
          <w:rFonts w:hint="cs"/>
          <w:rtl/>
        </w:rPr>
        <w:t xml:space="preserve">، </w:t>
      </w:r>
      <w:r w:rsidRPr="0074222F">
        <w:rPr>
          <w:rFonts w:hint="cs"/>
          <w:rtl/>
        </w:rPr>
        <w:t>عرعر</w:t>
      </w:r>
      <w:r w:rsidR="003569D2">
        <w:rPr>
          <w:rFonts w:hint="cs"/>
          <w:rtl/>
        </w:rPr>
        <w:t xml:space="preserve">، </w:t>
      </w:r>
      <w:r w:rsidRPr="0074222F">
        <w:rPr>
          <w:rFonts w:hint="cs"/>
          <w:rtl/>
        </w:rPr>
        <w:t>ارغوان</w:t>
      </w:r>
      <w:r w:rsidR="003569D2">
        <w:rPr>
          <w:rFonts w:hint="cs"/>
          <w:rtl/>
        </w:rPr>
        <w:t xml:space="preserve">، </w:t>
      </w:r>
      <w:r w:rsidRPr="0074222F">
        <w:rPr>
          <w:rFonts w:hint="cs"/>
          <w:rtl/>
        </w:rPr>
        <w:t>بلوط</w:t>
      </w:r>
      <w:r w:rsidR="003569D2">
        <w:rPr>
          <w:rFonts w:hint="cs"/>
          <w:rtl/>
        </w:rPr>
        <w:t xml:space="preserve">، </w:t>
      </w:r>
      <w:r w:rsidRPr="0074222F">
        <w:rPr>
          <w:rFonts w:hint="cs"/>
          <w:rtl/>
        </w:rPr>
        <w:t>زبان گنجشک</w:t>
      </w:r>
      <w:r w:rsidR="00A83B4E">
        <w:rPr>
          <w:rFonts w:hint="cs"/>
          <w:rtl/>
        </w:rPr>
        <w:t xml:space="preserve">. </w:t>
      </w:r>
    </w:p>
    <w:p w:rsidR="004A0C1B" w:rsidRPr="0074222F" w:rsidRDefault="004A0C1B" w:rsidP="00D1757C">
      <w:pPr>
        <w:rPr>
          <w:rtl/>
        </w:rPr>
      </w:pPr>
      <w:r w:rsidRPr="0074222F">
        <w:rPr>
          <w:rFonts w:hint="cs"/>
          <w:rtl/>
        </w:rPr>
        <w:lastRenderedPageBreak/>
        <w:t>21-در مناطقی که در معرض باد و طوفان قرار دارند گونه هایی را باید انتخاب کرد که دارای ریشه های عمیق و درجه بالای سختی چوب تنه و شاخه ها باشند</w:t>
      </w:r>
      <w:r w:rsidR="00A83B4E">
        <w:rPr>
          <w:rFonts w:hint="cs"/>
          <w:rtl/>
        </w:rPr>
        <w:t xml:space="preserve">. </w:t>
      </w:r>
    </w:p>
    <w:p w:rsidR="004A0C1B" w:rsidRPr="0074222F" w:rsidRDefault="004A0C1B" w:rsidP="00D1757C">
      <w:pPr>
        <w:rPr>
          <w:rtl/>
        </w:rPr>
      </w:pPr>
      <w:r w:rsidRPr="0074222F">
        <w:rPr>
          <w:rFonts w:hint="cs"/>
          <w:rtl/>
        </w:rPr>
        <w:t>22- شدت نور در جهت تابش و محل استقرار گیاه در ارتباط باساختمانها بسیار حائز اهمیت است شدت نور بیش از حد باعث آفتاب سوختگی در گونه های سایه پسند و کمبود نور موجب از دست رفتن شکل طبیعی و انحراف شاخه های گونه های نور پسند می شود</w:t>
      </w:r>
      <w:r w:rsidR="00A83B4E">
        <w:rPr>
          <w:rFonts w:hint="cs"/>
          <w:rtl/>
        </w:rPr>
        <w:t xml:space="preserve">. </w:t>
      </w:r>
    </w:p>
    <w:p w:rsidR="004A0C1B" w:rsidRPr="0074222F" w:rsidRDefault="004A0C1B" w:rsidP="00D1757C">
      <w:pPr>
        <w:rPr>
          <w:rtl/>
        </w:rPr>
      </w:pPr>
      <w:r w:rsidRPr="0074222F">
        <w:rPr>
          <w:rFonts w:hint="cs"/>
          <w:rtl/>
        </w:rPr>
        <w:t>23-در مجاورت ساختمانها باید از گیاهان کند رشد که دارای محتوای آب بالایی هستند استفاده کرد</w:t>
      </w:r>
      <w:r w:rsidR="00A83B4E">
        <w:rPr>
          <w:rFonts w:hint="cs"/>
          <w:rtl/>
        </w:rPr>
        <w:t xml:space="preserve">. </w:t>
      </w:r>
      <w:r w:rsidRPr="0074222F">
        <w:rPr>
          <w:rFonts w:hint="cs"/>
          <w:rtl/>
        </w:rPr>
        <w:t>از کاشت درختان کاج بلند قامت که برگهای خشک تولید می کنند و مقادیر زیادی صمغ دارند و در نزدیک ساختمانها و مجاور یکدیگر باید خودداری کرد</w:t>
      </w:r>
      <w:r w:rsidR="00A83B4E">
        <w:rPr>
          <w:rFonts w:hint="cs"/>
          <w:rtl/>
        </w:rPr>
        <w:t xml:space="preserve">. </w:t>
      </w:r>
    </w:p>
    <w:p w:rsidR="004A0C1B" w:rsidRPr="0074222F" w:rsidRDefault="004A0C1B" w:rsidP="00D1757C">
      <w:pPr>
        <w:rPr>
          <w:rtl/>
        </w:rPr>
      </w:pPr>
      <w:r w:rsidRPr="0074222F">
        <w:rPr>
          <w:rFonts w:hint="cs"/>
          <w:rtl/>
        </w:rPr>
        <w:t>24-</w:t>
      </w:r>
      <w:r w:rsidR="0083058B" w:rsidRPr="0074222F">
        <w:rPr>
          <w:rFonts w:hint="cs"/>
          <w:rtl/>
        </w:rPr>
        <w:t>در گزینش گیاهان</w:t>
      </w:r>
      <w:r w:rsidR="003569D2">
        <w:rPr>
          <w:rFonts w:hint="cs"/>
          <w:rtl/>
        </w:rPr>
        <w:t xml:space="preserve">، </w:t>
      </w:r>
      <w:r w:rsidR="0083058B" w:rsidRPr="0074222F">
        <w:rPr>
          <w:rFonts w:hint="cs"/>
          <w:rtl/>
        </w:rPr>
        <w:t>شناخت اندازه گیاهان</w:t>
      </w:r>
      <w:r w:rsidR="003569D2">
        <w:rPr>
          <w:rFonts w:hint="cs"/>
          <w:rtl/>
        </w:rPr>
        <w:t xml:space="preserve">، </w:t>
      </w:r>
      <w:r w:rsidR="0083058B" w:rsidRPr="0074222F">
        <w:rPr>
          <w:rFonts w:hint="cs"/>
          <w:rtl/>
        </w:rPr>
        <w:t>فاصله کاشت و ابعاد حاصل شده باید رعایت شود</w:t>
      </w:r>
      <w:r w:rsidR="00A83B4E">
        <w:rPr>
          <w:rFonts w:hint="cs"/>
          <w:rtl/>
        </w:rPr>
        <w:t xml:space="preserve">. </w:t>
      </w:r>
      <w:r w:rsidR="0083058B" w:rsidRPr="0074222F">
        <w:rPr>
          <w:rFonts w:hint="cs"/>
          <w:rtl/>
        </w:rPr>
        <w:t>استفاده از درختان و درختچه های بزرگ و پرشاخ وبرگ در فضای کم محیط را کوچکتر نشان می دهد</w:t>
      </w:r>
      <w:r w:rsidR="00A83B4E">
        <w:rPr>
          <w:rFonts w:hint="cs"/>
          <w:rtl/>
        </w:rPr>
        <w:t xml:space="preserve">. </w:t>
      </w:r>
    </w:p>
    <w:p w:rsidR="0083058B" w:rsidRPr="0074222F" w:rsidRDefault="0083058B" w:rsidP="00D1757C">
      <w:pPr>
        <w:rPr>
          <w:rtl/>
        </w:rPr>
      </w:pPr>
      <w:r w:rsidRPr="0074222F">
        <w:rPr>
          <w:rFonts w:hint="cs"/>
          <w:rtl/>
        </w:rPr>
        <w:t>25-جهت گردش خورشید</w:t>
      </w:r>
      <w:r w:rsidR="003569D2">
        <w:rPr>
          <w:rFonts w:hint="cs"/>
          <w:rtl/>
        </w:rPr>
        <w:t xml:space="preserve">، </w:t>
      </w:r>
      <w:r w:rsidRPr="0074222F">
        <w:rPr>
          <w:rFonts w:hint="cs"/>
          <w:rtl/>
        </w:rPr>
        <w:t>در انتخاب محل کاشت مهم است بطوریکه در زمستان جلو تابش خورشید را به ساختمان نگیرد و در تابستان سایه مناسب برای پنجره ها ایجاد کند</w:t>
      </w:r>
      <w:r w:rsidR="00A83B4E">
        <w:rPr>
          <w:rFonts w:hint="cs"/>
          <w:rtl/>
        </w:rPr>
        <w:t xml:space="preserve">. </w:t>
      </w:r>
    </w:p>
    <w:p w:rsidR="0083058B" w:rsidRPr="0074222F" w:rsidRDefault="0083058B" w:rsidP="00D1757C">
      <w:pPr>
        <w:rPr>
          <w:rtl/>
        </w:rPr>
      </w:pPr>
      <w:r w:rsidRPr="0074222F">
        <w:rPr>
          <w:rFonts w:hint="cs"/>
          <w:rtl/>
        </w:rPr>
        <w:t>26-طول و عرض باغچه نباید از 1</w:t>
      </w:r>
      <w:r w:rsidR="00A83B4E">
        <w:rPr>
          <w:rFonts w:hint="cs"/>
          <w:rtl/>
        </w:rPr>
        <w:t xml:space="preserve">. </w:t>
      </w:r>
      <w:r w:rsidRPr="0074222F">
        <w:rPr>
          <w:rFonts w:hint="cs"/>
          <w:rtl/>
        </w:rPr>
        <w:t>5متر کمتر باشد</w:t>
      </w:r>
      <w:r w:rsidR="00A83B4E">
        <w:rPr>
          <w:rFonts w:hint="cs"/>
          <w:rtl/>
        </w:rPr>
        <w:t xml:space="preserve">. </w:t>
      </w:r>
      <w:r w:rsidRPr="0074222F">
        <w:rPr>
          <w:rFonts w:hint="cs"/>
          <w:rtl/>
        </w:rPr>
        <w:t>(به لحاظ زیست محیطی مساحت متوسط موردنیاز برای رشد سالم یک درخت برابر 7 متر مربع است که این مقدار با محاسبه مساحت دایره ای به شعاع 1</w:t>
      </w:r>
      <w:r w:rsidR="00A83B4E">
        <w:rPr>
          <w:rFonts w:hint="cs"/>
          <w:rtl/>
        </w:rPr>
        <w:t xml:space="preserve">. </w:t>
      </w:r>
      <w:r w:rsidRPr="0074222F">
        <w:rPr>
          <w:rFonts w:hint="cs"/>
          <w:rtl/>
        </w:rPr>
        <w:t>5 متر به دست آمده است</w:t>
      </w:r>
      <w:r w:rsidR="00A83B4E">
        <w:rPr>
          <w:rFonts w:hint="cs"/>
          <w:rtl/>
        </w:rPr>
        <w:t xml:space="preserve">. </w:t>
      </w:r>
      <w:r w:rsidRPr="0074222F">
        <w:rPr>
          <w:rFonts w:hint="cs"/>
          <w:rtl/>
        </w:rPr>
        <w:t>)</w:t>
      </w:r>
    </w:p>
    <w:p w:rsidR="0083058B" w:rsidRPr="0074222F" w:rsidRDefault="0083058B" w:rsidP="00D1757C">
      <w:pPr>
        <w:rPr>
          <w:rtl/>
        </w:rPr>
      </w:pPr>
      <w:r w:rsidRPr="0074222F">
        <w:rPr>
          <w:rFonts w:hint="cs"/>
          <w:rtl/>
        </w:rPr>
        <w:t>فصل پنجم</w:t>
      </w:r>
      <w:r w:rsidR="003569D2">
        <w:rPr>
          <w:rFonts w:hint="cs"/>
          <w:rtl/>
        </w:rPr>
        <w:t xml:space="preserve">: </w:t>
      </w:r>
      <w:r w:rsidRPr="0074222F">
        <w:rPr>
          <w:rFonts w:hint="cs"/>
          <w:rtl/>
        </w:rPr>
        <w:t xml:space="preserve">سایر موارد </w:t>
      </w:r>
    </w:p>
    <w:p w:rsidR="0083058B" w:rsidRPr="0074222F" w:rsidRDefault="0083058B" w:rsidP="00D1757C">
      <w:pPr>
        <w:rPr>
          <w:rtl/>
        </w:rPr>
      </w:pPr>
      <w:r w:rsidRPr="0074222F">
        <w:rPr>
          <w:rFonts w:hint="cs"/>
          <w:rtl/>
        </w:rPr>
        <w:t xml:space="preserve">ماده 11 </w:t>
      </w:r>
      <w:r w:rsidRPr="0074222F">
        <w:rPr>
          <w:rFonts w:ascii="Times New Roman" w:hAnsi="Times New Roman" w:cs="Times New Roman" w:hint="cs"/>
          <w:rtl/>
        </w:rPr>
        <w:t>–</w:t>
      </w:r>
      <w:r w:rsidRPr="0074222F">
        <w:rPr>
          <w:rFonts w:hint="cs"/>
          <w:rtl/>
        </w:rPr>
        <w:t xml:space="preserve"> نکات حقوقی </w:t>
      </w:r>
    </w:p>
    <w:p w:rsidR="0083058B" w:rsidRPr="0074222F" w:rsidRDefault="0083058B" w:rsidP="00D1757C">
      <w:pPr>
        <w:rPr>
          <w:rtl/>
        </w:rPr>
      </w:pPr>
      <w:r w:rsidRPr="0074222F">
        <w:rPr>
          <w:rFonts w:hint="cs"/>
          <w:rtl/>
        </w:rPr>
        <w:t>1-بایستی محاضر ثبت اسناد رسمی در هر مرحله از انتقال سند</w:t>
      </w:r>
      <w:r w:rsidR="003569D2">
        <w:rPr>
          <w:rFonts w:hint="cs"/>
          <w:rtl/>
        </w:rPr>
        <w:t xml:space="preserve">، </w:t>
      </w:r>
      <w:r w:rsidRPr="0074222F">
        <w:rPr>
          <w:rFonts w:hint="cs"/>
          <w:rtl/>
        </w:rPr>
        <w:t>میزان کمی و کیفی فضای سبز احداثی را از شهرداری استعلام نمایند و در صورت قصور امر</w:t>
      </w:r>
      <w:r w:rsidR="003569D2">
        <w:rPr>
          <w:rFonts w:hint="cs"/>
          <w:rtl/>
        </w:rPr>
        <w:t xml:space="preserve">، </w:t>
      </w:r>
      <w:r w:rsidRPr="0074222F">
        <w:rPr>
          <w:rFonts w:hint="cs"/>
          <w:rtl/>
        </w:rPr>
        <w:t>مالک یا هیئت مدیره مجتمع یا ذینفعان به کمیسیون ماده 7 دعوت و مطابق با قانون به موضوع رسیدگی خواهد گردید</w:t>
      </w:r>
      <w:r w:rsidR="00A83B4E">
        <w:rPr>
          <w:rFonts w:hint="cs"/>
          <w:rtl/>
        </w:rPr>
        <w:t xml:space="preserve">. </w:t>
      </w:r>
    </w:p>
    <w:p w:rsidR="0083058B" w:rsidRPr="0074222F" w:rsidRDefault="0083058B" w:rsidP="00D1757C">
      <w:pPr>
        <w:rPr>
          <w:rtl/>
        </w:rPr>
      </w:pPr>
      <w:r w:rsidRPr="0074222F">
        <w:rPr>
          <w:rFonts w:hint="cs"/>
          <w:rtl/>
        </w:rPr>
        <w:t>تبصره 7-شهرداری موظف است در هر مرحله از انتقال سند یا استعلام</w:t>
      </w:r>
      <w:r w:rsidR="003569D2">
        <w:rPr>
          <w:rFonts w:hint="cs"/>
          <w:rtl/>
        </w:rPr>
        <w:t xml:space="preserve">، </w:t>
      </w:r>
      <w:r w:rsidRPr="0074222F">
        <w:rPr>
          <w:rFonts w:hint="cs"/>
          <w:rtl/>
        </w:rPr>
        <w:t>تعهد و اقرار لازم مبنی بر عدم تغییر فضای سبز (کمی و کیفی</w:t>
      </w:r>
      <w:r w:rsidR="00431AD3">
        <w:rPr>
          <w:rFonts w:hint="cs"/>
          <w:rtl/>
        </w:rPr>
        <w:t>)</w:t>
      </w:r>
      <w:r w:rsidR="00AB6CEC" w:rsidRPr="0074222F">
        <w:rPr>
          <w:rFonts w:hint="cs"/>
          <w:rtl/>
        </w:rPr>
        <w:t>از مالک یا مالکان اخذ نماید</w:t>
      </w:r>
      <w:r w:rsidR="00A83B4E">
        <w:rPr>
          <w:rFonts w:hint="cs"/>
          <w:rtl/>
        </w:rPr>
        <w:t xml:space="preserve">. </w:t>
      </w:r>
    </w:p>
    <w:p w:rsidR="00AB6CEC" w:rsidRPr="0074222F" w:rsidRDefault="00AB6CEC" w:rsidP="00D1757C">
      <w:pPr>
        <w:rPr>
          <w:rtl/>
        </w:rPr>
      </w:pPr>
      <w:r w:rsidRPr="0074222F">
        <w:rPr>
          <w:rFonts w:hint="cs"/>
          <w:rtl/>
        </w:rPr>
        <w:t>2-فضای سبز موضوع این نامهدر مجتمع مسکونی آپارتمانی وفق &lt;ماده4 ایین نامه اجرایی قانون تملک اپارتمانها &gt; جزو قسمتهای مشترک مسوب و در مالکیت مشاع تمام شرکاء ملک می باشد</w:t>
      </w:r>
      <w:r w:rsidR="00A83B4E">
        <w:rPr>
          <w:rFonts w:hint="cs"/>
          <w:rtl/>
        </w:rPr>
        <w:t xml:space="preserve">. </w:t>
      </w:r>
    </w:p>
    <w:p w:rsidR="00AB6CEC" w:rsidRPr="0074222F" w:rsidRDefault="00AB6CEC" w:rsidP="00D1757C">
      <w:pPr>
        <w:rPr>
          <w:rtl/>
        </w:rPr>
      </w:pPr>
      <w:r w:rsidRPr="0074222F">
        <w:rPr>
          <w:rFonts w:hint="cs"/>
          <w:rtl/>
        </w:rPr>
        <w:t>ماده12-نظارت</w:t>
      </w:r>
    </w:p>
    <w:p w:rsidR="00AB6CEC" w:rsidRPr="0074222F" w:rsidRDefault="00AB6CEC" w:rsidP="00D1757C">
      <w:pPr>
        <w:rPr>
          <w:rtl/>
        </w:rPr>
      </w:pPr>
      <w:r w:rsidRPr="0074222F">
        <w:rPr>
          <w:rFonts w:hint="cs"/>
          <w:rtl/>
        </w:rPr>
        <w:t>نظارت و کنترل کاشت فضای سبز مطابق شیوه نامه مذکور</w:t>
      </w:r>
      <w:r w:rsidR="003569D2">
        <w:rPr>
          <w:rFonts w:hint="cs"/>
          <w:rtl/>
        </w:rPr>
        <w:t xml:space="preserve">، </w:t>
      </w:r>
      <w:r w:rsidRPr="0074222F">
        <w:rPr>
          <w:rFonts w:hint="cs"/>
          <w:rtl/>
        </w:rPr>
        <w:t>در چهارچوب تعهدات اخذ شده (پس از صدور پروانه</w:t>
      </w:r>
      <w:r w:rsidR="00431AD3">
        <w:rPr>
          <w:rFonts w:hint="cs"/>
          <w:rtl/>
        </w:rPr>
        <w:t>)</w:t>
      </w:r>
      <w:r w:rsidRPr="0074222F">
        <w:rPr>
          <w:rFonts w:hint="cs"/>
          <w:rtl/>
        </w:rPr>
        <w:t>در طی عملیات ساختمانی بر عهده مهندس ناظر ساختمان خواهد بود</w:t>
      </w:r>
      <w:r w:rsidR="00A83B4E">
        <w:rPr>
          <w:rFonts w:hint="cs"/>
          <w:rtl/>
        </w:rPr>
        <w:t xml:space="preserve">. </w:t>
      </w:r>
    </w:p>
    <w:p w:rsidR="00AB6CEC" w:rsidRPr="0074222F" w:rsidRDefault="00AB6CEC" w:rsidP="00D1757C">
      <w:pPr>
        <w:rPr>
          <w:rtl/>
        </w:rPr>
      </w:pPr>
      <w:r w:rsidRPr="0074222F">
        <w:rPr>
          <w:rFonts w:hint="cs"/>
          <w:rtl/>
        </w:rPr>
        <w:t>ماده13-زمان اجراء</w:t>
      </w:r>
    </w:p>
    <w:p w:rsidR="00AB6CEC" w:rsidRPr="0074222F" w:rsidRDefault="00AB6CEC" w:rsidP="00D1757C">
      <w:pPr>
        <w:rPr>
          <w:rtl/>
        </w:rPr>
      </w:pPr>
      <w:r w:rsidRPr="0074222F">
        <w:rPr>
          <w:rFonts w:hint="cs"/>
          <w:rtl/>
        </w:rPr>
        <w:t>این شیوه نامه از تاریخ ابلاغ لازم الا جرا است</w:t>
      </w:r>
      <w:r w:rsidR="00A83B4E">
        <w:rPr>
          <w:rFonts w:hint="cs"/>
          <w:rtl/>
        </w:rPr>
        <w:t xml:space="preserve">. </w:t>
      </w:r>
    </w:p>
    <w:p w:rsidR="00AB6CEC" w:rsidRPr="0074222F" w:rsidRDefault="00AB6CEC" w:rsidP="00D1757C">
      <w:pPr>
        <w:rPr>
          <w:rtl/>
        </w:rPr>
      </w:pPr>
      <w:r w:rsidRPr="0074222F">
        <w:rPr>
          <w:rFonts w:hint="cs"/>
          <w:rtl/>
        </w:rPr>
        <w:t>ب-دستورالعمل ایجادباغ بام</w:t>
      </w:r>
    </w:p>
    <w:p w:rsidR="00AB6CEC" w:rsidRPr="0074222F" w:rsidRDefault="00AB6CEC" w:rsidP="00D1757C">
      <w:pPr>
        <w:rPr>
          <w:rtl/>
        </w:rPr>
      </w:pPr>
      <w:r w:rsidRPr="0074222F">
        <w:rPr>
          <w:rFonts w:hint="cs"/>
          <w:rtl/>
        </w:rPr>
        <w:t>ماده1-مقدمه</w:t>
      </w:r>
      <w:r w:rsidR="003569D2">
        <w:rPr>
          <w:rFonts w:hint="cs"/>
          <w:rtl/>
        </w:rPr>
        <w:t xml:space="preserve">: </w:t>
      </w:r>
    </w:p>
    <w:p w:rsidR="00AB6CEC" w:rsidRPr="0074222F" w:rsidRDefault="00AB6CEC" w:rsidP="00D1757C">
      <w:pPr>
        <w:rPr>
          <w:rtl/>
        </w:rPr>
      </w:pPr>
      <w:r w:rsidRPr="0074222F">
        <w:rPr>
          <w:rFonts w:hint="cs"/>
          <w:rtl/>
        </w:rPr>
        <w:t>با پیشرفت روزافزون شهرنشینی و افزایش بی رویه جمعیت و به تبعیت آن تعدد وسایل نقلیه و کاربرد بیش از حد انرژی های فسیلی</w:t>
      </w:r>
      <w:r w:rsidR="003569D2">
        <w:rPr>
          <w:rFonts w:hint="cs"/>
          <w:rtl/>
        </w:rPr>
        <w:t xml:space="preserve">، </w:t>
      </w:r>
      <w:r w:rsidRPr="0074222F">
        <w:rPr>
          <w:rFonts w:hint="cs"/>
          <w:rtl/>
        </w:rPr>
        <w:t>گسترش ساخت و ساز های انجام شده جهت اسکان و تامین نیاز شهروندان</w:t>
      </w:r>
      <w:r w:rsidR="003569D2">
        <w:rPr>
          <w:rFonts w:hint="cs"/>
          <w:rtl/>
        </w:rPr>
        <w:t xml:space="preserve">، </w:t>
      </w:r>
      <w:r w:rsidRPr="0074222F">
        <w:rPr>
          <w:rFonts w:hint="cs"/>
          <w:rtl/>
        </w:rPr>
        <w:t>با الگوهای بعضا کلیشه ای و غیر استاندارد</w:t>
      </w:r>
      <w:r w:rsidR="003569D2">
        <w:rPr>
          <w:rFonts w:hint="cs"/>
          <w:rtl/>
        </w:rPr>
        <w:t xml:space="preserve">، </w:t>
      </w:r>
      <w:r w:rsidRPr="0074222F">
        <w:rPr>
          <w:rFonts w:hint="cs"/>
          <w:rtl/>
        </w:rPr>
        <w:t>شاهد ناپایداری و معضلات زیست محیطی در بسیاری از کلان شهرها در کشورهای توسعه یافته می باشیم</w:t>
      </w:r>
      <w:r w:rsidR="00A83B4E">
        <w:rPr>
          <w:rFonts w:hint="cs"/>
          <w:rtl/>
        </w:rPr>
        <w:t xml:space="preserve">. </w:t>
      </w:r>
      <w:r w:rsidRPr="0074222F">
        <w:rPr>
          <w:rFonts w:hint="cs"/>
          <w:rtl/>
        </w:rPr>
        <w:t>در یان میان به نظر می رسد که در جهت ارتقای کیفیت زیست محیطی و پایداری هرچه بیشتر معماری و شهرسازی معاصر</w:t>
      </w:r>
      <w:r w:rsidR="003569D2">
        <w:rPr>
          <w:rFonts w:hint="cs"/>
          <w:rtl/>
        </w:rPr>
        <w:t xml:space="preserve">، </w:t>
      </w:r>
      <w:r w:rsidR="00FA41D4" w:rsidRPr="0074222F">
        <w:rPr>
          <w:rFonts w:hint="cs"/>
          <w:rtl/>
        </w:rPr>
        <w:t>می توان از بامهای سبز استفاده نمود</w:t>
      </w:r>
      <w:r w:rsidR="00A83B4E">
        <w:rPr>
          <w:rFonts w:hint="cs"/>
          <w:rtl/>
        </w:rPr>
        <w:t xml:space="preserve">. </w:t>
      </w:r>
    </w:p>
    <w:p w:rsidR="00FA41D4" w:rsidRPr="0074222F" w:rsidRDefault="00FA41D4" w:rsidP="00D1757C">
      <w:pPr>
        <w:rPr>
          <w:rtl/>
        </w:rPr>
      </w:pPr>
      <w:r w:rsidRPr="0074222F">
        <w:rPr>
          <w:rFonts w:hint="cs"/>
          <w:rtl/>
        </w:rPr>
        <w:t xml:space="preserve">مزایای باغ بام </w:t>
      </w:r>
    </w:p>
    <w:p w:rsidR="00FA41D4" w:rsidRPr="0074222F" w:rsidRDefault="00FA41D4" w:rsidP="00D1757C">
      <w:pPr>
        <w:rPr>
          <w:rtl/>
        </w:rPr>
      </w:pPr>
      <w:r w:rsidRPr="0074222F">
        <w:rPr>
          <w:rFonts w:hint="cs"/>
          <w:rtl/>
        </w:rPr>
        <w:t>1</w:t>
      </w:r>
      <w:r w:rsidR="00A83B4E">
        <w:rPr>
          <w:rFonts w:hint="cs"/>
          <w:rtl/>
        </w:rPr>
        <w:t xml:space="preserve">. </w:t>
      </w:r>
      <w:r w:rsidRPr="0074222F">
        <w:rPr>
          <w:rFonts w:hint="cs"/>
          <w:rtl/>
        </w:rPr>
        <w:t xml:space="preserve">ایجاد عایق حرارتی </w:t>
      </w:r>
    </w:p>
    <w:p w:rsidR="00FA41D4" w:rsidRPr="0074222F" w:rsidRDefault="00FA41D4" w:rsidP="00D1757C">
      <w:pPr>
        <w:rPr>
          <w:rtl/>
        </w:rPr>
      </w:pPr>
      <w:r w:rsidRPr="0074222F">
        <w:rPr>
          <w:rFonts w:hint="cs"/>
          <w:rtl/>
        </w:rPr>
        <w:t>2</w:t>
      </w:r>
      <w:r w:rsidR="00A83B4E">
        <w:rPr>
          <w:rFonts w:hint="cs"/>
          <w:rtl/>
        </w:rPr>
        <w:t xml:space="preserve">. </w:t>
      </w:r>
      <w:r w:rsidRPr="0074222F">
        <w:rPr>
          <w:rFonts w:hint="cs"/>
          <w:rtl/>
        </w:rPr>
        <w:t>ایجاد عایق صوتی روی بام ساختمان</w:t>
      </w:r>
    </w:p>
    <w:p w:rsidR="00FA41D4" w:rsidRPr="0074222F" w:rsidRDefault="00FA41D4" w:rsidP="00D1757C">
      <w:pPr>
        <w:rPr>
          <w:rtl/>
        </w:rPr>
      </w:pPr>
      <w:r w:rsidRPr="0074222F">
        <w:rPr>
          <w:rFonts w:hint="cs"/>
          <w:rtl/>
        </w:rPr>
        <w:t>3</w:t>
      </w:r>
      <w:r w:rsidR="00A83B4E">
        <w:rPr>
          <w:rFonts w:hint="cs"/>
          <w:rtl/>
        </w:rPr>
        <w:t xml:space="preserve">. </w:t>
      </w:r>
      <w:r w:rsidRPr="0074222F">
        <w:rPr>
          <w:rFonts w:hint="cs"/>
          <w:rtl/>
        </w:rPr>
        <w:t xml:space="preserve">بهیود وضعیت آلودگی هوا به صورت محلی </w:t>
      </w:r>
    </w:p>
    <w:p w:rsidR="00FA41D4" w:rsidRPr="0074222F" w:rsidRDefault="00FA41D4" w:rsidP="00D1757C">
      <w:pPr>
        <w:rPr>
          <w:rtl/>
        </w:rPr>
      </w:pPr>
      <w:r w:rsidRPr="0074222F">
        <w:rPr>
          <w:rFonts w:hint="cs"/>
          <w:rtl/>
        </w:rPr>
        <w:t>4</w:t>
      </w:r>
      <w:r w:rsidR="00A83B4E">
        <w:rPr>
          <w:rFonts w:hint="cs"/>
          <w:rtl/>
        </w:rPr>
        <w:t xml:space="preserve">. </w:t>
      </w:r>
      <w:r w:rsidRPr="0074222F">
        <w:rPr>
          <w:rFonts w:hint="cs"/>
          <w:rtl/>
        </w:rPr>
        <w:t xml:space="preserve">بهبود کیفیت مدیریت و نگهداری اب باران </w:t>
      </w:r>
    </w:p>
    <w:p w:rsidR="00FA41D4" w:rsidRPr="0074222F" w:rsidRDefault="00FA41D4" w:rsidP="00D1757C">
      <w:pPr>
        <w:rPr>
          <w:rtl/>
        </w:rPr>
      </w:pPr>
      <w:r w:rsidRPr="0074222F">
        <w:rPr>
          <w:rFonts w:hint="cs"/>
          <w:rtl/>
        </w:rPr>
        <w:t>5</w:t>
      </w:r>
      <w:r w:rsidR="00A83B4E">
        <w:rPr>
          <w:rFonts w:hint="cs"/>
          <w:rtl/>
        </w:rPr>
        <w:t xml:space="preserve">. </w:t>
      </w:r>
      <w:r w:rsidRPr="0074222F">
        <w:rPr>
          <w:rFonts w:hint="cs"/>
          <w:rtl/>
        </w:rPr>
        <w:t xml:space="preserve">اثرات اجتماعی </w:t>
      </w:r>
    </w:p>
    <w:p w:rsidR="00FA41D4" w:rsidRPr="0074222F" w:rsidRDefault="00FA41D4" w:rsidP="00D1757C">
      <w:pPr>
        <w:rPr>
          <w:rtl/>
        </w:rPr>
      </w:pPr>
      <w:r w:rsidRPr="0074222F">
        <w:rPr>
          <w:rFonts w:hint="cs"/>
          <w:rtl/>
        </w:rPr>
        <w:t>6</w:t>
      </w:r>
      <w:r w:rsidR="00A83B4E">
        <w:rPr>
          <w:rFonts w:hint="cs"/>
          <w:rtl/>
        </w:rPr>
        <w:t xml:space="preserve">. </w:t>
      </w:r>
      <w:r w:rsidRPr="0074222F">
        <w:rPr>
          <w:rFonts w:hint="cs"/>
          <w:rtl/>
        </w:rPr>
        <w:t xml:space="preserve">حفظ محیط زیست و تنوع زیستی </w:t>
      </w:r>
    </w:p>
    <w:p w:rsidR="00FA41D4" w:rsidRPr="0074222F" w:rsidRDefault="00FA41D4" w:rsidP="00D1757C">
      <w:pPr>
        <w:rPr>
          <w:rtl/>
        </w:rPr>
      </w:pPr>
      <w:r w:rsidRPr="0074222F">
        <w:rPr>
          <w:rFonts w:hint="cs"/>
          <w:rtl/>
        </w:rPr>
        <w:t>7</w:t>
      </w:r>
      <w:r w:rsidR="00A83B4E">
        <w:rPr>
          <w:rFonts w:hint="cs"/>
          <w:rtl/>
        </w:rPr>
        <w:t xml:space="preserve">. </w:t>
      </w:r>
      <w:r w:rsidRPr="0074222F">
        <w:rPr>
          <w:rFonts w:hint="cs"/>
          <w:rtl/>
        </w:rPr>
        <w:t xml:space="preserve">جنبه های اقتصادی </w:t>
      </w:r>
    </w:p>
    <w:p w:rsidR="00FA41D4" w:rsidRPr="0074222F" w:rsidRDefault="00FA41D4" w:rsidP="00D1757C">
      <w:pPr>
        <w:rPr>
          <w:rtl/>
        </w:rPr>
      </w:pPr>
      <w:r w:rsidRPr="0074222F">
        <w:rPr>
          <w:rFonts w:hint="cs"/>
          <w:rtl/>
        </w:rPr>
        <w:t xml:space="preserve">انواع باغ بام </w:t>
      </w:r>
    </w:p>
    <w:p w:rsidR="00FA41D4" w:rsidRPr="0074222F" w:rsidRDefault="00FA41D4" w:rsidP="00D1757C">
      <w:pPr>
        <w:rPr>
          <w:rtl/>
        </w:rPr>
      </w:pPr>
      <w:r w:rsidRPr="0074222F">
        <w:rPr>
          <w:rFonts w:hint="cs"/>
          <w:rtl/>
        </w:rPr>
        <w:t>الف-باغ بام های متمرکز (</w:t>
      </w:r>
      <w:r w:rsidRPr="0074222F">
        <w:t>intensive</w:t>
      </w:r>
      <w:r w:rsidRPr="0074222F">
        <w:rPr>
          <w:rFonts w:hint="cs"/>
          <w:rtl/>
        </w:rPr>
        <w:t>)</w:t>
      </w:r>
      <w:r w:rsidR="003569D2">
        <w:rPr>
          <w:rFonts w:hint="cs"/>
          <w:rtl/>
        </w:rPr>
        <w:t xml:space="preserve">: </w:t>
      </w:r>
    </w:p>
    <w:p w:rsidR="0057539B" w:rsidRPr="0074222F" w:rsidRDefault="00FA41D4" w:rsidP="00D1757C">
      <w:pPr>
        <w:rPr>
          <w:rtl/>
        </w:rPr>
      </w:pPr>
      <w:r w:rsidRPr="0074222F">
        <w:rPr>
          <w:rFonts w:hint="cs"/>
          <w:rtl/>
        </w:rPr>
        <w:lastRenderedPageBreak/>
        <w:t>در این نوع باغ بام سطح بام قابل دسترسی بوده و میتواند دارای درخت</w:t>
      </w:r>
      <w:r w:rsidR="003569D2">
        <w:rPr>
          <w:rFonts w:hint="cs"/>
          <w:rtl/>
        </w:rPr>
        <w:t xml:space="preserve">، </w:t>
      </w:r>
      <w:r w:rsidRPr="0074222F">
        <w:rPr>
          <w:rFonts w:hint="cs"/>
          <w:rtl/>
        </w:rPr>
        <w:t>بوته و سایر عناصر پارک باشد</w:t>
      </w:r>
      <w:r w:rsidR="00A83B4E">
        <w:rPr>
          <w:rFonts w:hint="cs"/>
          <w:rtl/>
        </w:rPr>
        <w:t xml:space="preserve">. </w:t>
      </w:r>
      <w:r w:rsidRPr="0074222F">
        <w:rPr>
          <w:rFonts w:hint="cs"/>
          <w:rtl/>
        </w:rPr>
        <w:t>این سیستم به نام مقطع عمیق یا باغ بام نیز شناخته میشود</w:t>
      </w:r>
      <w:r w:rsidR="003569D2">
        <w:rPr>
          <w:rFonts w:hint="cs"/>
          <w:rtl/>
        </w:rPr>
        <w:t xml:space="preserve">، </w:t>
      </w:r>
      <w:r w:rsidRPr="0074222F">
        <w:rPr>
          <w:rFonts w:hint="cs"/>
          <w:rtl/>
        </w:rPr>
        <w:t xml:space="preserve">که این نوع </w:t>
      </w:r>
      <w:r w:rsidR="00DC3BFC" w:rsidRPr="0074222F">
        <w:rPr>
          <w:rFonts w:hint="cs"/>
          <w:rtl/>
        </w:rPr>
        <w:t>از بام سبز شامل انواع مختلفی از گیاهان می باشد و مشابه یک پارک طراحی میشود</w:t>
      </w:r>
      <w:r w:rsidR="00A83B4E">
        <w:rPr>
          <w:rFonts w:hint="cs"/>
          <w:rtl/>
        </w:rPr>
        <w:t xml:space="preserve">. </w:t>
      </w:r>
      <w:r w:rsidR="00DC3BFC" w:rsidRPr="0074222F">
        <w:rPr>
          <w:rFonts w:hint="cs"/>
          <w:rtl/>
        </w:rPr>
        <w:t>برخی از بامهای سبز</w:t>
      </w:r>
      <w:r w:rsidR="003569D2">
        <w:rPr>
          <w:rFonts w:hint="cs"/>
          <w:rtl/>
        </w:rPr>
        <w:t xml:space="preserve"> </w:t>
      </w:r>
      <w:r w:rsidR="0057539B" w:rsidRPr="0074222F">
        <w:rPr>
          <w:rFonts w:hint="cs"/>
          <w:rtl/>
        </w:rPr>
        <w:t>داری درختان بزرگ و ابنماهایی می باشند که این موضوع خ</w:t>
      </w:r>
      <w:r w:rsidR="00A83B4E">
        <w:rPr>
          <w:rFonts w:hint="cs"/>
          <w:rtl/>
        </w:rPr>
        <w:t xml:space="preserve">. </w:t>
      </w:r>
      <w:r w:rsidR="0057539B" w:rsidRPr="0074222F">
        <w:rPr>
          <w:rFonts w:hint="cs"/>
          <w:rtl/>
        </w:rPr>
        <w:t>د احتیاج به تقویت اساسی سازه دارد</w:t>
      </w:r>
      <w:r w:rsidR="00A83B4E">
        <w:rPr>
          <w:rFonts w:hint="cs"/>
          <w:rtl/>
        </w:rPr>
        <w:t xml:space="preserve">. </w:t>
      </w:r>
      <w:r w:rsidR="0057539B" w:rsidRPr="0074222F">
        <w:rPr>
          <w:rFonts w:hint="cs"/>
          <w:rtl/>
        </w:rPr>
        <w:t>در باغ بام های متمرکز جهت رشد گیاهان بزرگتر از خاک بیشتری در ترکیب بستر رشد گیاه استفاده می شود</w:t>
      </w:r>
      <w:r w:rsidR="00A83B4E">
        <w:rPr>
          <w:rFonts w:hint="cs"/>
          <w:rtl/>
        </w:rPr>
        <w:t xml:space="preserve">. </w:t>
      </w:r>
      <w:r w:rsidR="0057539B" w:rsidRPr="0074222F">
        <w:rPr>
          <w:rFonts w:hint="cs"/>
          <w:rtl/>
        </w:rPr>
        <w:t>گاه لازم است برای گیاهان بزرگ به خصوص در ارتفاعات بیشتر بام</w:t>
      </w:r>
      <w:r w:rsidR="003569D2">
        <w:rPr>
          <w:rFonts w:hint="cs"/>
          <w:rtl/>
        </w:rPr>
        <w:t xml:space="preserve">، </w:t>
      </w:r>
      <w:r w:rsidR="0057539B" w:rsidRPr="0074222F">
        <w:rPr>
          <w:rFonts w:hint="cs"/>
          <w:rtl/>
        </w:rPr>
        <w:t>باد شکن تعبیه شود</w:t>
      </w:r>
      <w:r w:rsidR="00A83B4E">
        <w:rPr>
          <w:rFonts w:hint="cs"/>
          <w:rtl/>
        </w:rPr>
        <w:t xml:space="preserve">. </w:t>
      </w:r>
      <w:r w:rsidR="0057539B" w:rsidRPr="0074222F">
        <w:rPr>
          <w:rFonts w:hint="cs"/>
          <w:rtl/>
        </w:rPr>
        <w:t>در این نوع بام ها از گونه های متنوع تر گیاهی همراه آبیاری کود دهی</w:t>
      </w:r>
      <w:r w:rsidR="003569D2">
        <w:rPr>
          <w:rFonts w:hint="cs"/>
          <w:rtl/>
        </w:rPr>
        <w:t xml:space="preserve">، </w:t>
      </w:r>
      <w:r w:rsidR="0057539B" w:rsidRPr="0074222F">
        <w:rPr>
          <w:rFonts w:hint="cs"/>
          <w:rtl/>
        </w:rPr>
        <w:t>و مراقبت بیشتر استفاده می شود</w:t>
      </w:r>
      <w:r w:rsidR="00A83B4E">
        <w:rPr>
          <w:rFonts w:hint="cs"/>
          <w:rtl/>
        </w:rPr>
        <w:t xml:space="preserve">. </w:t>
      </w:r>
    </w:p>
    <w:p w:rsidR="0057539B" w:rsidRPr="0074222F" w:rsidRDefault="0057539B" w:rsidP="00D1757C">
      <w:pPr>
        <w:rPr>
          <w:rtl/>
        </w:rPr>
      </w:pPr>
      <w:r w:rsidRPr="0074222F">
        <w:rPr>
          <w:rFonts w:hint="cs"/>
          <w:rtl/>
        </w:rPr>
        <w:t>ب-بام های سبز نیمه متمرکز (ترکیبی</w:t>
      </w:r>
      <w:r w:rsidR="00431AD3">
        <w:rPr>
          <w:rFonts w:hint="cs"/>
          <w:rtl/>
        </w:rPr>
        <w:t>)</w:t>
      </w:r>
      <w:r w:rsidRPr="0074222F">
        <w:rPr>
          <w:rFonts w:hint="cs"/>
          <w:rtl/>
        </w:rPr>
        <w:t xml:space="preserve"> (</w:t>
      </w:r>
      <w:r w:rsidRPr="0074222F">
        <w:t>(semi intensive</w:t>
      </w:r>
    </w:p>
    <w:p w:rsidR="0057539B" w:rsidRPr="0074222F" w:rsidRDefault="0057539B" w:rsidP="00D1757C">
      <w:pPr>
        <w:rPr>
          <w:rtl/>
        </w:rPr>
      </w:pPr>
      <w:r w:rsidRPr="0074222F">
        <w:rPr>
          <w:rFonts w:hint="cs"/>
          <w:rtl/>
        </w:rPr>
        <w:t>ترکیبی از دو بام متمرکز و غیر متمرکز است</w:t>
      </w:r>
      <w:r w:rsidR="00A83B4E">
        <w:rPr>
          <w:rFonts w:hint="cs"/>
          <w:rtl/>
        </w:rPr>
        <w:t xml:space="preserve">. </w:t>
      </w:r>
      <w:r w:rsidRPr="0074222F">
        <w:rPr>
          <w:rFonts w:hint="cs"/>
          <w:rtl/>
        </w:rPr>
        <w:t>دارای فواید دو نوع بام ذکر شده</w:t>
      </w:r>
      <w:r w:rsidR="003569D2">
        <w:rPr>
          <w:rFonts w:hint="cs"/>
          <w:rtl/>
        </w:rPr>
        <w:t xml:space="preserve"> </w:t>
      </w:r>
      <w:r w:rsidRPr="0074222F">
        <w:rPr>
          <w:rFonts w:hint="cs"/>
          <w:rtl/>
        </w:rPr>
        <w:t>امکان تنوع گونه ای را بیشتر کرده مانند کاربرد چمن ها</w:t>
      </w:r>
      <w:r w:rsidR="003569D2">
        <w:rPr>
          <w:rFonts w:hint="cs"/>
          <w:rtl/>
        </w:rPr>
        <w:t xml:space="preserve">، </w:t>
      </w:r>
      <w:r w:rsidRPr="0074222F">
        <w:rPr>
          <w:rFonts w:hint="cs"/>
          <w:rtl/>
        </w:rPr>
        <w:t xml:space="preserve">بوته ها </w:t>
      </w:r>
    </w:p>
    <w:p w:rsidR="0057539B" w:rsidRPr="0074222F" w:rsidRDefault="0057539B" w:rsidP="00D1757C">
      <w:pPr>
        <w:rPr>
          <w:rtl/>
        </w:rPr>
      </w:pPr>
      <w:r w:rsidRPr="0074222F">
        <w:rPr>
          <w:rFonts w:hint="cs"/>
          <w:rtl/>
        </w:rPr>
        <w:t>ج-بامهای سبز غیر متمرکز (گسترده)</w:t>
      </w:r>
      <w:r w:rsidR="00431AD3">
        <w:rPr>
          <w:rFonts w:hint="cs"/>
          <w:rtl/>
        </w:rPr>
        <w:t>(</w:t>
      </w:r>
      <w:r w:rsidRPr="0074222F">
        <w:t>extensive</w:t>
      </w:r>
      <w:r w:rsidRPr="0074222F">
        <w:rPr>
          <w:rFonts w:hint="cs"/>
          <w:rtl/>
        </w:rPr>
        <w:t>)</w:t>
      </w:r>
    </w:p>
    <w:p w:rsidR="0057539B" w:rsidRPr="0074222F" w:rsidRDefault="0057539B" w:rsidP="00D1757C">
      <w:pPr>
        <w:rPr>
          <w:rtl/>
        </w:rPr>
      </w:pPr>
      <w:r w:rsidRPr="0074222F">
        <w:rPr>
          <w:rFonts w:hint="cs"/>
          <w:rtl/>
        </w:rPr>
        <w:t>در این نوع باغ بام سطح بام با قابلیت دسترسی محدود می باشد</w:t>
      </w:r>
      <w:r w:rsidR="00A83B4E">
        <w:rPr>
          <w:rFonts w:hint="cs"/>
          <w:rtl/>
        </w:rPr>
        <w:t xml:space="preserve">. </w:t>
      </w:r>
      <w:r w:rsidRPr="0074222F">
        <w:rPr>
          <w:rFonts w:hint="cs"/>
          <w:rtl/>
        </w:rPr>
        <w:t>این نوع باغ بام دارای بستر کاشت کم عمقی بوده و گونه های آن عمدتا گیاهان پوششی می باشند</w:t>
      </w:r>
      <w:r w:rsidR="00A83B4E">
        <w:rPr>
          <w:rFonts w:hint="cs"/>
          <w:rtl/>
        </w:rPr>
        <w:t xml:space="preserve">. </w:t>
      </w:r>
      <w:r w:rsidRPr="0074222F">
        <w:rPr>
          <w:rFonts w:hint="cs"/>
          <w:rtl/>
        </w:rPr>
        <w:t xml:space="preserve">این سیستم </w:t>
      </w:r>
      <w:r w:rsidR="002875DA" w:rsidRPr="0074222F">
        <w:rPr>
          <w:rFonts w:hint="cs"/>
          <w:rtl/>
        </w:rPr>
        <w:t>به نام مقطع کم ارتفاع یا اجرا با ضخامت کم نیز شناخته میشود</w:t>
      </w:r>
      <w:r w:rsidR="00A83B4E">
        <w:rPr>
          <w:rFonts w:hint="cs"/>
          <w:rtl/>
        </w:rPr>
        <w:t xml:space="preserve">. </w:t>
      </w:r>
      <w:r w:rsidR="002875DA" w:rsidRPr="0074222F">
        <w:rPr>
          <w:rFonts w:hint="cs"/>
          <w:rtl/>
        </w:rPr>
        <w:t>بستر رشد گیاهان در بام های سبز غیر متمرکز معمولا به صورت مخلوط سبکی از ماسه و سایر مواد با خلوص معدنی</w:t>
      </w:r>
      <w:r w:rsidR="003569D2">
        <w:rPr>
          <w:rFonts w:hint="cs"/>
          <w:rtl/>
        </w:rPr>
        <w:t xml:space="preserve">، </w:t>
      </w:r>
      <w:r w:rsidR="002875DA" w:rsidRPr="0074222F">
        <w:rPr>
          <w:rFonts w:hint="cs"/>
          <w:rtl/>
        </w:rPr>
        <w:t>کمپوست یا سایر مواد آلی خاک است</w:t>
      </w:r>
      <w:r w:rsidR="00A83B4E">
        <w:rPr>
          <w:rFonts w:hint="cs"/>
          <w:rtl/>
        </w:rPr>
        <w:t xml:space="preserve">. </w:t>
      </w:r>
      <w:r w:rsidR="002875DA" w:rsidRPr="0074222F">
        <w:rPr>
          <w:rFonts w:hint="cs"/>
          <w:rtl/>
        </w:rPr>
        <w:t>معمولا از گیاهان مقاوم در برابر خشکی و سرما مانند علف ها و بوته های منطقه ای استفاده می شود</w:t>
      </w:r>
      <w:r w:rsidR="00A83B4E">
        <w:rPr>
          <w:rFonts w:hint="cs"/>
          <w:rtl/>
        </w:rPr>
        <w:t xml:space="preserve">. </w:t>
      </w:r>
      <w:r w:rsidR="002875DA" w:rsidRPr="0074222F">
        <w:rPr>
          <w:rFonts w:hint="cs"/>
          <w:rtl/>
        </w:rPr>
        <w:t>چنین گونه هایی به آبیاری</w:t>
      </w:r>
      <w:r w:rsidR="003569D2">
        <w:rPr>
          <w:rFonts w:hint="cs"/>
          <w:rtl/>
        </w:rPr>
        <w:t xml:space="preserve">، </w:t>
      </w:r>
      <w:r w:rsidR="002875DA" w:rsidRPr="0074222F">
        <w:rPr>
          <w:rFonts w:hint="cs"/>
          <w:rtl/>
        </w:rPr>
        <w:t>کود دهی ف و مراقبت چندانی نیاز ندارند</w:t>
      </w:r>
      <w:r w:rsidR="00A83B4E">
        <w:rPr>
          <w:rFonts w:hint="cs"/>
          <w:rtl/>
        </w:rPr>
        <w:t xml:space="preserve">. </w:t>
      </w:r>
      <w:r w:rsidR="002875DA" w:rsidRPr="0074222F">
        <w:rPr>
          <w:rFonts w:hint="cs"/>
          <w:rtl/>
        </w:rPr>
        <w:t>این نوع باغ بام بر روی ساختمانهای موجود قابل اجرا می باشد</w:t>
      </w:r>
      <w:r w:rsidR="00A83B4E">
        <w:rPr>
          <w:rFonts w:hint="cs"/>
          <w:rtl/>
        </w:rPr>
        <w:t xml:space="preserve">. </w:t>
      </w:r>
      <w:r w:rsidR="002875DA" w:rsidRPr="0074222F">
        <w:rPr>
          <w:rFonts w:hint="cs"/>
          <w:rtl/>
        </w:rPr>
        <w:t>باغ بام های غیر متمرکز عموما بر اساس حداکثر کارکرد گرمایی و آبی و حداقل وزن طراحی می شوند</w:t>
      </w:r>
      <w:r w:rsidR="00A83B4E">
        <w:rPr>
          <w:rFonts w:hint="cs"/>
          <w:rtl/>
        </w:rPr>
        <w:t xml:space="preserve">. </w:t>
      </w:r>
      <w:r w:rsidR="002875DA" w:rsidRPr="0074222F">
        <w:rPr>
          <w:rFonts w:hint="cs"/>
          <w:rtl/>
        </w:rPr>
        <w:t>این سیستم بر روی بام های شیب دار تا حداکثر شیب 40 درجه نیز قابل اجرا می باشد البته توجه به این نکته ضروری است که در بام های شیب دار نباید خاک کشت شده در اثر باران نشست کرده یا حرکت کند</w:t>
      </w:r>
      <w:r w:rsidR="00A83B4E">
        <w:rPr>
          <w:rFonts w:hint="cs"/>
          <w:rtl/>
        </w:rPr>
        <w:t xml:space="preserve">. </w:t>
      </w:r>
      <w:r w:rsidR="002875DA" w:rsidRPr="0074222F">
        <w:rPr>
          <w:rFonts w:hint="cs"/>
          <w:rtl/>
        </w:rPr>
        <w:t>در این موارد اغلب از المان های چوبی یا پلاستیکی برای تحکیم خاک استفاده میشود</w:t>
      </w:r>
      <w:r w:rsidR="00A83B4E">
        <w:rPr>
          <w:rFonts w:hint="cs"/>
          <w:rtl/>
        </w:rPr>
        <w:t xml:space="preserve">. </w:t>
      </w:r>
    </w:p>
    <w:p w:rsidR="007058B5" w:rsidRPr="0074222F" w:rsidRDefault="002875DA" w:rsidP="00D1757C">
      <w:pPr>
        <w:rPr>
          <w:rtl/>
        </w:rPr>
      </w:pPr>
      <w:r w:rsidRPr="0074222F">
        <w:rPr>
          <w:rFonts w:hint="cs"/>
          <w:rtl/>
        </w:rPr>
        <w:t>در زیر مقایسه ای اجمالی میان سه نوع باغ بام را ارئه می دهد</w:t>
      </w:r>
      <w:r w:rsidR="003569D2">
        <w:rPr>
          <w:rFonts w:hint="cs"/>
          <w:rtl/>
        </w:rPr>
        <w:t xml:space="preserve">: </w:t>
      </w:r>
    </w:p>
    <w:p w:rsidR="002875DA" w:rsidRPr="0074222F" w:rsidRDefault="002875DA" w:rsidP="00D1757C">
      <w:pPr>
        <w:rPr>
          <w:rtl/>
        </w:rPr>
      </w:pPr>
      <w:r w:rsidRPr="0074222F">
        <w:rPr>
          <w:rFonts w:hint="cs"/>
          <w:rtl/>
        </w:rPr>
        <w:t>دامنه کاربرد باغ بام</w:t>
      </w:r>
      <w:r w:rsidR="003569D2">
        <w:rPr>
          <w:rFonts w:hint="cs"/>
          <w:rtl/>
        </w:rPr>
        <w:t xml:space="preserve">: </w:t>
      </w:r>
    </w:p>
    <w:p w:rsidR="002875DA" w:rsidRPr="0074222F" w:rsidRDefault="002875DA" w:rsidP="00D1757C">
      <w:pPr>
        <w:rPr>
          <w:rtl/>
        </w:rPr>
      </w:pPr>
      <w:r w:rsidRPr="0074222F">
        <w:rPr>
          <w:rFonts w:hint="cs"/>
          <w:rtl/>
        </w:rPr>
        <w:t>کلیه مراکز تجارتی</w:t>
      </w:r>
      <w:r w:rsidR="003569D2">
        <w:rPr>
          <w:rFonts w:hint="cs"/>
          <w:rtl/>
        </w:rPr>
        <w:t xml:space="preserve">، </w:t>
      </w:r>
      <w:r w:rsidRPr="0074222F">
        <w:rPr>
          <w:rFonts w:hint="cs"/>
          <w:rtl/>
        </w:rPr>
        <w:t>اقامتی</w:t>
      </w:r>
      <w:r w:rsidR="003569D2">
        <w:rPr>
          <w:rFonts w:hint="cs"/>
          <w:rtl/>
        </w:rPr>
        <w:t xml:space="preserve">، </w:t>
      </w:r>
      <w:r w:rsidRPr="0074222F">
        <w:rPr>
          <w:rFonts w:hint="cs"/>
          <w:rtl/>
        </w:rPr>
        <w:t>اداری</w:t>
      </w:r>
      <w:r w:rsidR="003569D2">
        <w:rPr>
          <w:rFonts w:hint="cs"/>
          <w:rtl/>
        </w:rPr>
        <w:t xml:space="preserve">، </w:t>
      </w:r>
      <w:r w:rsidRPr="0074222F">
        <w:rPr>
          <w:rFonts w:hint="cs"/>
          <w:rtl/>
        </w:rPr>
        <w:t>فرهنگی</w:t>
      </w:r>
      <w:r w:rsidR="003569D2">
        <w:rPr>
          <w:rFonts w:hint="cs"/>
          <w:rtl/>
        </w:rPr>
        <w:t xml:space="preserve">، </w:t>
      </w:r>
      <w:r w:rsidRPr="0074222F">
        <w:rPr>
          <w:rFonts w:hint="cs"/>
          <w:rtl/>
        </w:rPr>
        <w:t>مسکونی</w:t>
      </w:r>
      <w:r w:rsidR="003569D2">
        <w:rPr>
          <w:rFonts w:hint="cs"/>
          <w:rtl/>
        </w:rPr>
        <w:t xml:space="preserve">، </w:t>
      </w:r>
      <w:r w:rsidRPr="0074222F">
        <w:rPr>
          <w:rFonts w:hint="cs"/>
          <w:rtl/>
        </w:rPr>
        <w:t>و سایر سازه های شهری نظیر پلها</w:t>
      </w:r>
      <w:r w:rsidR="003569D2">
        <w:rPr>
          <w:rFonts w:hint="cs"/>
          <w:rtl/>
        </w:rPr>
        <w:t xml:space="preserve">، </w:t>
      </w:r>
      <w:r w:rsidRPr="0074222F">
        <w:rPr>
          <w:rFonts w:hint="cs"/>
          <w:rtl/>
        </w:rPr>
        <w:t>پارکینگها و</w:t>
      </w:r>
      <w:r w:rsidR="00A83B4E">
        <w:rPr>
          <w:rFonts w:hint="cs"/>
          <w:rtl/>
        </w:rPr>
        <w:t xml:space="preserve">.... </w:t>
      </w:r>
    </w:p>
    <w:p w:rsidR="002875DA" w:rsidRPr="0074222F" w:rsidRDefault="002875DA" w:rsidP="00D1757C">
      <w:pPr>
        <w:rPr>
          <w:rtl/>
        </w:rPr>
      </w:pPr>
      <w:r w:rsidRPr="0074222F">
        <w:rPr>
          <w:rFonts w:hint="cs"/>
          <w:rtl/>
        </w:rPr>
        <w:t>مشخصات فیزیکی بام که باید در هنگام طراحی بدان توجه شود</w:t>
      </w:r>
      <w:r w:rsidR="003569D2">
        <w:rPr>
          <w:rFonts w:hint="cs"/>
          <w:rtl/>
        </w:rPr>
        <w:t xml:space="preserve">: </w:t>
      </w:r>
    </w:p>
    <w:p w:rsidR="002875DA" w:rsidRPr="0074222F" w:rsidRDefault="002875DA" w:rsidP="00D1757C">
      <w:pPr>
        <w:rPr>
          <w:rtl/>
        </w:rPr>
      </w:pPr>
      <w:r w:rsidRPr="0074222F">
        <w:rPr>
          <w:rFonts w:hint="cs"/>
          <w:rtl/>
        </w:rPr>
        <w:t>مکانیابی</w:t>
      </w:r>
      <w:r w:rsidR="003569D2">
        <w:rPr>
          <w:rFonts w:hint="cs"/>
          <w:rtl/>
        </w:rPr>
        <w:t xml:space="preserve">: </w:t>
      </w:r>
    </w:p>
    <w:p w:rsidR="002875DA" w:rsidRPr="0074222F" w:rsidRDefault="00F70BF9" w:rsidP="00D1757C">
      <w:pPr>
        <w:rPr>
          <w:rtl/>
        </w:rPr>
      </w:pPr>
      <w:r w:rsidRPr="0074222F">
        <w:rPr>
          <w:rFonts w:hint="cs"/>
          <w:rtl/>
        </w:rPr>
        <w:t>مکان یابی باغ بام از اهمیت ویژه ای برخوردار است</w:t>
      </w:r>
      <w:r w:rsidR="00A83B4E">
        <w:rPr>
          <w:rFonts w:hint="cs"/>
          <w:rtl/>
        </w:rPr>
        <w:t xml:space="preserve">. </w:t>
      </w:r>
      <w:r w:rsidRPr="0074222F">
        <w:rPr>
          <w:rFonts w:hint="cs"/>
          <w:rtl/>
        </w:rPr>
        <w:t>زیرا یک طراح باید مکانی جذاب برای کاربران و مناسب برای کاشت گیاهان ایجاد نماید</w:t>
      </w:r>
      <w:r w:rsidR="00A83B4E">
        <w:rPr>
          <w:rFonts w:hint="cs"/>
          <w:rtl/>
        </w:rPr>
        <w:t xml:space="preserve">. </w:t>
      </w:r>
      <w:r w:rsidRPr="0074222F">
        <w:rPr>
          <w:rFonts w:hint="cs"/>
          <w:rtl/>
        </w:rPr>
        <w:t>ویژگی های چشم انداز مناسب عبارتند از ایمنی کافی</w:t>
      </w:r>
      <w:r w:rsidR="003569D2">
        <w:rPr>
          <w:rFonts w:hint="cs"/>
          <w:rtl/>
        </w:rPr>
        <w:t xml:space="preserve">، </w:t>
      </w:r>
      <w:r w:rsidRPr="0074222F">
        <w:rPr>
          <w:rFonts w:hint="cs"/>
          <w:rtl/>
        </w:rPr>
        <w:t>رفت و آمد آسان و آب و هوای مناسب در صورتی که باغ بام فقط به عنوان چشم انداز مورد استفاده قرار گیرد</w:t>
      </w:r>
      <w:r w:rsidR="003569D2">
        <w:rPr>
          <w:rFonts w:hint="cs"/>
          <w:rtl/>
        </w:rPr>
        <w:t xml:space="preserve">، </w:t>
      </w:r>
      <w:r w:rsidRPr="0074222F">
        <w:rPr>
          <w:rFonts w:hint="cs"/>
          <w:rtl/>
        </w:rPr>
        <w:t>دسترسی مفهوم نداشته و امکان نگهداری آسان گیاهان در اولویت قرار می گیرد</w:t>
      </w:r>
      <w:r w:rsidR="00A83B4E">
        <w:rPr>
          <w:rFonts w:hint="cs"/>
          <w:rtl/>
        </w:rPr>
        <w:t xml:space="preserve">. </w:t>
      </w:r>
    </w:p>
    <w:p w:rsidR="00F70BF9" w:rsidRPr="0074222F" w:rsidRDefault="00F70BF9" w:rsidP="00D1757C">
      <w:pPr>
        <w:rPr>
          <w:rtl/>
        </w:rPr>
      </w:pPr>
      <w:r w:rsidRPr="0074222F">
        <w:rPr>
          <w:rFonts w:hint="cs"/>
          <w:rtl/>
        </w:rPr>
        <w:t>اقلیم و خرد اقلیمی</w:t>
      </w:r>
      <w:r w:rsidR="003569D2">
        <w:rPr>
          <w:rFonts w:hint="cs"/>
          <w:rtl/>
        </w:rPr>
        <w:t xml:space="preserve">: </w:t>
      </w:r>
    </w:p>
    <w:p w:rsidR="00F70BF9" w:rsidRPr="0074222F" w:rsidRDefault="00F70BF9" w:rsidP="00D1757C">
      <w:pPr>
        <w:rPr>
          <w:rtl/>
        </w:rPr>
      </w:pPr>
      <w:r w:rsidRPr="0074222F">
        <w:rPr>
          <w:rFonts w:hint="cs"/>
          <w:rtl/>
        </w:rPr>
        <w:t>علاوه بر تفاوت های اب و هوایی هر ناحیه</w:t>
      </w:r>
      <w:r w:rsidR="003569D2">
        <w:rPr>
          <w:rFonts w:hint="cs"/>
          <w:rtl/>
        </w:rPr>
        <w:t xml:space="preserve">، </w:t>
      </w:r>
      <w:r w:rsidRPr="0074222F">
        <w:rPr>
          <w:rFonts w:hint="cs"/>
          <w:rtl/>
        </w:rPr>
        <w:t>هر مکان نیز دارای شرایط خرداقلیمی (میکروکلیما</w:t>
      </w:r>
      <w:r w:rsidR="00431AD3">
        <w:rPr>
          <w:rFonts w:hint="cs"/>
          <w:rtl/>
        </w:rPr>
        <w:t>)</w:t>
      </w:r>
      <w:r w:rsidRPr="0074222F">
        <w:rPr>
          <w:rFonts w:hint="cs"/>
          <w:rtl/>
        </w:rPr>
        <w:t>مختص به خود است</w:t>
      </w:r>
      <w:r w:rsidR="00A83B4E">
        <w:rPr>
          <w:rFonts w:hint="cs"/>
          <w:rtl/>
        </w:rPr>
        <w:t xml:space="preserve">. </w:t>
      </w:r>
    </w:p>
    <w:p w:rsidR="00F70BF9" w:rsidRPr="0074222F" w:rsidRDefault="00F70BF9" w:rsidP="00D1757C">
      <w:pPr>
        <w:rPr>
          <w:rtl/>
        </w:rPr>
      </w:pPr>
      <w:r w:rsidRPr="0074222F">
        <w:rPr>
          <w:rFonts w:hint="cs"/>
          <w:rtl/>
        </w:rPr>
        <w:t>بادهای شدید</w:t>
      </w:r>
      <w:r w:rsidR="003569D2">
        <w:rPr>
          <w:rFonts w:hint="cs"/>
          <w:rtl/>
        </w:rPr>
        <w:t xml:space="preserve">، </w:t>
      </w:r>
      <w:r w:rsidRPr="0074222F">
        <w:rPr>
          <w:rFonts w:hint="cs"/>
          <w:rtl/>
        </w:rPr>
        <w:t>سرمای خشک</w:t>
      </w:r>
      <w:r w:rsidR="003569D2">
        <w:rPr>
          <w:rFonts w:hint="cs"/>
          <w:rtl/>
        </w:rPr>
        <w:t xml:space="preserve">، </w:t>
      </w:r>
      <w:r w:rsidRPr="0074222F">
        <w:rPr>
          <w:rFonts w:hint="cs"/>
          <w:rtl/>
        </w:rPr>
        <w:t>سوزانندگی خورشید و سرمازدگی از عوامل محیطی نامطلوبند که در مکان های مرتفع شدت آن ها را افزایش می یابد</w:t>
      </w:r>
      <w:r w:rsidR="003569D2">
        <w:rPr>
          <w:rFonts w:hint="cs"/>
          <w:rtl/>
        </w:rPr>
        <w:t xml:space="preserve">، </w:t>
      </w:r>
      <w:r w:rsidRPr="0074222F">
        <w:rPr>
          <w:rFonts w:hint="cs"/>
          <w:rtl/>
        </w:rPr>
        <w:t>اما با روش کشت صحیح</w:t>
      </w:r>
      <w:r w:rsidR="003569D2">
        <w:rPr>
          <w:rFonts w:hint="cs"/>
          <w:rtl/>
        </w:rPr>
        <w:t xml:space="preserve">، </w:t>
      </w:r>
      <w:r w:rsidRPr="0074222F">
        <w:rPr>
          <w:rFonts w:hint="cs"/>
          <w:rtl/>
        </w:rPr>
        <w:t>باد شکن و</w:t>
      </w:r>
      <w:r w:rsidR="00A83B4E">
        <w:rPr>
          <w:rFonts w:hint="cs"/>
          <w:rtl/>
        </w:rPr>
        <w:t xml:space="preserve">.... </w:t>
      </w:r>
      <w:r w:rsidRPr="0074222F">
        <w:rPr>
          <w:rFonts w:hint="cs"/>
          <w:rtl/>
        </w:rPr>
        <w:t>قابل کنترل هستند</w:t>
      </w:r>
      <w:r w:rsidR="00A83B4E">
        <w:rPr>
          <w:rFonts w:hint="cs"/>
          <w:rtl/>
        </w:rPr>
        <w:t xml:space="preserve">. </w:t>
      </w:r>
      <w:r w:rsidRPr="0074222F">
        <w:rPr>
          <w:rFonts w:hint="cs"/>
          <w:rtl/>
        </w:rPr>
        <w:t>تعدیل عوامل ناملوب بویژه پیش از تکمیل بنای هر ساختمان و با طراحی خاص قابل جبران است</w:t>
      </w:r>
      <w:r w:rsidR="00A83B4E">
        <w:rPr>
          <w:rFonts w:hint="cs"/>
          <w:rtl/>
        </w:rPr>
        <w:t xml:space="preserve">. </w:t>
      </w:r>
    </w:p>
    <w:p w:rsidR="00F70BF9" w:rsidRPr="0074222F" w:rsidRDefault="00F70BF9" w:rsidP="00D1757C">
      <w:pPr>
        <w:rPr>
          <w:rtl/>
        </w:rPr>
      </w:pPr>
      <w:r w:rsidRPr="0074222F">
        <w:rPr>
          <w:rFonts w:hint="cs"/>
          <w:rtl/>
        </w:rPr>
        <w:t>تکات کلیدی مربوط به آب و هوا</w:t>
      </w:r>
      <w:r w:rsidR="003569D2">
        <w:rPr>
          <w:rFonts w:hint="cs"/>
          <w:rtl/>
        </w:rPr>
        <w:t xml:space="preserve">: </w:t>
      </w:r>
    </w:p>
    <w:p w:rsidR="00F70BF9" w:rsidRPr="0074222F" w:rsidRDefault="00F70BF9" w:rsidP="00D1757C">
      <w:pPr>
        <w:rPr>
          <w:rtl/>
        </w:rPr>
      </w:pPr>
      <w:r w:rsidRPr="0074222F">
        <w:rPr>
          <w:rFonts w:hint="cs"/>
          <w:rtl/>
        </w:rPr>
        <w:t>1-اثرات ناشی از باد</w:t>
      </w:r>
      <w:r w:rsidR="003569D2">
        <w:rPr>
          <w:rFonts w:hint="cs"/>
          <w:rtl/>
        </w:rPr>
        <w:t xml:space="preserve">، </w:t>
      </w:r>
      <w:r w:rsidRPr="0074222F">
        <w:rPr>
          <w:rFonts w:hint="cs"/>
          <w:rtl/>
        </w:rPr>
        <w:t>گرما</w:t>
      </w:r>
      <w:r w:rsidR="003569D2">
        <w:rPr>
          <w:rFonts w:hint="cs"/>
          <w:rtl/>
        </w:rPr>
        <w:t xml:space="preserve">، </w:t>
      </w:r>
      <w:r w:rsidRPr="0074222F">
        <w:rPr>
          <w:rFonts w:hint="cs"/>
          <w:rtl/>
        </w:rPr>
        <w:t>سرما</w:t>
      </w:r>
      <w:r w:rsidR="003569D2">
        <w:rPr>
          <w:rFonts w:hint="cs"/>
          <w:rtl/>
        </w:rPr>
        <w:t xml:space="preserve">، </w:t>
      </w:r>
      <w:r w:rsidRPr="0074222F">
        <w:rPr>
          <w:rFonts w:hint="cs"/>
          <w:rtl/>
        </w:rPr>
        <w:t>خشکی و عدم دقت در محیط کشت کم عمق و اهمیت محافظت از ساختمان تحتانی در محوطه های سقفی یا کفی دوچندان می شوند</w:t>
      </w:r>
      <w:r w:rsidR="00A83B4E">
        <w:rPr>
          <w:rFonts w:hint="cs"/>
          <w:rtl/>
        </w:rPr>
        <w:t xml:space="preserve">. </w:t>
      </w:r>
    </w:p>
    <w:p w:rsidR="00F70BF9" w:rsidRPr="0074222F" w:rsidRDefault="00F70BF9" w:rsidP="00D1757C">
      <w:pPr>
        <w:rPr>
          <w:rtl/>
        </w:rPr>
      </w:pPr>
      <w:r w:rsidRPr="0074222F">
        <w:rPr>
          <w:rFonts w:hint="cs"/>
          <w:rtl/>
        </w:rPr>
        <w:t>2-در آب و هوای سرد</w:t>
      </w:r>
      <w:r w:rsidR="003569D2">
        <w:rPr>
          <w:rFonts w:hint="cs"/>
          <w:rtl/>
        </w:rPr>
        <w:t xml:space="preserve">، </w:t>
      </w:r>
      <w:r w:rsidRPr="0074222F">
        <w:rPr>
          <w:rFonts w:hint="cs"/>
          <w:rtl/>
        </w:rPr>
        <w:t>تمامی لوله کشی ها باید کاملا پوشیده شوند یا در برابر یخ بندان عایق شوند</w:t>
      </w:r>
      <w:r w:rsidR="00A83B4E">
        <w:rPr>
          <w:rFonts w:hint="cs"/>
          <w:rtl/>
        </w:rPr>
        <w:t xml:space="preserve">. </w:t>
      </w:r>
      <w:r w:rsidRPr="0074222F">
        <w:rPr>
          <w:rFonts w:hint="cs"/>
          <w:rtl/>
        </w:rPr>
        <w:t>وزن برف و یخ متراکم شده بر روی هم باید در نظر گرفته شود تا از حدود مجاز تعریف شده برای محوطه های مذکور فراتر نرود</w:t>
      </w:r>
      <w:r w:rsidR="00A83B4E">
        <w:rPr>
          <w:rFonts w:hint="cs"/>
          <w:rtl/>
        </w:rPr>
        <w:t xml:space="preserve">. </w:t>
      </w:r>
    </w:p>
    <w:p w:rsidR="00F70BF9" w:rsidRPr="0074222F" w:rsidRDefault="005160C7" w:rsidP="00D1757C">
      <w:pPr>
        <w:rPr>
          <w:rtl/>
        </w:rPr>
      </w:pPr>
      <w:r w:rsidRPr="0074222F">
        <w:rPr>
          <w:rFonts w:hint="cs"/>
          <w:rtl/>
        </w:rPr>
        <w:t xml:space="preserve">3-درختان و ساختارهای عمودی باید طوری طراحی و انتخاب شوند که نسبت به </w:t>
      </w:r>
      <w:r w:rsidR="00A82930" w:rsidRPr="0074222F">
        <w:rPr>
          <w:rFonts w:hint="cs"/>
          <w:rtl/>
        </w:rPr>
        <w:t>صدمات احتمالی ناشی از باد مقاوم باشند</w:t>
      </w:r>
      <w:r w:rsidR="00A83B4E">
        <w:rPr>
          <w:rFonts w:hint="cs"/>
          <w:rtl/>
        </w:rPr>
        <w:t xml:space="preserve">. </w:t>
      </w:r>
    </w:p>
    <w:p w:rsidR="00A82930" w:rsidRPr="0074222F" w:rsidRDefault="00A82930" w:rsidP="00D1757C">
      <w:pPr>
        <w:rPr>
          <w:rtl/>
        </w:rPr>
      </w:pPr>
      <w:r w:rsidRPr="0074222F">
        <w:rPr>
          <w:rFonts w:hint="cs"/>
          <w:rtl/>
        </w:rPr>
        <w:t>4-خشکی و گرمای بیش از حد در محیط کشت را می توان اغلب به وسیله اعمال کود دهی گیاهی و عایق بندی سیستم ابیاری کنترل نمود</w:t>
      </w:r>
      <w:r w:rsidR="00A83B4E">
        <w:rPr>
          <w:rFonts w:hint="cs"/>
          <w:rtl/>
        </w:rPr>
        <w:t xml:space="preserve">. </w:t>
      </w:r>
    </w:p>
    <w:p w:rsidR="00A82930" w:rsidRPr="0074222F" w:rsidRDefault="00A82930" w:rsidP="00D1757C">
      <w:pPr>
        <w:rPr>
          <w:rtl/>
        </w:rPr>
      </w:pPr>
      <w:r w:rsidRPr="0074222F">
        <w:rPr>
          <w:rFonts w:hint="cs"/>
          <w:rtl/>
        </w:rPr>
        <w:t>شیب</w:t>
      </w:r>
      <w:r w:rsidR="003569D2">
        <w:rPr>
          <w:rFonts w:hint="cs"/>
          <w:rtl/>
        </w:rPr>
        <w:t xml:space="preserve">: </w:t>
      </w:r>
    </w:p>
    <w:p w:rsidR="00A82930" w:rsidRPr="0074222F" w:rsidRDefault="00A82930" w:rsidP="00D1757C">
      <w:pPr>
        <w:rPr>
          <w:rtl/>
        </w:rPr>
      </w:pPr>
      <w:r w:rsidRPr="0074222F">
        <w:rPr>
          <w:rFonts w:hint="cs"/>
          <w:rtl/>
        </w:rPr>
        <w:lastRenderedPageBreak/>
        <w:t>شیب 30-1 درجه برای جلوگیری از فرسایش و رانش خاک مناسب است و موجب تثبیت خاک خواهد شد</w:t>
      </w:r>
      <w:r w:rsidR="00A83B4E">
        <w:rPr>
          <w:rFonts w:hint="cs"/>
          <w:rtl/>
        </w:rPr>
        <w:t xml:space="preserve">. </w:t>
      </w:r>
      <w:r w:rsidRPr="0074222F">
        <w:rPr>
          <w:rFonts w:hint="cs"/>
          <w:rtl/>
        </w:rPr>
        <w:t>طول بام از پشته تا لبه بام بر روی درصد رطوبت خاک اثر دارد</w:t>
      </w:r>
      <w:r w:rsidR="003569D2">
        <w:rPr>
          <w:rFonts w:hint="cs"/>
          <w:rtl/>
        </w:rPr>
        <w:t xml:space="preserve">، </w:t>
      </w:r>
      <w:r w:rsidRPr="0074222F">
        <w:rPr>
          <w:rFonts w:hint="cs"/>
          <w:rtl/>
        </w:rPr>
        <w:t>اب حاصل در اثر نیروی موئینگی در داخل خاک می ایستد اما فقط تا فاصله کوتاهی از خاک رطوبت باقی می ماند</w:t>
      </w:r>
      <w:r w:rsidR="00A83B4E">
        <w:rPr>
          <w:rFonts w:hint="cs"/>
          <w:rtl/>
        </w:rPr>
        <w:t xml:space="preserve">. </w:t>
      </w:r>
      <w:r w:rsidRPr="0074222F">
        <w:rPr>
          <w:rFonts w:hint="cs"/>
          <w:rtl/>
        </w:rPr>
        <w:t>شرایط خشک تری در سمت بالای بام وجود دارد</w:t>
      </w:r>
      <w:r w:rsidR="00A83B4E">
        <w:rPr>
          <w:rFonts w:hint="cs"/>
          <w:rtl/>
        </w:rPr>
        <w:t xml:space="preserve">. </w:t>
      </w:r>
    </w:p>
    <w:p w:rsidR="00A82930" w:rsidRPr="0074222F" w:rsidRDefault="00A82930" w:rsidP="00D1757C">
      <w:pPr>
        <w:rPr>
          <w:rtl/>
        </w:rPr>
      </w:pPr>
      <w:r w:rsidRPr="0074222F">
        <w:rPr>
          <w:rFonts w:hint="cs"/>
          <w:rtl/>
        </w:rPr>
        <w:t>نور خورشید</w:t>
      </w:r>
      <w:r w:rsidR="003569D2">
        <w:rPr>
          <w:rFonts w:hint="cs"/>
          <w:rtl/>
        </w:rPr>
        <w:t xml:space="preserve">: </w:t>
      </w:r>
    </w:p>
    <w:p w:rsidR="00A82930" w:rsidRPr="0074222F" w:rsidRDefault="00A82930" w:rsidP="00D1757C">
      <w:pPr>
        <w:rPr>
          <w:rtl/>
        </w:rPr>
      </w:pPr>
      <w:r w:rsidRPr="0074222F">
        <w:rPr>
          <w:rFonts w:hint="cs"/>
          <w:rtl/>
        </w:rPr>
        <w:t>نور و گرمای بیش از حد خورشید می تواند عامل آزار دهنده ای به شمار می رود لذا باغ بام باید به نحوی طراحی شود که ضمن در معرض نور خورشید بودن</w:t>
      </w:r>
      <w:r w:rsidR="003569D2">
        <w:rPr>
          <w:rFonts w:hint="cs"/>
          <w:rtl/>
        </w:rPr>
        <w:t xml:space="preserve">، </w:t>
      </w:r>
      <w:r w:rsidRPr="0074222F">
        <w:rPr>
          <w:rFonts w:hint="cs"/>
          <w:rtl/>
        </w:rPr>
        <w:t xml:space="preserve">توسط عناصر طراحی </w:t>
      </w:r>
      <w:r w:rsidR="00420342" w:rsidRPr="0074222F">
        <w:rPr>
          <w:rFonts w:hint="cs"/>
          <w:rtl/>
        </w:rPr>
        <w:t>از تاثیر نامطلوب آن بکاهند</w:t>
      </w:r>
      <w:r w:rsidR="00A83B4E">
        <w:rPr>
          <w:rFonts w:hint="cs"/>
          <w:rtl/>
        </w:rPr>
        <w:t xml:space="preserve">. </w:t>
      </w:r>
      <w:r w:rsidR="00420342" w:rsidRPr="0074222F">
        <w:rPr>
          <w:rFonts w:hint="cs"/>
          <w:rtl/>
        </w:rPr>
        <w:t>مکان باغ بام باید به نجوی انتخاب شود که قادر به جذب نور خورشید از جهات شرق</w:t>
      </w:r>
      <w:r w:rsidR="003569D2">
        <w:rPr>
          <w:rFonts w:hint="cs"/>
          <w:rtl/>
        </w:rPr>
        <w:t xml:space="preserve">، </w:t>
      </w:r>
      <w:r w:rsidR="00420342" w:rsidRPr="0074222F">
        <w:rPr>
          <w:rFonts w:hint="cs"/>
          <w:rtl/>
        </w:rPr>
        <w:t>جنوب و غرب بشاد</w:t>
      </w:r>
      <w:r w:rsidR="00A83B4E">
        <w:rPr>
          <w:rFonts w:hint="cs"/>
          <w:rtl/>
        </w:rPr>
        <w:t xml:space="preserve">. </w:t>
      </w:r>
      <w:r w:rsidR="00420342" w:rsidRPr="0074222F">
        <w:rPr>
          <w:rFonts w:hint="cs"/>
          <w:rtl/>
        </w:rPr>
        <w:t>بهترین جهت بام رو به شرق است تا از سایه غرب و جنوب در عصر و نور اواخر عصر بهره مند شود</w:t>
      </w:r>
      <w:r w:rsidR="00A83B4E">
        <w:rPr>
          <w:rFonts w:hint="cs"/>
          <w:rtl/>
        </w:rPr>
        <w:t xml:space="preserve">. </w:t>
      </w:r>
      <w:r w:rsidR="00420342" w:rsidRPr="0074222F">
        <w:rPr>
          <w:rFonts w:hint="cs"/>
          <w:rtl/>
        </w:rPr>
        <w:t>بهترین مانع نور و گرمای خورشید تاج درختان است که جهت تامین سایه بر روی نواحی استراحت در گرمترین ساعات روز در نظر گرفته می شود</w:t>
      </w:r>
      <w:r w:rsidR="00A83B4E">
        <w:rPr>
          <w:rFonts w:hint="cs"/>
          <w:rtl/>
        </w:rPr>
        <w:t xml:space="preserve">. </w:t>
      </w:r>
      <w:r w:rsidR="00420342" w:rsidRPr="0074222F">
        <w:rPr>
          <w:rFonts w:hint="cs"/>
          <w:rtl/>
        </w:rPr>
        <w:t>از الاچیق ها</w:t>
      </w:r>
      <w:r w:rsidR="003569D2">
        <w:rPr>
          <w:rFonts w:hint="cs"/>
          <w:rtl/>
        </w:rPr>
        <w:t xml:space="preserve">، </w:t>
      </w:r>
      <w:r w:rsidR="00420342" w:rsidRPr="0074222F">
        <w:rPr>
          <w:rFonts w:hint="cs"/>
          <w:rtl/>
        </w:rPr>
        <w:t>چتر و نیز می توان به عنوان عامل سایه انداز لستفاده نمود</w:t>
      </w:r>
      <w:r w:rsidR="00A83B4E">
        <w:rPr>
          <w:rFonts w:hint="cs"/>
          <w:rtl/>
        </w:rPr>
        <w:t xml:space="preserve">. </w:t>
      </w:r>
      <w:r w:rsidR="00420342" w:rsidRPr="0074222F">
        <w:rPr>
          <w:rFonts w:hint="cs"/>
          <w:rtl/>
        </w:rPr>
        <w:t>کاربرد نهادهایی مانند چمن</w:t>
      </w:r>
      <w:r w:rsidR="003569D2">
        <w:rPr>
          <w:rFonts w:hint="cs"/>
          <w:rtl/>
        </w:rPr>
        <w:t xml:space="preserve">، </w:t>
      </w:r>
      <w:r w:rsidR="00420342" w:rsidRPr="0074222F">
        <w:rPr>
          <w:rFonts w:hint="cs"/>
          <w:rtl/>
        </w:rPr>
        <w:t>گیاهان پوششی</w:t>
      </w:r>
      <w:r w:rsidR="003569D2">
        <w:rPr>
          <w:rFonts w:hint="cs"/>
          <w:rtl/>
        </w:rPr>
        <w:t xml:space="preserve">، </w:t>
      </w:r>
      <w:r w:rsidR="00420342" w:rsidRPr="0074222F">
        <w:rPr>
          <w:rFonts w:hint="cs"/>
          <w:rtl/>
        </w:rPr>
        <w:t>آجر فرش</w:t>
      </w:r>
      <w:r w:rsidR="003569D2">
        <w:rPr>
          <w:rFonts w:hint="cs"/>
          <w:rtl/>
        </w:rPr>
        <w:t xml:space="preserve">، </w:t>
      </w:r>
      <w:r w:rsidR="00420342" w:rsidRPr="0074222F">
        <w:rPr>
          <w:rFonts w:hint="cs"/>
          <w:rtl/>
        </w:rPr>
        <w:t>سطوح تیره و درختچه ها از اثرات ناملوب خورشید می کاهند</w:t>
      </w:r>
      <w:r w:rsidR="00A83B4E">
        <w:rPr>
          <w:rFonts w:hint="cs"/>
          <w:rtl/>
        </w:rPr>
        <w:t xml:space="preserve">. </w:t>
      </w:r>
    </w:p>
    <w:p w:rsidR="00420342" w:rsidRPr="0074222F" w:rsidRDefault="00420342" w:rsidP="00D1757C">
      <w:pPr>
        <w:rPr>
          <w:rtl/>
        </w:rPr>
      </w:pPr>
      <w:r w:rsidRPr="0074222F">
        <w:rPr>
          <w:rFonts w:hint="cs"/>
          <w:rtl/>
        </w:rPr>
        <w:t>جهت</w:t>
      </w:r>
      <w:r w:rsidR="003569D2">
        <w:rPr>
          <w:rFonts w:hint="cs"/>
          <w:rtl/>
        </w:rPr>
        <w:t xml:space="preserve">: </w:t>
      </w:r>
    </w:p>
    <w:p w:rsidR="00420342" w:rsidRPr="0074222F" w:rsidRDefault="00420342" w:rsidP="00D1757C">
      <w:pPr>
        <w:rPr>
          <w:rtl/>
        </w:rPr>
      </w:pPr>
      <w:r w:rsidRPr="0074222F">
        <w:rPr>
          <w:rFonts w:hint="cs"/>
          <w:rtl/>
        </w:rPr>
        <w:t xml:space="preserve">قسمت های شمالی و جنوبی بام شرایط نور و گرمایی </w:t>
      </w:r>
      <w:r w:rsidR="00E14685" w:rsidRPr="0074222F">
        <w:rPr>
          <w:rFonts w:hint="cs"/>
          <w:rtl/>
        </w:rPr>
        <w:t>متفاوتی دارند</w:t>
      </w:r>
      <w:r w:rsidR="00A83B4E">
        <w:rPr>
          <w:rFonts w:hint="cs"/>
          <w:rtl/>
        </w:rPr>
        <w:t xml:space="preserve">. </w:t>
      </w:r>
      <w:r w:rsidR="00E14685" w:rsidRPr="0074222F">
        <w:rPr>
          <w:rFonts w:hint="cs"/>
          <w:rtl/>
        </w:rPr>
        <w:t>همچنین اگر بخشی از بام در سایه درختان یا ساختمانهای دیگر باشد</w:t>
      </w:r>
      <w:r w:rsidR="003569D2">
        <w:rPr>
          <w:rFonts w:hint="cs"/>
          <w:rtl/>
        </w:rPr>
        <w:t xml:space="preserve">، </w:t>
      </w:r>
      <w:r w:rsidR="00E14685" w:rsidRPr="0074222F">
        <w:rPr>
          <w:rFonts w:hint="cs"/>
          <w:rtl/>
        </w:rPr>
        <w:t>پوشش گیاهی به شکل متفاوتی رشد خواهد کرد</w:t>
      </w:r>
      <w:r w:rsidR="00A83B4E">
        <w:rPr>
          <w:rFonts w:hint="cs"/>
          <w:rtl/>
        </w:rPr>
        <w:t xml:space="preserve">. </w:t>
      </w:r>
      <w:r w:rsidR="00E14685" w:rsidRPr="0074222F">
        <w:rPr>
          <w:rFonts w:hint="cs"/>
          <w:rtl/>
        </w:rPr>
        <w:t>همچنین مکانهایی در بام است که اب بیشتری دریافت می کند یا بعضی مکان ها ممکن است آبی دریافت نکنند</w:t>
      </w:r>
      <w:r w:rsidR="00A83B4E">
        <w:rPr>
          <w:rFonts w:hint="cs"/>
          <w:rtl/>
        </w:rPr>
        <w:t xml:space="preserve">. </w:t>
      </w:r>
    </w:p>
    <w:p w:rsidR="00E14685" w:rsidRPr="0074222F" w:rsidRDefault="00E14685" w:rsidP="00D1757C">
      <w:pPr>
        <w:rPr>
          <w:rtl/>
        </w:rPr>
      </w:pPr>
      <w:r w:rsidRPr="0074222F">
        <w:rPr>
          <w:rFonts w:hint="cs"/>
          <w:rtl/>
        </w:rPr>
        <w:t>باد</w:t>
      </w:r>
      <w:r w:rsidR="003569D2">
        <w:rPr>
          <w:rFonts w:hint="cs"/>
          <w:rtl/>
        </w:rPr>
        <w:t xml:space="preserve">: </w:t>
      </w:r>
    </w:p>
    <w:p w:rsidR="00E14685" w:rsidRPr="0074222F" w:rsidRDefault="00E14685" w:rsidP="00D1757C">
      <w:pPr>
        <w:rPr>
          <w:rtl/>
        </w:rPr>
      </w:pPr>
      <w:r w:rsidRPr="0074222F">
        <w:rPr>
          <w:rFonts w:hint="cs"/>
          <w:rtl/>
        </w:rPr>
        <w:t>در فضای باز</w:t>
      </w:r>
      <w:r w:rsidR="003569D2">
        <w:rPr>
          <w:rFonts w:hint="cs"/>
          <w:rtl/>
        </w:rPr>
        <w:t xml:space="preserve">، </w:t>
      </w:r>
      <w:r w:rsidRPr="0074222F">
        <w:rPr>
          <w:rFonts w:hint="cs"/>
          <w:rtl/>
        </w:rPr>
        <w:t>باد می تواند عامل آزار دهتد و نسیم به ویژه در روزهای گرم عامل آسایش دهنده باشد</w:t>
      </w:r>
      <w:r w:rsidR="00A83B4E">
        <w:rPr>
          <w:rFonts w:hint="cs"/>
          <w:rtl/>
        </w:rPr>
        <w:t xml:space="preserve">. </w:t>
      </w:r>
    </w:p>
    <w:p w:rsidR="00E14685" w:rsidRPr="0074222F" w:rsidRDefault="00E14685" w:rsidP="00D1757C">
      <w:pPr>
        <w:rPr>
          <w:rtl/>
        </w:rPr>
      </w:pPr>
      <w:r w:rsidRPr="0074222F">
        <w:rPr>
          <w:rFonts w:hint="cs"/>
          <w:rtl/>
        </w:rPr>
        <w:t>تدابیری که در نقاط بادخیز باید بکار بست عبارتند از</w:t>
      </w:r>
      <w:r w:rsidR="003569D2">
        <w:rPr>
          <w:rFonts w:hint="cs"/>
          <w:rtl/>
        </w:rPr>
        <w:t xml:space="preserve">: </w:t>
      </w:r>
    </w:p>
    <w:p w:rsidR="00E14685" w:rsidRPr="0074222F" w:rsidRDefault="00E14685" w:rsidP="00D1757C">
      <w:pPr>
        <w:rPr>
          <w:rtl/>
        </w:rPr>
      </w:pPr>
      <w:r w:rsidRPr="0074222F">
        <w:rPr>
          <w:rFonts w:hint="cs"/>
          <w:rtl/>
        </w:rPr>
        <w:t>-از ملزومات و وسایل سبک و با اتصال ضعیف به سازه اصلی استفاده نشود</w:t>
      </w:r>
      <w:r w:rsidR="00A83B4E">
        <w:rPr>
          <w:rFonts w:hint="cs"/>
          <w:rtl/>
        </w:rPr>
        <w:t xml:space="preserve">. </w:t>
      </w:r>
    </w:p>
    <w:p w:rsidR="00E14685" w:rsidRPr="0074222F" w:rsidRDefault="00E14685" w:rsidP="00D1757C">
      <w:pPr>
        <w:rPr>
          <w:rtl/>
        </w:rPr>
      </w:pPr>
      <w:r w:rsidRPr="0074222F">
        <w:rPr>
          <w:rFonts w:hint="cs"/>
          <w:rtl/>
        </w:rPr>
        <w:t>-درصورتی که باد خیلی شدید نباشد از گیاهان مقاوم به باد استفاده شود</w:t>
      </w:r>
      <w:r w:rsidR="00A83B4E">
        <w:rPr>
          <w:rFonts w:hint="cs"/>
          <w:rtl/>
        </w:rPr>
        <w:t xml:space="preserve">. </w:t>
      </w:r>
    </w:p>
    <w:p w:rsidR="00E14685" w:rsidRPr="0074222F" w:rsidRDefault="00E14685" w:rsidP="00D1757C">
      <w:pPr>
        <w:rPr>
          <w:rtl/>
        </w:rPr>
      </w:pPr>
      <w:r w:rsidRPr="0074222F">
        <w:rPr>
          <w:rFonts w:hint="cs"/>
          <w:rtl/>
        </w:rPr>
        <w:t>-در مکانهایی که تند باد می وزد هوشیاری و انتقال لوازم</w:t>
      </w:r>
      <w:r w:rsidR="003569D2">
        <w:rPr>
          <w:rFonts w:hint="cs"/>
          <w:rtl/>
        </w:rPr>
        <w:t xml:space="preserve"> </w:t>
      </w:r>
      <w:r w:rsidR="00E00369" w:rsidRPr="0074222F">
        <w:rPr>
          <w:rFonts w:hint="cs"/>
          <w:rtl/>
        </w:rPr>
        <w:t>به مکان امن ضروری است</w:t>
      </w:r>
      <w:r w:rsidR="00A83B4E">
        <w:rPr>
          <w:rFonts w:hint="cs"/>
          <w:rtl/>
        </w:rPr>
        <w:t xml:space="preserve">. </w:t>
      </w:r>
    </w:p>
    <w:p w:rsidR="00E00369" w:rsidRPr="0074222F" w:rsidRDefault="00E00369" w:rsidP="00D1757C">
      <w:pPr>
        <w:rPr>
          <w:rtl/>
        </w:rPr>
      </w:pPr>
      <w:r w:rsidRPr="0074222F">
        <w:rPr>
          <w:rFonts w:hint="cs"/>
          <w:rtl/>
        </w:rPr>
        <w:t>-در محوطه های اطراف ساختمانهای بلند</w:t>
      </w:r>
      <w:r w:rsidR="003569D2">
        <w:rPr>
          <w:rFonts w:hint="cs"/>
          <w:rtl/>
        </w:rPr>
        <w:t xml:space="preserve">، </w:t>
      </w:r>
      <w:r w:rsidRPr="0074222F">
        <w:rPr>
          <w:rFonts w:hint="cs"/>
          <w:rtl/>
        </w:rPr>
        <w:t>بادهای غالب در انتهای ساختمان تبدیل به تندباد و طوفان میشوند که طراح باید با نصب بادگیرهای موازی با انتهای ساختمان و باغ بام آن را کنترل نماید</w:t>
      </w:r>
      <w:r w:rsidR="00A83B4E">
        <w:rPr>
          <w:rFonts w:hint="cs"/>
          <w:rtl/>
        </w:rPr>
        <w:t xml:space="preserve">. </w:t>
      </w:r>
    </w:p>
    <w:p w:rsidR="008B483A" w:rsidRPr="0074222F" w:rsidRDefault="008B483A" w:rsidP="00D1757C">
      <w:pPr>
        <w:rPr>
          <w:rtl/>
        </w:rPr>
      </w:pPr>
      <w:r w:rsidRPr="0074222F">
        <w:rPr>
          <w:rFonts w:hint="cs"/>
          <w:rtl/>
        </w:rPr>
        <w:t>-برای کنترل باد می توان از بادشکن یا شیشه های بادگیر استفاده کرد</w:t>
      </w:r>
      <w:r w:rsidR="00A83B4E">
        <w:rPr>
          <w:rFonts w:hint="cs"/>
          <w:rtl/>
        </w:rPr>
        <w:t xml:space="preserve">. </w:t>
      </w:r>
    </w:p>
    <w:p w:rsidR="008B483A" w:rsidRPr="0074222F" w:rsidRDefault="008B483A" w:rsidP="00D1757C">
      <w:pPr>
        <w:rPr>
          <w:rtl/>
        </w:rPr>
      </w:pPr>
      <w:r w:rsidRPr="0074222F">
        <w:rPr>
          <w:rFonts w:hint="cs"/>
          <w:rtl/>
        </w:rPr>
        <w:t>نکات لازم در استفاده از بادشکن برای باغ بام عبارتند از</w:t>
      </w:r>
      <w:r w:rsidR="003569D2">
        <w:rPr>
          <w:rFonts w:hint="cs"/>
          <w:rtl/>
        </w:rPr>
        <w:t xml:space="preserve">: </w:t>
      </w:r>
    </w:p>
    <w:p w:rsidR="008B483A" w:rsidRPr="0074222F" w:rsidRDefault="002819A9" w:rsidP="00D1757C">
      <w:pPr>
        <w:rPr>
          <w:rtl/>
        </w:rPr>
      </w:pPr>
      <w:r w:rsidRPr="0074222F">
        <w:rPr>
          <w:rFonts w:hint="cs"/>
          <w:rtl/>
        </w:rPr>
        <w:t>1)در انتخاب بادگیرهای شفاف از جنس شیشه باید دقت نمود زیرا در برخی شرایط خاص باد شیشه را خواهد شکست</w:t>
      </w:r>
      <w:r w:rsidR="003569D2">
        <w:rPr>
          <w:rFonts w:hint="cs"/>
          <w:rtl/>
        </w:rPr>
        <w:t xml:space="preserve">، </w:t>
      </w:r>
      <w:r w:rsidR="0070100B" w:rsidRPr="0074222F">
        <w:rPr>
          <w:rFonts w:hint="cs"/>
          <w:rtl/>
        </w:rPr>
        <w:t>لذا در این مواقع از ترکیبی چون اکریلیک در شیشه یاشیشه های نشکن استفاده می شود</w:t>
      </w:r>
      <w:r w:rsidR="00A83B4E">
        <w:rPr>
          <w:rFonts w:hint="cs"/>
          <w:rtl/>
        </w:rPr>
        <w:t xml:space="preserve">. </w:t>
      </w:r>
    </w:p>
    <w:p w:rsidR="0070100B" w:rsidRPr="0074222F" w:rsidRDefault="0070100B" w:rsidP="00D1757C">
      <w:pPr>
        <w:rPr>
          <w:rtl/>
        </w:rPr>
      </w:pPr>
      <w:r w:rsidRPr="0074222F">
        <w:rPr>
          <w:rFonts w:hint="cs"/>
          <w:rtl/>
        </w:rPr>
        <w:t>2)در مکانهایی که چشم انداز زیبایی ندارد ی ضرورت خاصی در استفاده از شیشه نباشد دیوار پرچین یا کشت متراکم و صفحات مشبک به عنوان باد شکن به کار میرود</w:t>
      </w:r>
      <w:r w:rsidR="00A83B4E">
        <w:rPr>
          <w:rFonts w:hint="cs"/>
          <w:rtl/>
        </w:rPr>
        <w:t xml:space="preserve">. </w:t>
      </w:r>
      <w:r w:rsidRPr="0074222F">
        <w:rPr>
          <w:rFonts w:hint="cs"/>
          <w:rtl/>
        </w:rPr>
        <w:t>از بادشکن های شیشه ای و غیر شیشه ای می توان به عنوان جداکننده فضا نیز استفاده کرد</w:t>
      </w:r>
      <w:r w:rsidR="00A83B4E">
        <w:rPr>
          <w:rFonts w:hint="cs"/>
          <w:rtl/>
        </w:rPr>
        <w:t xml:space="preserve">. </w:t>
      </w:r>
    </w:p>
    <w:p w:rsidR="0070100B" w:rsidRPr="0074222F" w:rsidRDefault="0070100B" w:rsidP="00D1757C">
      <w:pPr>
        <w:rPr>
          <w:rtl/>
        </w:rPr>
      </w:pPr>
      <w:r w:rsidRPr="0074222F">
        <w:rPr>
          <w:rFonts w:hint="cs"/>
          <w:rtl/>
        </w:rPr>
        <w:t>مزایای ثانویه بادشکن و بادگیر</w:t>
      </w:r>
      <w:r w:rsidR="003569D2">
        <w:rPr>
          <w:rFonts w:hint="cs"/>
          <w:rtl/>
        </w:rPr>
        <w:t xml:space="preserve">: </w:t>
      </w:r>
    </w:p>
    <w:p w:rsidR="0070100B" w:rsidRPr="0074222F" w:rsidRDefault="0070100B" w:rsidP="00D1757C">
      <w:pPr>
        <w:rPr>
          <w:rtl/>
        </w:rPr>
      </w:pPr>
      <w:r w:rsidRPr="0074222F">
        <w:rPr>
          <w:rFonts w:hint="cs"/>
          <w:rtl/>
        </w:rPr>
        <w:t xml:space="preserve">1)امکان رویت چشم انداز </w:t>
      </w:r>
    </w:p>
    <w:p w:rsidR="0070100B" w:rsidRPr="0074222F" w:rsidRDefault="0070100B" w:rsidP="00D1757C">
      <w:pPr>
        <w:rPr>
          <w:rtl/>
        </w:rPr>
      </w:pPr>
      <w:r w:rsidRPr="0074222F">
        <w:rPr>
          <w:rFonts w:hint="cs"/>
          <w:rtl/>
        </w:rPr>
        <w:t xml:space="preserve">2)ممانعت از سقوط مردم و به ویژه کودکان </w:t>
      </w:r>
    </w:p>
    <w:p w:rsidR="0070100B" w:rsidRPr="0074222F" w:rsidRDefault="0070100B" w:rsidP="00D1757C">
      <w:pPr>
        <w:rPr>
          <w:rtl/>
        </w:rPr>
      </w:pPr>
      <w:r w:rsidRPr="0074222F">
        <w:rPr>
          <w:rFonts w:hint="cs"/>
          <w:rtl/>
        </w:rPr>
        <w:t>سرمای زمستان</w:t>
      </w:r>
      <w:r w:rsidR="003569D2">
        <w:rPr>
          <w:rFonts w:hint="cs"/>
          <w:rtl/>
        </w:rPr>
        <w:t xml:space="preserve">: </w:t>
      </w:r>
    </w:p>
    <w:p w:rsidR="0070100B" w:rsidRPr="0074222F" w:rsidRDefault="0070100B" w:rsidP="00D1757C">
      <w:pPr>
        <w:rPr>
          <w:rtl/>
        </w:rPr>
      </w:pPr>
      <w:r w:rsidRPr="0074222F">
        <w:rPr>
          <w:rFonts w:hint="cs"/>
          <w:rtl/>
        </w:rPr>
        <w:t>از آنجایی که گیاهان باغ بام همگی در نوع گلدان یا بستر مصنوعی کشت می شوند</w:t>
      </w:r>
      <w:r w:rsidR="003569D2">
        <w:rPr>
          <w:rFonts w:hint="cs"/>
          <w:rtl/>
        </w:rPr>
        <w:t xml:space="preserve">، </w:t>
      </w:r>
      <w:r w:rsidRPr="0074222F">
        <w:rPr>
          <w:rFonts w:hint="cs"/>
          <w:rtl/>
        </w:rPr>
        <w:t>سرمازدگی محیط ریشه و حفاظت ریشه ها اهمیت زیادی دارد</w:t>
      </w:r>
      <w:r w:rsidR="00A83B4E">
        <w:rPr>
          <w:rFonts w:hint="cs"/>
          <w:rtl/>
        </w:rPr>
        <w:t xml:space="preserve">. </w:t>
      </w:r>
      <w:r w:rsidRPr="0074222F">
        <w:rPr>
          <w:rFonts w:hint="cs"/>
          <w:rtl/>
        </w:rPr>
        <w:t>در باغ بام باید از پوشش های عایق حرارتی استفاده کرد</w:t>
      </w:r>
      <w:r w:rsidR="00A83B4E">
        <w:rPr>
          <w:rFonts w:hint="cs"/>
          <w:rtl/>
        </w:rPr>
        <w:t xml:space="preserve">. </w:t>
      </w:r>
      <w:r w:rsidRPr="0074222F">
        <w:rPr>
          <w:rFonts w:hint="cs"/>
          <w:rtl/>
        </w:rPr>
        <w:t>به این منظور می توان از افزودن پلی استایرن و پلاستیک در تمام سطوح رویین کشت</w:t>
      </w:r>
      <w:r w:rsidR="003569D2">
        <w:rPr>
          <w:rFonts w:hint="cs"/>
          <w:rtl/>
        </w:rPr>
        <w:t xml:space="preserve">، </w:t>
      </w:r>
      <w:r w:rsidRPr="0074222F">
        <w:rPr>
          <w:rFonts w:hint="cs"/>
          <w:rtl/>
        </w:rPr>
        <w:t>پوشاندن سطح کشت با مالچ</w:t>
      </w:r>
      <w:r w:rsidR="003569D2">
        <w:rPr>
          <w:rFonts w:hint="cs"/>
          <w:rtl/>
        </w:rPr>
        <w:t xml:space="preserve">، </w:t>
      </w:r>
      <w:r w:rsidRPr="0074222F">
        <w:rPr>
          <w:rFonts w:hint="cs"/>
          <w:rtl/>
        </w:rPr>
        <w:t>و رنده چوب کاج به ضخامت 6 سانتی متر و گرمای الکتریکی یا تابشی بستر کاشت</w:t>
      </w:r>
      <w:r w:rsidR="003569D2">
        <w:rPr>
          <w:rFonts w:hint="cs"/>
          <w:rtl/>
        </w:rPr>
        <w:t xml:space="preserve">، </w:t>
      </w:r>
      <w:r w:rsidRPr="0074222F">
        <w:rPr>
          <w:rFonts w:hint="cs"/>
          <w:rtl/>
        </w:rPr>
        <w:t>استفاده نمود</w:t>
      </w:r>
      <w:r w:rsidR="00A83B4E">
        <w:rPr>
          <w:rFonts w:hint="cs"/>
          <w:rtl/>
        </w:rPr>
        <w:t xml:space="preserve">. </w:t>
      </w:r>
      <w:r w:rsidRPr="0074222F">
        <w:rPr>
          <w:rFonts w:hint="cs"/>
          <w:rtl/>
        </w:rPr>
        <w:t>لازم به ذکر است که دمای ترموستات کنترل کننده بستر کاشت باید 5-4 درجه فارینهایت بالاتر از حداقل تحمل ریشه به سرما تعریف شود</w:t>
      </w:r>
      <w:r w:rsidR="00A83B4E">
        <w:rPr>
          <w:rFonts w:hint="cs"/>
          <w:rtl/>
        </w:rPr>
        <w:t xml:space="preserve">. </w:t>
      </w:r>
    </w:p>
    <w:p w:rsidR="0070100B" w:rsidRPr="0074222F" w:rsidRDefault="0070100B" w:rsidP="00D1757C">
      <w:pPr>
        <w:rPr>
          <w:rtl/>
        </w:rPr>
      </w:pPr>
      <w:r w:rsidRPr="0074222F">
        <w:rPr>
          <w:rFonts w:hint="cs"/>
          <w:rtl/>
        </w:rPr>
        <w:t>ضوابط و اقدامات ایمنی و حفاظتی</w:t>
      </w:r>
      <w:r w:rsidR="003569D2">
        <w:rPr>
          <w:rFonts w:hint="cs"/>
          <w:rtl/>
        </w:rPr>
        <w:t xml:space="preserve">: </w:t>
      </w:r>
    </w:p>
    <w:p w:rsidR="0070100B" w:rsidRPr="0074222F" w:rsidRDefault="002A242F" w:rsidP="00D1757C">
      <w:pPr>
        <w:rPr>
          <w:rtl/>
        </w:rPr>
      </w:pPr>
      <w:r w:rsidRPr="0074222F">
        <w:rPr>
          <w:rFonts w:hint="cs"/>
          <w:rtl/>
        </w:rPr>
        <w:t>در ساختمانهای مرتفع و اپارتمانها</w:t>
      </w:r>
      <w:r w:rsidR="003569D2">
        <w:rPr>
          <w:rFonts w:hint="cs"/>
          <w:rtl/>
        </w:rPr>
        <w:t xml:space="preserve">، </w:t>
      </w:r>
      <w:r w:rsidRPr="0074222F">
        <w:rPr>
          <w:rFonts w:hint="cs"/>
          <w:rtl/>
        </w:rPr>
        <w:t>فضای باغ بام باید توسط نرده</w:t>
      </w:r>
      <w:r w:rsidR="003569D2">
        <w:rPr>
          <w:rFonts w:hint="cs"/>
          <w:rtl/>
        </w:rPr>
        <w:t xml:space="preserve">، </w:t>
      </w:r>
      <w:r w:rsidRPr="0074222F">
        <w:rPr>
          <w:rFonts w:hint="cs"/>
          <w:rtl/>
        </w:rPr>
        <w:t>دیوار و حفظ با ارتفاع 106 سانتی متر به خصوص جهت تامین امنیت</w:t>
      </w:r>
      <w:r w:rsidR="003569D2">
        <w:rPr>
          <w:rFonts w:hint="cs"/>
          <w:rtl/>
        </w:rPr>
        <w:t xml:space="preserve">، </w:t>
      </w:r>
      <w:r w:rsidRPr="0074222F">
        <w:rPr>
          <w:rFonts w:hint="cs"/>
          <w:rtl/>
        </w:rPr>
        <w:t>محافظت شود</w:t>
      </w:r>
      <w:r w:rsidR="00A83B4E">
        <w:rPr>
          <w:rFonts w:hint="cs"/>
          <w:rtl/>
        </w:rPr>
        <w:t xml:space="preserve">. </w:t>
      </w:r>
      <w:r w:rsidRPr="0074222F">
        <w:rPr>
          <w:rFonts w:hint="cs"/>
          <w:rtl/>
        </w:rPr>
        <w:t>استفاده از چوب به عنوان حفاظ در این مکانها مناسب نمی باشد</w:t>
      </w:r>
      <w:r w:rsidR="00A83B4E">
        <w:rPr>
          <w:rFonts w:hint="cs"/>
          <w:rtl/>
        </w:rPr>
        <w:t xml:space="preserve">. </w:t>
      </w:r>
    </w:p>
    <w:p w:rsidR="007058B5" w:rsidRPr="0074222F" w:rsidRDefault="002A242F" w:rsidP="00D1757C">
      <w:pPr>
        <w:rPr>
          <w:rtl/>
        </w:rPr>
      </w:pPr>
      <w:r w:rsidRPr="0074222F">
        <w:rPr>
          <w:rFonts w:hint="cs"/>
          <w:rtl/>
        </w:rPr>
        <w:t>سه شکل زیر روشهای مختلف کار با نرده های محافظ را نشان می دهد</w:t>
      </w:r>
      <w:r w:rsidR="00A83B4E">
        <w:rPr>
          <w:rFonts w:hint="cs"/>
          <w:rtl/>
        </w:rPr>
        <w:t xml:space="preserve">. </w:t>
      </w:r>
    </w:p>
    <w:p w:rsidR="002A242F" w:rsidRPr="0074222F" w:rsidRDefault="002A242F" w:rsidP="00D1757C">
      <w:pPr>
        <w:rPr>
          <w:rtl/>
        </w:rPr>
      </w:pPr>
      <w:r w:rsidRPr="0074222F">
        <w:rPr>
          <w:rFonts w:hint="cs"/>
          <w:rtl/>
        </w:rPr>
        <w:t xml:space="preserve">عناصر و جزئیات </w:t>
      </w:r>
      <w:r w:rsidRPr="0074222F">
        <w:t>ROOF Garden</w:t>
      </w:r>
    </w:p>
    <w:p w:rsidR="002A242F" w:rsidRPr="0074222F" w:rsidRDefault="002A242F" w:rsidP="00D1757C">
      <w:pPr>
        <w:rPr>
          <w:rtl/>
        </w:rPr>
      </w:pPr>
      <w:r w:rsidRPr="0074222F">
        <w:rPr>
          <w:rFonts w:hint="cs"/>
          <w:rtl/>
        </w:rPr>
        <w:lastRenderedPageBreak/>
        <w:t>اجزاء باغ بام</w:t>
      </w:r>
      <w:r w:rsidR="003569D2">
        <w:rPr>
          <w:rFonts w:hint="cs"/>
          <w:rtl/>
        </w:rPr>
        <w:t xml:space="preserve">: </w:t>
      </w:r>
    </w:p>
    <w:p w:rsidR="002A242F" w:rsidRPr="0074222F" w:rsidRDefault="002A242F" w:rsidP="00D1757C">
      <w:pPr>
        <w:rPr>
          <w:rtl/>
        </w:rPr>
      </w:pPr>
      <w:r w:rsidRPr="0074222F">
        <w:rPr>
          <w:rFonts w:hint="cs"/>
          <w:rtl/>
        </w:rPr>
        <w:t>دسته بندی اجزای اجرایی باغ بام ها بسیار متنوع و وسیع است</w:t>
      </w:r>
      <w:r w:rsidR="00A83B4E">
        <w:rPr>
          <w:rFonts w:hint="cs"/>
          <w:rtl/>
        </w:rPr>
        <w:t xml:space="preserve">. </w:t>
      </w:r>
      <w:r w:rsidRPr="0074222F">
        <w:rPr>
          <w:rFonts w:hint="cs"/>
          <w:rtl/>
        </w:rPr>
        <w:t>این موضوع به این دلیل است که هر موسسه یا شرکت بازرگانی با توجه به رویکرد خودش با این مسئله یکسری پیشنهاد ارائه می کند</w:t>
      </w:r>
      <w:r w:rsidR="00A83B4E">
        <w:rPr>
          <w:rFonts w:hint="cs"/>
          <w:rtl/>
        </w:rPr>
        <w:t xml:space="preserve">. </w:t>
      </w:r>
      <w:r w:rsidRPr="0074222F">
        <w:rPr>
          <w:rFonts w:hint="cs"/>
          <w:rtl/>
        </w:rPr>
        <w:t>(رقابت در بازار</w:t>
      </w:r>
      <w:r w:rsidR="003569D2">
        <w:rPr>
          <w:rFonts w:hint="cs"/>
          <w:rtl/>
        </w:rPr>
        <w:t xml:space="preserve">، </w:t>
      </w:r>
      <w:r w:rsidRPr="0074222F">
        <w:rPr>
          <w:rFonts w:hint="cs"/>
          <w:rtl/>
        </w:rPr>
        <w:t>مهمترین دلیل پیچیده شدن این جزئیات است</w:t>
      </w:r>
      <w:r w:rsidR="00431AD3">
        <w:rPr>
          <w:rFonts w:hint="cs"/>
          <w:rtl/>
        </w:rPr>
        <w:t>)</w:t>
      </w:r>
    </w:p>
    <w:p w:rsidR="002A242F" w:rsidRPr="0074222F" w:rsidRDefault="002A242F" w:rsidP="00D1757C">
      <w:pPr>
        <w:rPr>
          <w:rtl/>
        </w:rPr>
      </w:pPr>
      <w:r w:rsidRPr="0074222F">
        <w:rPr>
          <w:rFonts w:hint="cs"/>
          <w:rtl/>
        </w:rPr>
        <w:t>دسته بندی کلی اجزاءباغ بام</w:t>
      </w:r>
      <w:r w:rsidR="003569D2">
        <w:rPr>
          <w:rFonts w:hint="cs"/>
          <w:rtl/>
        </w:rPr>
        <w:t xml:space="preserve">: </w:t>
      </w:r>
    </w:p>
    <w:p w:rsidR="002A242F" w:rsidRPr="0074222F" w:rsidRDefault="002A242F" w:rsidP="00D1757C">
      <w:pPr>
        <w:rPr>
          <w:rtl/>
        </w:rPr>
      </w:pPr>
      <w:r w:rsidRPr="0074222F">
        <w:rPr>
          <w:rFonts w:hint="cs"/>
          <w:rtl/>
        </w:rPr>
        <w:t>فارغ از همه دسته بندیهای تجاری و آنچه در کاتالوگ شرکتهای مختلف وجود دارد اجزاءباغ بام را به 5 دسته کلی می توان تقسیم کرد</w:t>
      </w:r>
      <w:r w:rsidR="003569D2">
        <w:rPr>
          <w:rFonts w:hint="cs"/>
          <w:rtl/>
        </w:rPr>
        <w:t xml:space="preserve">: </w:t>
      </w:r>
    </w:p>
    <w:p w:rsidR="002A242F" w:rsidRPr="0074222F" w:rsidRDefault="002A242F" w:rsidP="00D1757C">
      <w:r w:rsidRPr="0074222F">
        <w:rPr>
          <w:rFonts w:hint="cs"/>
          <w:rtl/>
        </w:rPr>
        <w:t>1</w:t>
      </w:r>
      <w:r w:rsidR="00A83B4E">
        <w:rPr>
          <w:rFonts w:hint="cs"/>
          <w:rtl/>
        </w:rPr>
        <w:t xml:space="preserve">. </w:t>
      </w:r>
      <w:r w:rsidRPr="0074222F">
        <w:rPr>
          <w:rFonts w:hint="cs"/>
          <w:rtl/>
        </w:rPr>
        <w:t xml:space="preserve">لایه پوشش گیاهی </w:t>
      </w:r>
      <w:r w:rsidRPr="0074222F">
        <w:t>plant layer</w:t>
      </w:r>
    </w:p>
    <w:p w:rsidR="002A242F" w:rsidRPr="0074222F" w:rsidRDefault="002A242F" w:rsidP="00D1757C">
      <w:r w:rsidRPr="0074222F">
        <w:rPr>
          <w:rFonts w:hint="cs"/>
          <w:rtl/>
        </w:rPr>
        <w:t>2</w:t>
      </w:r>
      <w:r w:rsidR="00A83B4E">
        <w:rPr>
          <w:rFonts w:hint="cs"/>
          <w:rtl/>
        </w:rPr>
        <w:t xml:space="preserve">. </w:t>
      </w:r>
      <w:r w:rsidRPr="0074222F">
        <w:rPr>
          <w:rFonts w:hint="cs"/>
          <w:rtl/>
        </w:rPr>
        <w:t xml:space="preserve">محیط کشت </w:t>
      </w:r>
      <w:r w:rsidRPr="0074222F">
        <w:t>Growing medium</w:t>
      </w:r>
    </w:p>
    <w:p w:rsidR="002A242F" w:rsidRPr="0074222F" w:rsidRDefault="002A242F" w:rsidP="00D1757C">
      <w:pPr>
        <w:rPr>
          <w:rtl/>
        </w:rPr>
      </w:pPr>
      <w:r w:rsidRPr="0074222F">
        <w:rPr>
          <w:rFonts w:hint="cs"/>
          <w:rtl/>
        </w:rPr>
        <w:t>3</w:t>
      </w:r>
      <w:r w:rsidR="00A83B4E">
        <w:rPr>
          <w:rFonts w:hint="cs"/>
          <w:rtl/>
        </w:rPr>
        <w:t xml:space="preserve">. </w:t>
      </w:r>
      <w:r w:rsidRPr="0074222F">
        <w:rPr>
          <w:rFonts w:hint="cs"/>
          <w:rtl/>
        </w:rPr>
        <w:t>لایه زهکش</w:t>
      </w:r>
      <w:r w:rsidRPr="0074222F">
        <w:t xml:space="preserve"> Drainage layer</w:t>
      </w:r>
      <w:r w:rsidRPr="0074222F">
        <w:rPr>
          <w:rFonts w:hint="cs"/>
          <w:rtl/>
        </w:rPr>
        <w:t xml:space="preserve"> </w:t>
      </w:r>
    </w:p>
    <w:p w:rsidR="002A242F" w:rsidRPr="0074222F" w:rsidRDefault="002A242F" w:rsidP="00D1757C">
      <w:r w:rsidRPr="0074222F">
        <w:rPr>
          <w:rFonts w:hint="cs"/>
          <w:rtl/>
        </w:rPr>
        <w:t>4</w:t>
      </w:r>
      <w:r w:rsidR="00A83B4E">
        <w:rPr>
          <w:rFonts w:hint="cs"/>
          <w:rtl/>
        </w:rPr>
        <w:t xml:space="preserve">. </w:t>
      </w:r>
      <w:r w:rsidRPr="0074222F">
        <w:rPr>
          <w:rFonts w:hint="cs"/>
          <w:rtl/>
        </w:rPr>
        <w:t xml:space="preserve">لایه محافظت </w:t>
      </w:r>
      <w:r w:rsidR="006A3A43" w:rsidRPr="0074222F">
        <w:t>Protection layer</w:t>
      </w:r>
    </w:p>
    <w:p w:rsidR="006A3A43" w:rsidRPr="0074222F" w:rsidRDefault="002A242F" w:rsidP="00D1757C">
      <w:pPr>
        <w:rPr>
          <w:rtl/>
        </w:rPr>
      </w:pPr>
      <w:r w:rsidRPr="0074222F">
        <w:rPr>
          <w:rFonts w:hint="cs"/>
          <w:rtl/>
        </w:rPr>
        <w:t>5</w:t>
      </w:r>
      <w:r w:rsidR="00A83B4E">
        <w:rPr>
          <w:rFonts w:hint="cs"/>
          <w:rtl/>
        </w:rPr>
        <w:t xml:space="preserve">. </w:t>
      </w:r>
      <w:r w:rsidRPr="0074222F">
        <w:rPr>
          <w:rFonts w:hint="cs"/>
          <w:rtl/>
        </w:rPr>
        <w:t xml:space="preserve">ساختار سقف </w:t>
      </w:r>
      <w:r w:rsidR="006A3A43" w:rsidRPr="0074222F">
        <w:t>Construction Roof</w:t>
      </w:r>
    </w:p>
    <w:p w:rsidR="006A3A43" w:rsidRPr="0074222F" w:rsidRDefault="006A3A43" w:rsidP="00D1757C">
      <w:pPr>
        <w:rPr>
          <w:rtl/>
        </w:rPr>
      </w:pPr>
      <w:r w:rsidRPr="0074222F">
        <w:rPr>
          <w:rFonts w:hint="cs"/>
          <w:rtl/>
        </w:rPr>
        <w:t>1</w:t>
      </w:r>
      <w:r w:rsidR="00A83B4E">
        <w:rPr>
          <w:rFonts w:hint="cs"/>
          <w:rtl/>
        </w:rPr>
        <w:t xml:space="preserve">. </w:t>
      </w:r>
      <w:r w:rsidRPr="0074222F">
        <w:rPr>
          <w:rFonts w:hint="cs"/>
          <w:rtl/>
        </w:rPr>
        <w:t>لایه پوشش گیاهی</w:t>
      </w:r>
      <w:r w:rsidR="003569D2">
        <w:rPr>
          <w:rFonts w:hint="cs"/>
          <w:rtl/>
        </w:rPr>
        <w:t xml:space="preserve">: </w:t>
      </w:r>
      <w:r w:rsidRPr="0074222F">
        <w:rPr>
          <w:rFonts w:hint="cs"/>
          <w:rtl/>
        </w:rPr>
        <w:t>تقریبا هر گیاهی می تواند روی بام گذاشته شود</w:t>
      </w:r>
      <w:r w:rsidR="00A83B4E">
        <w:rPr>
          <w:rFonts w:hint="cs"/>
          <w:rtl/>
        </w:rPr>
        <w:t xml:space="preserve">. </w:t>
      </w:r>
      <w:r w:rsidR="009A30FD" w:rsidRPr="0074222F">
        <w:rPr>
          <w:rFonts w:hint="cs"/>
          <w:rtl/>
        </w:rPr>
        <w:t>اما با این محدودیتهایی از قبیل آب و هوا</w:t>
      </w:r>
      <w:r w:rsidR="003569D2">
        <w:rPr>
          <w:rFonts w:hint="cs"/>
          <w:rtl/>
        </w:rPr>
        <w:t xml:space="preserve">، </w:t>
      </w:r>
      <w:r w:rsidR="009A30FD" w:rsidRPr="0074222F">
        <w:rPr>
          <w:rFonts w:hint="cs"/>
          <w:rtl/>
        </w:rPr>
        <w:t>طراحی سازه ای و هزینه نگهداری و تصورات طراح بام سبز مواجه می باشد</w:t>
      </w:r>
      <w:r w:rsidR="00A83B4E">
        <w:rPr>
          <w:rFonts w:hint="cs"/>
          <w:rtl/>
        </w:rPr>
        <w:t xml:space="preserve">. </w:t>
      </w:r>
      <w:r w:rsidR="009A30FD" w:rsidRPr="0074222F">
        <w:rPr>
          <w:rFonts w:hint="cs"/>
          <w:rtl/>
        </w:rPr>
        <w:t>از انجایی که بامهای سبز تا حد امکان سبک طراحی می شوند اغلب شامل پوششی هستند که می تواند در عمق کمی از خاک و با مراقبت و نگهداری کم یا بدون نگهداری رشد کنند</w:t>
      </w:r>
      <w:r w:rsidR="00A83B4E">
        <w:rPr>
          <w:rFonts w:hint="cs"/>
          <w:rtl/>
        </w:rPr>
        <w:t xml:space="preserve">. </w:t>
      </w:r>
    </w:p>
    <w:p w:rsidR="009A30FD" w:rsidRPr="0074222F" w:rsidRDefault="009A30FD" w:rsidP="00D1757C">
      <w:pPr>
        <w:rPr>
          <w:rtl/>
        </w:rPr>
      </w:pPr>
      <w:r w:rsidRPr="0074222F">
        <w:rPr>
          <w:rFonts w:hint="cs"/>
          <w:rtl/>
        </w:rPr>
        <w:t>به شرح پیوست 1 اسامی گیاهان مناسب کاشت در باغ بام پیشنهاد شده است</w:t>
      </w:r>
      <w:r w:rsidR="00A83B4E">
        <w:rPr>
          <w:rFonts w:hint="cs"/>
          <w:rtl/>
        </w:rPr>
        <w:t xml:space="preserve">. </w:t>
      </w:r>
    </w:p>
    <w:p w:rsidR="009A30FD" w:rsidRPr="0074222F" w:rsidRDefault="009A30FD" w:rsidP="00D1757C">
      <w:pPr>
        <w:rPr>
          <w:rtl/>
        </w:rPr>
      </w:pPr>
      <w:r w:rsidRPr="0074222F">
        <w:rPr>
          <w:rFonts w:hint="cs"/>
          <w:rtl/>
        </w:rPr>
        <w:t>2</w:t>
      </w:r>
      <w:r w:rsidR="00A83B4E">
        <w:rPr>
          <w:rFonts w:hint="cs"/>
          <w:rtl/>
        </w:rPr>
        <w:t xml:space="preserve">. </w:t>
      </w:r>
      <w:r w:rsidRPr="0074222F">
        <w:rPr>
          <w:rFonts w:hint="cs"/>
          <w:rtl/>
        </w:rPr>
        <w:t>محیط کشت</w:t>
      </w:r>
      <w:r w:rsidR="003569D2">
        <w:rPr>
          <w:rFonts w:hint="cs"/>
          <w:rtl/>
        </w:rPr>
        <w:t xml:space="preserve">: </w:t>
      </w:r>
      <w:r w:rsidRPr="0074222F">
        <w:rPr>
          <w:rFonts w:hint="cs"/>
          <w:rtl/>
        </w:rPr>
        <w:t>محیط کشت همان فضایی است که در آن گیاهان شروع به رشد ونمو می کنند محیط کشت بواسطه الزامات خاص سازه ای باید وزن کمی داشته باشد به همین دلیل نسبت به خاک معمولی تفاوتهایی دارد</w:t>
      </w:r>
      <w:r w:rsidR="00A83B4E">
        <w:rPr>
          <w:rFonts w:hint="cs"/>
          <w:rtl/>
        </w:rPr>
        <w:t xml:space="preserve">. </w:t>
      </w:r>
      <w:r w:rsidRPr="0074222F">
        <w:rPr>
          <w:rFonts w:hint="cs"/>
          <w:rtl/>
        </w:rPr>
        <w:t>محیط کشت محوطه های سقف و کف باید سبک وزن</w:t>
      </w:r>
      <w:r w:rsidR="003569D2">
        <w:rPr>
          <w:rFonts w:hint="cs"/>
          <w:rtl/>
        </w:rPr>
        <w:t xml:space="preserve">، </w:t>
      </w:r>
      <w:r w:rsidRPr="0074222F">
        <w:rPr>
          <w:rFonts w:hint="cs"/>
          <w:rtl/>
        </w:rPr>
        <w:t xml:space="preserve">دارای انواع مختلف مواد مغذی </w:t>
      </w:r>
      <w:r w:rsidR="00A24372" w:rsidRPr="0074222F">
        <w:rPr>
          <w:rFonts w:hint="cs"/>
          <w:rtl/>
        </w:rPr>
        <w:t>و زهکش مثبت باشند</w:t>
      </w:r>
      <w:r w:rsidR="00A83B4E">
        <w:rPr>
          <w:rFonts w:hint="cs"/>
          <w:rtl/>
        </w:rPr>
        <w:t xml:space="preserve">. </w:t>
      </w:r>
      <w:r w:rsidR="00A24372" w:rsidRPr="0074222F">
        <w:rPr>
          <w:rFonts w:hint="cs"/>
          <w:rtl/>
        </w:rPr>
        <w:t>خاکهای اماده مخلوط شدن به صورت تجاری در بازار موجود ند</w:t>
      </w:r>
      <w:r w:rsidR="00A83B4E">
        <w:rPr>
          <w:rFonts w:hint="cs"/>
          <w:rtl/>
        </w:rPr>
        <w:t xml:space="preserve">. </w:t>
      </w:r>
      <w:r w:rsidR="00A24372" w:rsidRPr="0074222F">
        <w:rPr>
          <w:rFonts w:hint="cs"/>
          <w:rtl/>
        </w:rPr>
        <w:t>یا می توان آنها را در محل تهیه کرد</w:t>
      </w:r>
      <w:r w:rsidR="00A83B4E">
        <w:rPr>
          <w:rFonts w:hint="cs"/>
          <w:rtl/>
        </w:rPr>
        <w:t xml:space="preserve">. </w:t>
      </w:r>
    </w:p>
    <w:p w:rsidR="00A24372" w:rsidRPr="0074222F" w:rsidRDefault="00A24372" w:rsidP="00D1757C">
      <w:pPr>
        <w:rPr>
          <w:rtl/>
        </w:rPr>
      </w:pPr>
      <w:r w:rsidRPr="0074222F">
        <w:rPr>
          <w:rFonts w:hint="cs"/>
          <w:rtl/>
        </w:rPr>
        <w:t>لذا باید از محیط کششی استفاده کرد که حتی الامکان سبک بوده و وزن کمی در حالت مطلوب داشته باشد</w:t>
      </w:r>
      <w:r w:rsidR="00A83B4E">
        <w:rPr>
          <w:rFonts w:hint="cs"/>
          <w:rtl/>
        </w:rPr>
        <w:t xml:space="preserve">. </w:t>
      </w:r>
      <w:r w:rsidRPr="0074222F">
        <w:rPr>
          <w:rFonts w:hint="cs"/>
          <w:rtl/>
        </w:rPr>
        <w:t>یک مخلوط معمولی مناسب مرکب از 1</w:t>
      </w:r>
      <w:r w:rsidR="00A83B4E">
        <w:rPr>
          <w:rFonts w:hint="cs"/>
          <w:rtl/>
        </w:rPr>
        <w:t xml:space="preserve">. </w:t>
      </w:r>
      <w:r w:rsidRPr="0074222F">
        <w:rPr>
          <w:rFonts w:hint="cs"/>
          <w:rtl/>
        </w:rPr>
        <w:t>3 ماسه</w:t>
      </w:r>
      <w:r w:rsidR="003569D2">
        <w:rPr>
          <w:rFonts w:hint="cs"/>
          <w:rtl/>
        </w:rPr>
        <w:t xml:space="preserve">، </w:t>
      </w:r>
      <w:r w:rsidRPr="0074222F">
        <w:rPr>
          <w:rFonts w:hint="cs"/>
          <w:rtl/>
        </w:rPr>
        <w:t>1</w:t>
      </w:r>
      <w:r w:rsidR="00A83B4E">
        <w:rPr>
          <w:rFonts w:hint="cs"/>
          <w:rtl/>
        </w:rPr>
        <w:t xml:space="preserve">. </w:t>
      </w:r>
      <w:r w:rsidRPr="0074222F">
        <w:rPr>
          <w:rFonts w:hint="cs"/>
          <w:rtl/>
        </w:rPr>
        <w:t>3سنگ های متخلخل و 1</w:t>
      </w:r>
      <w:r w:rsidR="00A83B4E">
        <w:rPr>
          <w:rFonts w:hint="cs"/>
          <w:rtl/>
        </w:rPr>
        <w:t xml:space="preserve">. </w:t>
      </w:r>
      <w:r w:rsidRPr="0074222F">
        <w:rPr>
          <w:rFonts w:hint="cs"/>
          <w:rtl/>
        </w:rPr>
        <w:t>3 گیاخاک مصنوعی (ترکیبی از چوب پوسیده و کود نباتی</w:t>
      </w:r>
      <w:r w:rsidR="00431AD3">
        <w:rPr>
          <w:rFonts w:hint="cs"/>
          <w:rtl/>
        </w:rPr>
        <w:t>)</w:t>
      </w:r>
      <w:r w:rsidRPr="0074222F">
        <w:rPr>
          <w:rFonts w:hint="cs"/>
          <w:rtl/>
        </w:rPr>
        <w:t>است</w:t>
      </w:r>
      <w:r w:rsidR="00A83B4E">
        <w:rPr>
          <w:rFonts w:hint="cs"/>
          <w:rtl/>
        </w:rPr>
        <w:t xml:space="preserve">. </w:t>
      </w:r>
    </w:p>
    <w:p w:rsidR="00A24372" w:rsidRPr="0074222F" w:rsidRDefault="00A24372" w:rsidP="00D1757C">
      <w:pPr>
        <w:rPr>
          <w:rtl/>
        </w:rPr>
      </w:pPr>
      <w:r w:rsidRPr="0074222F">
        <w:rPr>
          <w:rFonts w:hint="cs"/>
          <w:rtl/>
        </w:rPr>
        <w:t>نکات کلیدی درباره محیط کشت</w:t>
      </w:r>
      <w:r w:rsidR="003569D2">
        <w:rPr>
          <w:rFonts w:hint="cs"/>
          <w:rtl/>
        </w:rPr>
        <w:t xml:space="preserve">: </w:t>
      </w:r>
    </w:p>
    <w:p w:rsidR="00A24372" w:rsidRPr="0074222F" w:rsidRDefault="00A24372" w:rsidP="00D1757C">
      <w:pPr>
        <w:rPr>
          <w:rtl/>
        </w:rPr>
      </w:pPr>
      <w:r w:rsidRPr="0074222F">
        <w:rPr>
          <w:rFonts w:hint="cs"/>
          <w:rtl/>
        </w:rPr>
        <w:t>1-محیط کشت باید به آب اجازه نفوذ و تراوش بدهد</w:t>
      </w:r>
      <w:r w:rsidR="003569D2">
        <w:rPr>
          <w:rFonts w:hint="cs"/>
          <w:rtl/>
        </w:rPr>
        <w:t xml:space="preserve">، </w:t>
      </w:r>
      <w:r w:rsidRPr="0074222F">
        <w:rPr>
          <w:rFonts w:hint="cs"/>
          <w:rtl/>
        </w:rPr>
        <w:t>و باید عاری از ماسه های بادی باشد چرا که این مواد روکش فیلتر را مسدود کرده و زهکش را بلوکه می کنند</w:t>
      </w:r>
      <w:r w:rsidR="00A83B4E">
        <w:rPr>
          <w:rFonts w:hint="cs"/>
          <w:rtl/>
        </w:rPr>
        <w:t xml:space="preserve">. </w:t>
      </w:r>
    </w:p>
    <w:p w:rsidR="00A24372" w:rsidRPr="0074222F" w:rsidRDefault="00A24372" w:rsidP="00D1757C">
      <w:pPr>
        <w:rPr>
          <w:rtl/>
        </w:rPr>
      </w:pPr>
      <w:r w:rsidRPr="0074222F">
        <w:rPr>
          <w:rFonts w:hint="cs"/>
          <w:rtl/>
        </w:rPr>
        <w:t>2-تعویض دوره ای کودها</w:t>
      </w:r>
      <w:r w:rsidR="003569D2">
        <w:rPr>
          <w:rFonts w:hint="cs"/>
          <w:rtl/>
        </w:rPr>
        <w:t xml:space="preserve">، </w:t>
      </w:r>
      <w:r w:rsidRPr="0074222F">
        <w:rPr>
          <w:rFonts w:hint="cs"/>
          <w:rtl/>
        </w:rPr>
        <w:t xml:space="preserve">املاح محلول و سایر مواد موجود در خاک </w:t>
      </w:r>
    </w:p>
    <w:p w:rsidR="00A24372" w:rsidRPr="0074222F" w:rsidRDefault="00A24372" w:rsidP="00D1757C">
      <w:pPr>
        <w:rPr>
          <w:rtl/>
        </w:rPr>
      </w:pPr>
      <w:r w:rsidRPr="0074222F">
        <w:rPr>
          <w:rFonts w:hint="cs"/>
          <w:rtl/>
        </w:rPr>
        <w:t>عمق های خاک</w:t>
      </w:r>
      <w:r w:rsidR="003569D2">
        <w:rPr>
          <w:rFonts w:hint="cs"/>
          <w:rtl/>
        </w:rPr>
        <w:t xml:space="preserve">: </w:t>
      </w:r>
      <w:r w:rsidRPr="0074222F">
        <w:rPr>
          <w:rFonts w:hint="cs"/>
          <w:rtl/>
        </w:rPr>
        <w:t>عمق خاک در باغ بامها محدود می باشد لذا عمق خاک مد نظر به شرح جدول 2 می باشد</w:t>
      </w:r>
      <w:r w:rsidR="00A83B4E">
        <w:rPr>
          <w:rFonts w:hint="cs"/>
          <w:rtl/>
        </w:rPr>
        <w:t xml:space="preserve">. </w:t>
      </w:r>
    </w:p>
    <w:p w:rsidR="00A24372" w:rsidRPr="0074222F" w:rsidRDefault="00A24372" w:rsidP="00D1757C">
      <w:pPr>
        <w:rPr>
          <w:rtl/>
        </w:rPr>
      </w:pPr>
      <w:r w:rsidRPr="0074222F">
        <w:rPr>
          <w:rFonts w:hint="cs"/>
          <w:rtl/>
        </w:rPr>
        <w:t>نکته</w:t>
      </w:r>
      <w:r w:rsidR="003569D2">
        <w:rPr>
          <w:rFonts w:hint="cs"/>
          <w:rtl/>
        </w:rPr>
        <w:t xml:space="preserve">: </w:t>
      </w:r>
      <w:r w:rsidRPr="0074222F">
        <w:rPr>
          <w:rFonts w:hint="cs"/>
          <w:rtl/>
        </w:rPr>
        <w:t>جهت کاشت درخت و درختچه می توان سطح خاک را بالاتر آورده و بر روی نقاط مستحکمتر ساختمان مثل ستون ها تا عمق 30 اینچی (76</w:t>
      </w:r>
      <w:r w:rsidR="00A83B4E">
        <w:rPr>
          <w:rFonts w:hint="cs"/>
          <w:rtl/>
        </w:rPr>
        <w:t xml:space="preserve">. </w:t>
      </w:r>
      <w:r w:rsidRPr="0074222F">
        <w:rPr>
          <w:rFonts w:hint="cs"/>
          <w:rtl/>
        </w:rPr>
        <w:t>2 سانتی مت</w:t>
      </w:r>
      <w:r w:rsidR="00431AD3">
        <w:rPr>
          <w:rFonts w:hint="cs"/>
          <w:rtl/>
        </w:rPr>
        <w:t>)</w:t>
      </w:r>
      <w:r w:rsidRPr="0074222F">
        <w:rPr>
          <w:rFonts w:hint="cs"/>
          <w:rtl/>
        </w:rPr>
        <w:t>یا بیشتر خاکریزی نمود و حالت تپه ماهوری ساخت</w:t>
      </w:r>
      <w:r w:rsidR="00A83B4E">
        <w:rPr>
          <w:rFonts w:hint="cs"/>
          <w:rtl/>
        </w:rPr>
        <w:t xml:space="preserve">. </w:t>
      </w:r>
    </w:p>
    <w:p w:rsidR="00A24372" w:rsidRPr="0074222F" w:rsidRDefault="00A24372" w:rsidP="00D1757C">
      <w:pPr>
        <w:rPr>
          <w:rtl/>
        </w:rPr>
      </w:pPr>
      <w:r w:rsidRPr="0074222F">
        <w:rPr>
          <w:rFonts w:hint="cs"/>
          <w:rtl/>
        </w:rPr>
        <w:t>به همراه روکش درون فیلتری و محیط زهکش به اندازه کلی بوته بستگی دارد</w:t>
      </w:r>
      <w:r w:rsidR="00A83B4E">
        <w:rPr>
          <w:rFonts w:hint="cs"/>
          <w:rtl/>
        </w:rPr>
        <w:t xml:space="preserve">. </w:t>
      </w:r>
    </w:p>
    <w:p w:rsidR="00834C58" w:rsidRPr="0074222F" w:rsidRDefault="00834C58" w:rsidP="00D1757C">
      <w:pPr>
        <w:rPr>
          <w:rtl/>
        </w:rPr>
      </w:pPr>
      <w:r w:rsidRPr="0074222F">
        <w:rPr>
          <w:rFonts w:hint="cs"/>
          <w:rtl/>
        </w:rPr>
        <w:t>3</w:t>
      </w:r>
      <w:r w:rsidR="00A83B4E">
        <w:rPr>
          <w:rFonts w:hint="cs"/>
          <w:rtl/>
        </w:rPr>
        <w:t xml:space="preserve">. </w:t>
      </w:r>
      <w:r w:rsidRPr="0074222F">
        <w:rPr>
          <w:rFonts w:hint="cs"/>
          <w:rtl/>
        </w:rPr>
        <w:t>لایه زهکش</w:t>
      </w:r>
      <w:r w:rsidR="003569D2">
        <w:rPr>
          <w:rFonts w:hint="cs"/>
          <w:rtl/>
        </w:rPr>
        <w:t xml:space="preserve">: </w:t>
      </w:r>
      <w:r w:rsidRPr="0074222F">
        <w:rPr>
          <w:rFonts w:hint="cs"/>
          <w:rtl/>
        </w:rPr>
        <w:t>لایه زهکش بین محیط کاشت و لایه محافظت قرار می گیرد تا آب بتواند از هر جای بام سبز به سیستم زهکش ساختمان جریان یابد</w:t>
      </w:r>
      <w:r w:rsidR="00A83B4E">
        <w:rPr>
          <w:rFonts w:hint="cs"/>
          <w:rtl/>
        </w:rPr>
        <w:t xml:space="preserve">. </w:t>
      </w:r>
      <w:r w:rsidRPr="0074222F">
        <w:rPr>
          <w:rFonts w:hint="cs"/>
          <w:rtl/>
        </w:rPr>
        <w:t>اتنتخاب لایه زهکش مناسب</w:t>
      </w:r>
      <w:r w:rsidR="003569D2">
        <w:rPr>
          <w:rFonts w:hint="cs"/>
          <w:rtl/>
        </w:rPr>
        <w:t xml:space="preserve">، </w:t>
      </w:r>
      <w:r w:rsidRPr="0074222F">
        <w:rPr>
          <w:rFonts w:hint="cs"/>
          <w:rtl/>
        </w:rPr>
        <w:t>بر اساس پیشینه جریان آبی که از اطلاعات بارش تعیین میشود</w:t>
      </w:r>
      <w:r w:rsidR="003569D2">
        <w:rPr>
          <w:rFonts w:hint="cs"/>
          <w:rtl/>
        </w:rPr>
        <w:t xml:space="preserve">، </w:t>
      </w:r>
      <w:r w:rsidRPr="0074222F">
        <w:rPr>
          <w:rFonts w:hint="cs"/>
          <w:rtl/>
        </w:rPr>
        <w:t>انجام می گردد و از انجاییکه لایه زهکش محیط کاشت و گیاه را پشتیبانی می کند</w:t>
      </w:r>
      <w:r w:rsidR="003569D2">
        <w:rPr>
          <w:rFonts w:hint="cs"/>
          <w:rtl/>
        </w:rPr>
        <w:t xml:space="preserve">، </w:t>
      </w:r>
      <w:r w:rsidRPr="0074222F">
        <w:rPr>
          <w:rFonts w:hint="cs"/>
          <w:rtl/>
        </w:rPr>
        <w:t>مقاومت فشاری آن باید مناسب باشد</w:t>
      </w:r>
      <w:r w:rsidR="00A83B4E">
        <w:rPr>
          <w:rFonts w:hint="cs"/>
          <w:rtl/>
        </w:rPr>
        <w:t xml:space="preserve">. </w:t>
      </w:r>
      <w:r w:rsidRPr="0074222F">
        <w:rPr>
          <w:rFonts w:hint="cs"/>
          <w:rtl/>
        </w:rPr>
        <w:t>برخی از سیستمها لایه قطور از خاک انبساط یافته را بکار می برند</w:t>
      </w:r>
      <w:r w:rsidR="003569D2">
        <w:rPr>
          <w:rFonts w:hint="cs"/>
          <w:rtl/>
        </w:rPr>
        <w:t xml:space="preserve">، </w:t>
      </w:r>
      <w:r w:rsidRPr="0074222F">
        <w:rPr>
          <w:rFonts w:hint="cs"/>
          <w:rtl/>
        </w:rPr>
        <w:t>اما هم اکنون اکثر شرکتهای بام سبز از یک حصیر زهکش پلاستیکی موجدار با الگوی سازه ای مشابه کارتن تخم مرغ استفاده می کنند</w:t>
      </w:r>
      <w:r w:rsidR="00A83B4E">
        <w:rPr>
          <w:rFonts w:hint="cs"/>
          <w:rtl/>
        </w:rPr>
        <w:t xml:space="preserve">. </w:t>
      </w:r>
      <w:r w:rsidRPr="0074222F">
        <w:rPr>
          <w:rFonts w:hint="cs"/>
          <w:rtl/>
        </w:rPr>
        <w:t>حداقل ضخامت لایه زهکش 20 میلی متر می باشد</w:t>
      </w:r>
      <w:r w:rsidR="003569D2">
        <w:rPr>
          <w:rFonts w:hint="cs"/>
          <w:rtl/>
        </w:rPr>
        <w:t xml:space="preserve">، </w:t>
      </w:r>
      <w:r w:rsidRPr="0074222F">
        <w:rPr>
          <w:rFonts w:hint="cs"/>
          <w:rtl/>
        </w:rPr>
        <w:t xml:space="preserve">اما حصیری ضخیمتر می تواند یک عایق اضافی را تامین کند </w:t>
      </w:r>
    </w:p>
    <w:p w:rsidR="00834C58" w:rsidRPr="0074222F" w:rsidRDefault="00834C58" w:rsidP="00D1757C">
      <w:pPr>
        <w:rPr>
          <w:rtl/>
        </w:rPr>
      </w:pPr>
      <w:r w:rsidRPr="0074222F">
        <w:rPr>
          <w:rFonts w:hint="cs"/>
          <w:rtl/>
        </w:rPr>
        <w:t>لایه زهکش خود می تواند مجموعه پیچیده ای از لایه های دیگر باشد</w:t>
      </w:r>
      <w:r w:rsidR="00A83B4E">
        <w:rPr>
          <w:rFonts w:hint="cs"/>
          <w:rtl/>
        </w:rPr>
        <w:t xml:space="preserve">. </w:t>
      </w:r>
      <w:r w:rsidR="003569D2">
        <w:rPr>
          <w:rFonts w:hint="cs"/>
          <w:rtl/>
        </w:rPr>
        <w:t xml:space="preserve">: </w:t>
      </w:r>
    </w:p>
    <w:p w:rsidR="00834C58" w:rsidRPr="0074222F" w:rsidRDefault="00834C58" w:rsidP="00D1757C">
      <w:r w:rsidRPr="0074222F">
        <w:rPr>
          <w:rFonts w:hint="cs"/>
          <w:rtl/>
        </w:rPr>
        <w:t>لایه اضافی</w:t>
      </w:r>
      <w:r w:rsidR="003569D2">
        <w:rPr>
          <w:rFonts w:hint="cs"/>
          <w:rtl/>
        </w:rPr>
        <w:t xml:space="preserve">: </w:t>
      </w:r>
      <w:r w:rsidR="0071656F" w:rsidRPr="0074222F">
        <w:t>Layer Filter</w:t>
      </w:r>
    </w:p>
    <w:p w:rsidR="00834C58" w:rsidRPr="0074222F" w:rsidRDefault="00834C58" w:rsidP="00D1757C">
      <w:pPr>
        <w:rPr>
          <w:rtl/>
        </w:rPr>
      </w:pPr>
      <w:r w:rsidRPr="0074222F">
        <w:rPr>
          <w:rFonts w:hint="cs"/>
          <w:rtl/>
        </w:rPr>
        <w:t>در بین لایه کاشت و لایه زهکش فیلتری قرار دارد که رطوبت را ازمحیط ریشه ها دور میکند و مانع از گندیدگی ریشه ها می شود</w:t>
      </w:r>
      <w:r w:rsidR="00A83B4E">
        <w:rPr>
          <w:rFonts w:hint="cs"/>
          <w:rtl/>
        </w:rPr>
        <w:t xml:space="preserve">. </w:t>
      </w:r>
      <w:r w:rsidRPr="0074222F">
        <w:rPr>
          <w:rFonts w:hint="cs"/>
          <w:rtl/>
        </w:rPr>
        <w:t>این فیلتر می تواند شامل یک بافت پارچه ای باشد</w:t>
      </w:r>
      <w:r w:rsidR="00A83B4E">
        <w:rPr>
          <w:rFonts w:hint="cs"/>
          <w:rtl/>
        </w:rPr>
        <w:t xml:space="preserve">. </w:t>
      </w:r>
      <w:r w:rsidRPr="0074222F">
        <w:rPr>
          <w:rFonts w:hint="cs"/>
          <w:rtl/>
        </w:rPr>
        <w:t>در سیستمهای مدرن معمولا از یک یا دو لایه</w:t>
      </w:r>
      <w:r w:rsidR="003569D2">
        <w:rPr>
          <w:rFonts w:hint="cs"/>
          <w:rtl/>
        </w:rPr>
        <w:t xml:space="preserve"> </w:t>
      </w:r>
      <w:r w:rsidR="0071656F" w:rsidRPr="0074222F">
        <w:t>geotextile</w:t>
      </w:r>
      <w:r w:rsidRPr="0074222F">
        <w:rPr>
          <w:rFonts w:hint="cs"/>
          <w:rtl/>
        </w:rPr>
        <w:t xml:space="preserve"> غیربافته شده استفاده میشود</w:t>
      </w:r>
      <w:r w:rsidR="00A83B4E">
        <w:rPr>
          <w:rFonts w:hint="cs"/>
          <w:rtl/>
        </w:rPr>
        <w:t xml:space="preserve">. </w:t>
      </w:r>
      <w:r w:rsidRPr="0074222F">
        <w:rPr>
          <w:rFonts w:hint="cs"/>
          <w:rtl/>
        </w:rPr>
        <w:t>این فیلتر حتی میتواند لایه ای ازشن و ماسه باشد و در این حالت ممکن است با لایه زهکش ترکیب شود</w:t>
      </w:r>
      <w:r w:rsidR="00A83B4E">
        <w:rPr>
          <w:rFonts w:hint="cs"/>
          <w:rtl/>
        </w:rPr>
        <w:t xml:space="preserve">. </w:t>
      </w:r>
    </w:p>
    <w:p w:rsidR="0071656F" w:rsidRPr="0074222F" w:rsidRDefault="00834C58" w:rsidP="00D1757C">
      <w:r w:rsidRPr="0074222F">
        <w:rPr>
          <w:rFonts w:hint="cs"/>
          <w:rtl/>
        </w:rPr>
        <w:t>لایه مانع ریشه ها</w:t>
      </w:r>
      <w:r w:rsidR="003569D2">
        <w:rPr>
          <w:rFonts w:hint="cs"/>
          <w:rtl/>
        </w:rPr>
        <w:t xml:space="preserve">: </w:t>
      </w:r>
      <w:r w:rsidR="0071656F" w:rsidRPr="0074222F">
        <w:t>barrier Root</w:t>
      </w:r>
      <w:r w:rsidR="003569D2">
        <w:rPr>
          <w:rtl/>
        </w:rPr>
        <w:t xml:space="preserve"> </w:t>
      </w:r>
    </w:p>
    <w:p w:rsidR="00187CFA" w:rsidRPr="0074222F" w:rsidRDefault="0071656F" w:rsidP="00D1757C">
      <w:pPr>
        <w:rPr>
          <w:rtl/>
        </w:rPr>
      </w:pPr>
      <w:r w:rsidRPr="0074222F">
        <w:rPr>
          <w:rFonts w:hint="cs"/>
          <w:rtl/>
        </w:rPr>
        <w:lastRenderedPageBreak/>
        <w:t>لایه ای که به خوبی از نفوذ ریشه ها و آسیب زدن آنها به عایق کاری و غشاء سقف جلوگیری می کند</w:t>
      </w:r>
      <w:r w:rsidR="00A83B4E">
        <w:rPr>
          <w:rFonts w:hint="cs"/>
          <w:rtl/>
        </w:rPr>
        <w:t xml:space="preserve">. </w:t>
      </w:r>
      <w:r w:rsidRPr="0074222F">
        <w:rPr>
          <w:rFonts w:hint="cs"/>
          <w:rtl/>
        </w:rPr>
        <w:t>لایه مانع ریشه ها معمولا بیشتر در سیستم متمرکز استفاده میشود و در زیر زهکش و بلافاصله در بالای لایه</w:t>
      </w:r>
      <w:r w:rsidR="003569D2">
        <w:rPr>
          <w:rFonts w:hint="cs"/>
          <w:rtl/>
        </w:rPr>
        <w:t xml:space="preserve"> </w:t>
      </w:r>
      <w:r w:rsidRPr="0074222F">
        <w:t>waterprof</w:t>
      </w:r>
      <w:r w:rsidR="003569D2">
        <w:rPr>
          <w:rFonts w:hint="cs"/>
          <w:rtl/>
        </w:rPr>
        <w:t xml:space="preserve"> </w:t>
      </w:r>
      <w:r w:rsidRPr="0074222F">
        <w:rPr>
          <w:rFonts w:hint="cs"/>
          <w:rtl/>
        </w:rPr>
        <w:t>یا آب بند نهایی یا عایق کاری حرارتی قرار میگیرد</w:t>
      </w:r>
      <w:r w:rsidR="00A83B4E">
        <w:rPr>
          <w:rFonts w:hint="cs"/>
          <w:rtl/>
        </w:rPr>
        <w:t xml:space="preserve">. </w:t>
      </w:r>
      <w:r w:rsidRPr="0074222F">
        <w:rPr>
          <w:rFonts w:hint="cs"/>
          <w:rtl/>
        </w:rPr>
        <w:t>این لایه معمولا از یک پوسته پلی اتیلن تشکیل شده است</w:t>
      </w:r>
      <w:r w:rsidR="00A83B4E">
        <w:rPr>
          <w:rFonts w:hint="cs"/>
          <w:rtl/>
        </w:rPr>
        <w:t xml:space="preserve">. </w:t>
      </w:r>
      <w:r w:rsidRPr="0074222F">
        <w:rPr>
          <w:rFonts w:hint="cs"/>
          <w:rtl/>
        </w:rPr>
        <w:t>این لایه بیشتر در پروژه های عمومی مثل میدانها که ترافیک عبوری و بار سقف زیاد است و جاهایی که گیاهانی با ریشه های عمیق و ریشه های تهاجمی کاشته شده استفاده میشود</w:t>
      </w:r>
      <w:r w:rsidR="00A83B4E">
        <w:rPr>
          <w:rFonts w:hint="cs"/>
          <w:rtl/>
        </w:rPr>
        <w:t xml:space="preserve">. </w:t>
      </w:r>
    </w:p>
    <w:p w:rsidR="00187CFA" w:rsidRPr="0074222F" w:rsidRDefault="00187CFA" w:rsidP="00D1757C">
      <w:pPr>
        <w:rPr>
          <w:rtl/>
        </w:rPr>
      </w:pPr>
    </w:p>
    <w:p w:rsidR="00AB6CEC" w:rsidRPr="0074222F" w:rsidRDefault="0071656F" w:rsidP="00D1757C">
      <w:pPr>
        <w:rPr>
          <w:rtl/>
        </w:rPr>
      </w:pPr>
      <w:r w:rsidRPr="0074222F">
        <w:rPr>
          <w:rFonts w:hint="cs"/>
          <w:rtl/>
        </w:rPr>
        <w:t xml:space="preserve"> </w:t>
      </w:r>
      <w:r w:rsidRPr="0074222F">
        <w:t>Drain board</w:t>
      </w:r>
      <w:r w:rsidR="003569D2">
        <w:rPr>
          <w:rtl/>
        </w:rPr>
        <w:t xml:space="preserve">: </w:t>
      </w:r>
    </w:p>
    <w:p w:rsidR="00F50846" w:rsidRPr="0074222F" w:rsidRDefault="0071656F" w:rsidP="00D1757C">
      <w:r w:rsidRPr="0074222F">
        <w:rPr>
          <w:rFonts w:hint="cs"/>
          <w:rtl/>
        </w:rPr>
        <w:t xml:space="preserve">یک شیت سه لایه است که لایه بالایی عمل فیلتر را انجام میدهد و آب اضافی را از قسمت ریشه ها دور میکند این لایه همچنین به عنوان لایه محافظ ریشه ها عمل میکند لایه وسطی که به شکل کاسه های مخروطی شکل است </w:t>
      </w:r>
      <w:r w:rsidR="00B41FF9" w:rsidRPr="0074222F">
        <w:rPr>
          <w:rFonts w:hint="cs"/>
          <w:rtl/>
        </w:rPr>
        <w:t>اب اضافی را از ریشه ها دریافت کرده و در خود نگه میدارد این لایه به کاهش سرعت آب باران کمک میکند و از طرفی باعث گردش هوا و جلوگیری از گندیدگی محیط میشود</w:t>
      </w:r>
      <w:r w:rsidR="00A83B4E">
        <w:rPr>
          <w:rFonts w:hint="cs"/>
          <w:rtl/>
        </w:rPr>
        <w:t xml:space="preserve">. </w:t>
      </w:r>
      <w:r w:rsidR="00B41FF9" w:rsidRPr="0074222F">
        <w:rPr>
          <w:rFonts w:hint="cs"/>
          <w:rtl/>
        </w:rPr>
        <w:t>لایه پایینی یک فیلتر پارچه ای است که مانع از آسیب دیدن غشا و عایق میشود</w:t>
      </w:r>
      <w:r w:rsidR="00A83B4E">
        <w:rPr>
          <w:rFonts w:hint="cs"/>
          <w:rtl/>
        </w:rPr>
        <w:t xml:space="preserve">. </w:t>
      </w:r>
    </w:p>
    <w:p w:rsidR="00B41FF9" w:rsidRPr="0074222F" w:rsidRDefault="00F50846" w:rsidP="00D1757C">
      <w:pPr>
        <w:rPr>
          <w:rtl/>
        </w:rPr>
      </w:pPr>
      <w:r w:rsidRPr="0074222F">
        <w:t>4</w:t>
      </w:r>
      <w:r w:rsidR="00A83B4E">
        <w:rPr>
          <w:rFonts w:hint="cs"/>
          <w:rtl/>
        </w:rPr>
        <w:t xml:space="preserve">. </w:t>
      </w:r>
      <w:r w:rsidR="00B41FF9" w:rsidRPr="0074222F">
        <w:rPr>
          <w:rFonts w:hint="cs"/>
          <w:rtl/>
        </w:rPr>
        <w:t>لایه محافظت</w:t>
      </w:r>
      <w:r w:rsidR="003569D2">
        <w:rPr>
          <w:rFonts w:hint="cs"/>
          <w:rtl/>
        </w:rPr>
        <w:t xml:space="preserve">: </w:t>
      </w:r>
    </w:p>
    <w:p w:rsidR="00B41FF9" w:rsidRPr="0074222F" w:rsidRDefault="00B41FF9" w:rsidP="00D1757C">
      <w:pPr>
        <w:rPr>
          <w:rtl/>
        </w:rPr>
      </w:pPr>
      <w:r w:rsidRPr="0074222F">
        <w:rPr>
          <w:rFonts w:hint="cs"/>
          <w:rtl/>
        </w:rPr>
        <w:t>این لایه بیشتر شامل لایه هایی است که یا بام را از نشت کردن و نفوذ آب حفاظت میکنند یا از سیستم عایق کاری محافظت میکنند</w:t>
      </w:r>
      <w:r w:rsidR="00A83B4E">
        <w:rPr>
          <w:rFonts w:hint="cs"/>
          <w:rtl/>
        </w:rPr>
        <w:t xml:space="preserve">. </w:t>
      </w:r>
    </w:p>
    <w:p w:rsidR="00B41FF9" w:rsidRPr="0074222F" w:rsidRDefault="00B41FF9" w:rsidP="00D1757C">
      <w:r w:rsidRPr="0074222F">
        <w:rPr>
          <w:rFonts w:hint="cs"/>
          <w:rtl/>
        </w:rPr>
        <w:t>غشاء بام یا لایه عایق کاری رطوبتی</w:t>
      </w:r>
      <w:r w:rsidR="003569D2">
        <w:rPr>
          <w:rFonts w:hint="cs"/>
          <w:rtl/>
        </w:rPr>
        <w:t xml:space="preserve">: </w:t>
      </w:r>
      <w:r w:rsidRPr="0074222F">
        <w:t>Water proofing</w:t>
      </w:r>
    </w:p>
    <w:p w:rsidR="00B41FF9" w:rsidRPr="0074222F" w:rsidRDefault="00B41FF9" w:rsidP="00D1757C">
      <w:pPr>
        <w:rPr>
          <w:rtl/>
        </w:rPr>
      </w:pPr>
      <w:r w:rsidRPr="0074222F">
        <w:rPr>
          <w:rFonts w:hint="cs"/>
          <w:rtl/>
        </w:rPr>
        <w:t>بام را از نشت کردن و چکه کردن محافظت میکنند</w:t>
      </w:r>
      <w:r w:rsidR="00A83B4E">
        <w:rPr>
          <w:rFonts w:hint="cs"/>
          <w:rtl/>
        </w:rPr>
        <w:t xml:space="preserve">. </w:t>
      </w:r>
      <w:r w:rsidRPr="0074222F">
        <w:rPr>
          <w:rFonts w:hint="cs"/>
          <w:rtl/>
        </w:rPr>
        <w:t>غشاء هم به شکل یک لایه یکپارچه ضدآب استفاده میشود و هم به شکل شیت های بهم پیوسته</w:t>
      </w:r>
      <w:r w:rsidR="00A83B4E">
        <w:rPr>
          <w:rFonts w:hint="cs"/>
          <w:rtl/>
        </w:rPr>
        <w:t xml:space="preserve">. </w:t>
      </w:r>
      <w:r w:rsidRPr="0074222F">
        <w:rPr>
          <w:rFonts w:hint="cs"/>
          <w:rtl/>
        </w:rPr>
        <w:t>انتخاب یک غشاء مناسب بستگی به شرایط بام</w:t>
      </w:r>
      <w:r w:rsidR="003569D2">
        <w:rPr>
          <w:rFonts w:hint="cs"/>
          <w:rtl/>
        </w:rPr>
        <w:t xml:space="preserve">، </w:t>
      </w:r>
      <w:r w:rsidRPr="0074222F">
        <w:rPr>
          <w:rFonts w:hint="cs"/>
          <w:rtl/>
        </w:rPr>
        <w:t>هزینه و سهولت اجرا و تعمیر دارد اخیرا برخی از کارخانه ها محصولی تولید کرده اند که لایه مانع ریشه و غشاء را در یک لایه قرار داده است</w:t>
      </w:r>
      <w:r w:rsidR="00A83B4E">
        <w:rPr>
          <w:rFonts w:hint="cs"/>
          <w:rtl/>
        </w:rPr>
        <w:t xml:space="preserve">. </w:t>
      </w:r>
    </w:p>
    <w:p w:rsidR="008B2F66" w:rsidRPr="0074222F" w:rsidRDefault="008B2F66" w:rsidP="00D1757C">
      <w:pPr>
        <w:rPr>
          <w:rtl/>
        </w:rPr>
      </w:pPr>
      <w:r w:rsidRPr="0074222F">
        <w:rPr>
          <w:rFonts w:hint="cs"/>
          <w:rtl/>
        </w:rPr>
        <w:t>صفحه محافظ</w:t>
      </w:r>
      <w:r w:rsidR="003569D2">
        <w:rPr>
          <w:rFonts w:hint="cs"/>
          <w:rtl/>
        </w:rPr>
        <w:t xml:space="preserve">: </w:t>
      </w:r>
    </w:p>
    <w:p w:rsidR="00F50846" w:rsidRPr="0074222F" w:rsidRDefault="008B2F66" w:rsidP="00D1757C">
      <w:r w:rsidRPr="0074222F">
        <w:rPr>
          <w:rFonts w:hint="cs"/>
          <w:rtl/>
        </w:rPr>
        <w:t>صفحه محافظ به طور مستقیم بر روی غشاء قرار می گیرد</w:t>
      </w:r>
      <w:r w:rsidR="003569D2">
        <w:rPr>
          <w:rFonts w:hint="cs"/>
          <w:rtl/>
        </w:rPr>
        <w:t xml:space="preserve"> </w:t>
      </w:r>
      <w:r w:rsidR="00801B1F" w:rsidRPr="0074222F">
        <w:rPr>
          <w:rFonts w:hint="cs"/>
          <w:rtl/>
        </w:rPr>
        <w:t>و آن را در طول عملیات اجرایی و از شکست محافظت میکند</w:t>
      </w:r>
      <w:r w:rsidR="00A83B4E">
        <w:rPr>
          <w:rFonts w:hint="cs"/>
          <w:rtl/>
        </w:rPr>
        <w:t xml:space="preserve">. </w:t>
      </w:r>
      <w:r w:rsidR="00801B1F" w:rsidRPr="0074222F">
        <w:rPr>
          <w:rFonts w:hint="cs"/>
          <w:rtl/>
        </w:rPr>
        <w:t>لایه محافظ می تواند باریکه ای از بتن سبک</w:t>
      </w:r>
      <w:r w:rsidR="003569D2">
        <w:rPr>
          <w:rFonts w:hint="cs"/>
          <w:rtl/>
        </w:rPr>
        <w:t xml:space="preserve">، </w:t>
      </w:r>
      <w:r w:rsidR="00801B1F" w:rsidRPr="0074222F">
        <w:rPr>
          <w:rFonts w:hint="cs"/>
          <w:rtl/>
        </w:rPr>
        <w:t>صفحه ای از عایق محکم</w:t>
      </w:r>
      <w:r w:rsidR="003569D2">
        <w:rPr>
          <w:rFonts w:hint="cs"/>
          <w:rtl/>
        </w:rPr>
        <w:t xml:space="preserve">، </w:t>
      </w:r>
      <w:r w:rsidR="00801B1F" w:rsidRPr="0074222F">
        <w:rPr>
          <w:rFonts w:hint="cs"/>
          <w:rtl/>
        </w:rPr>
        <w:t>ورقه ضخیم پلاستیکی</w:t>
      </w:r>
      <w:r w:rsidR="003569D2">
        <w:rPr>
          <w:rFonts w:hint="cs"/>
          <w:rtl/>
        </w:rPr>
        <w:t xml:space="preserve">، </w:t>
      </w:r>
      <w:r w:rsidR="00801B1F" w:rsidRPr="0074222F">
        <w:rPr>
          <w:rFonts w:hint="cs"/>
          <w:rtl/>
        </w:rPr>
        <w:t>ورق مسی</w:t>
      </w:r>
      <w:r w:rsidR="003569D2">
        <w:rPr>
          <w:rFonts w:hint="cs"/>
          <w:rtl/>
        </w:rPr>
        <w:t xml:space="preserve">، </w:t>
      </w:r>
      <w:r w:rsidR="00801B1F" w:rsidRPr="0074222F">
        <w:rPr>
          <w:rFonts w:hint="cs"/>
          <w:rtl/>
        </w:rPr>
        <w:t>یا ترکیبی از اینها</w:t>
      </w:r>
      <w:r w:rsidR="003569D2">
        <w:rPr>
          <w:rFonts w:hint="cs"/>
          <w:rtl/>
        </w:rPr>
        <w:t xml:space="preserve">، </w:t>
      </w:r>
      <w:r w:rsidR="00801B1F" w:rsidRPr="0074222F">
        <w:rPr>
          <w:rFonts w:hint="cs"/>
          <w:rtl/>
        </w:rPr>
        <w:t>بر حسب ویژگی های طراح و کاربرد بام سبز باشد</w:t>
      </w:r>
      <w:r w:rsidR="00A83B4E">
        <w:rPr>
          <w:rFonts w:hint="cs"/>
          <w:rtl/>
        </w:rPr>
        <w:t xml:space="preserve">. </w:t>
      </w:r>
      <w:r w:rsidR="00801B1F" w:rsidRPr="0074222F">
        <w:rPr>
          <w:rFonts w:hint="cs"/>
          <w:rtl/>
        </w:rPr>
        <w:t xml:space="preserve">برخی از سیستمهای بام سبز لزوما به صفحه </w:t>
      </w:r>
      <w:r w:rsidR="00FA7250" w:rsidRPr="0074222F">
        <w:rPr>
          <w:rFonts w:hint="cs"/>
          <w:rtl/>
        </w:rPr>
        <w:t>محافظ احتیاجی ندارند و ممکن است از لایه مانع ریشه به جای آن استفاده شود</w:t>
      </w:r>
      <w:r w:rsidR="00A83B4E">
        <w:rPr>
          <w:rFonts w:hint="cs"/>
          <w:rtl/>
        </w:rPr>
        <w:t xml:space="preserve">. </w:t>
      </w:r>
    </w:p>
    <w:p w:rsidR="00FA7250" w:rsidRPr="0074222F" w:rsidRDefault="00FA7250" w:rsidP="00D1757C">
      <w:pPr>
        <w:rPr>
          <w:rtl/>
        </w:rPr>
      </w:pPr>
      <w:r w:rsidRPr="0074222F">
        <w:rPr>
          <w:rFonts w:hint="cs"/>
          <w:rtl/>
        </w:rPr>
        <w:t xml:space="preserve">بارهای روی صفحه بام </w:t>
      </w:r>
    </w:p>
    <w:p w:rsidR="00FA7250" w:rsidRPr="0074222F" w:rsidRDefault="00FA7250" w:rsidP="00D1757C">
      <w:pPr>
        <w:rPr>
          <w:rtl/>
        </w:rPr>
      </w:pPr>
      <w:r w:rsidRPr="0074222F">
        <w:rPr>
          <w:rFonts w:hint="cs"/>
          <w:rtl/>
        </w:rPr>
        <w:t>بارهای روی صفحه بام به سه دسته عمده تقسیم میشود</w:t>
      </w:r>
      <w:r w:rsidR="003569D2">
        <w:rPr>
          <w:rFonts w:hint="cs"/>
          <w:rtl/>
        </w:rPr>
        <w:t xml:space="preserve">: </w:t>
      </w:r>
    </w:p>
    <w:p w:rsidR="00332DE6" w:rsidRPr="0074222F" w:rsidRDefault="00332DE6" w:rsidP="00D1757C">
      <w:pPr>
        <w:rPr>
          <w:rtl/>
        </w:rPr>
      </w:pPr>
      <w:r w:rsidRPr="0074222F">
        <w:rPr>
          <w:rFonts w:hint="cs"/>
          <w:rtl/>
        </w:rPr>
        <w:t>1-بارمرده</w:t>
      </w:r>
      <w:r w:rsidR="003569D2">
        <w:rPr>
          <w:rFonts w:hint="cs"/>
          <w:rtl/>
        </w:rPr>
        <w:t xml:space="preserve">: </w:t>
      </w:r>
      <w:r w:rsidR="00B00ABD" w:rsidRPr="0074222F">
        <w:rPr>
          <w:rFonts w:hint="cs"/>
          <w:rtl/>
        </w:rPr>
        <w:t>بار مرده در کل</w:t>
      </w:r>
      <w:r w:rsidR="003569D2">
        <w:rPr>
          <w:rFonts w:hint="cs"/>
          <w:rtl/>
        </w:rPr>
        <w:t xml:space="preserve">، </w:t>
      </w:r>
      <w:r w:rsidR="00B00ABD" w:rsidRPr="0074222F">
        <w:rPr>
          <w:rFonts w:hint="cs"/>
          <w:rtl/>
        </w:rPr>
        <w:t>وزن خود ساختار بامی و ناسیسات بزرگ دایمی است که بخشی از ساختار بام هستند این شامل وزن خود اجزاءبام</w:t>
      </w:r>
      <w:r w:rsidR="003569D2">
        <w:rPr>
          <w:rFonts w:hint="cs"/>
          <w:rtl/>
        </w:rPr>
        <w:t xml:space="preserve">، </w:t>
      </w:r>
      <w:r w:rsidR="00B00ABD" w:rsidRPr="0074222F">
        <w:rPr>
          <w:rFonts w:hint="cs"/>
          <w:rtl/>
        </w:rPr>
        <w:t>لایه های ضدآب</w:t>
      </w:r>
      <w:r w:rsidR="003569D2">
        <w:rPr>
          <w:rFonts w:hint="cs"/>
          <w:rtl/>
        </w:rPr>
        <w:t xml:space="preserve">، </w:t>
      </w:r>
      <w:r w:rsidR="006612F1" w:rsidRPr="0074222F">
        <w:rPr>
          <w:rFonts w:hint="cs"/>
          <w:rtl/>
        </w:rPr>
        <w:t>عایق</w:t>
      </w:r>
      <w:r w:rsidR="003569D2">
        <w:rPr>
          <w:rFonts w:hint="cs"/>
          <w:rtl/>
        </w:rPr>
        <w:t xml:space="preserve">، </w:t>
      </w:r>
      <w:r w:rsidR="006612F1" w:rsidRPr="0074222F">
        <w:rPr>
          <w:rFonts w:hint="cs"/>
          <w:rtl/>
        </w:rPr>
        <w:t>بار ناشی از برف (در شرایط سرد آب و هوایی</w:t>
      </w:r>
      <w:r w:rsidR="00431AD3">
        <w:rPr>
          <w:rFonts w:hint="cs"/>
          <w:rtl/>
        </w:rPr>
        <w:t>)</w:t>
      </w:r>
      <w:r w:rsidR="006612F1" w:rsidRPr="0074222F">
        <w:rPr>
          <w:rFonts w:hint="cs"/>
          <w:rtl/>
        </w:rPr>
        <w:t xml:space="preserve"> و هر تجهیزات مکانیکی یا ساختارهای استفاده شده دایمی از قبیل تلمبه ها و پنکه ها ی تهویه و تجهیزات دستگاههای تهویه است</w:t>
      </w:r>
      <w:r w:rsidR="00A83B4E">
        <w:rPr>
          <w:rFonts w:hint="cs"/>
          <w:rtl/>
        </w:rPr>
        <w:t xml:space="preserve">. </w:t>
      </w:r>
    </w:p>
    <w:p w:rsidR="00332DE6" w:rsidRPr="0074222F" w:rsidRDefault="00332DE6" w:rsidP="00D1757C">
      <w:pPr>
        <w:rPr>
          <w:rtl/>
        </w:rPr>
      </w:pPr>
      <w:r w:rsidRPr="0074222F">
        <w:rPr>
          <w:rFonts w:hint="cs"/>
          <w:rtl/>
        </w:rPr>
        <w:t>2-بارزنده</w:t>
      </w:r>
      <w:r w:rsidR="003569D2">
        <w:rPr>
          <w:rFonts w:hint="cs"/>
          <w:rtl/>
        </w:rPr>
        <w:t xml:space="preserve">: </w:t>
      </w:r>
      <w:r w:rsidR="006612F1" w:rsidRPr="0074222F">
        <w:rPr>
          <w:rFonts w:hint="cs"/>
          <w:rtl/>
        </w:rPr>
        <w:t>بار زنده شامل انسان</w:t>
      </w:r>
      <w:r w:rsidR="003569D2">
        <w:rPr>
          <w:rFonts w:hint="cs"/>
          <w:rtl/>
        </w:rPr>
        <w:t xml:space="preserve">، </w:t>
      </w:r>
      <w:r w:rsidR="006612F1" w:rsidRPr="0074222F">
        <w:rPr>
          <w:rFonts w:hint="cs"/>
          <w:rtl/>
        </w:rPr>
        <w:t>گونه های فضای سبز</w:t>
      </w:r>
      <w:r w:rsidR="003569D2">
        <w:rPr>
          <w:rFonts w:hint="cs"/>
          <w:rtl/>
        </w:rPr>
        <w:t xml:space="preserve">، </w:t>
      </w:r>
      <w:r w:rsidR="006612F1" w:rsidRPr="0074222F">
        <w:rPr>
          <w:rFonts w:hint="cs"/>
          <w:rtl/>
        </w:rPr>
        <w:t>تجهیزات متحرک و موقت نگهداری است</w:t>
      </w:r>
      <w:r w:rsidR="00A83B4E">
        <w:rPr>
          <w:rFonts w:hint="cs"/>
          <w:rtl/>
        </w:rPr>
        <w:t xml:space="preserve">. </w:t>
      </w:r>
      <w:r w:rsidR="006612F1" w:rsidRPr="0074222F">
        <w:rPr>
          <w:rFonts w:hint="cs"/>
          <w:rtl/>
        </w:rPr>
        <w:t>این بار معمولا کمتر از بار مرده می باشد اما خیلی مهم است به خصوص اگر باغ بام توسط جمعیت زیادی از مردم یا انجمنها و نشستهای عمومی استفاده شود</w:t>
      </w:r>
      <w:r w:rsidR="00A83B4E">
        <w:rPr>
          <w:rFonts w:hint="cs"/>
          <w:rtl/>
        </w:rPr>
        <w:t xml:space="preserve">. </w:t>
      </w:r>
    </w:p>
    <w:p w:rsidR="00332DE6" w:rsidRPr="0074222F" w:rsidRDefault="00332DE6" w:rsidP="00D1757C">
      <w:pPr>
        <w:rPr>
          <w:rtl/>
        </w:rPr>
      </w:pPr>
      <w:r w:rsidRPr="0074222F">
        <w:rPr>
          <w:rFonts w:hint="cs"/>
          <w:rtl/>
        </w:rPr>
        <w:t>بار بادی</w:t>
      </w:r>
      <w:r w:rsidR="003569D2">
        <w:rPr>
          <w:rFonts w:hint="cs"/>
          <w:rtl/>
        </w:rPr>
        <w:t xml:space="preserve">: </w:t>
      </w:r>
      <w:r w:rsidR="006612F1" w:rsidRPr="0074222F">
        <w:rPr>
          <w:rFonts w:hint="cs"/>
          <w:rtl/>
        </w:rPr>
        <w:t>بار بادی باید برای طراحی باغ بام ها در نظر گرفته شوند و فشارهای بادی مناسب را برای فاکتورهایی از قبیل ارتفاعات متغیر و شکل و ساختارهای درختان میتوان تنظیم نمود</w:t>
      </w:r>
      <w:r w:rsidR="00A83B4E">
        <w:rPr>
          <w:rFonts w:hint="cs"/>
          <w:rtl/>
        </w:rPr>
        <w:t xml:space="preserve">. </w:t>
      </w:r>
      <w:r w:rsidR="006612F1" w:rsidRPr="0074222F">
        <w:rPr>
          <w:rFonts w:hint="cs"/>
          <w:rtl/>
        </w:rPr>
        <w:t>موقعیت های بارهای نقطه تحمیل شده توسط درختان و ساختارهای اضافی مهم است و باید مطمئن شد پوشش ضداب روی بام</w:t>
      </w:r>
      <w:r w:rsidR="003569D2">
        <w:rPr>
          <w:rFonts w:hint="cs"/>
          <w:rtl/>
        </w:rPr>
        <w:t xml:space="preserve"> </w:t>
      </w:r>
      <w:r w:rsidR="006612F1" w:rsidRPr="0074222F">
        <w:rPr>
          <w:rFonts w:hint="cs"/>
          <w:rtl/>
        </w:rPr>
        <w:t>و ساختار کف بام قدرت فشردگی لازم را جهت اعمال فشارهای اضافی داشته باشد</w:t>
      </w:r>
      <w:r w:rsidR="00A83B4E">
        <w:rPr>
          <w:rFonts w:hint="cs"/>
          <w:rtl/>
        </w:rPr>
        <w:t xml:space="preserve">. </w:t>
      </w:r>
    </w:p>
    <w:p w:rsidR="006612F1" w:rsidRPr="0074222F" w:rsidRDefault="006612F1" w:rsidP="00D1757C">
      <w:pPr>
        <w:rPr>
          <w:rtl/>
        </w:rPr>
      </w:pPr>
      <w:r w:rsidRPr="0074222F">
        <w:rPr>
          <w:rFonts w:hint="cs"/>
          <w:rtl/>
        </w:rPr>
        <w:t>جهت محاسبه بار</w:t>
      </w:r>
      <w:r w:rsidR="003569D2">
        <w:rPr>
          <w:rFonts w:hint="cs"/>
          <w:rtl/>
        </w:rPr>
        <w:t xml:space="preserve">، </w:t>
      </w:r>
      <w:r w:rsidRPr="0074222F">
        <w:rPr>
          <w:rFonts w:hint="cs"/>
          <w:rtl/>
        </w:rPr>
        <w:t>اطلاعات مربوط به میزان بار مرده مجاز</w:t>
      </w:r>
      <w:r w:rsidR="003569D2">
        <w:rPr>
          <w:rFonts w:hint="cs"/>
          <w:rtl/>
        </w:rPr>
        <w:t xml:space="preserve">، </w:t>
      </w:r>
      <w:r w:rsidRPr="0074222F">
        <w:rPr>
          <w:rFonts w:hint="cs"/>
          <w:rtl/>
        </w:rPr>
        <w:t>بار زنده مجاز</w:t>
      </w:r>
      <w:r w:rsidR="003569D2">
        <w:rPr>
          <w:rFonts w:hint="cs"/>
          <w:rtl/>
        </w:rPr>
        <w:t xml:space="preserve">، </w:t>
      </w:r>
      <w:r w:rsidRPr="0074222F">
        <w:rPr>
          <w:rFonts w:hint="cs"/>
          <w:rtl/>
        </w:rPr>
        <w:t>بارهای متمرکز (نقاط خاص روی ستون ها</w:t>
      </w:r>
      <w:r w:rsidR="003569D2">
        <w:rPr>
          <w:rFonts w:hint="cs"/>
          <w:rtl/>
        </w:rPr>
        <w:t xml:space="preserve">، </w:t>
      </w:r>
      <w:r w:rsidRPr="0074222F">
        <w:rPr>
          <w:rFonts w:hint="cs"/>
          <w:rtl/>
        </w:rPr>
        <w:t>پایه ها و بین آنها</w:t>
      </w:r>
      <w:r w:rsidR="00431AD3">
        <w:rPr>
          <w:rFonts w:hint="cs"/>
          <w:rtl/>
        </w:rPr>
        <w:t>)</w:t>
      </w:r>
      <w:r w:rsidR="003569D2">
        <w:rPr>
          <w:rFonts w:hint="cs"/>
          <w:rtl/>
        </w:rPr>
        <w:t xml:space="preserve">، </w:t>
      </w:r>
      <w:r w:rsidRPr="0074222F">
        <w:rPr>
          <w:rFonts w:hint="cs"/>
          <w:rtl/>
        </w:rPr>
        <w:t>لازم می باشد</w:t>
      </w:r>
      <w:r w:rsidR="00A83B4E">
        <w:rPr>
          <w:rFonts w:hint="cs"/>
          <w:rtl/>
        </w:rPr>
        <w:t xml:space="preserve">. </w:t>
      </w:r>
    </w:p>
    <w:p w:rsidR="006612F1" w:rsidRPr="0074222F" w:rsidRDefault="006612F1" w:rsidP="00D1757C">
      <w:pPr>
        <w:rPr>
          <w:rtl/>
        </w:rPr>
      </w:pPr>
      <w:r w:rsidRPr="0074222F">
        <w:rPr>
          <w:rFonts w:hint="cs"/>
          <w:rtl/>
        </w:rPr>
        <w:t>اگر ساختمانی موجود است ییا در حال طراحی است</w:t>
      </w:r>
      <w:r w:rsidR="00A83B4E">
        <w:rPr>
          <w:rFonts w:hint="cs"/>
          <w:rtl/>
        </w:rPr>
        <w:t xml:space="preserve">. </w:t>
      </w:r>
      <w:r w:rsidRPr="0074222F">
        <w:rPr>
          <w:rFonts w:hint="cs"/>
          <w:rtl/>
        </w:rPr>
        <w:t>طراح باغ بام باید از مهندس ساختمان اطلاعات زیر را دریافت کند</w:t>
      </w:r>
      <w:r w:rsidR="003569D2">
        <w:rPr>
          <w:rFonts w:hint="cs"/>
          <w:rtl/>
        </w:rPr>
        <w:t xml:space="preserve">: </w:t>
      </w:r>
    </w:p>
    <w:p w:rsidR="006612F1" w:rsidRPr="0074222F" w:rsidRDefault="006612F1" w:rsidP="00D1757C">
      <w:pPr>
        <w:rPr>
          <w:rtl/>
        </w:rPr>
      </w:pPr>
      <w:r w:rsidRPr="0074222F">
        <w:rPr>
          <w:rFonts w:hint="cs"/>
          <w:rtl/>
        </w:rPr>
        <w:t>بار مرده مجاز ساختار بام و تجهیزات آن</w:t>
      </w:r>
      <w:r w:rsidR="00A83B4E">
        <w:rPr>
          <w:rFonts w:hint="cs"/>
          <w:rtl/>
        </w:rPr>
        <w:t xml:space="preserve">. </w:t>
      </w:r>
    </w:p>
    <w:p w:rsidR="006612F1" w:rsidRPr="0074222F" w:rsidRDefault="006612F1" w:rsidP="00D1757C">
      <w:pPr>
        <w:rPr>
          <w:rtl/>
        </w:rPr>
      </w:pPr>
      <w:r w:rsidRPr="0074222F">
        <w:rPr>
          <w:rFonts w:hint="cs"/>
          <w:rtl/>
        </w:rPr>
        <w:t>بار زنده مجاز</w:t>
      </w:r>
      <w:r w:rsidR="003569D2">
        <w:rPr>
          <w:rFonts w:hint="cs"/>
          <w:rtl/>
        </w:rPr>
        <w:t xml:space="preserve">، </w:t>
      </w:r>
      <w:r w:rsidRPr="0074222F">
        <w:rPr>
          <w:rFonts w:hint="cs"/>
          <w:rtl/>
        </w:rPr>
        <w:t>به علاوه تفاوتهای بارهای مجاز در مرکز بام</w:t>
      </w:r>
      <w:r w:rsidR="003569D2">
        <w:rPr>
          <w:rFonts w:hint="cs"/>
          <w:rtl/>
        </w:rPr>
        <w:t xml:space="preserve">، </w:t>
      </w:r>
      <w:r w:rsidR="00243A33" w:rsidRPr="0074222F">
        <w:rPr>
          <w:rFonts w:hint="cs"/>
          <w:rtl/>
        </w:rPr>
        <w:t>بین ستونها و تیرکها (نقاط قرار گرفته شده در بالای ستونهای حفاظتی داخلی و تیرکهایی که بتواند بار بیشتری را در محدوده بین آنها تحمل نماید</w:t>
      </w:r>
      <w:r w:rsidR="00A83B4E">
        <w:rPr>
          <w:rFonts w:hint="cs"/>
          <w:rtl/>
        </w:rPr>
        <w:t xml:space="preserve">. </w:t>
      </w:r>
      <w:r w:rsidR="00431AD3">
        <w:rPr>
          <w:rFonts w:hint="cs"/>
          <w:rtl/>
        </w:rPr>
        <w:t>)</w:t>
      </w:r>
    </w:p>
    <w:p w:rsidR="00243A33" w:rsidRPr="0074222F" w:rsidRDefault="00243A33" w:rsidP="00D1757C">
      <w:pPr>
        <w:rPr>
          <w:rtl/>
        </w:rPr>
      </w:pPr>
      <w:r w:rsidRPr="0074222F">
        <w:rPr>
          <w:rFonts w:hint="cs"/>
          <w:rtl/>
        </w:rPr>
        <w:t>لذا مهندس باید بار مجاز را در منطقه داده شده روی بام تعیین کند</w:t>
      </w:r>
      <w:r w:rsidR="00A83B4E">
        <w:rPr>
          <w:rFonts w:hint="cs"/>
          <w:rtl/>
        </w:rPr>
        <w:t xml:space="preserve">. </w:t>
      </w:r>
      <w:r w:rsidRPr="0074222F">
        <w:rPr>
          <w:rFonts w:hint="cs"/>
          <w:rtl/>
        </w:rPr>
        <w:t>(بار متمرکز شده نامیده میشود</w:t>
      </w:r>
      <w:r w:rsidR="00431AD3">
        <w:rPr>
          <w:rFonts w:hint="cs"/>
          <w:rtl/>
        </w:rPr>
        <w:t>)</w:t>
      </w:r>
      <w:r w:rsidRPr="0074222F">
        <w:rPr>
          <w:rFonts w:hint="cs"/>
          <w:rtl/>
        </w:rPr>
        <w:t xml:space="preserve"> این داده ها ممکن است پیچیده به نظر آید اما نیاز و ضرورت این محاسبات برای مهندسان ساختمان آشکار است قبل از اینکه باغ بام طراحی شود معیارهای دقیق طراحی باغ و انتخاب مواد استفاده شده در آن باید محاسبه شوند و تعداد افرادی که اجازه دارند بر روی بام تردد کنند و از آن استفاده کنند هم مشخص شود</w:t>
      </w:r>
      <w:r w:rsidR="00A83B4E">
        <w:rPr>
          <w:rFonts w:hint="cs"/>
          <w:rtl/>
        </w:rPr>
        <w:t xml:space="preserve">. </w:t>
      </w:r>
      <w:r w:rsidRPr="0074222F">
        <w:rPr>
          <w:rFonts w:hint="cs"/>
          <w:rtl/>
        </w:rPr>
        <w:t>در جداول (3</w:t>
      </w:r>
      <w:r w:rsidR="003569D2">
        <w:rPr>
          <w:rFonts w:hint="cs"/>
          <w:rtl/>
        </w:rPr>
        <w:t xml:space="preserve">، </w:t>
      </w:r>
      <w:r w:rsidRPr="0074222F">
        <w:rPr>
          <w:rFonts w:hint="cs"/>
          <w:rtl/>
        </w:rPr>
        <w:t>4</w:t>
      </w:r>
      <w:r w:rsidR="003569D2">
        <w:rPr>
          <w:rFonts w:hint="cs"/>
          <w:rtl/>
        </w:rPr>
        <w:t xml:space="preserve">، </w:t>
      </w:r>
      <w:r w:rsidRPr="0074222F">
        <w:rPr>
          <w:rFonts w:hint="cs"/>
          <w:rtl/>
        </w:rPr>
        <w:t>5</w:t>
      </w:r>
      <w:r w:rsidR="003569D2">
        <w:rPr>
          <w:rFonts w:hint="cs"/>
          <w:rtl/>
        </w:rPr>
        <w:t xml:space="preserve">، </w:t>
      </w:r>
      <w:r w:rsidRPr="0074222F">
        <w:rPr>
          <w:rFonts w:hint="cs"/>
          <w:rtl/>
        </w:rPr>
        <w:t>6</w:t>
      </w:r>
      <w:r w:rsidR="003569D2">
        <w:rPr>
          <w:rFonts w:hint="cs"/>
          <w:rtl/>
        </w:rPr>
        <w:t xml:space="preserve">، </w:t>
      </w:r>
      <w:r w:rsidRPr="0074222F">
        <w:rPr>
          <w:rFonts w:hint="cs"/>
          <w:rtl/>
        </w:rPr>
        <w:t>7)پیوست میزان وزن مواد مشخص شده است</w:t>
      </w:r>
      <w:r w:rsidR="00A83B4E">
        <w:rPr>
          <w:rFonts w:hint="cs"/>
          <w:rtl/>
        </w:rPr>
        <w:t xml:space="preserve">. </w:t>
      </w:r>
    </w:p>
    <w:p w:rsidR="00332DE6" w:rsidRPr="0074222F" w:rsidRDefault="00332DE6" w:rsidP="00D1757C">
      <w:pPr>
        <w:rPr>
          <w:rtl/>
        </w:rPr>
      </w:pPr>
      <w:r w:rsidRPr="0074222F">
        <w:rPr>
          <w:rFonts w:hint="cs"/>
          <w:rtl/>
        </w:rPr>
        <w:lastRenderedPageBreak/>
        <w:t xml:space="preserve">ساختار زیرین باغ بام </w:t>
      </w:r>
    </w:p>
    <w:p w:rsidR="00243A33" w:rsidRPr="0074222F" w:rsidRDefault="00332DE6" w:rsidP="00D1757C">
      <w:pPr>
        <w:rPr>
          <w:rtl/>
        </w:rPr>
      </w:pPr>
      <w:r w:rsidRPr="0074222F">
        <w:rPr>
          <w:rFonts w:hint="cs"/>
          <w:rtl/>
        </w:rPr>
        <w:t>جزئیات اجرایی استاندارد سیستم</w:t>
      </w:r>
      <w:r w:rsidR="003569D2">
        <w:rPr>
          <w:rFonts w:hint="cs"/>
          <w:rtl/>
        </w:rPr>
        <w:t xml:space="preserve"> </w:t>
      </w:r>
      <w:r w:rsidR="00187CFA" w:rsidRPr="0074222F">
        <w:t>EXtensive</w:t>
      </w:r>
    </w:p>
    <w:p w:rsidR="00332DE6" w:rsidRPr="0074222F" w:rsidRDefault="00332DE6" w:rsidP="00D1757C">
      <w:pPr>
        <w:rPr>
          <w:rtl/>
        </w:rPr>
      </w:pPr>
      <w:r w:rsidRPr="0074222F">
        <w:rPr>
          <w:rFonts w:hint="cs"/>
          <w:rtl/>
        </w:rPr>
        <w:t xml:space="preserve">جزئیات اجرایی استاندارد سیستم متمرکز </w:t>
      </w:r>
      <w:r w:rsidR="00187CFA" w:rsidRPr="0074222F">
        <w:t>Intensive</w:t>
      </w:r>
    </w:p>
    <w:p w:rsidR="00332DE6" w:rsidRPr="0074222F" w:rsidRDefault="00332DE6" w:rsidP="00D1757C">
      <w:pPr>
        <w:rPr>
          <w:rtl/>
        </w:rPr>
      </w:pPr>
      <w:r w:rsidRPr="0074222F">
        <w:rPr>
          <w:rFonts w:hint="cs"/>
          <w:rtl/>
        </w:rPr>
        <w:t>مدلهای کاشت و مهار درختان در سیستم متمرکز</w:t>
      </w:r>
      <w:r w:rsidR="003569D2">
        <w:rPr>
          <w:rFonts w:hint="cs"/>
          <w:rtl/>
        </w:rPr>
        <w:t xml:space="preserve">: </w:t>
      </w:r>
    </w:p>
    <w:p w:rsidR="006E12C1" w:rsidRPr="0074222F" w:rsidRDefault="00332DE6" w:rsidP="00D1757C">
      <w:pPr>
        <w:rPr>
          <w:rtl/>
        </w:rPr>
      </w:pPr>
      <w:r w:rsidRPr="0074222F">
        <w:rPr>
          <w:rFonts w:hint="cs"/>
          <w:rtl/>
        </w:rPr>
        <w:t>برش عرضی جزئیات ساختاری حدفاصل بخش ابنیه و فضای سبز (در هر نوع بام</w:t>
      </w:r>
      <w:r w:rsidR="00431AD3">
        <w:rPr>
          <w:rFonts w:hint="cs"/>
          <w:rtl/>
        </w:rPr>
        <w:t>)</w:t>
      </w:r>
      <w:r w:rsidR="003569D2">
        <w:rPr>
          <w:rFonts w:hint="cs"/>
          <w:rtl/>
        </w:rPr>
        <w:t xml:space="preserve">: </w:t>
      </w:r>
    </w:p>
    <w:p w:rsidR="006E12C1" w:rsidRPr="0074222F" w:rsidRDefault="006E12C1" w:rsidP="00D1757C">
      <w:pPr>
        <w:rPr>
          <w:rtl/>
        </w:rPr>
      </w:pPr>
      <w:r w:rsidRPr="0074222F">
        <w:rPr>
          <w:rFonts w:hint="cs"/>
          <w:rtl/>
        </w:rPr>
        <w:t>جزئیات اجرایی سیستم</w:t>
      </w:r>
      <w:r w:rsidR="003569D2">
        <w:rPr>
          <w:rFonts w:hint="cs"/>
          <w:rtl/>
        </w:rPr>
        <w:t xml:space="preserve"> </w:t>
      </w:r>
      <w:r w:rsidR="00187CFA" w:rsidRPr="0074222F">
        <w:t>semi intensive</w:t>
      </w:r>
      <w:r w:rsidR="003569D2">
        <w:rPr>
          <w:rFonts w:hint="cs"/>
          <w:rtl/>
        </w:rPr>
        <w:t xml:space="preserve"> </w:t>
      </w:r>
      <w:r w:rsidR="00187CFA" w:rsidRPr="0074222F">
        <w:rPr>
          <w:rFonts w:hint="cs"/>
          <w:rtl/>
        </w:rPr>
        <w:t>و</w:t>
      </w:r>
      <w:r w:rsidR="003569D2">
        <w:rPr>
          <w:rFonts w:hint="cs"/>
          <w:rtl/>
        </w:rPr>
        <w:t xml:space="preserve"> </w:t>
      </w:r>
      <w:r w:rsidR="00187CFA" w:rsidRPr="0074222F">
        <w:t>extensive</w:t>
      </w:r>
      <w:r w:rsidRPr="0074222F">
        <w:rPr>
          <w:rFonts w:hint="cs"/>
          <w:rtl/>
        </w:rPr>
        <w:t>در روش اجرا شده توسط شهرداری</w:t>
      </w:r>
      <w:r w:rsidR="003569D2">
        <w:rPr>
          <w:rFonts w:hint="cs"/>
          <w:rtl/>
        </w:rPr>
        <w:t xml:space="preserve">: </w:t>
      </w:r>
    </w:p>
    <w:p w:rsidR="006E12C1" w:rsidRPr="0074222F" w:rsidRDefault="006E12C1" w:rsidP="00D1757C">
      <w:pPr>
        <w:rPr>
          <w:rtl/>
        </w:rPr>
      </w:pPr>
      <w:r w:rsidRPr="0074222F">
        <w:rPr>
          <w:rFonts w:hint="cs"/>
          <w:rtl/>
        </w:rPr>
        <w:t>این سیستم با روش اجرایی مختلف به صورت پایلوت در ساختمانهای متعلق به شهرداری انجام گردید</w:t>
      </w:r>
      <w:r w:rsidR="00A83B4E">
        <w:rPr>
          <w:rFonts w:hint="cs"/>
          <w:rtl/>
        </w:rPr>
        <w:t xml:space="preserve">. </w:t>
      </w:r>
    </w:p>
    <w:p w:rsidR="006E12C1" w:rsidRPr="0074222F" w:rsidRDefault="006E12C1" w:rsidP="00D1757C">
      <w:pPr>
        <w:rPr>
          <w:rtl/>
        </w:rPr>
      </w:pPr>
      <w:r w:rsidRPr="0074222F">
        <w:rPr>
          <w:rFonts w:hint="cs"/>
          <w:rtl/>
        </w:rPr>
        <w:t>برش عرضی غشاءبندی در سیستم</w:t>
      </w:r>
      <w:r w:rsidR="003569D2">
        <w:rPr>
          <w:rFonts w:hint="cs"/>
          <w:rtl/>
        </w:rPr>
        <w:t xml:space="preserve"> </w:t>
      </w:r>
      <w:r w:rsidR="00431AD3">
        <w:rPr>
          <w:rFonts w:hint="cs"/>
          <w:rtl/>
        </w:rPr>
        <w:t>(</w:t>
      </w:r>
      <w:r w:rsidR="00187CFA" w:rsidRPr="0074222F">
        <w:t>semi intensive</w:t>
      </w:r>
      <w:r w:rsidR="003569D2">
        <w:rPr>
          <w:rFonts w:hint="cs"/>
          <w:rtl/>
        </w:rPr>
        <w:t xml:space="preserve"> </w:t>
      </w:r>
      <w:r w:rsidR="00187CFA" w:rsidRPr="0074222F">
        <w:rPr>
          <w:rFonts w:hint="cs"/>
          <w:rtl/>
        </w:rPr>
        <w:t>و</w:t>
      </w:r>
      <w:r w:rsidR="003569D2">
        <w:rPr>
          <w:rFonts w:hint="cs"/>
          <w:rtl/>
        </w:rPr>
        <w:t xml:space="preserve"> </w:t>
      </w:r>
      <w:r w:rsidR="00187CFA" w:rsidRPr="0074222F">
        <w:t>extensive</w:t>
      </w:r>
      <w:r w:rsidR="00187CFA" w:rsidRPr="0074222F">
        <w:rPr>
          <w:rFonts w:hint="cs"/>
          <w:rtl/>
        </w:rPr>
        <w:t>)</w:t>
      </w:r>
    </w:p>
    <w:p w:rsidR="006E12C1" w:rsidRPr="0074222F" w:rsidRDefault="006E12C1" w:rsidP="00D1757C">
      <w:pPr>
        <w:rPr>
          <w:rtl/>
        </w:rPr>
      </w:pPr>
      <w:r w:rsidRPr="0074222F">
        <w:rPr>
          <w:rFonts w:hint="cs"/>
          <w:rtl/>
        </w:rPr>
        <w:t>مشخصات به ترتیب از بالا به پایین</w:t>
      </w:r>
      <w:r w:rsidR="003569D2">
        <w:rPr>
          <w:rFonts w:hint="cs"/>
          <w:rtl/>
        </w:rPr>
        <w:t xml:space="preserve">: </w:t>
      </w:r>
    </w:p>
    <w:p w:rsidR="006E12C1" w:rsidRPr="0074222F" w:rsidRDefault="006E12C1" w:rsidP="00D1757C">
      <w:r w:rsidRPr="0074222F">
        <w:rPr>
          <w:rFonts w:hint="cs"/>
          <w:rtl/>
        </w:rPr>
        <w:t>-ضخامت بستر کاشت</w:t>
      </w:r>
      <w:r w:rsidR="003569D2">
        <w:rPr>
          <w:rFonts w:hint="cs"/>
          <w:rtl/>
        </w:rPr>
        <w:t xml:space="preserve">: </w:t>
      </w:r>
      <w:r w:rsidR="00187CFA" w:rsidRPr="0074222F">
        <w:t>cm</w:t>
      </w:r>
      <w:r w:rsidR="00187CFA" w:rsidRPr="0074222F">
        <w:rPr>
          <w:rFonts w:hint="cs"/>
          <w:rtl/>
        </w:rPr>
        <w:t>15</w:t>
      </w:r>
    </w:p>
    <w:p w:rsidR="006E12C1" w:rsidRPr="0074222F" w:rsidRDefault="006E12C1" w:rsidP="00D1757C">
      <w:pPr>
        <w:rPr>
          <w:rtl/>
        </w:rPr>
      </w:pPr>
      <w:r w:rsidRPr="0074222F">
        <w:rPr>
          <w:rFonts w:hint="cs"/>
          <w:rtl/>
        </w:rPr>
        <w:t>-ضخامت لایه ژئو تکستایل 1</w:t>
      </w:r>
      <w:r w:rsidR="003569D2">
        <w:rPr>
          <w:rFonts w:hint="cs"/>
          <w:rtl/>
        </w:rPr>
        <w:t xml:space="preserve">: </w:t>
      </w:r>
      <w:r w:rsidR="00187CFA" w:rsidRPr="0074222F">
        <w:t>cm</w:t>
      </w:r>
      <w:r w:rsidR="00187CFA" w:rsidRPr="0074222F">
        <w:rPr>
          <w:rFonts w:hint="cs"/>
          <w:rtl/>
        </w:rPr>
        <w:t xml:space="preserve"> 2 </w:t>
      </w:r>
    </w:p>
    <w:p w:rsidR="006E12C1" w:rsidRPr="0074222F" w:rsidRDefault="006E12C1" w:rsidP="00D1757C">
      <w:pPr>
        <w:rPr>
          <w:rtl/>
        </w:rPr>
      </w:pPr>
      <w:r w:rsidRPr="0074222F">
        <w:rPr>
          <w:rFonts w:hint="cs"/>
          <w:rtl/>
        </w:rPr>
        <w:t>-ضخامت شبکه پلی اتیلن (پالت</w:t>
      </w:r>
      <w:r w:rsidR="00431AD3">
        <w:rPr>
          <w:rFonts w:hint="cs"/>
          <w:rtl/>
        </w:rPr>
        <w:t>)</w:t>
      </w:r>
      <w:r w:rsidR="003569D2">
        <w:rPr>
          <w:rFonts w:hint="cs"/>
          <w:rtl/>
        </w:rPr>
        <w:t xml:space="preserve">: </w:t>
      </w:r>
      <w:r w:rsidR="00187CFA" w:rsidRPr="0074222F">
        <w:t>cm</w:t>
      </w:r>
      <w:r w:rsidR="00187CFA" w:rsidRPr="0074222F">
        <w:rPr>
          <w:rFonts w:hint="cs"/>
          <w:rtl/>
        </w:rPr>
        <w:t xml:space="preserve"> 16</w:t>
      </w:r>
    </w:p>
    <w:p w:rsidR="006E12C1" w:rsidRPr="0074222F" w:rsidRDefault="006E12C1" w:rsidP="00D1757C">
      <w:pPr>
        <w:rPr>
          <w:rtl/>
        </w:rPr>
      </w:pPr>
      <w:r w:rsidRPr="0074222F">
        <w:rPr>
          <w:rFonts w:hint="cs"/>
          <w:rtl/>
        </w:rPr>
        <w:t>-ضخامت لایه ژئوتکستایل 2</w:t>
      </w:r>
      <w:r w:rsidR="003569D2">
        <w:rPr>
          <w:rFonts w:hint="cs"/>
          <w:rtl/>
        </w:rPr>
        <w:t xml:space="preserve">: </w:t>
      </w:r>
      <w:r w:rsidR="00187CFA" w:rsidRPr="0074222F">
        <w:t>cm</w:t>
      </w:r>
      <w:r w:rsidR="003569D2">
        <w:rPr>
          <w:rtl/>
        </w:rPr>
        <w:t xml:space="preserve"> </w:t>
      </w:r>
      <w:r w:rsidR="00187CFA" w:rsidRPr="0074222F">
        <w:rPr>
          <w:rFonts w:hint="cs"/>
          <w:rtl/>
        </w:rPr>
        <w:t>2</w:t>
      </w:r>
    </w:p>
    <w:p w:rsidR="006E12C1" w:rsidRPr="0074222F" w:rsidRDefault="006E12C1" w:rsidP="00D1757C">
      <w:pPr>
        <w:rPr>
          <w:rtl/>
        </w:rPr>
      </w:pPr>
      <w:r w:rsidRPr="0074222F">
        <w:rPr>
          <w:rFonts w:hint="cs"/>
          <w:rtl/>
        </w:rPr>
        <w:t>ضخامت لایه ژئوممبران</w:t>
      </w:r>
      <w:r w:rsidR="003569D2">
        <w:rPr>
          <w:rFonts w:hint="cs"/>
          <w:rtl/>
        </w:rPr>
        <w:t xml:space="preserve">: </w:t>
      </w:r>
      <w:r w:rsidR="00187CFA" w:rsidRPr="0074222F">
        <w:t>cm</w:t>
      </w:r>
      <w:r w:rsidR="00187CFA" w:rsidRPr="0074222F">
        <w:rPr>
          <w:rFonts w:hint="cs"/>
          <w:rtl/>
        </w:rPr>
        <w:t xml:space="preserve"> 1</w:t>
      </w:r>
    </w:p>
    <w:p w:rsidR="006E12C1" w:rsidRPr="0074222F" w:rsidRDefault="006E12C1" w:rsidP="00D1757C">
      <w:pPr>
        <w:rPr>
          <w:rtl/>
        </w:rPr>
      </w:pPr>
      <w:r w:rsidRPr="0074222F">
        <w:rPr>
          <w:rFonts w:hint="cs"/>
          <w:rtl/>
        </w:rPr>
        <w:t>-ضخامت لایه ایزوگام جدید</w:t>
      </w:r>
      <w:r w:rsidR="003569D2">
        <w:rPr>
          <w:rFonts w:hint="cs"/>
          <w:rtl/>
        </w:rPr>
        <w:t xml:space="preserve">: </w:t>
      </w:r>
      <w:r w:rsidR="00187CFA" w:rsidRPr="0074222F">
        <w:t>cm</w:t>
      </w:r>
      <w:r w:rsidR="00187CFA" w:rsidRPr="0074222F">
        <w:rPr>
          <w:rFonts w:hint="cs"/>
          <w:rtl/>
        </w:rPr>
        <w:t xml:space="preserve"> 5</w:t>
      </w:r>
    </w:p>
    <w:p w:rsidR="006E12C1" w:rsidRPr="0074222F" w:rsidRDefault="006E12C1" w:rsidP="00D1757C">
      <w:pPr>
        <w:rPr>
          <w:rtl/>
        </w:rPr>
      </w:pPr>
      <w:r w:rsidRPr="0074222F">
        <w:rPr>
          <w:rFonts w:hint="cs"/>
          <w:rtl/>
        </w:rPr>
        <w:t>-ضخامت لایه ایزوگام وضع موجود</w:t>
      </w:r>
      <w:r w:rsidR="003569D2">
        <w:rPr>
          <w:rFonts w:hint="cs"/>
          <w:rtl/>
        </w:rPr>
        <w:t xml:space="preserve">: </w:t>
      </w:r>
      <w:r w:rsidR="00187CFA" w:rsidRPr="0074222F">
        <w:t>cm</w:t>
      </w:r>
      <w:r w:rsidR="003569D2">
        <w:rPr>
          <w:rtl/>
        </w:rPr>
        <w:t xml:space="preserve"> </w:t>
      </w:r>
      <w:r w:rsidR="00187CFA" w:rsidRPr="0074222F">
        <w:rPr>
          <w:rFonts w:hint="cs"/>
          <w:rtl/>
        </w:rPr>
        <w:t>2</w:t>
      </w:r>
    </w:p>
    <w:p w:rsidR="006E12C1" w:rsidRPr="0074222F" w:rsidRDefault="006E12C1" w:rsidP="00D1757C">
      <w:pPr>
        <w:rPr>
          <w:rtl/>
        </w:rPr>
      </w:pPr>
      <w:r w:rsidRPr="0074222F">
        <w:rPr>
          <w:rFonts w:hint="cs"/>
          <w:rtl/>
        </w:rPr>
        <w:t>-سقف</w:t>
      </w:r>
      <w:r w:rsidR="003569D2">
        <w:rPr>
          <w:rFonts w:hint="cs"/>
          <w:rtl/>
        </w:rPr>
        <w:t xml:space="preserve">: </w:t>
      </w:r>
      <w:r w:rsidR="00187CFA" w:rsidRPr="0074222F">
        <w:t>cm</w:t>
      </w:r>
      <w:r w:rsidR="00187CFA" w:rsidRPr="0074222F">
        <w:rPr>
          <w:rFonts w:hint="cs"/>
          <w:rtl/>
        </w:rPr>
        <w:t xml:space="preserve"> 30</w:t>
      </w:r>
      <w:r w:rsidR="003569D2">
        <w:rPr>
          <w:rFonts w:hint="cs"/>
          <w:rtl/>
        </w:rPr>
        <w:t xml:space="preserve"> </w:t>
      </w:r>
    </w:p>
    <w:p w:rsidR="006E12C1" w:rsidRPr="0074222F" w:rsidRDefault="006E12C1" w:rsidP="00D1757C">
      <w:pPr>
        <w:rPr>
          <w:rtl/>
        </w:rPr>
      </w:pPr>
      <w:r w:rsidRPr="0074222F">
        <w:rPr>
          <w:rFonts w:hint="cs"/>
          <w:rtl/>
        </w:rPr>
        <w:t>نکته</w:t>
      </w:r>
      <w:r w:rsidR="003569D2">
        <w:rPr>
          <w:rFonts w:hint="cs"/>
          <w:rtl/>
        </w:rPr>
        <w:t xml:space="preserve">: </w:t>
      </w:r>
      <w:r w:rsidRPr="0074222F">
        <w:rPr>
          <w:rFonts w:hint="cs"/>
          <w:rtl/>
        </w:rPr>
        <w:t>در این روش اجرایی تفاوت سیستم</w:t>
      </w:r>
      <w:r w:rsidR="003569D2">
        <w:rPr>
          <w:rFonts w:hint="cs"/>
          <w:rtl/>
        </w:rPr>
        <w:t xml:space="preserve"> </w:t>
      </w:r>
      <w:r w:rsidR="00187CFA" w:rsidRPr="0074222F">
        <w:t>semi intensive</w:t>
      </w:r>
      <w:r w:rsidR="003569D2">
        <w:rPr>
          <w:rFonts w:hint="cs"/>
          <w:rtl/>
        </w:rPr>
        <w:t xml:space="preserve"> </w:t>
      </w:r>
      <w:r w:rsidR="00187CFA" w:rsidRPr="0074222F">
        <w:rPr>
          <w:rFonts w:hint="cs"/>
          <w:rtl/>
        </w:rPr>
        <w:t>و</w:t>
      </w:r>
      <w:r w:rsidR="003569D2">
        <w:rPr>
          <w:rFonts w:hint="cs"/>
          <w:rtl/>
        </w:rPr>
        <w:t xml:space="preserve"> </w:t>
      </w:r>
      <w:r w:rsidR="00187CFA" w:rsidRPr="0074222F">
        <w:t>extensive</w:t>
      </w:r>
      <w:r w:rsidRPr="0074222F">
        <w:rPr>
          <w:rFonts w:hint="cs"/>
          <w:rtl/>
        </w:rPr>
        <w:t xml:space="preserve"> در ضخامت لایه ها می باشد</w:t>
      </w:r>
      <w:r w:rsidR="00A83B4E">
        <w:rPr>
          <w:rFonts w:hint="cs"/>
          <w:rtl/>
        </w:rPr>
        <w:t xml:space="preserve">. </w:t>
      </w:r>
    </w:p>
    <w:p w:rsidR="006E12C1" w:rsidRPr="0074222F" w:rsidRDefault="006E12C1" w:rsidP="00D1757C">
      <w:pPr>
        <w:rPr>
          <w:rtl/>
        </w:rPr>
      </w:pPr>
      <w:r w:rsidRPr="0074222F">
        <w:rPr>
          <w:rFonts w:hint="cs"/>
          <w:rtl/>
        </w:rPr>
        <w:t>1-پلان کاشت و محوطه باغ بام ساختمان منطقه 7</w:t>
      </w:r>
      <w:r w:rsidR="003569D2">
        <w:rPr>
          <w:rFonts w:hint="cs"/>
          <w:rtl/>
        </w:rPr>
        <w:t xml:space="preserve">: </w:t>
      </w:r>
    </w:p>
    <w:p w:rsidR="006E12C1" w:rsidRPr="0074222F" w:rsidRDefault="006E12C1" w:rsidP="00D1757C">
      <w:pPr>
        <w:rPr>
          <w:rtl/>
        </w:rPr>
      </w:pPr>
      <w:r w:rsidRPr="0074222F">
        <w:rPr>
          <w:rFonts w:hint="cs"/>
          <w:rtl/>
        </w:rPr>
        <w:t>نمونه محاسبه بار روی صفحه بام</w:t>
      </w:r>
      <w:r w:rsidR="003569D2">
        <w:rPr>
          <w:rFonts w:hint="cs"/>
          <w:rtl/>
        </w:rPr>
        <w:t xml:space="preserve">: </w:t>
      </w:r>
    </w:p>
    <w:p w:rsidR="00446EBE" w:rsidRPr="0074222F" w:rsidRDefault="00187CFA" w:rsidP="00D1757C">
      <w:pPr>
        <w:rPr>
          <w:rtl/>
        </w:rPr>
      </w:pPr>
      <w:r w:rsidRPr="0074222F">
        <w:rPr>
          <w:rFonts w:hint="cs"/>
          <w:rtl/>
        </w:rPr>
        <w:t xml:space="preserve">محاسبه وزن وارده برمتر مربع بام در سیستم باغ بام منطقه هفت شهرداری مشهد </w:t>
      </w:r>
    </w:p>
    <w:p w:rsidR="006E12C1" w:rsidRPr="0074222F" w:rsidRDefault="006E12C1" w:rsidP="00D1757C">
      <w:pPr>
        <w:rPr>
          <w:rtl/>
        </w:rPr>
      </w:pPr>
      <w:r w:rsidRPr="0074222F">
        <w:rPr>
          <w:rFonts w:hint="cs"/>
          <w:rtl/>
        </w:rPr>
        <w:t>شرح عملیات انجام شده در سیستم باغ بام منطقه هفت شهرداری</w:t>
      </w:r>
      <w:r w:rsidR="003569D2">
        <w:rPr>
          <w:rFonts w:hint="cs"/>
          <w:rtl/>
        </w:rPr>
        <w:t xml:space="preserve">: </w:t>
      </w:r>
    </w:p>
    <w:p w:rsidR="006E12C1" w:rsidRPr="0074222F" w:rsidRDefault="00187CFA" w:rsidP="00D1757C">
      <w:pPr>
        <w:rPr>
          <w:rtl/>
        </w:rPr>
      </w:pPr>
      <w:r w:rsidRPr="0074222F">
        <w:rPr>
          <w:rFonts w:hint="cs"/>
          <w:rtl/>
        </w:rPr>
        <w:t>1-تهیه و نصب ایزولاسیون (ایزوگام</w:t>
      </w:r>
      <w:r w:rsidR="00431AD3">
        <w:rPr>
          <w:rFonts w:hint="cs"/>
          <w:rtl/>
        </w:rPr>
        <w:t>)</w:t>
      </w:r>
      <w:r w:rsidR="003569D2">
        <w:rPr>
          <w:rFonts w:hint="cs"/>
          <w:rtl/>
        </w:rPr>
        <w:t xml:space="preserve"> </w:t>
      </w:r>
      <w:r w:rsidRPr="0074222F">
        <w:rPr>
          <w:rFonts w:hint="cs"/>
          <w:rtl/>
        </w:rPr>
        <w:t>2-تهیه و نصب ژئوتکستایل (2 لایه</w:t>
      </w:r>
      <w:r w:rsidR="00431AD3">
        <w:rPr>
          <w:rFonts w:hint="cs"/>
          <w:rtl/>
        </w:rPr>
        <w:t>)</w:t>
      </w:r>
    </w:p>
    <w:p w:rsidR="00187CFA" w:rsidRPr="0074222F" w:rsidRDefault="00187CFA" w:rsidP="00D1757C">
      <w:pPr>
        <w:rPr>
          <w:rtl/>
        </w:rPr>
      </w:pPr>
      <w:r w:rsidRPr="0074222F">
        <w:rPr>
          <w:rFonts w:hint="cs"/>
          <w:rtl/>
        </w:rPr>
        <w:t>3-تهیه و نصب ژئو ممبران (یک لایه</w:t>
      </w:r>
      <w:r w:rsidR="00431AD3">
        <w:rPr>
          <w:rFonts w:hint="cs"/>
          <w:rtl/>
        </w:rPr>
        <w:t>)</w:t>
      </w:r>
      <w:r w:rsidR="003569D2">
        <w:rPr>
          <w:rFonts w:hint="cs"/>
          <w:rtl/>
        </w:rPr>
        <w:t xml:space="preserve"> </w:t>
      </w:r>
      <w:r w:rsidRPr="0074222F">
        <w:rPr>
          <w:rFonts w:hint="cs"/>
          <w:rtl/>
        </w:rPr>
        <w:t>4- تهیه و نصب لایه جدا کننده (شبکه پلی اتیلنی)</w:t>
      </w:r>
    </w:p>
    <w:p w:rsidR="00187CFA" w:rsidRPr="0074222F" w:rsidRDefault="00187CFA" w:rsidP="00D1757C">
      <w:pPr>
        <w:rPr>
          <w:rtl/>
        </w:rPr>
      </w:pPr>
      <w:r w:rsidRPr="0074222F">
        <w:rPr>
          <w:rFonts w:hint="cs"/>
          <w:rtl/>
        </w:rPr>
        <w:t>5-</w:t>
      </w:r>
      <w:r w:rsidR="00B00ABD" w:rsidRPr="0074222F">
        <w:rPr>
          <w:rFonts w:hint="cs"/>
          <w:rtl/>
        </w:rPr>
        <w:t>تهیه و اجرای زهکش</w:t>
      </w:r>
      <w:r w:rsidR="003569D2">
        <w:rPr>
          <w:rFonts w:hint="cs"/>
          <w:rtl/>
        </w:rPr>
        <w:t xml:space="preserve"> </w:t>
      </w:r>
      <w:r w:rsidR="00B00ABD" w:rsidRPr="0074222F">
        <w:rPr>
          <w:rFonts w:hint="cs"/>
          <w:rtl/>
        </w:rPr>
        <w:t xml:space="preserve">6-آماده سازی معابر و جدا کننده ها </w:t>
      </w:r>
    </w:p>
    <w:p w:rsidR="00B00ABD" w:rsidRPr="0074222F" w:rsidRDefault="00B00ABD" w:rsidP="00D1757C">
      <w:pPr>
        <w:rPr>
          <w:rtl/>
        </w:rPr>
      </w:pPr>
      <w:r w:rsidRPr="0074222F">
        <w:rPr>
          <w:rFonts w:hint="cs"/>
          <w:rtl/>
        </w:rPr>
        <w:t>7-خرید مواد ممانعت کننده از رشد ریشه</w:t>
      </w:r>
      <w:r w:rsidR="003569D2">
        <w:rPr>
          <w:rFonts w:hint="cs"/>
          <w:rtl/>
        </w:rPr>
        <w:t xml:space="preserve"> </w:t>
      </w:r>
      <w:r w:rsidRPr="0074222F">
        <w:rPr>
          <w:rFonts w:hint="cs"/>
          <w:rtl/>
        </w:rPr>
        <w:t xml:space="preserve">8-تهیه و اجرای سیستم آبیاری دستی </w:t>
      </w:r>
    </w:p>
    <w:p w:rsidR="00B00ABD" w:rsidRPr="0074222F" w:rsidRDefault="00B00ABD" w:rsidP="00D1757C">
      <w:pPr>
        <w:rPr>
          <w:rtl/>
        </w:rPr>
      </w:pPr>
      <w:r w:rsidRPr="0074222F">
        <w:rPr>
          <w:rFonts w:hint="cs"/>
          <w:rtl/>
        </w:rPr>
        <w:t>9-حمل و نقل جرثقیل</w:t>
      </w:r>
      <w:r w:rsidR="003569D2">
        <w:rPr>
          <w:rFonts w:hint="cs"/>
          <w:rtl/>
        </w:rPr>
        <w:t xml:space="preserve"> </w:t>
      </w:r>
      <w:r w:rsidRPr="0074222F">
        <w:rPr>
          <w:rFonts w:hint="cs"/>
          <w:rtl/>
        </w:rPr>
        <w:t xml:space="preserve">10-تهیه و لوازم اجرای سکو و سایبان </w:t>
      </w:r>
    </w:p>
    <w:p w:rsidR="00B00ABD" w:rsidRPr="0074222F" w:rsidRDefault="00B00ABD" w:rsidP="00D1757C">
      <w:pPr>
        <w:rPr>
          <w:rtl/>
        </w:rPr>
      </w:pPr>
      <w:r w:rsidRPr="0074222F">
        <w:rPr>
          <w:rFonts w:hint="cs"/>
          <w:rtl/>
        </w:rPr>
        <w:t>11-بتن درجا</w:t>
      </w:r>
      <w:r w:rsidR="003569D2">
        <w:rPr>
          <w:rFonts w:hint="cs"/>
          <w:rtl/>
        </w:rPr>
        <w:t xml:space="preserve"> </w:t>
      </w:r>
      <w:r w:rsidRPr="0074222F">
        <w:rPr>
          <w:rFonts w:hint="cs"/>
          <w:rtl/>
        </w:rPr>
        <w:t>12- تهیه بستر کشت (کوکوپیت+پرلیت+پیت ماس+خاک برگ و</w:t>
      </w:r>
      <w:r w:rsidR="00A83B4E">
        <w:rPr>
          <w:rFonts w:hint="cs"/>
          <w:rtl/>
        </w:rPr>
        <w:t xml:space="preserve">...... </w:t>
      </w:r>
      <w:r w:rsidRPr="0074222F">
        <w:rPr>
          <w:rFonts w:hint="cs"/>
          <w:rtl/>
        </w:rPr>
        <w:t>)</w:t>
      </w:r>
    </w:p>
    <w:p w:rsidR="006E12C1" w:rsidRPr="0074222F" w:rsidRDefault="00B00ABD" w:rsidP="00D1757C">
      <w:pPr>
        <w:rPr>
          <w:rtl/>
        </w:rPr>
      </w:pPr>
      <w:r w:rsidRPr="0074222F">
        <w:rPr>
          <w:rFonts w:hint="cs"/>
          <w:rtl/>
        </w:rPr>
        <w:t xml:space="preserve">13-اجرا و کاشت فضای سبز </w:t>
      </w:r>
    </w:p>
    <w:p w:rsidR="006E12C1" w:rsidRPr="0074222F" w:rsidRDefault="006E12C1" w:rsidP="00D1757C">
      <w:pPr>
        <w:rPr>
          <w:rtl/>
        </w:rPr>
      </w:pPr>
      <w:r w:rsidRPr="0074222F">
        <w:rPr>
          <w:rFonts w:hint="cs"/>
          <w:rtl/>
        </w:rPr>
        <w:t>سیستم باغ بام در ساختمان منطقه هشت شهرداری</w:t>
      </w:r>
      <w:r w:rsidR="003569D2">
        <w:rPr>
          <w:rFonts w:hint="cs"/>
          <w:rtl/>
        </w:rPr>
        <w:t xml:space="preserve">: </w:t>
      </w:r>
    </w:p>
    <w:p w:rsidR="006E12C1" w:rsidRPr="0074222F" w:rsidRDefault="006E12C1" w:rsidP="00D1757C">
      <w:pPr>
        <w:rPr>
          <w:rtl/>
        </w:rPr>
      </w:pPr>
      <w:r w:rsidRPr="0074222F">
        <w:rPr>
          <w:rFonts w:hint="cs"/>
          <w:rtl/>
        </w:rPr>
        <w:t>تصاویر باغ بام ساختمان حوزه معاونت خدمات شهری</w:t>
      </w:r>
      <w:r w:rsidR="003569D2">
        <w:rPr>
          <w:rFonts w:hint="cs"/>
          <w:rtl/>
        </w:rPr>
        <w:t xml:space="preserve">: </w:t>
      </w:r>
    </w:p>
    <w:p w:rsidR="006E12C1" w:rsidRPr="0074222F" w:rsidRDefault="006E12C1" w:rsidP="00D1757C">
      <w:pPr>
        <w:rPr>
          <w:rtl/>
        </w:rPr>
      </w:pPr>
      <w:r w:rsidRPr="0074222F">
        <w:rPr>
          <w:rFonts w:hint="cs"/>
          <w:rtl/>
        </w:rPr>
        <w:t>نگهداری باغ بام</w:t>
      </w:r>
      <w:r w:rsidR="003569D2">
        <w:rPr>
          <w:rFonts w:hint="cs"/>
          <w:rtl/>
        </w:rPr>
        <w:t xml:space="preserve">: </w:t>
      </w:r>
    </w:p>
    <w:p w:rsidR="006E12C1" w:rsidRPr="0074222F" w:rsidRDefault="006E12C1" w:rsidP="00D1757C">
      <w:pPr>
        <w:rPr>
          <w:rtl/>
        </w:rPr>
      </w:pPr>
      <w:r w:rsidRPr="0074222F">
        <w:rPr>
          <w:rFonts w:hint="cs"/>
          <w:rtl/>
        </w:rPr>
        <w:t>-سیستم های آبیاری</w:t>
      </w:r>
      <w:r w:rsidR="003569D2">
        <w:rPr>
          <w:rFonts w:hint="cs"/>
          <w:rtl/>
        </w:rPr>
        <w:t xml:space="preserve">: </w:t>
      </w:r>
      <w:r w:rsidR="00FF6C4A" w:rsidRPr="0074222F">
        <w:rPr>
          <w:rFonts w:hint="cs"/>
          <w:rtl/>
        </w:rPr>
        <w:t>دو سیستم آبیاری بارانی و قطره ای عموما در باغ بام ها استفاده میشوند که با طراحی دقیق هر دو سیستم یا ترکیبی از هر دو میتوان سطح رضایتمندی بالایی را پدید آورد</w:t>
      </w:r>
      <w:r w:rsidR="00A83B4E">
        <w:rPr>
          <w:rFonts w:hint="cs"/>
          <w:rtl/>
        </w:rPr>
        <w:t xml:space="preserve">. </w:t>
      </w:r>
      <w:r w:rsidR="00FF6C4A" w:rsidRPr="0074222F">
        <w:rPr>
          <w:rFonts w:hint="cs"/>
          <w:rtl/>
        </w:rPr>
        <w:t>در ضمن از نظر زیباشناسی و کاربردی نیز هر دو سیستم تا حدی که امکان دارد باید نامرئی باشد و در معرض دید همگان نبشد و خطوط جانبی و دیگر اجزاء برای هر در سیستم باید به طور مستقیم بر روی غشا ضدآب و روکش فیلتری نصب شوند</w:t>
      </w:r>
      <w:r w:rsidR="00A83B4E">
        <w:rPr>
          <w:rFonts w:hint="cs"/>
          <w:rtl/>
        </w:rPr>
        <w:t xml:space="preserve">. </w:t>
      </w:r>
      <w:r w:rsidR="00FF6C4A" w:rsidRPr="0074222F">
        <w:rPr>
          <w:rFonts w:hint="cs"/>
          <w:rtl/>
        </w:rPr>
        <w:t>رایزرهای بلندشونده باید موقتا پوشانده شوند و سیستم های تحت فشار از نظر نشت دهی قبل از اضافه کردن خاک و ایجاد محیط کشت تست شوند</w:t>
      </w:r>
      <w:r w:rsidR="00A83B4E">
        <w:rPr>
          <w:rFonts w:hint="cs"/>
          <w:rtl/>
        </w:rPr>
        <w:t xml:space="preserve">. </w:t>
      </w:r>
      <w:r w:rsidR="00FF6C4A" w:rsidRPr="0074222F">
        <w:rPr>
          <w:rFonts w:hint="cs"/>
          <w:rtl/>
        </w:rPr>
        <w:t>می توان کنترل کننده های ابپاشها را درون یک محفظه قفلدار خارجی یا یک اتاقک مجاور داخلی قرار دهد</w:t>
      </w:r>
      <w:r w:rsidR="00A83B4E">
        <w:rPr>
          <w:rFonts w:hint="cs"/>
          <w:rtl/>
        </w:rPr>
        <w:t xml:space="preserve">. </w:t>
      </w:r>
      <w:r w:rsidR="00FF6C4A" w:rsidRPr="0074222F">
        <w:rPr>
          <w:rFonts w:hint="cs"/>
          <w:rtl/>
        </w:rPr>
        <w:t>زهکش و عایق کاری کامل تمامی خطوط و لوازم باید در نواحی محتمل بروز یخبندان انجام شود</w:t>
      </w:r>
      <w:r w:rsidR="00A83B4E">
        <w:rPr>
          <w:rFonts w:hint="cs"/>
          <w:rtl/>
        </w:rPr>
        <w:t xml:space="preserve">. </w:t>
      </w:r>
      <w:r w:rsidR="00FF6C4A" w:rsidRPr="0074222F">
        <w:rPr>
          <w:rFonts w:hint="cs"/>
          <w:rtl/>
        </w:rPr>
        <w:t>این سیستم ها به وسیله یک ساعت الکتریکی که برای آن ها طراحی شده است می تواند آب را برای زمان خاصی ذخیره کنند و مقدار آن را روز به روز کنترل کند</w:t>
      </w:r>
      <w:r w:rsidR="00A83B4E">
        <w:rPr>
          <w:rFonts w:hint="cs"/>
          <w:rtl/>
        </w:rPr>
        <w:t xml:space="preserve">. </w:t>
      </w:r>
      <w:r w:rsidR="00FF6C4A" w:rsidRPr="0074222F">
        <w:rPr>
          <w:rFonts w:hint="cs"/>
          <w:rtl/>
        </w:rPr>
        <w:t>دسترسی به یک منبع انرژی الکتریکی با توان 220-210 ولت برای کارکرد ساعت کنترل گر و ترانسفورماتور کاهنده ضروری است</w:t>
      </w:r>
      <w:r w:rsidR="00A83B4E">
        <w:rPr>
          <w:rFonts w:hint="cs"/>
          <w:rtl/>
        </w:rPr>
        <w:t xml:space="preserve">. </w:t>
      </w:r>
      <w:r w:rsidR="00FF6C4A" w:rsidRPr="0074222F">
        <w:rPr>
          <w:rFonts w:hint="cs"/>
          <w:rtl/>
        </w:rPr>
        <w:t>هماهنگی نزدیک بین مهندسان برق و مکانیک ساختمان برای حصول اطمینان از برآورده شدن تمام احتیاجات برقی</w:t>
      </w:r>
      <w:r w:rsidR="003569D2">
        <w:rPr>
          <w:rFonts w:hint="cs"/>
          <w:rtl/>
        </w:rPr>
        <w:t xml:space="preserve">، </w:t>
      </w:r>
      <w:r w:rsidR="00FF6C4A" w:rsidRPr="0074222F">
        <w:rPr>
          <w:rFonts w:hint="cs"/>
          <w:rtl/>
        </w:rPr>
        <w:t xml:space="preserve">آبی و زهکش باغ بام </w:t>
      </w:r>
      <w:r w:rsidR="00FF6C4A" w:rsidRPr="0074222F">
        <w:rPr>
          <w:rFonts w:hint="cs"/>
          <w:rtl/>
        </w:rPr>
        <w:lastRenderedPageBreak/>
        <w:t>لازم است</w:t>
      </w:r>
      <w:r w:rsidR="00A83B4E">
        <w:rPr>
          <w:rFonts w:hint="cs"/>
          <w:rtl/>
        </w:rPr>
        <w:t xml:space="preserve">. </w:t>
      </w:r>
      <w:r w:rsidR="00FF6C4A" w:rsidRPr="0074222F">
        <w:rPr>
          <w:rFonts w:hint="cs"/>
          <w:rtl/>
        </w:rPr>
        <w:t>استانداردهای معماری اگر آب پاش یا سیستم آبیاری قطره ای نصب میشود محل مخزن</w:t>
      </w:r>
      <w:r w:rsidR="003569D2">
        <w:rPr>
          <w:rFonts w:hint="cs"/>
          <w:rtl/>
        </w:rPr>
        <w:t xml:space="preserve">، </w:t>
      </w:r>
      <w:r w:rsidR="00FF6C4A" w:rsidRPr="0074222F">
        <w:rPr>
          <w:rFonts w:hint="cs"/>
          <w:rtl/>
        </w:rPr>
        <w:t>لوله ها و</w:t>
      </w:r>
      <w:r w:rsidR="00A83B4E">
        <w:rPr>
          <w:rFonts w:hint="cs"/>
          <w:rtl/>
        </w:rPr>
        <w:t xml:space="preserve">... </w:t>
      </w:r>
      <w:r w:rsidR="00FF6C4A" w:rsidRPr="0074222F">
        <w:rPr>
          <w:rFonts w:hint="cs"/>
          <w:rtl/>
        </w:rPr>
        <w:t>در فاز طراحی تعیین خواهد شد</w:t>
      </w:r>
      <w:r w:rsidR="00A83B4E">
        <w:rPr>
          <w:rFonts w:hint="cs"/>
          <w:rtl/>
        </w:rPr>
        <w:t xml:space="preserve">. </w:t>
      </w:r>
    </w:p>
    <w:p w:rsidR="00FF6C4A" w:rsidRPr="0074222F" w:rsidRDefault="005E20ED" w:rsidP="00D1757C">
      <w:pPr>
        <w:rPr>
          <w:rtl/>
        </w:rPr>
      </w:pPr>
      <w:r w:rsidRPr="0074222F">
        <w:rPr>
          <w:rFonts w:hint="cs"/>
          <w:rtl/>
        </w:rPr>
        <w:t>آبیاری دستی نیز به وجود نیروی کار وابسته است و با وجود کاهش دادن هزینه احداث اولیه</w:t>
      </w:r>
      <w:r w:rsidR="003569D2">
        <w:rPr>
          <w:rFonts w:hint="cs"/>
          <w:rtl/>
        </w:rPr>
        <w:t xml:space="preserve">، </w:t>
      </w:r>
      <w:r w:rsidRPr="0074222F">
        <w:rPr>
          <w:rFonts w:hint="cs"/>
          <w:rtl/>
        </w:rPr>
        <w:t>هزینه نگهداری همیشه وجود دارد اما برای محوطه های سقفی بزرگ غیر قابل اعتماد است</w:t>
      </w:r>
      <w:r w:rsidR="00A83B4E">
        <w:rPr>
          <w:rFonts w:hint="cs"/>
          <w:rtl/>
        </w:rPr>
        <w:t xml:space="preserve">. </w:t>
      </w:r>
    </w:p>
    <w:p w:rsidR="005E20ED" w:rsidRPr="0074222F" w:rsidRDefault="005E20ED" w:rsidP="00D1757C">
      <w:pPr>
        <w:rPr>
          <w:rtl/>
        </w:rPr>
      </w:pPr>
      <w:r w:rsidRPr="0074222F">
        <w:rPr>
          <w:rFonts w:hint="cs"/>
          <w:rtl/>
        </w:rPr>
        <w:t>در باغ بام های متمرکز سیستم آبیاری نیز به ساختار باغ بام اضافه می شود</w:t>
      </w:r>
      <w:r w:rsidR="00A83B4E">
        <w:rPr>
          <w:rFonts w:hint="cs"/>
          <w:rtl/>
        </w:rPr>
        <w:t xml:space="preserve">. </w:t>
      </w:r>
      <w:r w:rsidRPr="0074222F">
        <w:rPr>
          <w:rFonts w:hint="cs"/>
          <w:rtl/>
        </w:rPr>
        <w:t>سیستم آبیاری معمولی میتوانند در باغ بام ها استفاده شوند اما استفاده از روش های آبیاری غیرفعال در باغ بام ها رایج است</w:t>
      </w:r>
      <w:r w:rsidR="00A83B4E">
        <w:rPr>
          <w:rFonts w:hint="cs"/>
          <w:rtl/>
        </w:rPr>
        <w:t xml:space="preserve">. </w:t>
      </w:r>
      <w:r w:rsidRPr="0074222F">
        <w:rPr>
          <w:rFonts w:hint="cs"/>
          <w:rtl/>
        </w:rPr>
        <w:t>ابیاری غیر فعال شامل ذخیره آب باران در لایه زهکشی و استفاده از سیستم فتیله ای برای بازگشت آب به بستر کاشت در مواقع لازم است</w:t>
      </w:r>
      <w:r w:rsidR="00A83B4E">
        <w:rPr>
          <w:rFonts w:hint="cs"/>
          <w:rtl/>
        </w:rPr>
        <w:t xml:space="preserve">. </w:t>
      </w:r>
    </w:p>
    <w:p w:rsidR="005E20ED" w:rsidRPr="0074222F" w:rsidRDefault="005E20ED" w:rsidP="00D1757C">
      <w:pPr>
        <w:rPr>
          <w:rtl/>
        </w:rPr>
      </w:pPr>
      <w:r w:rsidRPr="0074222F">
        <w:rPr>
          <w:rFonts w:hint="cs"/>
          <w:rtl/>
        </w:rPr>
        <w:t>-کود دهی</w:t>
      </w:r>
      <w:r w:rsidR="003569D2">
        <w:rPr>
          <w:rFonts w:hint="cs"/>
          <w:rtl/>
        </w:rPr>
        <w:t xml:space="preserve">: </w:t>
      </w:r>
      <w:r w:rsidRPr="0074222F">
        <w:rPr>
          <w:rFonts w:hint="cs"/>
          <w:rtl/>
        </w:rPr>
        <w:t>کودهای مورد استفاده حاوی درصد بالایی از 3 عنصر اصلی (ازت</w:t>
      </w:r>
      <w:r w:rsidR="003569D2">
        <w:rPr>
          <w:rFonts w:hint="cs"/>
          <w:rtl/>
        </w:rPr>
        <w:t xml:space="preserve">، </w:t>
      </w:r>
      <w:r w:rsidRPr="0074222F">
        <w:rPr>
          <w:rFonts w:hint="cs"/>
          <w:rtl/>
        </w:rPr>
        <w:t>فسفر و پتاسیم</w:t>
      </w:r>
      <w:r w:rsidR="00431AD3">
        <w:rPr>
          <w:rFonts w:hint="cs"/>
          <w:rtl/>
        </w:rPr>
        <w:t>)</w:t>
      </w:r>
      <w:r w:rsidRPr="0074222F">
        <w:rPr>
          <w:rFonts w:hint="cs"/>
          <w:rtl/>
        </w:rPr>
        <w:t xml:space="preserve"> هستند</w:t>
      </w:r>
      <w:r w:rsidR="00A83B4E">
        <w:rPr>
          <w:rFonts w:hint="cs"/>
          <w:rtl/>
        </w:rPr>
        <w:t xml:space="preserve">. </w:t>
      </w:r>
      <w:r w:rsidRPr="0074222F">
        <w:rPr>
          <w:rFonts w:hint="cs"/>
          <w:rtl/>
        </w:rPr>
        <w:t>کود های تعادلی با ازادسازی کم معمولا در مخلوط خاک قبل از کاشت گیاهان به کار می روند</w:t>
      </w:r>
      <w:r w:rsidR="00A83B4E">
        <w:rPr>
          <w:rFonts w:hint="cs"/>
          <w:rtl/>
        </w:rPr>
        <w:t xml:space="preserve">. </w:t>
      </w:r>
      <w:r w:rsidRPr="0074222F">
        <w:rPr>
          <w:rFonts w:hint="cs"/>
          <w:rtl/>
        </w:rPr>
        <w:t>در نتیجه یک منبع غذایی برای گیاهان جدید تا 6 ماه فراهم می شود و یک فرصتی را به مالک می دهد تا برای نگهداری طولانی مدت پروژه احداث شده برنامه ریزی کند</w:t>
      </w:r>
      <w:r w:rsidR="00A83B4E">
        <w:rPr>
          <w:rFonts w:hint="cs"/>
          <w:rtl/>
        </w:rPr>
        <w:t xml:space="preserve">. </w:t>
      </w:r>
      <w:r w:rsidRPr="0074222F">
        <w:rPr>
          <w:rFonts w:hint="cs"/>
          <w:rtl/>
        </w:rPr>
        <w:t>باغبانان باید به طور دوره ای از این کودها استفاده کنند و مراقب باشند به ریشه گیاه آسیب نرسد کاربرد کود مایع می تواند با اتصال ان به سیستم آبیاری استفاده شود</w:t>
      </w:r>
      <w:r w:rsidR="00A83B4E">
        <w:rPr>
          <w:rFonts w:hint="cs"/>
          <w:rtl/>
        </w:rPr>
        <w:t xml:space="preserve">. </w:t>
      </w:r>
    </w:p>
    <w:p w:rsidR="005E20ED" w:rsidRPr="0074222F" w:rsidRDefault="005E20ED" w:rsidP="00D1757C">
      <w:pPr>
        <w:rPr>
          <w:rtl/>
        </w:rPr>
      </w:pPr>
      <w:r w:rsidRPr="0074222F">
        <w:rPr>
          <w:rFonts w:hint="cs"/>
          <w:rtl/>
        </w:rPr>
        <w:t>مالچ</w:t>
      </w:r>
      <w:r w:rsidR="003569D2">
        <w:rPr>
          <w:rFonts w:hint="cs"/>
          <w:rtl/>
        </w:rPr>
        <w:t xml:space="preserve">: </w:t>
      </w:r>
      <w:r w:rsidRPr="0074222F">
        <w:rPr>
          <w:rFonts w:hint="cs"/>
          <w:rtl/>
        </w:rPr>
        <w:t>مالچ یک جزء مهم در باغ بام است</w:t>
      </w:r>
      <w:r w:rsidR="00A83B4E">
        <w:rPr>
          <w:rFonts w:hint="cs"/>
          <w:rtl/>
        </w:rPr>
        <w:t xml:space="preserve">. </w:t>
      </w:r>
      <w:r w:rsidR="00A50548" w:rsidRPr="0074222F">
        <w:rPr>
          <w:rFonts w:hint="cs"/>
          <w:rtl/>
        </w:rPr>
        <w:t>مالچ به ممانعت رشد علفهای هرز</w:t>
      </w:r>
      <w:r w:rsidR="003569D2">
        <w:rPr>
          <w:rFonts w:hint="cs"/>
          <w:rtl/>
        </w:rPr>
        <w:t xml:space="preserve">، </w:t>
      </w:r>
      <w:r w:rsidR="00A50548" w:rsidRPr="0074222F">
        <w:rPr>
          <w:rFonts w:hint="cs"/>
          <w:rtl/>
        </w:rPr>
        <w:t>حفظ رطوبت خاک و تعدیل دمای خاک کمک می کند و برای نگهداری آن نیاز به مالچ پاشی مجدد است</w:t>
      </w:r>
      <w:r w:rsidR="00A83B4E">
        <w:rPr>
          <w:rFonts w:hint="cs"/>
          <w:rtl/>
        </w:rPr>
        <w:t xml:space="preserve">. </w:t>
      </w:r>
      <w:r w:rsidR="00A50548" w:rsidRPr="0074222F">
        <w:rPr>
          <w:rFonts w:hint="cs"/>
          <w:rtl/>
        </w:rPr>
        <w:t>برای اینکه اثر آن همیشگی باشد باید هر ساله وضعیت و عمق مالچ بررسی شود و لایه ای حدود 1</w:t>
      </w:r>
      <w:r w:rsidR="00A83B4E">
        <w:rPr>
          <w:rFonts w:hint="cs"/>
          <w:rtl/>
        </w:rPr>
        <w:t xml:space="preserve">. </w:t>
      </w:r>
      <w:r w:rsidR="00A50548" w:rsidRPr="0074222F">
        <w:rPr>
          <w:rFonts w:hint="cs"/>
          <w:rtl/>
        </w:rPr>
        <w:t>2 اینچ یا 1</w:t>
      </w:r>
      <w:r w:rsidR="00A83B4E">
        <w:rPr>
          <w:rFonts w:hint="cs"/>
          <w:rtl/>
        </w:rPr>
        <w:t xml:space="preserve">. </w:t>
      </w:r>
      <w:r w:rsidR="00A50548" w:rsidRPr="0074222F">
        <w:rPr>
          <w:rFonts w:hint="cs"/>
          <w:rtl/>
        </w:rPr>
        <w:t>3 سانتی متر به طور منظم باید حفظ شود</w:t>
      </w:r>
      <w:r w:rsidR="00A83B4E">
        <w:rPr>
          <w:rFonts w:hint="cs"/>
          <w:rtl/>
        </w:rPr>
        <w:t xml:space="preserve">. </w:t>
      </w:r>
    </w:p>
    <w:p w:rsidR="00A50548" w:rsidRPr="0074222F" w:rsidRDefault="00A50548" w:rsidP="00D1757C">
      <w:pPr>
        <w:rPr>
          <w:rtl/>
        </w:rPr>
      </w:pPr>
      <w:r w:rsidRPr="0074222F">
        <w:rPr>
          <w:rFonts w:hint="cs"/>
          <w:rtl/>
        </w:rPr>
        <w:t>-هرس</w:t>
      </w:r>
      <w:r w:rsidR="003569D2">
        <w:rPr>
          <w:rFonts w:hint="cs"/>
          <w:rtl/>
        </w:rPr>
        <w:t xml:space="preserve">: </w:t>
      </w:r>
      <w:r w:rsidRPr="0074222F">
        <w:rPr>
          <w:rFonts w:hint="cs"/>
          <w:rtl/>
        </w:rPr>
        <w:t>هرس 2 تا 2</w:t>
      </w:r>
      <w:r w:rsidR="00A83B4E">
        <w:rPr>
          <w:rFonts w:hint="cs"/>
          <w:rtl/>
        </w:rPr>
        <w:t xml:space="preserve">. </w:t>
      </w:r>
      <w:r w:rsidRPr="0074222F">
        <w:rPr>
          <w:rFonts w:hint="cs"/>
          <w:rtl/>
        </w:rPr>
        <w:t>5 سانتی متر ی رئس بوته ها بطور منظم</w:t>
      </w:r>
      <w:r w:rsidR="003569D2">
        <w:rPr>
          <w:rFonts w:hint="cs"/>
          <w:rtl/>
        </w:rPr>
        <w:t xml:space="preserve">، </w:t>
      </w:r>
      <w:r w:rsidRPr="0074222F">
        <w:rPr>
          <w:rFonts w:hint="cs"/>
          <w:rtl/>
        </w:rPr>
        <w:t>موجب منشعب تر شدن آنها می شود</w:t>
      </w:r>
      <w:r w:rsidR="00A83B4E">
        <w:rPr>
          <w:rFonts w:hint="cs"/>
          <w:rtl/>
        </w:rPr>
        <w:t xml:space="preserve">. </w:t>
      </w:r>
      <w:r w:rsidRPr="0074222F">
        <w:rPr>
          <w:rFonts w:hint="cs"/>
          <w:rtl/>
        </w:rPr>
        <w:t>در درختچه ها و درختها هرس یکبار در سال بعد از گلدهی برای کنترل رشد اضافی توصیه میشود</w:t>
      </w:r>
      <w:r w:rsidR="00A83B4E">
        <w:rPr>
          <w:rFonts w:hint="cs"/>
          <w:rtl/>
        </w:rPr>
        <w:t xml:space="preserve">. </w:t>
      </w:r>
      <w:r w:rsidRPr="0074222F">
        <w:rPr>
          <w:rFonts w:hint="cs"/>
          <w:rtl/>
        </w:rPr>
        <w:t>بعلاوه هرس برای شکلدهی و قائم ماندن انواع بالارونده لازم است</w:t>
      </w:r>
      <w:r w:rsidR="00A83B4E">
        <w:rPr>
          <w:rFonts w:hint="cs"/>
          <w:rtl/>
        </w:rPr>
        <w:t xml:space="preserve">. </w:t>
      </w:r>
      <w:r w:rsidRPr="0074222F">
        <w:rPr>
          <w:rFonts w:hint="cs"/>
          <w:rtl/>
        </w:rPr>
        <w:t>هرس ریشه نیز به طور منظم در اروپا وژاپن انجام میشود ولی در آمریکا کمتر رایج است</w:t>
      </w:r>
      <w:r w:rsidR="00A83B4E">
        <w:rPr>
          <w:rFonts w:hint="cs"/>
          <w:rtl/>
        </w:rPr>
        <w:t xml:space="preserve">. </w:t>
      </w:r>
      <w:r w:rsidRPr="0074222F">
        <w:rPr>
          <w:rFonts w:hint="cs"/>
          <w:rtl/>
        </w:rPr>
        <w:t>ریشه های بزرگ و متوسط در نزدیک تنه قرار دارند و ریشه های نازک تر که در انتها قرار دارند توسط مرزهای محیط کشت مسدود می شوند</w:t>
      </w:r>
      <w:r w:rsidR="00A83B4E">
        <w:rPr>
          <w:rFonts w:hint="cs"/>
          <w:rtl/>
        </w:rPr>
        <w:t xml:space="preserve">. </w:t>
      </w:r>
      <w:r w:rsidRPr="0074222F">
        <w:rPr>
          <w:rFonts w:hint="cs"/>
          <w:rtl/>
        </w:rPr>
        <w:t>اما پس از چند فصل رشد این ریشه های نازک تبدیل به توده ای در پشت دیواره های بستر کشت می شوند</w:t>
      </w:r>
      <w:r w:rsidR="00A83B4E">
        <w:rPr>
          <w:rFonts w:hint="cs"/>
          <w:rtl/>
        </w:rPr>
        <w:t xml:space="preserve">. </w:t>
      </w:r>
      <w:r w:rsidRPr="0074222F">
        <w:rPr>
          <w:rFonts w:hint="cs"/>
          <w:rtl/>
        </w:rPr>
        <w:t>این نه تنها مانع رشد و سلامت درخت می شود بلکه لایه ای از ریشه رابین بستر کشت و دیواره های آن به وجود می آورد</w:t>
      </w:r>
      <w:r w:rsidR="003569D2">
        <w:rPr>
          <w:rFonts w:hint="cs"/>
          <w:rtl/>
        </w:rPr>
        <w:t xml:space="preserve"> </w:t>
      </w:r>
      <w:r w:rsidR="001E5FFF" w:rsidRPr="0074222F">
        <w:rPr>
          <w:rFonts w:hint="cs"/>
          <w:rtl/>
        </w:rPr>
        <w:t>که اجازه</w:t>
      </w:r>
      <w:r w:rsidR="003569D2">
        <w:rPr>
          <w:rFonts w:hint="cs"/>
          <w:rtl/>
        </w:rPr>
        <w:t xml:space="preserve"> </w:t>
      </w:r>
      <w:r w:rsidR="001E5FFF" w:rsidRPr="0074222F">
        <w:rPr>
          <w:rFonts w:hint="cs"/>
          <w:rtl/>
        </w:rPr>
        <w:t>به رشد گیاهان نمی دهد</w:t>
      </w:r>
      <w:r w:rsidR="00A83B4E">
        <w:rPr>
          <w:rFonts w:hint="cs"/>
          <w:rtl/>
        </w:rPr>
        <w:t xml:space="preserve">. </w:t>
      </w:r>
      <w:r w:rsidR="001E5FFF" w:rsidRPr="0074222F">
        <w:rPr>
          <w:rFonts w:hint="cs"/>
          <w:rtl/>
        </w:rPr>
        <w:t>هرس ریشه در آخر پائیز قبل از اینکه درختان به خواب بروند انجام میشود</w:t>
      </w:r>
      <w:r w:rsidR="00A83B4E">
        <w:rPr>
          <w:rFonts w:hint="cs"/>
          <w:rtl/>
        </w:rPr>
        <w:t xml:space="preserve">. </w:t>
      </w:r>
      <w:r w:rsidR="001E5FFF" w:rsidRPr="0074222F">
        <w:rPr>
          <w:rFonts w:hint="cs"/>
          <w:rtl/>
        </w:rPr>
        <w:t>ریشه ها با یک تیغ تیز حدود 2 تا 3 فوت (61 تا 91 سانتی متر</w:t>
      </w:r>
      <w:r w:rsidR="00431AD3">
        <w:rPr>
          <w:rFonts w:hint="cs"/>
          <w:rtl/>
        </w:rPr>
        <w:t>)</w:t>
      </w:r>
      <w:r w:rsidR="001E5FFF" w:rsidRPr="0074222F">
        <w:rPr>
          <w:rFonts w:hint="cs"/>
          <w:rtl/>
        </w:rPr>
        <w:t>بریده میشوند و فضای ایجاد شده با مواد محیط کشت پرشده و درجا آبیاری میشوند</w:t>
      </w:r>
      <w:r w:rsidR="00A83B4E">
        <w:rPr>
          <w:rFonts w:hint="cs"/>
          <w:rtl/>
        </w:rPr>
        <w:t xml:space="preserve">. </w:t>
      </w:r>
      <w:r w:rsidR="001E5FFF" w:rsidRPr="0074222F">
        <w:rPr>
          <w:rFonts w:hint="cs"/>
          <w:rtl/>
        </w:rPr>
        <w:t>البته مقداری فضا برای رشد مجدد ریشه های نازک در سال بعد باقی گذاشته میشود</w:t>
      </w:r>
      <w:r w:rsidR="00A83B4E">
        <w:rPr>
          <w:rFonts w:hint="cs"/>
          <w:rtl/>
        </w:rPr>
        <w:t xml:space="preserve">. </w:t>
      </w:r>
      <w:r w:rsidR="001E5FFF" w:rsidRPr="0074222F">
        <w:rPr>
          <w:rFonts w:hint="cs"/>
          <w:rtl/>
        </w:rPr>
        <w:t>برای متعادل کردن رشد درخت</w:t>
      </w:r>
      <w:r w:rsidR="003569D2">
        <w:rPr>
          <w:rFonts w:hint="cs"/>
          <w:rtl/>
        </w:rPr>
        <w:t xml:space="preserve">، </w:t>
      </w:r>
      <w:r w:rsidR="001E5FFF" w:rsidRPr="0074222F">
        <w:rPr>
          <w:rFonts w:hint="cs"/>
          <w:rtl/>
        </w:rPr>
        <w:t>به علت حذف ریشه های نازک</w:t>
      </w:r>
      <w:r w:rsidR="003569D2">
        <w:rPr>
          <w:rFonts w:hint="cs"/>
          <w:rtl/>
        </w:rPr>
        <w:t xml:space="preserve">، </w:t>
      </w:r>
      <w:r w:rsidR="001E5FFF" w:rsidRPr="0074222F">
        <w:rPr>
          <w:rFonts w:hint="cs"/>
          <w:rtl/>
        </w:rPr>
        <w:t>سرشاخه های درخت هم زمان هرس میشوند</w:t>
      </w:r>
      <w:r w:rsidR="00A83B4E">
        <w:rPr>
          <w:rFonts w:hint="cs"/>
          <w:rtl/>
        </w:rPr>
        <w:t xml:space="preserve">. </w:t>
      </w:r>
    </w:p>
    <w:p w:rsidR="001E5FFF" w:rsidRPr="0074222F" w:rsidRDefault="001E5FFF" w:rsidP="00D1757C">
      <w:pPr>
        <w:rPr>
          <w:rtl/>
        </w:rPr>
      </w:pPr>
      <w:r w:rsidRPr="0074222F">
        <w:rPr>
          <w:rFonts w:hint="cs"/>
          <w:rtl/>
        </w:rPr>
        <w:t>برای هرس بعدی چند حفره در خاک ایجاد شده و میزان مشکل را بررسی می کند اگر شرایط جدی نبود هرس ریشه به زمان بعدی موکول میشود</w:t>
      </w:r>
      <w:r w:rsidR="00A83B4E">
        <w:rPr>
          <w:rFonts w:hint="cs"/>
          <w:rtl/>
        </w:rPr>
        <w:t xml:space="preserve">. </w:t>
      </w:r>
      <w:r w:rsidRPr="0074222F">
        <w:rPr>
          <w:rFonts w:hint="cs"/>
          <w:rtl/>
        </w:rPr>
        <w:t>هرس ریشه برای درختان رشد یافته در بسترهای کشت کوچک انجام میشود</w:t>
      </w:r>
      <w:r w:rsidR="00A83B4E">
        <w:rPr>
          <w:rFonts w:hint="cs"/>
          <w:rtl/>
        </w:rPr>
        <w:t xml:space="preserve">. </w:t>
      </w:r>
      <w:r w:rsidRPr="0074222F">
        <w:rPr>
          <w:rFonts w:hint="cs"/>
          <w:rtl/>
        </w:rPr>
        <w:t>برای ممانعت از هرس های مکرر بهتر است از درختان کند رشد استفاده شود</w:t>
      </w:r>
      <w:r w:rsidR="00A83B4E">
        <w:rPr>
          <w:rFonts w:hint="cs"/>
          <w:rtl/>
        </w:rPr>
        <w:t xml:space="preserve">. </w:t>
      </w:r>
    </w:p>
    <w:p w:rsidR="001E5FFF" w:rsidRPr="0074222F" w:rsidRDefault="001E5FFF" w:rsidP="00D1757C">
      <w:pPr>
        <w:rPr>
          <w:rtl/>
        </w:rPr>
      </w:pPr>
      <w:r w:rsidRPr="0074222F">
        <w:rPr>
          <w:rFonts w:hint="cs"/>
          <w:rtl/>
        </w:rPr>
        <w:t xml:space="preserve">ج- نحوه پاسخگوئی به متقاضیان قطع و جابجایی درخت </w:t>
      </w:r>
    </w:p>
    <w:p w:rsidR="001E5FFF" w:rsidRPr="0074222F" w:rsidRDefault="001E5FFF" w:rsidP="00D1757C">
      <w:pPr>
        <w:rPr>
          <w:rtl/>
        </w:rPr>
      </w:pPr>
      <w:r w:rsidRPr="0074222F">
        <w:rPr>
          <w:rFonts w:hint="cs"/>
          <w:rtl/>
        </w:rPr>
        <w:t xml:space="preserve">ماده 5 آیین نامه اجرایی </w:t>
      </w:r>
      <w:r w:rsidR="008C5A45" w:rsidRPr="0074222F">
        <w:rPr>
          <w:rFonts w:hint="cs"/>
          <w:rtl/>
        </w:rPr>
        <w:t>"</w:t>
      </w:r>
      <w:r w:rsidRPr="0074222F">
        <w:rPr>
          <w:rFonts w:hint="cs"/>
          <w:rtl/>
        </w:rPr>
        <w:t>اصلاح قانون حفظ و گسترش فضای سبز در شهرها "</w:t>
      </w:r>
      <w:r w:rsidR="008C5A45" w:rsidRPr="0074222F">
        <w:rPr>
          <w:rFonts w:hint="cs"/>
          <w:rtl/>
        </w:rPr>
        <w:t>مصوب 13/5/88 مجمع تشخیص مصلحت نظام</w:t>
      </w:r>
      <w:r w:rsidR="003569D2">
        <w:rPr>
          <w:rFonts w:hint="cs"/>
          <w:rtl/>
        </w:rPr>
        <w:t xml:space="preserve">: </w:t>
      </w:r>
    </w:p>
    <w:p w:rsidR="008C5A45" w:rsidRPr="0074222F" w:rsidRDefault="008C5A45" w:rsidP="00D1757C">
      <w:pPr>
        <w:rPr>
          <w:rtl/>
        </w:rPr>
      </w:pPr>
      <w:r w:rsidRPr="0074222F">
        <w:rPr>
          <w:rFonts w:hint="cs"/>
          <w:rtl/>
        </w:rPr>
        <w:t>برای قطع و جابجایی هر گونه درخت در معابر و اماکن عمومی</w:t>
      </w:r>
      <w:r w:rsidR="003569D2">
        <w:rPr>
          <w:rFonts w:hint="cs"/>
          <w:rtl/>
        </w:rPr>
        <w:t xml:space="preserve">، </w:t>
      </w:r>
      <w:r w:rsidRPr="0074222F">
        <w:rPr>
          <w:rFonts w:hint="cs"/>
          <w:rtl/>
        </w:rPr>
        <w:t>دولتی و خصوصی واقع در حریم شهر</w:t>
      </w:r>
      <w:r w:rsidR="003569D2">
        <w:rPr>
          <w:rFonts w:hint="cs"/>
          <w:rtl/>
        </w:rPr>
        <w:t xml:space="preserve">، </w:t>
      </w:r>
      <w:r w:rsidRPr="0074222F">
        <w:rPr>
          <w:rFonts w:hint="cs"/>
          <w:rtl/>
        </w:rPr>
        <w:t>با درخواست مالکین</w:t>
      </w:r>
      <w:r w:rsidR="003569D2">
        <w:rPr>
          <w:rFonts w:hint="cs"/>
          <w:rtl/>
        </w:rPr>
        <w:t xml:space="preserve">، </w:t>
      </w:r>
      <w:r w:rsidRPr="0074222F">
        <w:rPr>
          <w:rFonts w:hint="cs"/>
          <w:rtl/>
        </w:rPr>
        <w:t>متولیان</w:t>
      </w:r>
      <w:r w:rsidR="003569D2">
        <w:rPr>
          <w:rFonts w:hint="cs"/>
          <w:rtl/>
        </w:rPr>
        <w:t xml:space="preserve">، </w:t>
      </w:r>
      <w:r w:rsidRPr="0074222F">
        <w:rPr>
          <w:rFonts w:hint="cs"/>
          <w:rtl/>
        </w:rPr>
        <w:t>متصدیان و اشخاص مسئول این اماکن</w:t>
      </w:r>
      <w:r w:rsidR="003569D2">
        <w:rPr>
          <w:rFonts w:hint="cs"/>
          <w:rtl/>
        </w:rPr>
        <w:t xml:space="preserve">، </w:t>
      </w:r>
      <w:r w:rsidRPr="0074222F">
        <w:rPr>
          <w:rFonts w:hint="cs"/>
          <w:rtl/>
        </w:rPr>
        <w:t>در موارد زیر پس از تصویب کمیسیون موضوع ماده 7 این آیین نامه</w:t>
      </w:r>
      <w:r w:rsidR="003569D2">
        <w:rPr>
          <w:rFonts w:hint="cs"/>
          <w:rtl/>
        </w:rPr>
        <w:t xml:space="preserve">، </w:t>
      </w:r>
      <w:r w:rsidRPr="0074222F">
        <w:rPr>
          <w:rFonts w:hint="cs"/>
          <w:rtl/>
        </w:rPr>
        <w:t>شهرداری مکلف به صدور مجوز می باشد</w:t>
      </w:r>
      <w:r w:rsidR="003569D2">
        <w:rPr>
          <w:rFonts w:hint="cs"/>
          <w:rtl/>
        </w:rPr>
        <w:t xml:space="preserve">: </w:t>
      </w:r>
    </w:p>
    <w:p w:rsidR="00C0652A" w:rsidRPr="0074222F" w:rsidRDefault="008C5A45" w:rsidP="00D1757C">
      <w:pPr>
        <w:rPr>
          <w:rtl/>
        </w:rPr>
      </w:pPr>
      <w:r w:rsidRPr="0074222F">
        <w:rPr>
          <w:rFonts w:hint="cs"/>
          <w:rtl/>
        </w:rPr>
        <w:t xml:space="preserve">الف </w:t>
      </w:r>
      <w:r w:rsidRPr="0074222F">
        <w:rPr>
          <w:rFonts w:ascii="Times New Roman" w:hAnsi="Times New Roman" w:cs="Times New Roman" w:hint="cs"/>
          <w:rtl/>
        </w:rPr>
        <w:t>–</w:t>
      </w:r>
      <w:r w:rsidRPr="0074222F">
        <w:rPr>
          <w:rFonts w:hint="cs"/>
          <w:rtl/>
        </w:rPr>
        <w:t xml:space="preserve"> درخت غیر مثمری که به سن بهره وری رسده باشد و به قصد انتفاع (ازچوب آن درخواست قطع داده شده باشد که در این صورت باید به جای ان توسط مالک یا متقاضی مجددا درخت هرس شود چنانکه شهرداری مایل به حفظ درخت باشد بهای عادله چوب آن را به توافق با مالک پرداخت می نماید و در صورت اختلاف بهای آن طبق نظر کارشناس رسمی دادگستری تعیین و به مالک پرداخت خواهد شد</w:t>
      </w:r>
      <w:r w:rsidR="00A83B4E">
        <w:rPr>
          <w:rFonts w:hint="cs"/>
          <w:rtl/>
        </w:rPr>
        <w:t xml:space="preserve">. </w:t>
      </w:r>
    </w:p>
    <w:p w:rsidR="008C5A45" w:rsidRPr="0074222F" w:rsidRDefault="00C0652A" w:rsidP="00D1757C">
      <w:pPr>
        <w:rPr>
          <w:rtl/>
        </w:rPr>
      </w:pPr>
      <w:r w:rsidRPr="0074222F">
        <w:rPr>
          <w:rFonts w:hint="cs"/>
          <w:rtl/>
        </w:rPr>
        <w:t>ب- درختی که به علت آفت زدگی بیماری</w:t>
      </w:r>
      <w:r w:rsidR="003569D2">
        <w:rPr>
          <w:rFonts w:hint="cs"/>
          <w:rtl/>
        </w:rPr>
        <w:t xml:space="preserve">، </w:t>
      </w:r>
      <w:r w:rsidRPr="0074222F">
        <w:rPr>
          <w:rFonts w:hint="cs"/>
          <w:rtl/>
        </w:rPr>
        <w:t>انگل و یا علل غیر عمد دیگری خشک شده و یا احتمال سرایت آفت و بیماری از آن به دیگر درختان و گیاهان وجود داشته باشد</w:t>
      </w:r>
      <w:r w:rsidR="00A83B4E">
        <w:rPr>
          <w:rFonts w:hint="cs"/>
          <w:rtl/>
        </w:rPr>
        <w:t xml:space="preserve">. </w:t>
      </w:r>
      <w:r w:rsidRPr="0074222F">
        <w:rPr>
          <w:rFonts w:hint="cs"/>
          <w:rtl/>
        </w:rPr>
        <w:t>و یا احتمال سقوط آن برود که در اینصورت باید به جای آنها نهال به میزان دو برابر محیط بن درخت هرس شود</w:t>
      </w:r>
      <w:r w:rsidR="003569D2">
        <w:rPr>
          <w:rFonts w:hint="cs"/>
          <w:rtl/>
        </w:rPr>
        <w:t xml:space="preserve"> </w:t>
      </w:r>
      <w:r w:rsidRPr="0074222F">
        <w:rPr>
          <w:rFonts w:hint="cs"/>
          <w:rtl/>
        </w:rPr>
        <w:t>(مطابق تبصره 2 انجام شود</w:t>
      </w:r>
      <w:r w:rsidR="00431AD3">
        <w:rPr>
          <w:rFonts w:hint="cs"/>
          <w:rtl/>
        </w:rPr>
        <w:t>)</w:t>
      </w:r>
    </w:p>
    <w:p w:rsidR="00C0652A" w:rsidRPr="0074222F" w:rsidRDefault="00C0652A" w:rsidP="00D1757C">
      <w:pPr>
        <w:rPr>
          <w:rtl/>
        </w:rPr>
      </w:pPr>
      <w:r w:rsidRPr="0074222F">
        <w:rPr>
          <w:rFonts w:hint="cs"/>
          <w:rtl/>
        </w:rPr>
        <w:t>ج- درخت در محل احداث ساختمان و یا مسیر راه کانال مجرای آب</w:t>
      </w:r>
      <w:r w:rsidR="003569D2">
        <w:rPr>
          <w:rFonts w:hint="cs"/>
          <w:rtl/>
        </w:rPr>
        <w:t xml:space="preserve">، </w:t>
      </w:r>
      <w:r w:rsidRPr="0074222F">
        <w:rPr>
          <w:rFonts w:hint="cs"/>
          <w:rtl/>
        </w:rPr>
        <w:t>خطوط</w:t>
      </w:r>
      <w:r w:rsidR="003569D2">
        <w:rPr>
          <w:rFonts w:hint="cs"/>
          <w:rtl/>
        </w:rPr>
        <w:t xml:space="preserve"> </w:t>
      </w:r>
      <w:r w:rsidRPr="0074222F">
        <w:rPr>
          <w:rFonts w:hint="cs"/>
          <w:rtl/>
        </w:rPr>
        <w:t>انتقال برق</w:t>
      </w:r>
      <w:r w:rsidR="003569D2">
        <w:rPr>
          <w:rFonts w:hint="cs"/>
          <w:rtl/>
        </w:rPr>
        <w:t xml:space="preserve">، </w:t>
      </w:r>
      <w:r w:rsidRPr="0074222F">
        <w:rPr>
          <w:rFonts w:hint="cs"/>
          <w:rtl/>
        </w:rPr>
        <w:t>لوله کشی نفت</w:t>
      </w:r>
      <w:r w:rsidR="003569D2">
        <w:rPr>
          <w:rFonts w:hint="cs"/>
          <w:rtl/>
        </w:rPr>
        <w:t xml:space="preserve">، </w:t>
      </w:r>
      <w:r w:rsidRPr="0074222F">
        <w:rPr>
          <w:rFonts w:hint="cs"/>
          <w:rtl/>
        </w:rPr>
        <w:t>گاز</w:t>
      </w:r>
      <w:r w:rsidR="003569D2">
        <w:rPr>
          <w:rFonts w:hint="cs"/>
          <w:rtl/>
        </w:rPr>
        <w:t xml:space="preserve">، </w:t>
      </w:r>
      <w:r w:rsidRPr="0074222F">
        <w:rPr>
          <w:rFonts w:hint="cs"/>
          <w:rtl/>
        </w:rPr>
        <w:t>تلفن و نظایر آن قرار گرفته شده باشد</w:t>
      </w:r>
      <w:r w:rsidR="00A83B4E">
        <w:rPr>
          <w:rFonts w:hint="cs"/>
          <w:rtl/>
        </w:rPr>
        <w:t xml:space="preserve">. </w:t>
      </w:r>
    </w:p>
    <w:p w:rsidR="00C0652A" w:rsidRPr="0074222F" w:rsidRDefault="00C0652A" w:rsidP="00D1757C">
      <w:pPr>
        <w:rPr>
          <w:rtl/>
        </w:rPr>
      </w:pPr>
      <w:r w:rsidRPr="0074222F">
        <w:rPr>
          <w:rFonts w:hint="cs"/>
          <w:rtl/>
        </w:rPr>
        <w:t>و یا به هر نوعی مانع از اجرای طرحهای عمرانی</w:t>
      </w:r>
      <w:r w:rsidR="003569D2">
        <w:rPr>
          <w:rFonts w:hint="cs"/>
          <w:rtl/>
        </w:rPr>
        <w:t xml:space="preserve"> </w:t>
      </w:r>
      <w:r w:rsidRPr="0074222F">
        <w:rPr>
          <w:rFonts w:hint="cs"/>
          <w:rtl/>
        </w:rPr>
        <w:t>و عمومی باشد</w:t>
      </w:r>
      <w:r w:rsidR="00A83B4E">
        <w:rPr>
          <w:rFonts w:hint="cs"/>
          <w:rtl/>
        </w:rPr>
        <w:t xml:space="preserve">. </w:t>
      </w:r>
    </w:p>
    <w:p w:rsidR="00C0652A" w:rsidRPr="0074222F" w:rsidRDefault="00C0652A" w:rsidP="00D1757C">
      <w:pPr>
        <w:rPr>
          <w:rtl/>
        </w:rPr>
      </w:pPr>
      <w:r w:rsidRPr="0074222F">
        <w:rPr>
          <w:rFonts w:hint="cs"/>
          <w:rtl/>
        </w:rPr>
        <w:t xml:space="preserve">د-درخت واقع در معابر و یا میادین مانع عبور و مرور طبیعی باشد و یا وجود آن برای مالکین و یا ساکنین مزاحمت ایجاد کرده باشد </w:t>
      </w:r>
    </w:p>
    <w:p w:rsidR="00C0652A" w:rsidRPr="0074222F" w:rsidRDefault="00C0652A" w:rsidP="00D1757C">
      <w:pPr>
        <w:rPr>
          <w:rtl/>
        </w:rPr>
      </w:pPr>
      <w:r w:rsidRPr="0074222F">
        <w:rPr>
          <w:rFonts w:hint="cs"/>
          <w:rtl/>
        </w:rPr>
        <w:lastRenderedPageBreak/>
        <w:t xml:space="preserve">تبصره 1- کلیه دستگاههای ارائه دهنده خدمات شهری </w:t>
      </w:r>
      <w:r w:rsidR="00431AD3">
        <w:rPr>
          <w:rFonts w:hint="cs"/>
          <w:rtl/>
        </w:rPr>
        <w:t>(</w:t>
      </w:r>
      <w:r w:rsidRPr="0074222F">
        <w:rPr>
          <w:rFonts w:hint="cs"/>
          <w:rtl/>
        </w:rPr>
        <w:t>از قبیل آب</w:t>
      </w:r>
      <w:r w:rsidR="003569D2">
        <w:rPr>
          <w:rFonts w:hint="cs"/>
          <w:rtl/>
        </w:rPr>
        <w:t xml:space="preserve">، </w:t>
      </w:r>
      <w:r w:rsidRPr="0074222F">
        <w:rPr>
          <w:rFonts w:hint="cs"/>
          <w:rtl/>
        </w:rPr>
        <w:t>فاضلاب</w:t>
      </w:r>
      <w:r w:rsidR="003569D2">
        <w:rPr>
          <w:rFonts w:hint="cs"/>
          <w:rtl/>
        </w:rPr>
        <w:t xml:space="preserve">، </w:t>
      </w:r>
      <w:r w:rsidRPr="0074222F">
        <w:rPr>
          <w:rFonts w:hint="cs"/>
          <w:rtl/>
        </w:rPr>
        <w:t>گاز</w:t>
      </w:r>
      <w:r w:rsidR="003569D2">
        <w:rPr>
          <w:rFonts w:hint="cs"/>
          <w:rtl/>
        </w:rPr>
        <w:t xml:space="preserve">، </w:t>
      </w:r>
      <w:r w:rsidRPr="0074222F">
        <w:rPr>
          <w:rFonts w:hint="cs"/>
          <w:rtl/>
        </w:rPr>
        <w:t>برق</w:t>
      </w:r>
      <w:r w:rsidR="003569D2">
        <w:rPr>
          <w:rFonts w:hint="cs"/>
          <w:rtl/>
        </w:rPr>
        <w:t xml:space="preserve">، </w:t>
      </w:r>
      <w:r w:rsidRPr="0074222F">
        <w:rPr>
          <w:rFonts w:hint="cs"/>
          <w:rtl/>
        </w:rPr>
        <w:t>مخابرات</w:t>
      </w:r>
      <w:r w:rsidR="003569D2">
        <w:rPr>
          <w:rFonts w:hint="cs"/>
          <w:rtl/>
        </w:rPr>
        <w:t xml:space="preserve">، </w:t>
      </w:r>
      <w:r w:rsidRPr="0074222F">
        <w:rPr>
          <w:rFonts w:hint="cs"/>
          <w:rtl/>
        </w:rPr>
        <w:t>شرکت فرآورده های نفتی و شهرداری و سازمانهای وابسته به آن</w:t>
      </w:r>
      <w:r w:rsidR="00431AD3">
        <w:rPr>
          <w:rFonts w:hint="cs"/>
          <w:rtl/>
        </w:rPr>
        <w:t>)</w:t>
      </w:r>
      <w:r w:rsidRPr="0074222F">
        <w:rPr>
          <w:rFonts w:hint="cs"/>
          <w:rtl/>
        </w:rPr>
        <w:t xml:space="preserve"> موظفند قبل از انجام عملیات عمرانی که مستلزم قطع درختان و یا تخریب فضای سبز باشد</w:t>
      </w:r>
      <w:r w:rsidR="00A83B4E">
        <w:rPr>
          <w:rFonts w:hint="cs"/>
          <w:rtl/>
        </w:rPr>
        <w:t xml:space="preserve">. </w:t>
      </w:r>
    </w:p>
    <w:p w:rsidR="002F26B4" w:rsidRPr="0074222F" w:rsidRDefault="002F26B4" w:rsidP="00D1757C">
      <w:pPr>
        <w:rPr>
          <w:rtl/>
        </w:rPr>
      </w:pPr>
      <w:r w:rsidRPr="0074222F">
        <w:rPr>
          <w:rFonts w:hint="cs"/>
          <w:rtl/>
        </w:rPr>
        <w:t>علاوه بر سایر مجوزهای لازم</w:t>
      </w:r>
      <w:r w:rsidR="003569D2">
        <w:rPr>
          <w:rFonts w:hint="cs"/>
          <w:rtl/>
        </w:rPr>
        <w:t xml:space="preserve">، </w:t>
      </w:r>
      <w:r w:rsidRPr="0074222F">
        <w:rPr>
          <w:rFonts w:hint="cs"/>
          <w:rtl/>
        </w:rPr>
        <w:t>از شهرداری (کمیسیون موضوع ماده 7 آیین نامه مجوز اخذ نمایند</w:t>
      </w:r>
      <w:r w:rsidR="00A83B4E">
        <w:rPr>
          <w:rFonts w:hint="cs"/>
          <w:rtl/>
        </w:rPr>
        <w:t xml:space="preserve">. </w:t>
      </w:r>
    </w:p>
    <w:p w:rsidR="002F26B4" w:rsidRPr="0074222F" w:rsidRDefault="002F26B4" w:rsidP="00D1757C">
      <w:pPr>
        <w:rPr>
          <w:rtl/>
        </w:rPr>
      </w:pPr>
      <w:r w:rsidRPr="0074222F">
        <w:rPr>
          <w:rFonts w:hint="cs"/>
          <w:rtl/>
        </w:rPr>
        <w:t>تبصره 2-در مورد بندهای ج و د اولویت با انتقال درختان در فصل مناسب با نظارت شهرداری و با رعایت اصول علمی و فنی باشد و در صورت اجتناب نا پذیر بودن قطع درخت و عدم امکان واکاری می یابد با رعایت اصول ایمنی به ازای درختهاییکه اجازه قطع آن از طرف کمیسیون ماده 7 این آیین نامه صادر میشود که تعداد دو برابر مجموعه محیط بنها در محل تعیین شده که شهرداری معین می کند غرس نماید</w:t>
      </w:r>
      <w:r w:rsidR="00A83B4E">
        <w:rPr>
          <w:rFonts w:hint="cs"/>
          <w:rtl/>
        </w:rPr>
        <w:t xml:space="preserve">. </w:t>
      </w:r>
    </w:p>
    <w:p w:rsidR="002F26B4" w:rsidRPr="0074222F" w:rsidRDefault="002F26B4" w:rsidP="00D1757C">
      <w:pPr>
        <w:rPr>
          <w:rtl/>
        </w:rPr>
      </w:pPr>
      <w:r w:rsidRPr="0074222F">
        <w:rPr>
          <w:rFonts w:hint="cs"/>
          <w:rtl/>
        </w:rPr>
        <w:t xml:space="preserve">تبصره 3-عوارض قطع درخت موضوع این ماده </w:t>
      </w:r>
      <w:r w:rsidR="0089077A" w:rsidRPr="0074222F">
        <w:rPr>
          <w:rFonts w:hint="cs"/>
          <w:rtl/>
        </w:rPr>
        <w:t>طبق تعرفه ای که به پیشنهاد شهرداری می رسد</w:t>
      </w:r>
      <w:r w:rsidR="003569D2">
        <w:rPr>
          <w:rFonts w:hint="cs"/>
          <w:rtl/>
        </w:rPr>
        <w:t xml:space="preserve">، </w:t>
      </w:r>
      <w:r w:rsidR="0089077A" w:rsidRPr="0074222F">
        <w:rPr>
          <w:rFonts w:hint="cs"/>
          <w:rtl/>
        </w:rPr>
        <w:t>توسط شهرداری اخذ خواهد شد</w:t>
      </w:r>
      <w:r w:rsidR="00A83B4E">
        <w:rPr>
          <w:rFonts w:hint="cs"/>
          <w:rtl/>
        </w:rPr>
        <w:t xml:space="preserve">. </w:t>
      </w:r>
    </w:p>
    <w:p w:rsidR="0089077A" w:rsidRPr="0074222F" w:rsidRDefault="0089077A" w:rsidP="00D1757C">
      <w:pPr>
        <w:rPr>
          <w:rtl/>
        </w:rPr>
      </w:pPr>
      <w:r w:rsidRPr="0074222F">
        <w:rPr>
          <w:rFonts w:hint="cs"/>
          <w:rtl/>
        </w:rPr>
        <w:t>تبصره 4- فعالیت و بهره برداری از خزانه</w:t>
      </w:r>
      <w:r w:rsidR="003569D2">
        <w:rPr>
          <w:rFonts w:hint="cs"/>
          <w:rtl/>
        </w:rPr>
        <w:t xml:space="preserve">، </w:t>
      </w:r>
      <w:r w:rsidRPr="0074222F">
        <w:rPr>
          <w:rFonts w:hint="cs"/>
          <w:rtl/>
        </w:rPr>
        <w:t>قلمستان با عمده فعالیت انها بر اساس مجوز و دستورالعمل شهرداری بلا مانع است</w:t>
      </w:r>
      <w:r w:rsidR="00A83B4E">
        <w:rPr>
          <w:rFonts w:hint="cs"/>
          <w:rtl/>
        </w:rPr>
        <w:t xml:space="preserve">. </w:t>
      </w:r>
    </w:p>
    <w:p w:rsidR="0089077A" w:rsidRPr="0074222F" w:rsidRDefault="0089077A" w:rsidP="00D1757C">
      <w:pPr>
        <w:rPr>
          <w:rtl/>
        </w:rPr>
      </w:pPr>
      <w:r w:rsidRPr="0074222F">
        <w:rPr>
          <w:rFonts w:hint="cs"/>
          <w:rtl/>
        </w:rPr>
        <w:t>ماده 6 ایین نامه اجرایی اصلاح قانون و حفظ و گسترش فضای سبز در شهرها مصوب 13/5/85 مجمع تشخیص مصلحت نظام</w:t>
      </w:r>
      <w:r w:rsidR="003569D2">
        <w:rPr>
          <w:rFonts w:hint="cs"/>
          <w:rtl/>
        </w:rPr>
        <w:t xml:space="preserve">: </w:t>
      </w:r>
    </w:p>
    <w:p w:rsidR="0089077A" w:rsidRPr="0074222F" w:rsidRDefault="0089077A" w:rsidP="00D1757C">
      <w:pPr>
        <w:rPr>
          <w:rtl/>
        </w:rPr>
      </w:pPr>
      <w:r w:rsidRPr="0074222F">
        <w:rPr>
          <w:rFonts w:hint="cs"/>
          <w:rtl/>
        </w:rPr>
        <w:t>در صورتیکه شخص یا اشخاص اعم از حقیقی یا حقوقی موجب اتلاف و امحای درختان موضوع دقانون را فراهم آورند شهرداری در اجرای ماده 3 این آیین نامه موظف است نسبت به تغییر جزایی و اخذ جریمه از طریق مراجع قضایی و پیگیر ی جبران وارده اقدام نماید</w:t>
      </w:r>
      <w:r w:rsidR="00A83B4E">
        <w:rPr>
          <w:rFonts w:hint="cs"/>
          <w:rtl/>
        </w:rPr>
        <w:t xml:space="preserve">. </w:t>
      </w:r>
    </w:p>
    <w:p w:rsidR="0089077A" w:rsidRPr="0074222F" w:rsidRDefault="0089077A" w:rsidP="00D1757C">
      <w:pPr>
        <w:rPr>
          <w:rtl/>
        </w:rPr>
      </w:pPr>
      <w:r w:rsidRPr="0074222F">
        <w:rPr>
          <w:rFonts w:hint="cs"/>
          <w:rtl/>
        </w:rPr>
        <w:t>ماموران شهرداری که در اجرای ماده 5 این قانون از انجام این وظیفه تعلل نموده و به موقع اقدام نکنند متخلف شناخته شده و مورد تعقیب قانونی قرار خواهند گرفت</w:t>
      </w:r>
      <w:r w:rsidR="00A83B4E">
        <w:rPr>
          <w:rFonts w:hint="cs"/>
          <w:rtl/>
        </w:rPr>
        <w:t xml:space="preserve">. </w:t>
      </w:r>
    </w:p>
    <w:p w:rsidR="0089077A" w:rsidRPr="0074222F" w:rsidRDefault="0089077A" w:rsidP="00D1757C">
      <w:pPr>
        <w:rPr>
          <w:rtl/>
        </w:rPr>
      </w:pPr>
      <w:r w:rsidRPr="0074222F">
        <w:rPr>
          <w:rFonts w:hint="cs"/>
          <w:rtl/>
        </w:rPr>
        <w:t>تبصره 1- شهرداری موظف است برای صدور پروانه ساختمانی در عرصه های با مساحت بیش از 500 متر مربع که در محدوده شهر واقع می باشد نظر کمیسیون فوق را اخذ نموده و مطابق ان عمل نماید</w:t>
      </w:r>
      <w:r w:rsidR="00A83B4E">
        <w:rPr>
          <w:rFonts w:hint="cs"/>
          <w:rtl/>
        </w:rPr>
        <w:t xml:space="preserve">. </w:t>
      </w:r>
    </w:p>
    <w:p w:rsidR="0089077A" w:rsidRPr="0074222F" w:rsidRDefault="0089077A" w:rsidP="00D1757C">
      <w:pPr>
        <w:rPr>
          <w:rtl/>
        </w:rPr>
      </w:pPr>
      <w:r w:rsidRPr="0074222F">
        <w:rPr>
          <w:rFonts w:hint="cs"/>
          <w:rtl/>
        </w:rPr>
        <w:t>ماده 8 آیین نامه اجرایی "لصلاح قانون حفظ و گسترش فضای سبز در شهرها " مصوب 13/5/88 مجمع تشخیص مصلحت نظام</w:t>
      </w:r>
      <w:r w:rsidR="003569D2">
        <w:rPr>
          <w:rFonts w:hint="cs"/>
          <w:rtl/>
        </w:rPr>
        <w:t xml:space="preserve">: </w:t>
      </w:r>
    </w:p>
    <w:p w:rsidR="0089077A" w:rsidRPr="0074222F" w:rsidRDefault="0089077A" w:rsidP="00D1757C">
      <w:pPr>
        <w:rPr>
          <w:rtl/>
        </w:rPr>
      </w:pPr>
      <w:r w:rsidRPr="0074222F">
        <w:rPr>
          <w:rFonts w:hint="cs"/>
          <w:rtl/>
        </w:rPr>
        <w:t>متقاضیان قطع</w:t>
      </w:r>
      <w:r w:rsidR="003569D2">
        <w:rPr>
          <w:rFonts w:hint="cs"/>
          <w:rtl/>
        </w:rPr>
        <w:t xml:space="preserve">، </w:t>
      </w:r>
      <w:r w:rsidRPr="0074222F">
        <w:rPr>
          <w:rFonts w:hint="cs"/>
          <w:rtl/>
        </w:rPr>
        <w:t>جابجایی</w:t>
      </w:r>
      <w:r w:rsidR="003569D2">
        <w:rPr>
          <w:rFonts w:hint="cs"/>
          <w:rtl/>
        </w:rPr>
        <w:t xml:space="preserve">، </w:t>
      </w:r>
      <w:r w:rsidRPr="0074222F">
        <w:rPr>
          <w:rFonts w:hint="cs"/>
          <w:rtl/>
        </w:rPr>
        <w:t>و یا سر برداری درختان باید درخواست خود را به شهرداری محل ارایه و فرم مخصوصی که در این زمینه توسط شهرداری در اختیار آنان قرارداده میشود تکیل و تحویل نمایند</w:t>
      </w:r>
      <w:r w:rsidR="00A83B4E">
        <w:rPr>
          <w:rFonts w:hint="cs"/>
          <w:rtl/>
        </w:rPr>
        <w:t xml:space="preserve">. </w:t>
      </w:r>
      <w:r w:rsidRPr="0074222F">
        <w:rPr>
          <w:rFonts w:hint="cs"/>
          <w:rtl/>
        </w:rPr>
        <w:t xml:space="preserve">شهرداری مکلف سات حداکثر ظرف مدت یک هفته از تازریخ تسلیم و ثبت درخواست متقاضی را به کمیسیون ملاده 7 موضوع این آیین نامه </w:t>
      </w:r>
      <w:r w:rsidR="00092621" w:rsidRPr="0074222F">
        <w:rPr>
          <w:rFonts w:hint="cs"/>
          <w:rtl/>
        </w:rPr>
        <w:t>ارجاع</w:t>
      </w:r>
      <w:r w:rsidRPr="0074222F">
        <w:rPr>
          <w:rFonts w:hint="cs"/>
          <w:rtl/>
        </w:rPr>
        <w:t xml:space="preserve"> نماید</w:t>
      </w:r>
      <w:r w:rsidR="003569D2">
        <w:rPr>
          <w:rFonts w:hint="cs"/>
          <w:rtl/>
        </w:rPr>
        <w:t xml:space="preserve">، </w:t>
      </w:r>
      <w:r w:rsidR="00092621" w:rsidRPr="0074222F">
        <w:rPr>
          <w:rFonts w:hint="cs"/>
          <w:rtl/>
        </w:rPr>
        <w:t>کمیسیون مزبور مکلف است حداکثر ظرف مدت یک ماه درخصوص درخواست متقاضی اتخاذ تصمیم نماید و شهرداری حداکثر ظرف مدت یک هفته از تاریخ ابلاغ نظر کمیسیون</w:t>
      </w:r>
      <w:r w:rsidR="003569D2">
        <w:rPr>
          <w:rFonts w:hint="cs"/>
          <w:rtl/>
        </w:rPr>
        <w:t xml:space="preserve">، </w:t>
      </w:r>
      <w:r w:rsidR="00092621" w:rsidRPr="0074222F">
        <w:rPr>
          <w:rFonts w:hint="cs"/>
          <w:rtl/>
        </w:rPr>
        <w:t>موضوع را به متقاضی اعلام نماید در صورت عدم اتخاذ تصمیم توسط کمیسیون یا تاخیر در ابلاغ پس از موعد مذکور شهرداری مکلف است حسب تقاضای متقاضی مجوز صادر کند</w:t>
      </w:r>
      <w:r w:rsidR="00A83B4E">
        <w:rPr>
          <w:rFonts w:hint="cs"/>
          <w:rtl/>
        </w:rPr>
        <w:t xml:space="preserve">. </w:t>
      </w:r>
    </w:p>
    <w:p w:rsidR="00092621" w:rsidRPr="0074222F" w:rsidRDefault="00092621" w:rsidP="00D1757C">
      <w:pPr>
        <w:rPr>
          <w:rtl/>
        </w:rPr>
      </w:pPr>
      <w:r w:rsidRPr="0074222F">
        <w:rPr>
          <w:rFonts w:hint="cs"/>
          <w:rtl/>
        </w:rPr>
        <w:t>تبصره1- شهرداری و متقاضی تحت هیچ شرایط</w:t>
      </w:r>
      <w:r w:rsidR="003569D2">
        <w:rPr>
          <w:rFonts w:hint="cs"/>
          <w:rtl/>
        </w:rPr>
        <w:t xml:space="preserve"> </w:t>
      </w:r>
      <w:r w:rsidRPr="0074222F">
        <w:rPr>
          <w:rFonts w:hint="cs"/>
          <w:rtl/>
        </w:rPr>
        <w:t>قبل از دریافت مجوز لازم</w:t>
      </w:r>
      <w:r w:rsidR="003569D2">
        <w:rPr>
          <w:rFonts w:hint="cs"/>
          <w:rtl/>
        </w:rPr>
        <w:t xml:space="preserve">، </w:t>
      </w:r>
      <w:r w:rsidRPr="0074222F">
        <w:rPr>
          <w:rFonts w:hint="cs"/>
          <w:rtl/>
        </w:rPr>
        <w:t>مجاز به قطع درخت یا سربرداری یا جابجایی آن نخواهد بود</w:t>
      </w:r>
      <w:r w:rsidR="00A83B4E">
        <w:rPr>
          <w:rFonts w:hint="cs"/>
          <w:rtl/>
        </w:rPr>
        <w:t xml:space="preserve">. </w:t>
      </w:r>
    </w:p>
    <w:p w:rsidR="00092621" w:rsidRPr="0074222F" w:rsidRDefault="00092621" w:rsidP="00D1757C">
      <w:pPr>
        <w:rPr>
          <w:rtl/>
        </w:rPr>
      </w:pPr>
      <w:r w:rsidRPr="0074222F">
        <w:rPr>
          <w:rFonts w:hint="cs"/>
          <w:rtl/>
        </w:rPr>
        <w:t>تبصره 2- شهرداری موظف است در صورت درخواست متقاضی برای جابجایی یا سربرداری درخت رعایت ضوابط و اصول علمی و ایمنی را نموده و امکانات و تسهیلات مورد نیاز را در قبال دریافت اجور و هزینه های مترتبه در اختیار متقاضی قرار دهد</w:t>
      </w:r>
      <w:r w:rsidR="00A83B4E">
        <w:rPr>
          <w:rFonts w:hint="cs"/>
          <w:rtl/>
        </w:rPr>
        <w:t xml:space="preserve">. </w:t>
      </w:r>
    </w:p>
    <w:p w:rsidR="00092621" w:rsidRPr="0074222F" w:rsidRDefault="00092621" w:rsidP="00D1757C">
      <w:pPr>
        <w:rPr>
          <w:rtl/>
        </w:rPr>
      </w:pPr>
      <w:r w:rsidRPr="0074222F">
        <w:rPr>
          <w:rFonts w:hint="cs"/>
          <w:rtl/>
        </w:rPr>
        <w:t>ح-برداشت اطلاعات فضای سبز پلاکهای متقاضی پروانه ساختمانی</w:t>
      </w:r>
      <w:r w:rsidR="003569D2">
        <w:rPr>
          <w:rFonts w:hint="cs"/>
          <w:rtl/>
        </w:rPr>
        <w:t xml:space="preserve">: </w:t>
      </w:r>
    </w:p>
    <w:p w:rsidR="00092621" w:rsidRPr="0074222F" w:rsidRDefault="00092621" w:rsidP="00D1757C">
      <w:pPr>
        <w:rPr>
          <w:rtl/>
        </w:rPr>
      </w:pPr>
      <w:r w:rsidRPr="0074222F">
        <w:rPr>
          <w:rFonts w:hint="cs"/>
          <w:rtl/>
        </w:rPr>
        <w:t>قبل از صدور پروانه ساختمانی بایستی کارشناسان بازدید نسبت به برداشت اطلاعات درختان موجود در حریم و داخل ملک برابر فرم پیوست اقدام نمایند</w:t>
      </w:r>
      <w:r w:rsidR="00A83B4E">
        <w:rPr>
          <w:rFonts w:hint="cs"/>
          <w:rtl/>
        </w:rPr>
        <w:t xml:space="preserve">. </w:t>
      </w:r>
    </w:p>
    <w:p w:rsidR="00390066" w:rsidRPr="0074222F" w:rsidRDefault="00390066" w:rsidP="00D1757C">
      <w:pPr>
        <w:rPr>
          <w:rtl/>
        </w:rPr>
      </w:pPr>
      <w:r w:rsidRPr="0074222F">
        <w:rPr>
          <w:rFonts w:hint="cs"/>
          <w:rtl/>
        </w:rPr>
        <w:t>چ-در صورت عمل تشخیص باغات</w:t>
      </w:r>
      <w:r w:rsidR="003569D2">
        <w:rPr>
          <w:rFonts w:hint="cs"/>
          <w:rtl/>
        </w:rPr>
        <w:t xml:space="preserve">: </w:t>
      </w:r>
    </w:p>
    <w:p w:rsidR="00390066" w:rsidRPr="0074222F" w:rsidRDefault="00390066" w:rsidP="00D1757C">
      <w:pPr>
        <w:rPr>
          <w:rtl/>
        </w:rPr>
      </w:pPr>
      <w:r w:rsidRPr="0074222F">
        <w:rPr>
          <w:rFonts w:hint="cs"/>
          <w:rtl/>
        </w:rPr>
        <w:t>تبصره3 ماده 7 آیین نامه اجرایی "اصلاح قانون حفظ و گسترش فضای سبز در شهرها " مصوب 13/5/88 مجمع تشخیص مصلحت نظام</w:t>
      </w:r>
      <w:r w:rsidR="003569D2">
        <w:rPr>
          <w:rFonts w:hint="cs"/>
          <w:rtl/>
        </w:rPr>
        <w:t xml:space="preserve">: </w:t>
      </w:r>
    </w:p>
    <w:p w:rsidR="00390066" w:rsidRPr="0074222F" w:rsidRDefault="00390066" w:rsidP="00D1757C">
      <w:pPr>
        <w:rPr>
          <w:rtl/>
        </w:rPr>
      </w:pPr>
      <w:r w:rsidRPr="0074222F">
        <w:rPr>
          <w:rFonts w:hint="cs"/>
          <w:rtl/>
        </w:rPr>
        <w:t>جهت تشخیص باغات توسط شورای اسلامی شهر</w:t>
      </w:r>
      <w:r w:rsidR="003569D2">
        <w:rPr>
          <w:rFonts w:hint="cs"/>
          <w:rtl/>
        </w:rPr>
        <w:t xml:space="preserve">، </w:t>
      </w:r>
      <w:r w:rsidRPr="0074222F">
        <w:rPr>
          <w:rFonts w:hint="cs"/>
          <w:rtl/>
        </w:rPr>
        <w:t>شهرداری موظف است درخواست مالک و نفع یا درخواست خود را با سوابق و مدارکی که در بند (د)ماده 1 آیین نامه مذکور آمده است به کمیسیون ماده 7 ارسال نماید و نظر کمیسیون را حداکثر ظرف یک ماه صادر خواهد شد</w:t>
      </w:r>
      <w:r w:rsidR="00A83B4E">
        <w:rPr>
          <w:rFonts w:hint="cs"/>
          <w:rtl/>
        </w:rPr>
        <w:t xml:space="preserve">. </w:t>
      </w:r>
      <w:r w:rsidRPr="0074222F">
        <w:rPr>
          <w:rFonts w:hint="cs"/>
          <w:rtl/>
        </w:rPr>
        <w:t>به ذینفع ابلاغ کند در صورتیکه ذینفع 2 ماه بعد از اخذ ابلاغ شهرداری به نظریه کمیسیون اعتراض داشته باشد</w:t>
      </w:r>
      <w:r w:rsidR="003569D2">
        <w:rPr>
          <w:rFonts w:hint="cs"/>
          <w:rtl/>
        </w:rPr>
        <w:t xml:space="preserve">، </w:t>
      </w:r>
      <w:r w:rsidRPr="0074222F">
        <w:rPr>
          <w:rFonts w:hint="cs"/>
          <w:rtl/>
        </w:rPr>
        <w:t>اعتراض خود را به شهرداری تقدیم خواهد کرد</w:t>
      </w:r>
      <w:r w:rsidR="00A83B4E">
        <w:rPr>
          <w:rFonts w:hint="cs"/>
          <w:rtl/>
        </w:rPr>
        <w:t xml:space="preserve">. </w:t>
      </w:r>
    </w:p>
    <w:p w:rsidR="00942C18" w:rsidRPr="0074222F" w:rsidRDefault="00390066" w:rsidP="00D1757C">
      <w:pPr>
        <w:rPr>
          <w:rtl/>
        </w:rPr>
      </w:pPr>
      <w:r w:rsidRPr="0074222F">
        <w:rPr>
          <w:rFonts w:hint="cs"/>
          <w:rtl/>
        </w:rPr>
        <w:t>شهرداری ان را به شورای اسلامی شهر ارسال خواهد داشت</w:t>
      </w:r>
      <w:r w:rsidR="00A83B4E">
        <w:rPr>
          <w:rFonts w:hint="cs"/>
          <w:rtl/>
        </w:rPr>
        <w:t xml:space="preserve">. </w:t>
      </w:r>
      <w:r w:rsidRPr="0074222F">
        <w:rPr>
          <w:rFonts w:hint="cs"/>
          <w:rtl/>
        </w:rPr>
        <w:t>نظر شورای اسلامی شهر در مورد تشخیص باغ قطعی است</w:t>
      </w:r>
      <w:r w:rsidR="00A83B4E">
        <w:rPr>
          <w:rFonts w:hint="cs"/>
          <w:rtl/>
        </w:rPr>
        <w:t xml:space="preserve">. </w:t>
      </w:r>
      <w:r w:rsidRPr="0074222F">
        <w:rPr>
          <w:rFonts w:hint="cs"/>
          <w:rtl/>
        </w:rPr>
        <w:t>در غیر اینصورت چنانچه مالک با ذینفع پس از 2 ماه</w:t>
      </w:r>
      <w:r w:rsidR="001E685C" w:rsidRPr="0074222F">
        <w:rPr>
          <w:rFonts w:hint="cs"/>
          <w:rtl/>
        </w:rPr>
        <w:t xml:space="preserve"> به نظر کمیسیون مزبور اع</w:t>
      </w:r>
      <w:r w:rsidRPr="0074222F">
        <w:rPr>
          <w:rFonts w:hint="cs"/>
          <w:rtl/>
        </w:rPr>
        <w:t xml:space="preserve">تراض نماید </w:t>
      </w:r>
      <w:r w:rsidR="001E685C" w:rsidRPr="0074222F">
        <w:rPr>
          <w:rFonts w:hint="cs"/>
          <w:rtl/>
        </w:rPr>
        <w:t>مصوبه کمیسیون به عنوان رای قطعی ونظر شورای اسلامی شهر تلقی خواهد شد</w:t>
      </w:r>
      <w:r w:rsidR="00A83B4E">
        <w:rPr>
          <w:rFonts w:hint="cs"/>
          <w:rtl/>
        </w:rPr>
        <w:t xml:space="preserve">. </w:t>
      </w:r>
    </w:p>
    <w:p w:rsidR="001E685C" w:rsidRPr="0074222F" w:rsidRDefault="001E685C" w:rsidP="00D1757C">
      <w:pPr>
        <w:rPr>
          <w:rtl/>
        </w:rPr>
      </w:pPr>
      <w:r w:rsidRPr="0074222F">
        <w:rPr>
          <w:rFonts w:hint="cs"/>
          <w:rtl/>
        </w:rPr>
        <w:t xml:space="preserve">مفاهیم و اصلاحات فضای سبز </w:t>
      </w:r>
    </w:p>
    <w:p w:rsidR="001E685C" w:rsidRPr="0074222F" w:rsidRDefault="001E685C" w:rsidP="00D1757C">
      <w:pPr>
        <w:rPr>
          <w:rtl/>
        </w:rPr>
      </w:pPr>
      <w:r w:rsidRPr="0074222F">
        <w:rPr>
          <w:rFonts w:hint="cs"/>
          <w:rtl/>
        </w:rPr>
        <w:lastRenderedPageBreak/>
        <w:t xml:space="preserve">پیشگفتار </w:t>
      </w:r>
    </w:p>
    <w:p w:rsidR="001E685C" w:rsidRPr="0074222F" w:rsidRDefault="001E685C" w:rsidP="00D1757C">
      <w:pPr>
        <w:rPr>
          <w:rtl/>
        </w:rPr>
      </w:pPr>
      <w:r w:rsidRPr="0074222F">
        <w:rPr>
          <w:rFonts w:hint="cs"/>
          <w:rtl/>
        </w:rPr>
        <w:t>فضای سبز شهری از اجزای کالبدی شهرها به شمار می آید و با توجه به ماهیت جاندار آن</w:t>
      </w:r>
      <w:r w:rsidR="003569D2">
        <w:rPr>
          <w:rFonts w:hint="cs"/>
          <w:rtl/>
        </w:rPr>
        <w:t xml:space="preserve">، </w:t>
      </w:r>
      <w:r w:rsidRPr="0074222F">
        <w:rPr>
          <w:rFonts w:hint="cs"/>
          <w:rtl/>
        </w:rPr>
        <w:t xml:space="preserve">کارکردها و بازدهی ان نقشی بنیادین و حیاتی در پایداری </w:t>
      </w:r>
      <w:r w:rsidR="004D59FF" w:rsidRPr="0074222F">
        <w:rPr>
          <w:rFonts w:hint="cs"/>
          <w:rtl/>
        </w:rPr>
        <w:t>و سلامت زیست محیط ناحیه شهری و حتی نواحی پیرامونی ایفا می نماید</w:t>
      </w:r>
      <w:r w:rsidR="00A83B4E">
        <w:rPr>
          <w:rFonts w:hint="cs"/>
          <w:rtl/>
        </w:rPr>
        <w:t xml:space="preserve">. </w:t>
      </w:r>
      <w:r w:rsidR="004D59FF" w:rsidRPr="0074222F">
        <w:rPr>
          <w:rFonts w:hint="cs"/>
          <w:rtl/>
        </w:rPr>
        <w:t>چنانچه سلامت روانی و جسمانی شهروندان نیز در کنار عوامل ژنتیکی و بهداشت فردی</w:t>
      </w:r>
      <w:r w:rsidR="003569D2">
        <w:rPr>
          <w:rFonts w:hint="cs"/>
          <w:rtl/>
        </w:rPr>
        <w:t xml:space="preserve">، </w:t>
      </w:r>
      <w:r w:rsidR="004D59FF" w:rsidRPr="0074222F">
        <w:rPr>
          <w:rFonts w:hint="cs"/>
          <w:rtl/>
        </w:rPr>
        <w:t>در هر دو بعد فردی و اجتماعی به این کالبد سبز و زنده و پویا وابسته بوده و خواهد بود این اهمیت تا حدی است که در رویکردهای ننوین مدیریت شهری و مدیریت محیط زیست از جمله اهدافی مانند توسعه پایدار و شهر سالم نیز</w:t>
      </w:r>
      <w:r w:rsidR="003569D2">
        <w:rPr>
          <w:rFonts w:hint="cs"/>
          <w:rtl/>
        </w:rPr>
        <w:t xml:space="preserve">، </w:t>
      </w:r>
      <w:r w:rsidR="004D59FF" w:rsidRPr="0074222F">
        <w:rPr>
          <w:rFonts w:hint="cs"/>
          <w:rtl/>
        </w:rPr>
        <w:t>فضاهای سبز به عنوان اصلیترین کاربریهای کالبدی</w:t>
      </w:r>
      <w:r w:rsidR="003569D2">
        <w:rPr>
          <w:rFonts w:hint="cs"/>
          <w:rtl/>
        </w:rPr>
        <w:t xml:space="preserve">، </w:t>
      </w:r>
      <w:r w:rsidR="004D59FF" w:rsidRPr="0074222F">
        <w:rPr>
          <w:rFonts w:hint="cs"/>
          <w:rtl/>
        </w:rPr>
        <w:t>نقشی زیر بنایی و پر اهمیت را بارز می نماید</w:t>
      </w:r>
      <w:r w:rsidR="00A83B4E">
        <w:rPr>
          <w:rFonts w:hint="cs"/>
          <w:rtl/>
        </w:rPr>
        <w:t xml:space="preserve">. </w:t>
      </w:r>
      <w:r w:rsidR="004D59FF" w:rsidRPr="0074222F">
        <w:rPr>
          <w:rFonts w:hint="cs"/>
          <w:rtl/>
        </w:rPr>
        <w:t>علی رغم اهمیت و ضرورتهای یاد شده</w:t>
      </w:r>
      <w:r w:rsidR="003569D2">
        <w:rPr>
          <w:rFonts w:hint="cs"/>
          <w:rtl/>
        </w:rPr>
        <w:t xml:space="preserve">، </w:t>
      </w:r>
      <w:r w:rsidR="004D59FF" w:rsidRPr="0074222F">
        <w:rPr>
          <w:rFonts w:hint="cs"/>
          <w:rtl/>
        </w:rPr>
        <w:t>متاسفانه برنامه ریزی</w:t>
      </w:r>
      <w:r w:rsidR="003569D2">
        <w:rPr>
          <w:rFonts w:hint="cs"/>
          <w:rtl/>
        </w:rPr>
        <w:t xml:space="preserve">، </w:t>
      </w:r>
      <w:r w:rsidR="004D59FF" w:rsidRPr="0074222F">
        <w:rPr>
          <w:rFonts w:hint="cs"/>
          <w:rtl/>
        </w:rPr>
        <w:t xml:space="preserve">طراحی و مدیریت فضاهای سبز شهری تا کنون جایگاه بایسته و شایسته ای در ارگان و بنیاد </w:t>
      </w:r>
      <w:r w:rsidR="00F34AC3" w:rsidRPr="0074222F">
        <w:rPr>
          <w:rFonts w:hint="cs"/>
          <w:rtl/>
        </w:rPr>
        <w:t>های اصلی کشور از جمله شورای عالی معماری و شهرسازی نداشته اند</w:t>
      </w:r>
      <w:r w:rsidR="00A83B4E">
        <w:rPr>
          <w:rFonts w:hint="cs"/>
          <w:rtl/>
        </w:rPr>
        <w:t xml:space="preserve">. </w:t>
      </w:r>
      <w:r w:rsidR="00F34AC3" w:rsidRPr="0074222F">
        <w:rPr>
          <w:rFonts w:hint="cs"/>
          <w:rtl/>
        </w:rPr>
        <w:t xml:space="preserve">و همین مسئله باعث شده که توسعه و بایش این عرصه کالبدی حدود نیم قرن از لحاظ برنامه ریزی حقوقی </w:t>
      </w:r>
      <w:r w:rsidR="00F34AC3" w:rsidRPr="0074222F">
        <w:rPr>
          <w:rFonts w:ascii="Times New Roman" w:hAnsi="Times New Roman" w:cs="Times New Roman" w:hint="cs"/>
          <w:rtl/>
        </w:rPr>
        <w:t>–</w:t>
      </w:r>
      <w:r w:rsidR="00F34AC3" w:rsidRPr="0074222F">
        <w:rPr>
          <w:rFonts w:hint="cs"/>
          <w:rtl/>
        </w:rPr>
        <w:t xml:space="preserve"> فنی سیستماتیک همتراز با سایر رشته های کالبدی</w:t>
      </w:r>
      <w:r w:rsidR="003569D2">
        <w:rPr>
          <w:rFonts w:hint="cs"/>
          <w:rtl/>
        </w:rPr>
        <w:t xml:space="preserve">، </w:t>
      </w:r>
      <w:r w:rsidR="00F34AC3" w:rsidRPr="0074222F">
        <w:rPr>
          <w:rFonts w:hint="cs"/>
          <w:rtl/>
        </w:rPr>
        <w:t>در سطح ملی و منطقه ای رشد قابل ملاحظه ای نداشته باشد</w:t>
      </w:r>
      <w:r w:rsidR="00A83B4E">
        <w:rPr>
          <w:rFonts w:hint="cs"/>
          <w:rtl/>
        </w:rPr>
        <w:t xml:space="preserve">. </w:t>
      </w:r>
    </w:p>
    <w:p w:rsidR="00F34AC3" w:rsidRPr="0074222F" w:rsidRDefault="00F34AC3" w:rsidP="00D1757C">
      <w:pPr>
        <w:rPr>
          <w:rtl/>
        </w:rPr>
      </w:pPr>
      <w:r w:rsidRPr="0074222F">
        <w:rPr>
          <w:rFonts w:hint="cs"/>
          <w:rtl/>
        </w:rPr>
        <w:t>عوامل فوق توام با رشد بی برنامه و افسار گسیخته شهرها</w:t>
      </w:r>
      <w:r w:rsidR="003569D2">
        <w:rPr>
          <w:rFonts w:hint="cs"/>
          <w:rtl/>
        </w:rPr>
        <w:t xml:space="preserve"> </w:t>
      </w:r>
      <w:r w:rsidRPr="0074222F">
        <w:rPr>
          <w:rFonts w:hint="cs"/>
          <w:rtl/>
        </w:rPr>
        <w:t>و جمعیت شهری و اسیهای زیست محیطی بعضا بحران ساز</w:t>
      </w:r>
      <w:r w:rsidR="003569D2">
        <w:rPr>
          <w:rFonts w:hint="cs"/>
          <w:rtl/>
        </w:rPr>
        <w:t xml:space="preserve">، </w:t>
      </w:r>
      <w:r w:rsidRPr="0074222F">
        <w:rPr>
          <w:rFonts w:hint="cs"/>
          <w:rtl/>
        </w:rPr>
        <w:t>موجب شد تا سازمان پارکها و فضای سبز به عنوان متولی و پیشتیبانی مواجه با این مسئولیت و مشکلات</w:t>
      </w:r>
      <w:r w:rsidR="003569D2">
        <w:rPr>
          <w:rFonts w:hint="cs"/>
          <w:rtl/>
        </w:rPr>
        <w:t xml:space="preserve">، </w:t>
      </w:r>
      <w:r w:rsidRPr="0074222F">
        <w:rPr>
          <w:rFonts w:hint="cs"/>
          <w:rtl/>
        </w:rPr>
        <w:t>تلاشی مستعمل و برابر با یک دهه را در راستای ارتقاء جایگاه فضای سبز و همتراز با سایر کالبدهای عمران شهری</w:t>
      </w:r>
      <w:r w:rsidR="003569D2">
        <w:rPr>
          <w:rFonts w:hint="cs"/>
          <w:rtl/>
        </w:rPr>
        <w:t xml:space="preserve">، </w:t>
      </w:r>
      <w:r w:rsidRPr="0074222F">
        <w:rPr>
          <w:rFonts w:hint="cs"/>
          <w:rtl/>
        </w:rPr>
        <w:t>پیگیری نماید</w:t>
      </w:r>
      <w:r w:rsidR="00A83B4E">
        <w:rPr>
          <w:rFonts w:hint="cs"/>
          <w:rtl/>
        </w:rPr>
        <w:t xml:space="preserve">. </w:t>
      </w:r>
      <w:r w:rsidRPr="0074222F">
        <w:rPr>
          <w:rFonts w:hint="cs"/>
          <w:rtl/>
        </w:rPr>
        <w:t>که با حسن نظر و معاضدت معاونت های خدمات</w:t>
      </w:r>
      <w:r w:rsidR="003569D2">
        <w:rPr>
          <w:rFonts w:hint="cs"/>
          <w:rtl/>
        </w:rPr>
        <w:t xml:space="preserve"> </w:t>
      </w:r>
      <w:r w:rsidRPr="0074222F">
        <w:rPr>
          <w:rFonts w:hint="cs"/>
          <w:rtl/>
        </w:rPr>
        <w:t>و محیط زیست شهری و شهرسازی و معماری شهرداری مشهد</w:t>
      </w:r>
      <w:r w:rsidR="003569D2">
        <w:rPr>
          <w:rFonts w:hint="cs"/>
          <w:rtl/>
        </w:rPr>
        <w:t xml:space="preserve">، </w:t>
      </w:r>
      <w:r w:rsidRPr="0074222F">
        <w:rPr>
          <w:rFonts w:hint="cs"/>
          <w:rtl/>
        </w:rPr>
        <w:t>نهایتا به ثمر نشست و مقرر گردید در دستور کار و گردش کار صدور پروانه ساختمان و پایانکار</w:t>
      </w:r>
      <w:r w:rsidR="003569D2">
        <w:rPr>
          <w:rFonts w:hint="cs"/>
          <w:rtl/>
        </w:rPr>
        <w:t xml:space="preserve">، </w:t>
      </w:r>
      <w:r w:rsidR="00974D10" w:rsidRPr="0074222F">
        <w:rPr>
          <w:rFonts w:hint="cs"/>
          <w:rtl/>
        </w:rPr>
        <w:t>در غالب مشارکت شهروندان و نهادهای مختلف اداری (اعم از عمومی</w:t>
      </w:r>
      <w:r w:rsidR="003569D2">
        <w:rPr>
          <w:rFonts w:hint="cs"/>
          <w:rtl/>
        </w:rPr>
        <w:t xml:space="preserve">، </w:t>
      </w:r>
      <w:r w:rsidR="00974D10" w:rsidRPr="0074222F">
        <w:rPr>
          <w:rFonts w:hint="cs"/>
          <w:rtl/>
        </w:rPr>
        <w:t>خصوصی</w:t>
      </w:r>
      <w:r w:rsidR="003569D2">
        <w:rPr>
          <w:rFonts w:hint="cs"/>
          <w:rtl/>
        </w:rPr>
        <w:t xml:space="preserve">، </w:t>
      </w:r>
      <w:r w:rsidR="00974D10" w:rsidRPr="0074222F">
        <w:rPr>
          <w:rFonts w:hint="cs"/>
          <w:rtl/>
        </w:rPr>
        <w:t>دولتی</w:t>
      </w:r>
      <w:r w:rsidR="00431AD3">
        <w:rPr>
          <w:rFonts w:hint="cs"/>
          <w:rtl/>
        </w:rPr>
        <w:t>)</w:t>
      </w:r>
      <w:r w:rsidR="00974D10" w:rsidRPr="0074222F">
        <w:rPr>
          <w:rFonts w:hint="cs"/>
          <w:rtl/>
        </w:rPr>
        <w:t xml:space="preserve"> برای احداث فضای سبز مجتمعهای مسکونی و مطابق با جدول گروههای ساختمان (فاز 1 </w:t>
      </w:r>
      <w:r w:rsidR="00974D10" w:rsidRPr="0074222F">
        <w:rPr>
          <w:rFonts w:ascii="Times New Roman" w:hAnsi="Times New Roman" w:cs="Times New Roman" w:hint="cs"/>
          <w:rtl/>
        </w:rPr>
        <w:t>–</w:t>
      </w:r>
      <w:r w:rsidR="00974D10" w:rsidRPr="0074222F">
        <w:rPr>
          <w:rFonts w:hint="cs"/>
          <w:rtl/>
        </w:rPr>
        <w:t xml:space="preserve"> گروه د)</w:t>
      </w:r>
      <w:r w:rsidR="003569D2">
        <w:rPr>
          <w:rFonts w:hint="cs"/>
          <w:rtl/>
        </w:rPr>
        <w:t xml:space="preserve">، </w:t>
      </w:r>
      <w:r w:rsidR="00974D10" w:rsidRPr="0074222F">
        <w:rPr>
          <w:rFonts w:hint="cs"/>
          <w:rtl/>
        </w:rPr>
        <w:t>اجرا و عملیاتی گردد</w:t>
      </w:r>
      <w:r w:rsidR="00A83B4E">
        <w:rPr>
          <w:rFonts w:hint="cs"/>
          <w:rtl/>
        </w:rPr>
        <w:t xml:space="preserve">. </w:t>
      </w:r>
    </w:p>
    <w:p w:rsidR="00B00ABD" w:rsidRPr="0074222F" w:rsidRDefault="00974D10" w:rsidP="00D1757C">
      <w:pPr>
        <w:rPr>
          <w:rtl/>
        </w:rPr>
      </w:pPr>
      <w:r w:rsidRPr="0074222F">
        <w:rPr>
          <w:rFonts w:hint="cs"/>
          <w:rtl/>
        </w:rPr>
        <w:t>این اقدام اساسی و بنیادین طبیعتا از این پس از گسترش خلا</w:t>
      </w:r>
      <w:r w:rsidR="003569D2">
        <w:rPr>
          <w:rFonts w:hint="cs"/>
          <w:rtl/>
        </w:rPr>
        <w:t xml:space="preserve">، </w:t>
      </w:r>
      <w:r w:rsidRPr="0074222F">
        <w:rPr>
          <w:rFonts w:hint="cs"/>
          <w:rtl/>
        </w:rPr>
        <w:t>یادشده در توسعه نا همگون کالبد شهری مشهد پیشگیری نموده</w:t>
      </w:r>
      <w:r w:rsidR="003569D2">
        <w:rPr>
          <w:rFonts w:hint="cs"/>
          <w:rtl/>
        </w:rPr>
        <w:t xml:space="preserve">، </w:t>
      </w:r>
      <w:r w:rsidRPr="0074222F">
        <w:rPr>
          <w:rFonts w:hint="cs"/>
          <w:rtl/>
        </w:rPr>
        <w:t>با هم اندیشی و همکاری نهادهای برنامه ریزی عمران شهری شهرداری مشهد گامهای جبرانی و تکمیلی خود را در راستای بهبود و بهسازی زیست محیط شهری مشهد مقدس به عنوان شهری سالم و بر اساس تحقیق و توسعه پایدار برخواهد داشت</w:t>
      </w:r>
      <w:r w:rsidR="00A83B4E">
        <w:rPr>
          <w:rFonts w:hint="cs"/>
          <w:rtl/>
        </w:rPr>
        <w:t xml:space="preserve">. </w:t>
      </w:r>
      <w:r w:rsidRPr="0074222F">
        <w:rPr>
          <w:rFonts w:hint="cs"/>
          <w:rtl/>
        </w:rPr>
        <w:t>تحقق این اتفاق ارزشمند که به عنوان انقلابی بزرگدر برنامه ریزی و مدیریت شهری کشور</w:t>
      </w:r>
      <w:r w:rsidR="003569D2">
        <w:rPr>
          <w:rFonts w:hint="cs"/>
          <w:rtl/>
        </w:rPr>
        <w:t xml:space="preserve">، </w:t>
      </w:r>
      <w:r w:rsidRPr="0074222F">
        <w:rPr>
          <w:rFonts w:hint="cs"/>
          <w:rtl/>
        </w:rPr>
        <w:t>میتواند پیشگام و الگوی سایر شهرها نیز واقع شود</w:t>
      </w:r>
      <w:r w:rsidR="00A83B4E">
        <w:rPr>
          <w:rFonts w:hint="cs"/>
          <w:rtl/>
        </w:rPr>
        <w:t xml:space="preserve">. </w:t>
      </w:r>
      <w:r w:rsidR="00977A91" w:rsidRPr="0074222F">
        <w:rPr>
          <w:rFonts w:hint="cs"/>
          <w:rtl/>
        </w:rPr>
        <w:t>مرهون دیدگاه متعالی جناب آقای دکتر کاظمی معاونت محترم خدمات و محیط زیست شهری و آقایان مهندسین جاوید و شیرازی معاون محترم شهرسازی و معماری و اقای مهندس سلامی مدیر عامل محترم سازمان پارکها و فضای سبز و همچنین تلاش و معاضدتهای فنی و تخصصی سرکار خانم هژبری مدیر آمار و برنامه ریزی سازمان پارکها و به ویژه آقای مهندس معرفتی کارشناس محترم آن سازمان بوده است</w:t>
      </w:r>
      <w:r w:rsidR="00A83B4E">
        <w:rPr>
          <w:rFonts w:hint="cs"/>
          <w:rtl/>
        </w:rPr>
        <w:t xml:space="preserve">. </w:t>
      </w:r>
    </w:p>
    <w:p w:rsidR="00977A91" w:rsidRPr="0074222F" w:rsidRDefault="00977A91" w:rsidP="00D1757C">
      <w:pPr>
        <w:rPr>
          <w:rtl/>
        </w:rPr>
      </w:pPr>
      <w:r w:rsidRPr="0074222F">
        <w:rPr>
          <w:rFonts w:hint="cs"/>
          <w:rtl/>
        </w:rPr>
        <w:t>تعاریف</w:t>
      </w:r>
      <w:r w:rsidR="003569D2">
        <w:rPr>
          <w:rFonts w:hint="cs"/>
          <w:rtl/>
        </w:rPr>
        <w:t xml:space="preserve">، </w:t>
      </w:r>
      <w:r w:rsidRPr="0074222F">
        <w:rPr>
          <w:rFonts w:hint="cs"/>
          <w:rtl/>
        </w:rPr>
        <w:t>مفاهیم و اصطلاحات</w:t>
      </w:r>
      <w:r w:rsidR="003569D2">
        <w:rPr>
          <w:rFonts w:hint="cs"/>
          <w:rtl/>
        </w:rPr>
        <w:t xml:space="preserve">: </w:t>
      </w:r>
    </w:p>
    <w:p w:rsidR="00977A91" w:rsidRPr="0074222F" w:rsidRDefault="00977A91" w:rsidP="00D1757C">
      <w:pPr>
        <w:rPr>
          <w:rtl/>
        </w:rPr>
      </w:pPr>
      <w:r w:rsidRPr="0074222F">
        <w:rPr>
          <w:rFonts w:hint="cs"/>
          <w:rtl/>
        </w:rPr>
        <w:t>تعریف دوره- دوره آموزشی نظارت بر احداث فضاهای مجتمعهای مسکونی که به تصویب شورای محترم اسلامی شهر مشهد و کمیسیون محترم ماده 5 شورای عالی شهرسازی و معماری ایران رسیده است</w:t>
      </w:r>
      <w:r w:rsidR="00A83B4E">
        <w:rPr>
          <w:rFonts w:hint="cs"/>
          <w:rtl/>
        </w:rPr>
        <w:t xml:space="preserve">. </w:t>
      </w:r>
      <w:r w:rsidRPr="0074222F">
        <w:rPr>
          <w:rFonts w:hint="cs"/>
          <w:rtl/>
        </w:rPr>
        <w:t xml:space="preserve">به ترتیب طی مصوبه 17/9/90 </w:t>
      </w:r>
      <w:r w:rsidRPr="0074222F">
        <w:rPr>
          <w:rFonts w:ascii="Times New Roman" w:hAnsi="Times New Roman" w:cs="Times New Roman" w:hint="cs"/>
          <w:rtl/>
        </w:rPr>
        <w:t>–</w:t>
      </w:r>
      <w:r w:rsidRPr="0074222F">
        <w:rPr>
          <w:rFonts w:hint="cs"/>
          <w:rtl/>
        </w:rPr>
        <w:t xml:space="preserve"> شماره 4009/90 /س/ش و 17/7/84 شماره 36408/12- 7/8/84 به ثبت رسیده و دارای مشروعیت و ضمانت اجرایی طبق شیوه نامه فنی و اجرایی "دستورالعمل ایجاد فضای سبز در مجتمعهای مسکونی " (115-91-3/ش-17-1-91) می باشد</w:t>
      </w:r>
      <w:r w:rsidR="00A83B4E">
        <w:rPr>
          <w:rFonts w:hint="cs"/>
          <w:rtl/>
        </w:rPr>
        <w:t xml:space="preserve">. </w:t>
      </w:r>
    </w:p>
    <w:p w:rsidR="00977A91" w:rsidRPr="0074222F" w:rsidRDefault="00977A91" w:rsidP="00D1757C">
      <w:pPr>
        <w:rPr>
          <w:rtl/>
        </w:rPr>
      </w:pPr>
      <w:r w:rsidRPr="0074222F">
        <w:rPr>
          <w:rFonts w:hint="cs"/>
          <w:rtl/>
        </w:rPr>
        <w:t xml:space="preserve">تعریف فضای سبز شهری </w:t>
      </w:r>
      <w:r w:rsidRPr="0074222F">
        <w:rPr>
          <w:rFonts w:ascii="Times New Roman" w:hAnsi="Times New Roman" w:cs="Times New Roman" w:hint="cs"/>
          <w:rtl/>
        </w:rPr>
        <w:t>–</w:t>
      </w:r>
      <w:r w:rsidRPr="0074222F">
        <w:rPr>
          <w:rFonts w:hint="cs"/>
          <w:rtl/>
        </w:rPr>
        <w:t xml:space="preserve"> عبارتست از مجموعه های گیاهی انسان ساخت یا تحت مدیریت انسان که دارای بازدهی (کارکرد) اجتماعی و زیست محیطی باشد</w:t>
      </w:r>
      <w:r w:rsidR="00A83B4E">
        <w:rPr>
          <w:rFonts w:hint="cs"/>
          <w:rtl/>
        </w:rPr>
        <w:t xml:space="preserve">. </w:t>
      </w:r>
    </w:p>
    <w:p w:rsidR="008A6185" w:rsidRPr="0074222F" w:rsidRDefault="008A6185" w:rsidP="00D1757C">
      <w:pPr>
        <w:rPr>
          <w:rtl/>
        </w:rPr>
      </w:pPr>
      <w:r w:rsidRPr="0074222F">
        <w:rPr>
          <w:rFonts w:hint="cs"/>
          <w:rtl/>
        </w:rPr>
        <w:t xml:space="preserve">تقسیم بندی فضای سبز </w:t>
      </w:r>
    </w:p>
    <w:p w:rsidR="008A6185" w:rsidRPr="0074222F" w:rsidRDefault="008A6185" w:rsidP="00D1757C">
      <w:pPr>
        <w:rPr>
          <w:rtl/>
        </w:rPr>
      </w:pPr>
      <w:r w:rsidRPr="0074222F">
        <w:rPr>
          <w:rFonts w:hint="cs"/>
          <w:rtl/>
        </w:rPr>
        <w:t>فضای سبز شهری به 3 گروه کلی زیر تقسیم میشوند</w:t>
      </w:r>
      <w:r w:rsidR="003569D2">
        <w:rPr>
          <w:rFonts w:hint="cs"/>
          <w:rtl/>
        </w:rPr>
        <w:t xml:space="preserve">: </w:t>
      </w:r>
    </w:p>
    <w:p w:rsidR="008A6185" w:rsidRPr="0074222F" w:rsidRDefault="008A6185" w:rsidP="00D1757C">
      <w:pPr>
        <w:rPr>
          <w:rtl/>
        </w:rPr>
      </w:pPr>
      <w:r w:rsidRPr="0074222F">
        <w:rPr>
          <w:rFonts w:hint="cs"/>
          <w:rtl/>
        </w:rPr>
        <w:t>1)فضای سبز عمومی</w:t>
      </w:r>
      <w:r w:rsidR="003569D2">
        <w:rPr>
          <w:rFonts w:hint="cs"/>
          <w:rtl/>
        </w:rPr>
        <w:t xml:space="preserve"> </w:t>
      </w:r>
      <w:r w:rsidRPr="0074222F">
        <w:rPr>
          <w:rFonts w:hint="cs"/>
          <w:rtl/>
        </w:rPr>
        <w:t>2)فضای سبز خصوصی</w:t>
      </w:r>
      <w:r w:rsidR="003569D2">
        <w:rPr>
          <w:rFonts w:hint="cs"/>
          <w:rtl/>
        </w:rPr>
        <w:t xml:space="preserve"> </w:t>
      </w:r>
      <w:r w:rsidRPr="0074222F">
        <w:rPr>
          <w:rFonts w:hint="cs"/>
          <w:rtl/>
        </w:rPr>
        <w:t xml:space="preserve">3)فضای سبز نیمه عمومی </w:t>
      </w:r>
    </w:p>
    <w:p w:rsidR="008A6185" w:rsidRPr="0074222F" w:rsidRDefault="008A6185" w:rsidP="00D1757C">
      <w:pPr>
        <w:rPr>
          <w:rtl/>
        </w:rPr>
      </w:pPr>
      <w:r w:rsidRPr="0074222F">
        <w:rPr>
          <w:rFonts w:hint="cs"/>
          <w:rtl/>
        </w:rPr>
        <w:t>این تقسیم بندی منجر به پیدایش 2 اصطلاح سرانه فضای سبز و دارایی سبز شهرها شده است که اهمیت ارزشیابی و سنجش مدیریت فضای سبز را به عهده دارند</w:t>
      </w:r>
      <w:r w:rsidR="00A83B4E">
        <w:rPr>
          <w:rFonts w:hint="cs"/>
          <w:rtl/>
        </w:rPr>
        <w:t xml:space="preserve">. </w:t>
      </w:r>
    </w:p>
    <w:p w:rsidR="008A6185" w:rsidRPr="0074222F" w:rsidRDefault="008A6185" w:rsidP="00D1757C">
      <w:pPr>
        <w:rPr>
          <w:rtl/>
        </w:rPr>
      </w:pPr>
      <w:r w:rsidRPr="0074222F">
        <w:rPr>
          <w:rFonts w:hint="cs"/>
          <w:rtl/>
        </w:rPr>
        <w:t xml:space="preserve">تفاوت فضای سبز با سایر فضاهای کالبدی </w:t>
      </w:r>
    </w:p>
    <w:p w:rsidR="008A6185" w:rsidRPr="0074222F" w:rsidRDefault="008A6185" w:rsidP="00D1757C">
      <w:pPr>
        <w:rPr>
          <w:rtl/>
        </w:rPr>
      </w:pPr>
      <w:r w:rsidRPr="0074222F">
        <w:rPr>
          <w:rFonts w:hint="cs"/>
          <w:rtl/>
        </w:rPr>
        <w:t xml:space="preserve">اهمیت بنیادی و حیاتی فضای سبز با دیگر فضاهای کالبدی در زنده و جاندار بودن آن است که این خود اهمیت مقوله پویا و حساسی به نام نگهداری فضای سبز را در پی دارد </w:t>
      </w:r>
      <w:r w:rsidR="00B412CC" w:rsidRPr="0074222F">
        <w:rPr>
          <w:rFonts w:hint="cs"/>
          <w:rtl/>
        </w:rPr>
        <w:t>که بنوبه ی خود و به عنوان پیکانی دوسویه بر این اهمیت تاکید دارد که نظارت بر احداث فضاهای سبز برای تسهیل و دقت کیفی امور نگهداری بسیار تاثیر گذار است</w:t>
      </w:r>
      <w:r w:rsidR="00A83B4E">
        <w:rPr>
          <w:rFonts w:hint="cs"/>
          <w:rtl/>
        </w:rPr>
        <w:t xml:space="preserve">. </w:t>
      </w:r>
      <w:r w:rsidR="00B412CC" w:rsidRPr="0074222F">
        <w:rPr>
          <w:rFonts w:hint="cs"/>
          <w:rtl/>
        </w:rPr>
        <w:t>و در واقع نظارت کیفی و کمی مناسب در مرحله احداث بر کیفیت و روند نگهداری فضای سبز</w:t>
      </w:r>
      <w:r w:rsidR="003569D2">
        <w:rPr>
          <w:rFonts w:hint="cs"/>
          <w:rtl/>
        </w:rPr>
        <w:t xml:space="preserve">، </w:t>
      </w:r>
      <w:r w:rsidR="00B412CC" w:rsidRPr="0074222F">
        <w:rPr>
          <w:rFonts w:hint="cs"/>
          <w:rtl/>
        </w:rPr>
        <w:t>اثری بنیادی و حیاتی خواهد داشت</w:t>
      </w:r>
      <w:r w:rsidR="00A83B4E">
        <w:rPr>
          <w:rFonts w:hint="cs"/>
          <w:rtl/>
        </w:rPr>
        <w:t xml:space="preserve">. </w:t>
      </w:r>
    </w:p>
    <w:p w:rsidR="00B412CC" w:rsidRPr="0074222F" w:rsidRDefault="00B412CC" w:rsidP="00D1757C">
      <w:pPr>
        <w:rPr>
          <w:rtl/>
        </w:rPr>
      </w:pPr>
      <w:r w:rsidRPr="0074222F">
        <w:rPr>
          <w:rFonts w:hint="cs"/>
          <w:rtl/>
        </w:rPr>
        <w:t xml:space="preserve">تعریف جایگاه نظارتی دوره و فرایند نظارت </w:t>
      </w:r>
    </w:p>
    <w:p w:rsidR="00B412CC" w:rsidRPr="0074222F" w:rsidRDefault="00B412CC" w:rsidP="00D1757C">
      <w:pPr>
        <w:rPr>
          <w:rtl/>
        </w:rPr>
      </w:pPr>
      <w:r w:rsidRPr="0074222F">
        <w:rPr>
          <w:rFonts w:hint="cs"/>
          <w:rtl/>
        </w:rPr>
        <w:lastRenderedPageBreak/>
        <w:t>1-نظارت ناظران ایجاد فضای سبز مجتمعهای مسکونی</w:t>
      </w:r>
      <w:r w:rsidR="003569D2">
        <w:rPr>
          <w:rFonts w:hint="cs"/>
          <w:rtl/>
        </w:rPr>
        <w:t xml:space="preserve">، </w:t>
      </w:r>
      <w:r w:rsidRPr="0074222F">
        <w:rPr>
          <w:rFonts w:hint="cs"/>
          <w:rtl/>
        </w:rPr>
        <w:t>از زمان تحویل نقشه های فضای سبز که می بایستی منضم به سایر نقشه های فنی ساختمان باشد اغاز میشود و ناظر بایستی شاخصه های مندرج در شیوه نامه فضای سبز و این دستنامه آموزشی را در تمامی نقشه ها کنترل و بررسی و تایید نماید یا در موارد ناقص و متعارض دستور اصلاح یا</w:t>
      </w:r>
      <w:r w:rsidR="003569D2">
        <w:rPr>
          <w:rFonts w:hint="cs"/>
          <w:rtl/>
        </w:rPr>
        <w:t xml:space="preserve">، </w:t>
      </w:r>
      <w:r w:rsidRPr="0074222F">
        <w:rPr>
          <w:rFonts w:hint="cs"/>
          <w:rtl/>
        </w:rPr>
        <w:t>تغییر را اعلام یا ابلاغ به طراحی و مالک نماید</w:t>
      </w:r>
      <w:r w:rsidR="00A83B4E">
        <w:rPr>
          <w:rFonts w:hint="cs"/>
          <w:rtl/>
        </w:rPr>
        <w:t xml:space="preserve">. </w:t>
      </w:r>
    </w:p>
    <w:p w:rsidR="00B412CC" w:rsidRPr="0074222F" w:rsidRDefault="00B412CC" w:rsidP="00D1757C">
      <w:pPr>
        <w:rPr>
          <w:rtl/>
        </w:rPr>
      </w:pPr>
      <w:r w:rsidRPr="0074222F">
        <w:rPr>
          <w:rFonts w:hint="cs"/>
          <w:rtl/>
        </w:rPr>
        <w:t>2-شرط صدور پروانه ساختمان و متعاقب آن پایانکار</w:t>
      </w:r>
      <w:r w:rsidR="003569D2">
        <w:rPr>
          <w:rFonts w:hint="cs"/>
          <w:rtl/>
        </w:rPr>
        <w:t xml:space="preserve">، </w:t>
      </w:r>
      <w:r w:rsidRPr="0074222F">
        <w:rPr>
          <w:rFonts w:hint="cs"/>
          <w:rtl/>
        </w:rPr>
        <w:t xml:space="preserve">از این </w:t>
      </w:r>
      <w:r w:rsidR="00135E62" w:rsidRPr="0074222F">
        <w:rPr>
          <w:rFonts w:hint="cs"/>
          <w:rtl/>
        </w:rPr>
        <w:t>پس علاوه بر شروط فنی قبلی</w:t>
      </w:r>
      <w:r w:rsidR="003569D2">
        <w:rPr>
          <w:rFonts w:hint="cs"/>
          <w:rtl/>
        </w:rPr>
        <w:t xml:space="preserve">، </w:t>
      </w:r>
      <w:r w:rsidR="00135E62" w:rsidRPr="0074222F">
        <w:rPr>
          <w:rFonts w:hint="cs"/>
          <w:rtl/>
        </w:rPr>
        <w:t>مشروط به وجود نقشه فضای سبز تایید شده مطابق شیوه نامه دستنامه آموزشی می باشد</w:t>
      </w:r>
      <w:r w:rsidR="00A83B4E">
        <w:rPr>
          <w:rFonts w:hint="cs"/>
          <w:rtl/>
        </w:rPr>
        <w:t xml:space="preserve">. </w:t>
      </w:r>
    </w:p>
    <w:p w:rsidR="00135E62" w:rsidRPr="0074222F" w:rsidRDefault="00135E62" w:rsidP="00D1757C">
      <w:pPr>
        <w:rPr>
          <w:rtl/>
        </w:rPr>
      </w:pPr>
      <w:r w:rsidRPr="0074222F">
        <w:rPr>
          <w:rFonts w:hint="cs"/>
          <w:rtl/>
        </w:rPr>
        <w:t>3-ناظرظرین علاوه برکنترل نقشه فضای سبز</w:t>
      </w:r>
      <w:r w:rsidR="003569D2">
        <w:rPr>
          <w:rFonts w:hint="cs"/>
          <w:rtl/>
        </w:rPr>
        <w:t xml:space="preserve">، </w:t>
      </w:r>
      <w:r w:rsidRPr="0074222F">
        <w:rPr>
          <w:rFonts w:hint="cs"/>
          <w:rtl/>
        </w:rPr>
        <w:t xml:space="preserve">می بایستی اطلاعات شناسنامه ای فضای سبز (چه در شرایط وجود فضای سبز </w:t>
      </w:r>
      <w:r w:rsidRPr="0074222F">
        <w:rPr>
          <w:rFonts w:ascii="Times New Roman" w:hAnsi="Times New Roman" w:cs="Times New Roman" w:hint="cs"/>
          <w:rtl/>
        </w:rPr>
        <w:t>–</w:t>
      </w:r>
      <w:r w:rsidRPr="0074222F">
        <w:rPr>
          <w:rFonts w:hint="cs"/>
          <w:rtl/>
        </w:rPr>
        <w:t xml:space="preserve"> چه در شرایط احداث فضای سبز جدید و چه در حالت تکمیل فضای سبز موجود</w:t>
      </w:r>
      <w:r w:rsidR="00431AD3">
        <w:rPr>
          <w:rFonts w:hint="cs"/>
          <w:rtl/>
        </w:rPr>
        <w:t>)</w:t>
      </w:r>
      <w:r w:rsidRPr="0074222F">
        <w:rPr>
          <w:rFonts w:hint="cs"/>
          <w:rtl/>
        </w:rPr>
        <w:t xml:space="preserve"> را در فرم شناسنامه و چک لیست فضای سبز مجتمع مسکونی و اداری</w:t>
      </w:r>
      <w:r w:rsidR="003569D2">
        <w:rPr>
          <w:rFonts w:hint="cs"/>
          <w:rtl/>
        </w:rPr>
        <w:t xml:space="preserve">، </w:t>
      </w:r>
      <w:r w:rsidRPr="0074222F">
        <w:rPr>
          <w:rFonts w:hint="cs"/>
          <w:rtl/>
        </w:rPr>
        <w:t>درج و کنترل نمایند و به سایر نقشه ها منضم نمایند</w:t>
      </w:r>
      <w:r w:rsidR="00A83B4E">
        <w:rPr>
          <w:rFonts w:hint="cs"/>
          <w:rtl/>
        </w:rPr>
        <w:t xml:space="preserve">. </w:t>
      </w:r>
    </w:p>
    <w:p w:rsidR="00135E62" w:rsidRPr="0074222F" w:rsidRDefault="00135E62" w:rsidP="00D1757C">
      <w:pPr>
        <w:rPr>
          <w:rtl/>
        </w:rPr>
      </w:pPr>
      <w:r w:rsidRPr="0074222F">
        <w:rPr>
          <w:rFonts w:hint="cs"/>
          <w:rtl/>
        </w:rPr>
        <w:t>موضوع نظارت</w:t>
      </w:r>
      <w:r w:rsidR="003569D2">
        <w:rPr>
          <w:rFonts w:hint="cs"/>
          <w:rtl/>
        </w:rPr>
        <w:t xml:space="preserve">: </w:t>
      </w:r>
    </w:p>
    <w:p w:rsidR="00135E62" w:rsidRPr="0074222F" w:rsidRDefault="00135E62" w:rsidP="00D1757C">
      <w:pPr>
        <w:rPr>
          <w:rtl/>
        </w:rPr>
      </w:pPr>
      <w:r w:rsidRPr="0074222F">
        <w:rPr>
          <w:rFonts w:hint="cs"/>
          <w:rtl/>
        </w:rPr>
        <w:t>1-</w:t>
      </w:r>
      <w:r w:rsidR="005E5BF3" w:rsidRPr="0074222F">
        <w:rPr>
          <w:rFonts w:hint="cs"/>
          <w:rtl/>
        </w:rPr>
        <w:t>موضوع اعمال نظارت بر فضای سبز مجتمعهای مسکونی متمرکز بر پلاکها و عرصه هایی با مساحت بیشتر از 500 متر مربع است که بایستی 15 درصد آن به فضای سبز اختصاص داده شود</w:t>
      </w:r>
      <w:r w:rsidR="00A83B4E">
        <w:rPr>
          <w:rFonts w:hint="cs"/>
          <w:rtl/>
        </w:rPr>
        <w:t xml:space="preserve">. </w:t>
      </w:r>
    </w:p>
    <w:p w:rsidR="005E5BF3" w:rsidRPr="0074222F" w:rsidRDefault="005E5BF3" w:rsidP="00D1757C">
      <w:pPr>
        <w:rPr>
          <w:rtl/>
        </w:rPr>
      </w:pPr>
      <w:r w:rsidRPr="0074222F">
        <w:rPr>
          <w:rFonts w:hint="cs"/>
          <w:rtl/>
        </w:rPr>
        <w:t>2-تمرکز در حال حاضر از نوع فضای سبز</w:t>
      </w:r>
      <w:r w:rsidR="003569D2">
        <w:rPr>
          <w:rFonts w:hint="cs"/>
          <w:rtl/>
        </w:rPr>
        <w:t xml:space="preserve">، </w:t>
      </w:r>
      <w:r w:rsidRPr="0074222F">
        <w:rPr>
          <w:rFonts w:hint="cs"/>
          <w:rtl/>
        </w:rPr>
        <w:t>بر گونه های درختی و درختچه ای است</w:t>
      </w:r>
      <w:r w:rsidR="00A83B4E">
        <w:rPr>
          <w:rFonts w:hint="cs"/>
          <w:rtl/>
        </w:rPr>
        <w:t xml:space="preserve">. </w:t>
      </w:r>
      <w:r w:rsidRPr="0074222F">
        <w:rPr>
          <w:rFonts w:hint="cs"/>
          <w:rtl/>
        </w:rPr>
        <w:t>که طبق شیوه نامه و دستنامه بایستی گزینش شوند</w:t>
      </w:r>
      <w:r w:rsidR="00A83B4E">
        <w:rPr>
          <w:rFonts w:hint="cs"/>
          <w:rtl/>
        </w:rPr>
        <w:t xml:space="preserve">. </w:t>
      </w:r>
    </w:p>
    <w:p w:rsidR="005E5BF3" w:rsidRPr="0074222F" w:rsidRDefault="005E5BF3" w:rsidP="00D1757C">
      <w:pPr>
        <w:rPr>
          <w:rtl/>
        </w:rPr>
      </w:pPr>
      <w:r w:rsidRPr="0074222F">
        <w:rPr>
          <w:rFonts w:hint="cs"/>
          <w:rtl/>
        </w:rPr>
        <w:t>3-نظارت در فاز اولیه از نظر گروه های ساختمانی</w:t>
      </w:r>
      <w:r w:rsidR="003569D2">
        <w:rPr>
          <w:rFonts w:hint="cs"/>
          <w:rtl/>
        </w:rPr>
        <w:t xml:space="preserve">، </w:t>
      </w:r>
      <w:r w:rsidRPr="0074222F">
        <w:rPr>
          <w:rFonts w:hint="cs"/>
          <w:rtl/>
        </w:rPr>
        <w:t>متمرکز بر گروه ساختمانی (د) است</w:t>
      </w:r>
      <w:r w:rsidR="00A83B4E">
        <w:rPr>
          <w:rFonts w:hint="cs"/>
          <w:rtl/>
        </w:rPr>
        <w:t xml:space="preserve">. </w:t>
      </w:r>
    </w:p>
    <w:p w:rsidR="005E5BF3" w:rsidRPr="0074222F" w:rsidRDefault="005E5BF3" w:rsidP="00D1757C">
      <w:pPr>
        <w:rPr>
          <w:rtl/>
        </w:rPr>
      </w:pPr>
      <w:r w:rsidRPr="0074222F">
        <w:rPr>
          <w:rFonts w:hint="cs"/>
          <w:rtl/>
        </w:rPr>
        <w:t>اصطلاح عنصر بارز و کاربری بارز</w:t>
      </w:r>
      <w:r w:rsidR="003569D2">
        <w:rPr>
          <w:rFonts w:hint="cs"/>
          <w:rtl/>
        </w:rPr>
        <w:t xml:space="preserve">: </w:t>
      </w:r>
    </w:p>
    <w:p w:rsidR="005E5BF3" w:rsidRPr="0074222F" w:rsidRDefault="005E5BF3" w:rsidP="00D1757C">
      <w:pPr>
        <w:rPr>
          <w:rtl/>
        </w:rPr>
      </w:pPr>
      <w:r w:rsidRPr="0074222F">
        <w:rPr>
          <w:rFonts w:hint="cs"/>
          <w:rtl/>
        </w:rPr>
        <w:t xml:space="preserve">بدلیل اهمیت بیشتر درختان و مجموعه های درختی در پالایش </w:t>
      </w:r>
      <w:r w:rsidRPr="0074222F">
        <w:rPr>
          <w:rFonts w:ascii="Times New Roman" w:hAnsi="Times New Roman" w:cs="Times New Roman" w:hint="cs"/>
          <w:rtl/>
        </w:rPr>
        <w:t>–</w:t>
      </w:r>
      <w:r w:rsidRPr="0074222F">
        <w:rPr>
          <w:rFonts w:hint="cs"/>
          <w:rtl/>
        </w:rPr>
        <w:t>بهسازی و ایجاد فضای آسایش در اقلیم و خرد اقلیم های شهری 2 اصطلاح در فضای سبز مطرح شده است</w:t>
      </w:r>
      <w:r w:rsidR="003569D2">
        <w:rPr>
          <w:rFonts w:hint="cs"/>
          <w:rtl/>
        </w:rPr>
        <w:t xml:space="preserve">: </w:t>
      </w:r>
    </w:p>
    <w:p w:rsidR="005E5BF3" w:rsidRPr="0074222F" w:rsidRDefault="005E5BF3" w:rsidP="00D1757C">
      <w:pPr>
        <w:rPr>
          <w:rtl/>
        </w:rPr>
      </w:pPr>
      <w:r w:rsidRPr="0074222F">
        <w:rPr>
          <w:rFonts w:hint="cs"/>
          <w:rtl/>
        </w:rPr>
        <w:t xml:space="preserve">عنصر بارز = درخت </w:t>
      </w:r>
    </w:p>
    <w:p w:rsidR="005E5BF3" w:rsidRPr="0074222F" w:rsidRDefault="005E5BF3" w:rsidP="00D1757C">
      <w:pPr>
        <w:rPr>
          <w:rtl/>
        </w:rPr>
      </w:pPr>
      <w:r w:rsidRPr="0074222F">
        <w:rPr>
          <w:rFonts w:hint="cs"/>
          <w:rtl/>
        </w:rPr>
        <w:t xml:space="preserve">عرصه بارز=پارکها </w:t>
      </w:r>
      <w:r w:rsidRPr="0074222F">
        <w:rPr>
          <w:rFonts w:ascii="Times New Roman" w:hAnsi="Times New Roman" w:cs="Times New Roman" w:hint="cs"/>
          <w:rtl/>
        </w:rPr>
        <w:t>–</w:t>
      </w:r>
      <w:r w:rsidRPr="0074222F">
        <w:rPr>
          <w:rFonts w:hint="cs"/>
          <w:rtl/>
        </w:rPr>
        <w:t xml:space="preserve"> پارکهای جنگلی </w:t>
      </w:r>
    </w:p>
    <w:p w:rsidR="005E5BF3" w:rsidRPr="0074222F" w:rsidRDefault="005E5BF3" w:rsidP="00D1757C">
      <w:pPr>
        <w:rPr>
          <w:rtl/>
        </w:rPr>
      </w:pPr>
      <w:r w:rsidRPr="0074222F">
        <w:rPr>
          <w:rFonts w:hint="cs"/>
          <w:rtl/>
        </w:rPr>
        <w:t>نکته</w:t>
      </w:r>
      <w:r w:rsidR="003569D2">
        <w:rPr>
          <w:rFonts w:hint="cs"/>
          <w:rtl/>
        </w:rPr>
        <w:t xml:space="preserve">: </w:t>
      </w:r>
      <w:r w:rsidRPr="0074222F">
        <w:rPr>
          <w:rFonts w:hint="cs"/>
          <w:rtl/>
        </w:rPr>
        <w:t>آنچه در مورد ایجاد فضای سبز در این دستنامه و شیوه نامه فنی مطرح است</w:t>
      </w:r>
      <w:r w:rsidR="003569D2">
        <w:rPr>
          <w:rFonts w:hint="cs"/>
          <w:rtl/>
        </w:rPr>
        <w:t xml:space="preserve">، </w:t>
      </w:r>
      <w:r w:rsidRPr="0074222F">
        <w:rPr>
          <w:rFonts w:hint="cs"/>
          <w:rtl/>
        </w:rPr>
        <w:t>محدود به فضای عرصه می باشد و منظور به هیچ عنوان</w:t>
      </w:r>
      <w:r w:rsidR="003569D2">
        <w:rPr>
          <w:rFonts w:hint="cs"/>
          <w:rtl/>
        </w:rPr>
        <w:t xml:space="preserve">، </w:t>
      </w:r>
      <w:r w:rsidRPr="0074222F">
        <w:rPr>
          <w:rFonts w:hint="cs"/>
          <w:rtl/>
        </w:rPr>
        <w:t>شامل حیاطهای خلوت منازل و مساکن نمی باشد</w:t>
      </w:r>
      <w:r w:rsidR="00A83B4E">
        <w:rPr>
          <w:rFonts w:hint="cs"/>
          <w:rtl/>
        </w:rPr>
        <w:t xml:space="preserve">. </w:t>
      </w:r>
    </w:p>
    <w:p w:rsidR="005E5BF3" w:rsidRPr="0074222F" w:rsidRDefault="005E5BF3" w:rsidP="00D1757C">
      <w:pPr>
        <w:rPr>
          <w:rtl/>
        </w:rPr>
      </w:pPr>
      <w:r w:rsidRPr="0074222F">
        <w:rPr>
          <w:rFonts w:hint="cs"/>
          <w:rtl/>
        </w:rPr>
        <w:t>اندام های درخت و نهال</w:t>
      </w:r>
      <w:r w:rsidR="003569D2">
        <w:rPr>
          <w:rFonts w:hint="cs"/>
          <w:rtl/>
        </w:rPr>
        <w:t xml:space="preserve">: </w:t>
      </w:r>
    </w:p>
    <w:p w:rsidR="005E5BF3" w:rsidRPr="0074222F" w:rsidRDefault="005E5BF3" w:rsidP="00D1757C">
      <w:r w:rsidRPr="0074222F">
        <w:rPr>
          <w:rFonts w:hint="cs"/>
          <w:rtl/>
        </w:rPr>
        <w:t xml:space="preserve">1-تاج یا کانوپی </w:t>
      </w:r>
      <w:r w:rsidR="00214F7D" w:rsidRPr="0074222F">
        <w:t>canopy</w:t>
      </w:r>
      <w:r w:rsidR="003569D2">
        <w:rPr>
          <w:rFonts w:hint="cs"/>
          <w:rtl/>
        </w:rPr>
        <w:t xml:space="preserve">: </w:t>
      </w:r>
      <w:r w:rsidR="00214F7D" w:rsidRPr="0074222F">
        <w:rPr>
          <w:rFonts w:hint="cs"/>
          <w:rtl/>
        </w:rPr>
        <w:t xml:space="preserve">مجموعه شاخ و برگ درختان </w:t>
      </w:r>
    </w:p>
    <w:p w:rsidR="005E5BF3" w:rsidRPr="0074222F" w:rsidRDefault="005E5BF3" w:rsidP="00D1757C">
      <w:r w:rsidRPr="0074222F">
        <w:rPr>
          <w:rFonts w:hint="cs"/>
          <w:rtl/>
        </w:rPr>
        <w:t xml:space="preserve">2-تنه </w:t>
      </w:r>
      <w:r w:rsidR="00214F7D" w:rsidRPr="0074222F">
        <w:t>trunk</w:t>
      </w:r>
      <w:r w:rsidR="003569D2">
        <w:rPr>
          <w:rFonts w:hint="cs"/>
          <w:rtl/>
        </w:rPr>
        <w:t xml:space="preserve">: </w:t>
      </w:r>
      <w:r w:rsidR="00214F7D" w:rsidRPr="0074222F">
        <w:rPr>
          <w:rFonts w:hint="cs"/>
          <w:rtl/>
        </w:rPr>
        <w:t xml:space="preserve">ساقه و تنه اصلی درختان </w:t>
      </w:r>
    </w:p>
    <w:p w:rsidR="005E5BF3" w:rsidRPr="0074222F" w:rsidRDefault="005E5BF3" w:rsidP="00D1757C">
      <w:pPr>
        <w:rPr>
          <w:rtl/>
        </w:rPr>
      </w:pPr>
      <w:r w:rsidRPr="0074222F">
        <w:rPr>
          <w:rFonts w:hint="cs"/>
          <w:rtl/>
        </w:rPr>
        <w:t xml:space="preserve">3-ریشه </w:t>
      </w:r>
      <w:r w:rsidR="00214F7D" w:rsidRPr="0074222F">
        <w:t>root</w:t>
      </w:r>
      <w:r w:rsidR="003569D2">
        <w:rPr>
          <w:rFonts w:hint="cs"/>
          <w:rtl/>
        </w:rPr>
        <w:t xml:space="preserve">: </w:t>
      </w:r>
      <w:r w:rsidR="00214F7D" w:rsidRPr="0074222F">
        <w:rPr>
          <w:rFonts w:hint="cs"/>
          <w:rtl/>
        </w:rPr>
        <w:t>اندامهای زیر زمینی جذب آب و مواد غذایی و استقرار و لنگر درخت</w:t>
      </w:r>
      <w:r w:rsidR="00A83B4E">
        <w:rPr>
          <w:rFonts w:hint="cs"/>
          <w:rtl/>
        </w:rPr>
        <w:t xml:space="preserve">. </w:t>
      </w:r>
    </w:p>
    <w:p w:rsidR="005E5BF3" w:rsidRPr="0074222F" w:rsidRDefault="005E5BF3" w:rsidP="00D1757C">
      <w:pPr>
        <w:rPr>
          <w:rtl/>
        </w:rPr>
      </w:pPr>
      <w:r w:rsidRPr="0074222F">
        <w:rPr>
          <w:rFonts w:hint="cs"/>
          <w:rtl/>
        </w:rPr>
        <w:t>انواع تاج و کانوپی</w:t>
      </w:r>
      <w:r w:rsidR="003569D2">
        <w:rPr>
          <w:rFonts w:hint="cs"/>
          <w:rtl/>
        </w:rPr>
        <w:t xml:space="preserve">: </w:t>
      </w:r>
    </w:p>
    <w:p w:rsidR="005E5BF3" w:rsidRPr="0074222F" w:rsidRDefault="005E5BF3" w:rsidP="00D1757C">
      <w:pPr>
        <w:rPr>
          <w:rtl/>
        </w:rPr>
      </w:pPr>
      <w:r w:rsidRPr="0074222F">
        <w:rPr>
          <w:rFonts w:hint="cs"/>
          <w:rtl/>
        </w:rPr>
        <w:t xml:space="preserve">با توجه به تاثیر فرم و شکل کانوپی در توزیع نور در سایت و عرصه و مباحث اقلیمی مهم با آن و همچنین نقش و اثر آن در چشم انداز </w:t>
      </w:r>
      <w:r w:rsidR="00214F7D" w:rsidRPr="0074222F">
        <w:rPr>
          <w:rFonts w:hint="cs"/>
          <w:rtl/>
        </w:rPr>
        <w:t>و کیفیت بصری نما</w:t>
      </w:r>
      <w:r w:rsidR="003569D2">
        <w:rPr>
          <w:rFonts w:hint="cs"/>
          <w:rtl/>
        </w:rPr>
        <w:t xml:space="preserve">، </w:t>
      </w:r>
      <w:r w:rsidR="00214F7D" w:rsidRPr="0074222F">
        <w:rPr>
          <w:rFonts w:hint="cs"/>
          <w:rtl/>
        </w:rPr>
        <w:t>تلاج درختان را به 6 فرم کلی زیر تقسیم نموده اند</w:t>
      </w:r>
      <w:r w:rsidR="00A83B4E">
        <w:rPr>
          <w:rFonts w:hint="cs"/>
          <w:rtl/>
        </w:rPr>
        <w:t xml:space="preserve">. </w:t>
      </w:r>
    </w:p>
    <w:p w:rsidR="00EA37B0" w:rsidRPr="0074222F" w:rsidRDefault="00214F7D" w:rsidP="00D1757C">
      <w:pPr>
        <w:rPr>
          <w:rtl/>
        </w:rPr>
      </w:pPr>
      <w:r w:rsidRPr="0074222F">
        <w:rPr>
          <w:rFonts w:hint="cs"/>
          <w:rtl/>
        </w:rPr>
        <w:t xml:space="preserve">کروی </w:t>
      </w:r>
      <w:r w:rsidRPr="0074222F">
        <w:rPr>
          <w:rFonts w:ascii="Times New Roman" w:hAnsi="Times New Roman" w:cs="Times New Roman" w:hint="cs"/>
          <w:rtl/>
        </w:rPr>
        <w:t>–</w:t>
      </w:r>
      <w:r w:rsidRPr="0074222F">
        <w:rPr>
          <w:rFonts w:hint="cs"/>
          <w:rtl/>
        </w:rPr>
        <w:t xml:space="preserve"> استوانه ای (ستونی</w:t>
      </w:r>
      <w:r w:rsidR="00431AD3">
        <w:rPr>
          <w:rFonts w:hint="cs"/>
          <w:rtl/>
        </w:rPr>
        <w:t>)</w:t>
      </w:r>
      <w:r w:rsidRPr="0074222F">
        <w:rPr>
          <w:rFonts w:hint="cs"/>
          <w:rtl/>
        </w:rPr>
        <w:t xml:space="preserve">-بیضوی </w:t>
      </w:r>
      <w:r w:rsidRPr="0074222F">
        <w:rPr>
          <w:rFonts w:ascii="Times New Roman" w:hAnsi="Times New Roman" w:cs="Times New Roman" w:hint="cs"/>
          <w:rtl/>
        </w:rPr>
        <w:t>–</w:t>
      </w:r>
      <w:r w:rsidRPr="0074222F">
        <w:rPr>
          <w:rFonts w:hint="cs"/>
          <w:rtl/>
        </w:rPr>
        <w:t>گلدانی (</w:t>
      </w:r>
      <w:r w:rsidRPr="0074222F">
        <w:t>v</w:t>
      </w:r>
      <w:r w:rsidRPr="0074222F">
        <w:rPr>
          <w:rFonts w:hint="cs"/>
          <w:rtl/>
        </w:rPr>
        <w:t xml:space="preserve"> شکل</w:t>
      </w:r>
      <w:r w:rsidR="00431AD3">
        <w:rPr>
          <w:rFonts w:hint="cs"/>
          <w:rtl/>
        </w:rPr>
        <w:t>)</w:t>
      </w:r>
      <w:r w:rsidRPr="0074222F">
        <w:rPr>
          <w:rFonts w:hint="cs"/>
          <w:rtl/>
        </w:rPr>
        <w:t xml:space="preserve"> هرمی و گسترده </w:t>
      </w:r>
    </w:p>
    <w:p w:rsidR="00EA37B0" w:rsidRPr="0074222F" w:rsidRDefault="00EA37B0" w:rsidP="00D1757C">
      <w:pPr>
        <w:rPr>
          <w:rtl/>
        </w:rPr>
      </w:pPr>
      <w:r w:rsidRPr="0074222F">
        <w:rPr>
          <w:rFonts w:hint="cs"/>
          <w:rtl/>
        </w:rPr>
        <w:t>نهال و درخت</w:t>
      </w:r>
      <w:r w:rsidR="003569D2">
        <w:rPr>
          <w:rFonts w:hint="cs"/>
          <w:rtl/>
        </w:rPr>
        <w:t xml:space="preserve">: </w:t>
      </w:r>
    </w:p>
    <w:p w:rsidR="00EA37B0" w:rsidRPr="0074222F" w:rsidRDefault="00EA37B0" w:rsidP="00D1757C">
      <w:pPr>
        <w:rPr>
          <w:rtl/>
        </w:rPr>
      </w:pPr>
      <w:r w:rsidRPr="0074222F">
        <w:rPr>
          <w:rFonts w:hint="cs"/>
          <w:rtl/>
        </w:rPr>
        <w:t>با توجه به اینکه ناظر در حین نظارت و کنترل و پایش با دو وجهه کلی از درخت روبرو می شود</w:t>
      </w:r>
      <w:r w:rsidR="003569D2">
        <w:rPr>
          <w:rFonts w:hint="cs"/>
          <w:rtl/>
        </w:rPr>
        <w:t xml:space="preserve">، </w:t>
      </w:r>
      <w:r w:rsidRPr="0074222F">
        <w:rPr>
          <w:rFonts w:hint="cs"/>
          <w:rtl/>
        </w:rPr>
        <w:t>بایستی قادر به تمایز این دو جنبه باشد</w:t>
      </w:r>
      <w:r w:rsidR="003569D2">
        <w:rPr>
          <w:rFonts w:hint="cs"/>
          <w:rtl/>
        </w:rPr>
        <w:t xml:space="preserve">: </w:t>
      </w:r>
    </w:p>
    <w:p w:rsidR="00EA37B0" w:rsidRPr="0074222F" w:rsidRDefault="00EA37B0" w:rsidP="00D1757C">
      <w:pPr>
        <w:rPr>
          <w:rtl/>
        </w:rPr>
      </w:pPr>
      <w:r w:rsidRPr="0074222F">
        <w:rPr>
          <w:rFonts w:hint="cs"/>
          <w:rtl/>
        </w:rPr>
        <w:t>نهال</w:t>
      </w:r>
      <w:r w:rsidR="003569D2">
        <w:rPr>
          <w:rFonts w:hint="cs"/>
          <w:rtl/>
        </w:rPr>
        <w:t xml:space="preserve">: </w:t>
      </w:r>
      <w:r w:rsidRPr="0074222F">
        <w:rPr>
          <w:rFonts w:hint="cs"/>
          <w:rtl/>
        </w:rPr>
        <w:t>به گیاهی با ساقه چوبی گفته میشود که محیط بن آن کمتر از 15 سانتی متر باشد</w:t>
      </w:r>
      <w:r w:rsidR="00A83B4E">
        <w:rPr>
          <w:rFonts w:hint="cs"/>
          <w:rtl/>
        </w:rPr>
        <w:t xml:space="preserve">. </w:t>
      </w:r>
    </w:p>
    <w:p w:rsidR="00EA37B0" w:rsidRPr="0074222F" w:rsidRDefault="00EA37B0" w:rsidP="00D1757C">
      <w:pPr>
        <w:rPr>
          <w:rtl/>
        </w:rPr>
      </w:pPr>
      <w:r w:rsidRPr="0074222F">
        <w:rPr>
          <w:rFonts w:hint="cs"/>
          <w:rtl/>
        </w:rPr>
        <w:t>درخت</w:t>
      </w:r>
      <w:r w:rsidR="003569D2">
        <w:rPr>
          <w:rFonts w:hint="cs"/>
          <w:rtl/>
        </w:rPr>
        <w:t xml:space="preserve">: </w:t>
      </w:r>
      <w:r w:rsidRPr="0074222F">
        <w:rPr>
          <w:rFonts w:hint="cs"/>
          <w:rtl/>
        </w:rPr>
        <w:t>به گیاهی با ساقه چوبی که محیط بن آن بیش از 15 سانتیمتر باشد</w:t>
      </w:r>
      <w:r w:rsidR="003569D2">
        <w:rPr>
          <w:rFonts w:hint="cs"/>
          <w:rtl/>
        </w:rPr>
        <w:t xml:space="preserve">، </w:t>
      </w:r>
      <w:r w:rsidRPr="0074222F">
        <w:rPr>
          <w:rFonts w:hint="cs"/>
          <w:rtl/>
        </w:rPr>
        <w:t>درخت گفته میشود</w:t>
      </w:r>
      <w:r w:rsidR="00A83B4E">
        <w:rPr>
          <w:rFonts w:hint="cs"/>
          <w:rtl/>
        </w:rPr>
        <w:t xml:space="preserve">. </w:t>
      </w:r>
    </w:p>
    <w:p w:rsidR="00214F7D" w:rsidRPr="0074222F" w:rsidRDefault="00214F7D" w:rsidP="00D1757C">
      <w:pPr>
        <w:rPr>
          <w:rtl/>
        </w:rPr>
      </w:pPr>
      <w:r w:rsidRPr="0074222F">
        <w:rPr>
          <w:rFonts w:hint="cs"/>
          <w:rtl/>
        </w:rPr>
        <w:t>ناظر باید آگاه باشد که در حین فرایند نظارت عرصه های مسکونی و اداری با دو وضعیت روبرو میشود</w:t>
      </w:r>
      <w:r w:rsidR="003569D2">
        <w:rPr>
          <w:rFonts w:hint="cs"/>
          <w:rtl/>
        </w:rPr>
        <w:t xml:space="preserve">: </w:t>
      </w:r>
    </w:p>
    <w:p w:rsidR="00214F7D" w:rsidRPr="0074222F" w:rsidRDefault="00214F7D" w:rsidP="00D1757C">
      <w:pPr>
        <w:rPr>
          <w:rtl/>
        </w:rPr>
      </w:pPr>
      <w:r w:rsidRPr="0074222F">
        <w:rPr>
          <w:rFonts w:hint="cs"/>
          <w:rtl/>
        </w:rPr>
        <w:t xml:space="preserve">الف </w:t>
      </w:r>
      <w:r w:rsidRPr="0074222F">
        <w:rPr>
          <w:rFonts w:ascii="Times New Roman" w:hAnsi="Times New Roman" w:cs="Times New Roman" w:hint="cs"/>
          <w:rtl/>
        </w:rPr>
        <w:t>–</w:t>
      </w:r>
      <w:r w:rsidRPr="0074222F">
        <w:rPr>
          <w:rFonts w:hint="cs"/>
          <w:rtl/>
        </w:rPr>
        <w:t>منازل و یا مجتمعهای قدیمی یا احداث شده دارای فضای سبز و بویژه درخت یا درختان موجود</w:t>
      </w:r>
      <w:r w:rsidR="00A83B4E">
        <w:rPr>
          <w:rFonts w:hint="cs"/>
          <w:rtl/>
        </w:rPr>
        <w:t xml:space="preserve">. </w:t>
      </w:r>
    </w:p>
    <w:p w:rsidR="00214F7D" w:rsidRPr="0074222F" w:rsidRDefault="00214F7D" w:rsidP="00D1757C">
      <w:pPr>
        <w:rPr>
          <w:rtl/>
        </w:rPr>
      </w:pPr>
      <w:r w:rsidRPr="0074222F">
        <w:rPr>
          <w:rFonts w:hint="cs"/>
          <w:rtl/>
        </w:rPr>
        <w:t>ب-منازل و مجتمع تازه ساز یا در حال احداث بکر و فاقد فضای سبز و درخت (که در واقع بایستی بر اساس نقشه فضای سبز</w:t>
      </w:r>
      <w:r w:rsidR="003569D2">
        <w:rPr>
          <w:rFonts w:hint="cs"/>
          <w:rtl/>
        </w:rPr>
        <w:t xml:space="preserve">، </w:t>
      </w:r>
      <w:r w:rsidRPr="0074222F">
        <w:rPr>
          <w:rFonts w:hint="cs"/>
          <w:rtl/>
        </w:rPr>
        <w:t>در آن فضای سبز جدید احداث شود</w:t>
      </w:r>
      <w:r w:rsidR="00431AD3">
        <w:rPr>
          <w:rFonts w:hint="cs"/>
          <w:rtl/>
        </w:rPr>
        <w:t>)</w:t>
      </w:r>
    </w:p>
    <w:p w:rsidR="00214F7D" w:rsidRPr="0074222F" w:rsidRDefault="00214F7D" w:rsidP="00D1757C">
      <w:pPr>
        <w:rPr>
          <w:rtl/>
        </w:rPr>
      </w:pPr>
      <w:r w:rsidRPr="0074222F">
        <w:rPr>
          <w:rFonts w:hint="cs"/>
          <w:rtl/>
        </w:rPr>
        <w:t xml:space="preserve">تبصره 1- </w:t>
      </w:r>
      <w:r w:rsidR="00C112F0" w:rsidRPr="0074222F">
        <w:rPr>
          <w:rFonts w:hint="cs"/>
          <w:rtl/>
        </w:rPr>
        <w:t>البته مسکن یا مجتمع مسکونی تازه ساز بالای 500 متر مربع نیز در عرصه خود دارای فضایی سبز قدیمی و درخت باشد که درختان و درختچه های آن باید حفظ شوند و طرح جدید نیز با سازگاری با درختان و منعطف با آن ارائه و تایید شود</w:t>
      </w:r>
      <w:r w:rsidR="00A83B4E">
        <w:rPr>
          <w:rFonts w:hint="cs"/>
          <w:rtl/>
        </w:rPr>
        <w:t xml:space="preserve">. </w:t>
      </w:r>
    </w:p>
    <w:p w:rsidR="00B00ABD" w:rsidRPr="0074222F" w:rsidRDefault="00214F7D" w:rsidP="00D1757C">
      <w:pPr>
        <w:rPr>
          <w:rtl/>
        </w:rPr>
      </w:pPr>
      <w:r w:rsidRPr="0074222F">
        <w:rPr>
          <w:rFonts w:hint="cs"/>
          <w:rtl/>
        </w:rPr>
        <w:t xml:space="preserve">تبصره 2- </w:t>
      </w:r>
      <w:r w:rsidR="00C112F0" w:rsidRPr="0074222F">
        <w:rPr>
          <w:rFonts w:hint="cs"/>
          <w:rtl/>
        </w:rPr>
        <w:t xml:space="preserve">اصولا قطع هیچ درختی در عرصه تازه ساز یا قدیمی اجازه قطع </w:t>
      </w:r>
      <w:r w:rsidR="00C112F0" w:rsidRPr="0074222F">
        <w:rPr>
          <w:rFonts w:ascii="Times New Roman" w:hAnsi="Times New Roman" w:cs="Times New Roman" w:hint="cs"/>
          <w:rtl/>
        </w:rPr>
        <w:t>–</w:t>
      </w:r>
      <w:r w:rsidR="00C112F0" w:rsidRPr="0074222F">
        <w:rPr>
          <w:rFonts w:hint="cs"/>
          <w:rtl/>
        </w:rPr>
        <w:t xml:space="preserve"> بریدن </w:t>
      </w:r>
      <w:r w:rsidR="00C112F0" w:rsidRPr="0074222F">
        <w:rPr>
          <w:rFonts w:ascii="Times New Roman" w:hAnsi="Times New Roman" w:cs="Times New Roman" w:hint="cs"/>
          <w:rtl/>
        </w:rPr>
        <w:t>–</w:t>
      </w:r>
      <w:r w:rsidR="00C112F0" w:rsidRPr="0074222F">
        <w:rPr>
          <w:rFonts w:hint="cs"/>
          <w:rtl/>
        </w:rPr>
        <w:t xml:space="preserve"> هرس و جابجایی ندارد</w:t>
      </w:r>
      <w:r w:rsidR="003569D2">
        <w:rPr>
          <w:rFonts w:hint="cs"/>
          <w:rtl/>
        </w:rPr>
        <w:t xml:space="preserve">، </w:t>
      </w:r>
      <w:r w:rsidR="00C112F0" w:rsidRPr="0074222F">
        <w:rPr>
          <w:rFonts w:hint="cs"/>
          <w:rtl/>
        </w:rPr>
        <w:t xml:space="preserve">مگر پس از ارجاع به کمیسیون ماده 7 و دستور و اجازه آن طبق ضوابط مربوطه </w:t>
      </w:r>
    </w:p>
    <w:p w:rsidR="00214F7D" w:rsidRPr="0074222F" w:rsidRDefault="00214F7D" w:rsidP="00D1757C">
      <w:pPr>
        <w:rPr>
          <w:rtl/>
        </w:rPr>
      </w:pPr>
      <w:r w:rsidRPr="0074222F">
        <w:rPr>
          <w:rFonts w:hint="cs"/>
          <w:rtl/>
        </w:rPr>
        <w:lastRenderedPageBreak/>
        <w:t>انواع نهالها</w:t>
      </w:r>
      <w:r w:rsidR="003569D2">
        <w:rPr>
          <w:rFonts w:hint="cs"/>
          <w:rtl/>
        </w:rPr>
        <w:t xml:space="preserve">: </w:t>
      </w:r>
    </w:p>
    <w:p w:rsidR="00C112F0" w:rsidRPr="0074222F" w:rsidRDefault="00C112F0" w:rsidP="00D1757C">
      <w:pPr>
        <w:rPr>
          <w:rtl/>
        </w:rPr>
      </w:pPr>
      <w:r w:rsidRPr="0074222F">
        <w:rPr>
          <w:rFonts w:hint="cs"/>
          <w:rtl/>
        </w:rPr>
        <w:t>نهالهایی که در زمان احداث برای کشت تحویل میشوند بایستی در زمان کشت کنترل شده و دارای ضوابط مندرج در شیوه نامه فنی و دستنامه آموزشی باشند</w:t>
      </w:r>
      <w:r w:rsidR="00A83B4E">
        <w:rPr>
          <w:rFonts w:hint="cs"/>
          <w:rtl/>
        </w:rPr>
        <w:t xml:space="preserve">. </w:t>
      </w:r>
      <w:r w:rsidRPr="0074222F">
        <w:rPr>
          <w:rFonts w:hint="cs"/>
          <w:rtl/>
        </w:rPr>
        <w:t>این نهالها به 3 شکل زیر تحویل میشوند</w:t>
      </w:r>
      <w:r w:rsidR="003569D2">
        <w:rPr>
          <w:rFonts w:hint="cs"/>
          <w:rtl/>
        </w:rPr>
        <w:t xml:space="preserve">: </w:t>
      </w:r>
    </w:p>
    <w:p w:rsidR="00C112F0" w:rsidRPr="0074222F" w:rsidRDefault="00C112F0" w:rsidP="00D1757C">
      <w:pPr>
        <w:rPr>
          <w:rtl/>
        </w:rPr>
      </w:pPr>
      <w:r w:rsidRPr="0074222F">
        <w:rPr>
          <w:rFonts w:hint="cs"/>
          <w:rtl/>
        </w:rPr>
        <w:t xml:space="preserve">1-نهالهای ریشه عریان </w:t>
      </w:r>
      <w:r w:rsidRPr="0074222F">
        <w:rPr>
          <w:rFonts w:ascii="Times New Roman" w:hAnsi="Times New Roman" w:cs="Times New Roman" w:hint="cs"/>
          <w:rtl/>
        </w:rPr>
        <w:t>–</w:t>
      </w:r>
      <w:r w:rsidRPr="0074222F">
        <w:rPr>
          <w:rFonts w:hint="cs"/>
          <w:rtl/>
        </w:rPr>
        <w:t>فاقد توپ خاک ریشه بوده و دارای محدودیت در زمان کاشت می باشد که مناسبترین آن در هفته درختکاری نیمه دوم اسفند است</w:t>
      </w:r>
      <w:r w:rsidR="00A83B4E">
        <w:rPr>
          <w:rFonts w:hint="cs"/>
          <w:rtl/>
        </w:rPr>
        <w:t xml:space="preserve">. </w:t>
      </w:r>
    </w:p>
    <w:p w:rsidR="00C112F0" w:rsidRPr="0074222F" w:rsidRDefault="00C112F0" w:rsidP="00D1757C">
      <w:pPr>
        <w:rPr>
          <w:rtl/>
        </w:rPr>
      </w:pPr>
      <w:r w:rsidRPr="0074222F">
        <w:rPr>
          <w:rFonts w:hint="cs"/>
          <w:rtl/>
        </w:rPr>
        <w:t>2-</w:t>
      </w:r>
      <w:r w:rsidR="00EA37B0" w:rsidRPr="0074222F">
        <w:rPr>
          <w:rFonts w:hint="cs"/>
          <w:rtl/>
        </w:rPr>
        <w:t xml:space="preserve">نهال یا درختان گلدانی </w:t>
      </w:r>
      <w:r w:rsidR="00EA37B0" w:rsidRPr="0074222F">
        <w:rPr>
          <w:rFonts w:ascii="Times New Roman" w:hAnsi="Times New Roman" w:cs="Times New Roman" w:hint="cs"/>
          <w:rtl/>
        </w:rPr>
        <w:t>–</w:t>
      </w:r>
    </w:p>
    <w:p w:rsidR="00EA37B0" w:rsidRPr="0074222F" w:rsidRDefault="00EA37B0" w:rsidP="00D1757C">
      <w:pPr>
        <w:rPr>
          <w:rtl/>
        </w:rPr>
      </w:pPr>
      <w:r w:rsidRPr="0074222F">
        <w:rPr>
          <w:rFonts w:hint="cs"/>
          <w:rtl/>
        </w:rPr>
        <w:t>3-نهال یا درخت روتبال</w:t>
      </w:r>
      <w:r w:rsidR="003569D2">
        <w:rPr>
          <w:rFonts w:hint="cs"/>
          <w:rtl/>
        </w:rPr>
        <w:t xml:space="preserve"> </w:t>
      </w:r>
      <w:r w:rsidRPr="0074222F">
        <w:t>rootball</w:t>
      </w:r>
      <w:r w:rsidR="003569D2">
        <w:rPr>
          <w:rFonts w:hint="cs"/>
          <w:rtl/>
        </w:rPr>
        <w:t xml:space="preserve">: </w:t>
      </w:r>
      <w:r w:rsidRPr="0074222F">
        <w:rPr>
          <w:rFonts w:hint="cs"/>
          <w:rtl/>
        </w:rPr>
        <w:t>دارای توپ خاک ریشه محصور در گونی پیچ و بسته بندی ویژه هستند و محدودیت زمان کاشت در طول سال ندارد</w:t>
      </w:r>
      <w:r w:rsidR="00A83B4E">
        <w:rPr>
          <w:rFonts w:hint="cs"/>
          <w:rtl/>
        </w:rPr>
        <w:t xml:space="preserve">. </w:t>
      </w:r>
      <w:r w:rsidRPr="0074222F">
        <w:rPr>
          <w:rFonts w:hint="cs"/>
          <w:rtl/>
        </w:rPr>
        <w:t>مگر استثناهای مشابه بند 2 (درختان و نهالهای گلدانی</w:t>
      </w:r>
      <w:r w:rsidR="00431AD3">
        <w:rPr>
          <w:rFonts w:hint="cs"/>
          <w:rtl/>
        </w:rPr>
        <w:t>)</w:t>
      </w:r>
    </w:p>
    <w:p w:rsidR="00EA37B0" w:rsidRPr="0074222F" w:rsidRDefault="00EA37B0" w:rsidP="00D1757C">
      <w:pPr>
        <w:rPr>
          <w:rtl/>
        </w:rPr>
      </w:pPr>
      <w:r w:rsidRPr="0074222F">
        <w:rPr>
          <w:rFonts w:hint="cs"/>
          <w:rtl/>
        </w:rPr>
        <w:t>نکته1-نهال یا درختان گلدانی می توانند علاوه بر ابعاد کوچک تا حد متوسط نیز باشند</w:t>
      </w:r>
      <w:r w:rsidR="00A83B4E">
        <w:rPr>
          <w:rFonts w:hint="cs"/>
          <w:rtl/>
        </w:rPr>
        <w:t xml:space="preserve">. </w:t>
      </w:r>
      <w:r w:rsidRPr="0074222F">
        <w:rPr>
          <w:rFonts w:hint="cs"/>
          <w:rtl/>
        </w:rPr>
        <w:t>لیکن نهال یا درخت روتبال</w:t>
      </w:r>
      <w:r w:rsidR="003569D2">
        <w:rPr>
          <w:rFonts w:hint="cs"/>
          <w:rtl/>
        </w:rPr>
        <w:t xml:space="preserve">، </w:t>
      </w:r>
      <w:r w:rsidRPr="0074222F">
        <w:rPr>
          <w:rFonts w:hint="cs"/>
          <w:rtl/>
        </w:rPr>
        <w:t>قابلیت انتقال و بازگشت درختان بزرگ و بسیار بزرگ را هم دارا هستند</w:t>
      </w:r>
      <w:r w:rsidR="00A83B4E">
        <w:rPr>
          <w:rFonts w:hint="cs"/>
          <w:rtl/>
        </w:rPr>
        <w:t xml:space="preserve">. </w:t>
      </w:r>
      <w:r w:rsidRPr="0074222F">
        <w:rPr>
          <w:rFonts w:hint="cs"/>
          <w:rtl/>
        </w:rPr>
        <w:t xml:space="preserve">اما تولید </w:t>
      </w:r>
      <w:r w:rsidRPr="0074222F">
        <w:rPr>
          <w:rFonts w:ascii="Times New Roman" w:hAnsi="Times New Roman" w:cs="Times New Roman" w:hint="cs"/>
          <w:rtl/>
        </w:rPr>
        <w:t>–</w:t>
      </w:r>
      <w:r w:rsidRPr="0074222F">
        <w:rPr>
          <w:rFonts w:hint="cs"/>
          <w:rtl/>
        </w:rPr>
        <w:t xml:space="preserve"> انتقال و کاشت آنها نیازمند نظارت فنی </w:t>
      </w:r>
      <w:r w:rsidRPr="0074222F">
        <w:rPr>
          <w:rFonts w:ascii="Times New Roman" w:hAnsi="Times New Roman" w:cs="Times New Roman" w:hint="cs"/>
          <w:rtl/>
        </w:rPr>
        <w:t>–</w:t>
      </w:r>
      <w:r w:rsidRPr="0074222F">
        <w:rPr>
          <w:rFonts w:hint="cs"/>
          <w:rtl/>
        </w:rPr>
        <w:t xml:space="preserve"> تخصصی بسیار حساس و دقیق ضمن هزینه های بالای اقتصادی می باشد</w:t>
      </w:r>
      <w:r w:rsidR="00A83B4E">
        <w:rPr>
          <w:rFonts w:hint="cs"/>
          <w:rtl/>
        </w:rPr>
        <w:t xml:space="preserve">. </w:t>
      </w:r>
    </w:p>
    <w:p w:rsidR="00EA37B0" w:rsidRPr="0074222F" w:rsidRDefault="00EA37B0" w:rsidP="00D1757C">
      <w:pPr>
        <w:rPr>
          <w:rtl/>
        </w:rPr>
      </w:pPr>
      <w:r w:rsidRPr="0074222F">
        <w:rPr>
          <w:rFonts w:hint="cs"/>
          <w:rtl/>
        </w:rPr>
        <w:t>نکته 2- نهالهای تحویلی از نظر ارتفاع باید دارای شروط زیر باشند</w:t>
      </w:r>
      <w:r w:rsidR="003569D2">
        <w:rPr>
          <w:rFonts w:hint="cs"/>
          <w:rtl/>
        </w:rPr>
        <w:t xml:space="preserve">: </w:t>
      </w:r>
    </w:p>
    <w:p w:rsidR="00EA37B0" w:rsidRPr="0074222F" w:rsidRDefault="00EA37B0" w:rsidP="00D1757C">
      <w:pPr>
        <w:rPr>
          <w:rtl/>
        </w:rPr>
      </w:pPr>
      <w:r w:rsidRPr="0074222F">
        <w:rPr>
          <w:rFonts w:hint="cs"/>
          <w:rtl/>
        </w:rPr>
        <w:t>الف</w:t>
      </w:r>
      <w:r w:rsidR="00431AD3">
        <w:rPr>
          <w:rFonts w:hint="cs"/>
          <w:rtl/>
        </w:rPr>
        <w:t>)</w:t>
      </w:r>
      <w:r w:rsidRPr="0074222F">
        <w:rPr>
          <w:rFonts w:hint="cs"/>
          <w:rtl/>
        </w:rPr>
        <w:t>تهالهای درختان خزان دار و پهن برگ نباید کوتاهتر از 1</w:t>
      </w:r>
      <w:r w:rsidR="00A83B4E">
        <w:rPr>
          <w:rFonts w:hint="cs"/>
          <w:rtl/>
        </w:rPr>
        <w:t xml:space="preserve">. </w:t>
      </w:r>
      <w:r w:rsidRPr="0074222F">
        <w:rPr>
          <w:rFonts w:hint="cs"/>
          <w:rtl/>
        </w:rPr>
        <w:t>80 متر باشند</w:t>
      </w:r>
      <w:r w:rsidR="00A83B4E">
        <w:rPr>
          <w:rFonts w:hint="cs"/>
          <w:rtl/>
        </w:rPr>
        <w:t xml:space="preserve">. </w:t>
      </w:r>
    </w:p>
    <w:p w:rsidR="00214F7D" w:rsidRPr="0074222F" w:rsidRDefault="00EA37B0" w:rsidP="00D1757C">
      <w:pPr>
        <w:rPr>
          <w:rtl/>
        </w:rPr>
      </w:pPr>
      <w:r w:rsidRPr="0074222F">
        <w:rPr>
          <w:rFonts w:hint="cs"/>
          <w:rtl/>
        </w:rPr>
        <w:t>ب)نهالهای درختان سوزنی برگ نباید ارتفاعشان کمتر از 1</w:t>
      </w:r>
      <w:r w:rsidR="00A83B4E">
        <w:rPr>
          <w:rFonts w:hint="cs"/>
          <w:rtl/>
        </w:rPr>
        <w:t xml:space="preserve">. </w:t>
      </w:r>
      <w:r w:rsidRPr="0074222F">
        <w:rPr>
          <w:rFonts w:hint="cs"/>
          <w:rtl/>
        </w:rPr>
        <w:t>20 متر باشد</w:t>
      </w:r>
      <w:r w:rsidR="00A83B4E">
        <w:rPr>
          <w:rFonts w:hint="cs"/>
          <w:rtl/>
        </w:rPr>
        <w:t xml:space="preserve">. </w:t>
      </w:r>
    </w:p>
    <w:p w:rsidR="00214F7D" w:rsidRPr="0074222F" w:rsidRDefault="00214F7D" w:rsidP="00D1757C">
      <w:pPr>
        <w:rPr>
          <w:rtl/>
        </w:rPr>
      </w:pPr>
      <w:r w:rsidRPr="0074222F">
        <w:rPr>
          <w:rFonts w:hint="cs"/>
          <w:rtl/>
        </w:rPr>
        <w:t>تقسیم بندی درختان از نظر اندازه (اندازه و بلوغ)</w:t>
      </w:r>
    </w:p>
    <w:p w:rsidR="0087302E" w:rsidRPr="0074222F" w:rsidRDefault="0087302E" w:rsidP="00D1757C">
      <w:pPr>
        <w:rPr>
          <w:rtl/>
        </w:rPr>
      </w:pPr>
      <w:r w:rsidRPr="0074222F">
        <w:rPr>
          <w:rFonts w:hint="cs"/>
          <w:rtl/>
        </w:rPr>
        <w:t xml:space="preserve">تقسیم بندی درختان بر اساس شیوه زندگی (فصلی </w:t>
      </w:r>
      <w:r w:rsidRPr="0074222F">
        <w:rPr>
          <w:rFonts w:ascii="Times New Roman" w:hAnsi="Times New Roman" w:cs="Times New Roman" w:hint="cs"/>
          <w:rtl/>
        </w:rPr>
        <w:t>–</w:t>
      </w:r>
      <w:r w:rsidRPr="0074222F">
        <w:rPr>
          <w:rFonts w:hint="cs"/>
          <w:rtl/>
        </w:rPr>
        <w:t>سالانه</w:t>
      </w:r>
      <w:r w:rsidR="00431AD3">
        <w:rPr>
          <w:rFonts w:hint="cs"/>
          <w:rtl/>
        </w:rPr>
        <w:t>)</w:t>
      </w:r>
      <w:r w:rsidR="00115A3D">
        <w:rPr>
          <w:noProof/>
          <w:rtl/>
          <w:lang w:bidi="ar-SA"/>
        </w:rPr>
        <mc:AlternateContent>
          <mc:Choice Requires="wps">
            <w:drawing>
              <wp:anchor distT="0" distB="0" distL="114300" distR="114300" simplePos="0" relativeHeight="251639808" behindDoc="0" locked="0" layoutInCell="1" allowOverlap="1" wp14:anchorId="46D1C43B" wp14:editId="7861E6C5">
                <wp:simplePos x="0" y="0"/>
                <wp:positionH relativeFrom="column">
                  <wp:posOffset>5339080</wp:posOffset>
                </wp:positionH>
                <wp:positionV relativeFrom="paragraph">
                  <wp:posOffset>141605</wp:posOffset>
                </wp:positionV>
                <wp:extent cx="325755" cy="1200150"/>
                <wp:effectExtent l="10795" t="7620" r="6350" b="1143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1200150"/>
                        </a:xfrm>
                        <a:prstGeom prst="rightBrace">
                          <a:avLst>
                            <a:gd name="adj1" fmla="val 30702"/>
                            <a:gd name="adj2" fmla="val 503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565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26" type="#_x0000_t88" style="position:absolute;margin-left:420.4pt;margin-top:11.15pt;width:25.65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" adj=",10867"/>
            </w:pict>
          </mc:Fallback>
        </mc:AlternateContent>
      </w:r>
    </w:p>
    <w:p w:rsidR="0087302E" w:rsidRPr="0074222F" w:rsidRDefault="003569D2" w:rsidP="00D1757C">
      <w:pPr>
        <w:rPr>
          <w:rtl/>
        </w:rPr>
      </w:pPr>
      <w:r>
        <w:rPr>
          <w:rFonts w:hint="cs"/>
          <w:rtl/>
        </w:rPr>
        <w:t xml:space="preserve"> </w:t>
      </w:r>
      <w:r w:rsidR="0087302E" w:rsidRPr="0074222F">
        <w:rPr>
          <w:rFonts w:hint="cs"/>
          <w:rtl/>
        </w:rPr>
        <w:t xml:space="preserve">خزاندار </w:t>
      </w:r>
    </w:p>
    <w:p w:rsidR="0087302E" w:rsidRPr="0074222F" w:rsidRDefault="0087302E" w:rsidP="00D1757C">
      <w:pPr>
        <w:rPr>
          <w:rtl/>
        </w:rPr>
      </w:pPr>
    </w:p>
    <w:p w:rsidR="0087302E" w:rsidRPr="0074222F" w:rsidRDefault="0087302E" w:rsidP="00D1757C">
      <w:pPr>
        <w:rPr>
          <w:rtl/>
        </w:rPr>
      </w:pPr>
      <w:r w:rsidRPr="0074222F">
        <w:rPr>
          <w:rFonts w:hint="cs"/>
          <w:rtl/>
        </w:rPr>
        <w:t>درختان</w:t>
      </w:r>
      <w:r w:rsidR="003569D2">
        <w:rPr>
          <w:rFonts w:hint="cs"/>
          <w:rtl/>
        </w:rPr>
        <w:t xml:space="preserve"> </w:t>
      </w:r>
      <w:r w:rsidRPr="0074222F">
        <w:rPr>
          <w:rFonts w:hint="cs"/>
          <w:rtl/>
        </w:rPr>
        <w:t>سوزنی برگ</w:t>
      </w:r>
    </w:p>
    <w:p w:rsidR="0087302E" w:rsidRPr="0074222F" w:rsidRDefault="003569D2" w:rsidP="00D1757C">
      <w:pPr>
        <w:rPr>
          <w:rtl/>
        </w:rPr>
      </w:pPr>
      <w:r>
        <w:rPr>
          <w:rFonts w:hint="cs"/>
          <w:rtl/>
        </w:rPr>
        <w:t xml:space="preserve"> </w:t>
      </w:r>
      <w:r w:rsidR="0087302E" w:rsidRPr="0074222F">
        <w:rPr>
          <w:rFonts w:hint="cs"/>
          <w:rtl/>
        </w:rPr>
        <w:t xml:space="preserve">همیشه سبز </w:t>
      </w:r>
    </w:p>
    <w:p w:rsidR="00A46E08" w:rsidRPr="0074222F" w:rsidRDefault="003569D2" w:rsidP="00D1757C">
      <w:pPr>
        <w:rPr>
          <w:rtl/>
        </w:rPr>
      </w:pPr>
      <w:r>
        <w:rPr>
          <w:rFonts w:hint="cs"/>
          <w:rtl/>
        </w:rPr>
        <w:t xml:space="preserve"> </w:t>
      </w:r>
      <w:r w:rsidR="0087302E" w:rsidRPr="0074222F">
        <w:rPr>
          <w:rFonts w:hint="cs"/>
          <w:rtl/>
        </w:rPr>
        <w:t>پهن برگ</w:t>
      </w:r>
    </w:p>
    <w:p w:rsidR="0087302E" w:rsidRPr="0074222F" w:rsidRDefault="0087302E" w:rsidP="00D1757C">
      <w:pPr>
        <w:rPr>
          <w:rtl/>
        </w:rPr>
      </w:pPr>
    </w:p>
    <w:p w:rsidR="0087302E" w:rsidRPr="0074222F" w:rsidRDefault="0087302E" w:rsidP="00D1757C">
      <w:pPr>
        <w:rPr>
          <w:rtl/>
        </w:rPr>
      </w:pPr>
      <w:r w:rsidRPr="0074222F">
        <w:rPr>
          <w:rFonts w:hint="cs"/>
          <w:rtl/>
        </w:rPr>
        <w:t xml:space="preserve">ویژگیهای نهال سالم </w:t>
      </w:r>
    </w:p>
    <w:p w:rsidR="0087302E" w:rsidRPr="0074222F" w:rsidRDefault="0087302E" w:rsidP="00D1757C">
      <w:pPr>
        <w:rPr>
          <w:rtl/>
        </w:rPr>
      </w:pPr>
      <w:r w:rsidRPr="0074222F">
        <w:rPr>
          <w:rFonts w:hint="cs"/>
          <w:rtl/>
        </w:rPr>
        <w:t xml:space="preserve">1-تعادل و توازن پلکانی در شاخه بندی </w:t>
      </w:r>
    </w:p>
    <w:p w:rsidR="0087302E" w:rsidRPr="0074222F" w:rsidRDefault="0087302E" w:rsidP="00D1757C">
      <w:pPr>
        <w:rPr>
          <w:rtl/>
        </w:rPr>
      </w:pPr>
      <w:r w:rsidRPr="0074222F">
        <w:rPr>
          <w:rFonts w:hint="cs"/>
          <w:rtl/>
        </w:rPr>
        <w:t>2-تاج سالم</w:t>
      </w:r>
      <w:r w:rsidR="003569D2">
        <w:rPr>
          <w:rFonts w:hint="cs"/>
          <w:rtl/>
        </w:rPr>
        <w:t xml:space="preserve">: </w:t>
      </w:r>
      <w:r w:rsidRPr="0074222F">
        <w:rPr>
          <w:rFonts w:hint="cs"/>
          <w:rtl/>
        </w:rPr>
        <w:t xml:space="preserve">عاری از هر گونه خشکیدگی </w:t>
      </w:r>
      <w:r w:rsidRPr="0074222F">
        <w:rPr>
          <w:rFonts w:ascii="Times New Roman" w:hAnsi="Times New Roman" w:cs="Times New Roman" w:hint="cs"/>
          <w:rtl/>
        </w:rPr>
        <w:t>–</w:t>
      </w:r>
      <w:r w:rsidRPr="0074222F">
        <w:rPr>
          <w:rFonts w:hint="cs"/>
          <w:rtl/>
        </w:rPr>
        <w:t xml:space="preserve"> شکستگی </w:t>
      </w:r>
      <w:r w:rsidRPr="0074222F">
        <w:rPr>
          <w:rFonts w:ascii="Times New Roman" w:hAnsi="Times New Roman" w:cs="Times New Roman" w:hint="cs"/>
          <w:rtl/>
        </w:rPr>
        <w:t>–</w:t>
      </w:r>
      <w:r w:rsidRPr="0074222F">
        <w:rPr>
          <w:rFonts w:hint="cs"/>
          <w:rtl/>
        </w:rPr>
        <w:t xml:space="preserve"> زردی</w:t>
      </w:r>
      <w:r w:rsidR="003569D2">
        <w:rPr>
          <w:rFonts w:hint="cs"/>
          <w:rtl/>
        </w:rPr>
        <w:t xml:space="preserve">، </w:t>
      </w:r>
      <w:r w:rsidRPr="0074222F">
        <w:rPr>
          <w:rFonts w:hint="cs"/>
          <w:rtl/>
        </w:rPr>
        <w:t>پوسیدگی و آفت زدگی و ابتلای به بیماری باشند</w:t>
      </w:r>
      <w:r w:rsidR="00A83B4E">
        <w:rPr>
          <w:rFonts w:hint="cs"/>
          <w:rtl/>
        </w:rPr>
        <w:t xml:space="preserve">. </w:t>
      </w:r>
    </w:p>
    <w:p w:rsidR="0087302E" w:rsidRPr="0074222F" w:rsidRDefault="0087302E" w:rsidP="00D1757C">
      <w:pPr>
        <w:rPr>
          <w:rtl/>
        </w:rPr>
      </w:pPr>
      <w:r w:rsidRPr="0074222F">
        <w:rPr>
          <w:rFonts w:hint="cs"/>
          <w:rtl/>
        </w:rPr>
        <w:t>3-ریشه سالم</w:t>
      </w:r>
      <w:r w:rsidR="003569D2">
        <w:rPr>
          <w:rFonts w:hint="cs"/>
          <w:rtl/>
        </w:rPr>
        <w:t xml:space="preserve">: </w:t>
      </w:r>
      <w:r w:rsidRPr="0074222F">
        <w:rPr>
          <w:rFonts w:hint="cs"/>
          <w:rtl/>
        </w:rPr>
        <w:t>دارای توازن گسترش در حجم توپ ریشه یا کلیت مجموعه ریشه (ریشه عریان</w:t>
      </w:r>
      <w:r w:rsidR="00431AD3">
        <w:rPr>
          <w:rFonts w:hint="cs"/>
          <w:rtl/>
        </w:rPr>
        <w:t>)</w:t>
      </w:r>
      <w:r w:rsidRPr="0074222F">
        <w:rPr>
          <w:rFonts w:hint="cs"/>
          <w:rtl/>
        </w:rPr>
        <w:t xml:space="preserve"> باشند</w:t>
      </w:r>
      <w:r w:rsidR="00A83B4E">
        <w:rPr>
          <w:rFonts w:hint="cs"/>
          <w:rtl/>
        </w:rPr>
        <w:t xml:space="preserve">. </w:t>
      </w:r>
    </w:p>
    <w:p w:rsidR="0087302E" w:rsidRPr="0074222F" w:rsidRDefault="0087302E" w:rsidP="00D1757C">
      <w:pPr>
        <w:rPr>
          <w:rtl/>
        </w:rPr>
      </w:pPr>
      <w:r w:rsidRPr="0074222F">
        <w:rPr>
          <w:rFonts w:hint="cs"/>
          <w:rtl/>
        </w:rPr>
        <w:t>رنگ ریشه ها سفید یا کرمی رنگ با بوی خاک تازه</w:t>
      </w:r>
      <w:r w:rsidR="003569D2">
        <w:rPr>
          <w:rFonts w:hint="cs"/>
          <w:rtl/>
        </w:rPr>
        <w:t xml:space="preserve">، </w:t>
      </w:r>
      <w:r w:rsidRPr="0074222F">
        <w:rPr>
          <w:rFonts w:hint="cs"/>
          <w:rtl/>
        </w:rPr>
        <w:t>بدون پوسیدگی</w:t>
      </w:r>
      <w:r w:rsidR="003569D2">
        <w:rPr>
          <w:rFonts w:hint="cs"/>
          <w:rtl/>
        </w:rPr>
        <w:t xml:space="preserve">، </w:t>
      </w:r>
      <w:r w:rsidRPr="0074222F">
        <w:rPr>
          <w:rFonts w:hint="cs"/>
          <w:rtl/>
        </w:rPr>
        <w:t xml:space="preserve">تیرگی و بوی تعفن </w:t>
      </w:r>
    </w:p>
    <w:p w:rsidR="0087302E" w:rsidRPr="0074222F" w:rsidRDefault="0087302E" w:rsidP="00D1757C">
      <w:pPr>
        <w:rPr>
          <w:rtl/>
        </w:rPr>
      </w:pPr>
      <w:r w:rsidRPr="0074222F">
        <w:rPr>
          <w:rFonts w:hint="cs"/>
          <w:rtl/>
        </w:rPr>
        <w:t>4-دو سوم کل قامت را تاج تشکیل بدهد و یک سوم آن را تنه (ساقه</w:t>
      </w:r>
      <w:r w:rsidR="00431AD3">
        <w:rPr>
          <w:rFonts w:hint="cs"/>
          <w:rtl/>
        </w:rPr>
        <w:t>)</w:t>
      </w:r>
      <w:r w:rsidRPr="0074222F">
        <w:rPr>
          <w:rFonts w:hint="cs"/>
          <w:rtl/>
        </w:rPr>
        <w:t xml:space="preserve"> در بر گرفته باشد</w:t>
      </w:r>
      <w:r w:rsidR="00A83B4E">
        <w:rPr>
          <w:rFonts w:hint="cs"/>
          <w:rtl/>
        </w:rPr>
        <w:t xml:space="preserve">. </w:t>
      </w:r>
    </w:p>
    <w:p w:rsidR="0087302E" w:rsidRPr="0074222F" w:rsidRDefault="00014123" w:rsidP="00D1757C">
      <w:pPr>
        <w:rPr>
          <w:rtl/>
        </w:rPr>
      </w:pPr>
      <w:r w:rsidRPr="0074222F">
        <w:rPr>
          <w:rFonts w:hint="cs"/>
          <w:rtl/>
        </w:rPr>
        <w:t>5-حداقل بلندی خزان داران و پهن برگان خزان دار 1</w:t>
      </w:r>
      <w:r w:rsidR="00A83B4E">
        <w:rPr>
          <w:rFonts w:hint="cs"/>
          <w:rtl/>
        </w:rPr>
        <w:t xml:space="preserve">. </w:t>
      </w:r>
      <w:r w:rsidRPr="0074222F">
        <w:rPr>
          <w:rFonts w:hint="cs"/>
          <w:rtl/>
        </w:rPr>
        <w:t>80 متر باشد و حداقل بلندی نهال سوزنی برگ 1</w:t>
      </w:r>
      <w:r w:rsidR="00A83B4E">
        <w:rPr>
          <w:rFonts w:hint="cs"/>
          <w:rtl/>
        </w:rPr>
        <w:t xml:space="preserve">. </w:t>
      </w:r>
      <w:r w:rsidRPr="0074222F">
        <w:rPr>
          <w:rFonts w:hint="cs"/>
          <w:rtl/>
        </w:rPr>
        <w:t>20 متر باشد</w:t>
      </w:r>
      <w:r w:rsidR="00A83B4E">
        <w:rPr>
          <w:rFonts w:hint="cs"/>
          <w:rtl/>
        </w:rPr>
        <w:t xml:space="preserve">. </w:t>
      </w:r>
    </w:p>
    <w:p w:rsidR="0087302E" w:rsidRPr="0074222F" w:rsidRDefault="0087302E" w:rsidP="00D1757C">
      <w:pPr>
        <w:rPr>
          <w:rtl/>
        </w:rPr>
      </w:pPr>
      <w:r w:rsidRPr="0074222F">
        <w:rPr>
          <w:rFonts w:hint="cs"/>
          <w:rtl/>
        </w:rPr>
        <w:t>6-</w:t>
      </w:r>
      <w:r w:rsidR="00014123" w:rsidRPr="0074222F">
        <w:rPr>
          <w:rFonts w:hint="cs"/>
          <w:rtl/>
        </w:rPr>
        <w:t xml:space="preserve">عدم بیرون زدگی ریشه از تنه گلدان نهالها یا درختان گلدانی </w:t>
      </w:r>
    </w:p>
    <w:p w:rsidR="0087302E" w:rsidRPr="0074222F" w:rsidRDefault="0087302E" w:rsidP="00D1757C">
      <w:pPr>
        <w:rPr>
          <w:rtl/>
        </w:rPr>
      </w:pPr>
      <w:r w:rsidRPr="0074222F">
        <w:rPr>
          <w:rFonts w:hint="cs"/>
          <w:rtl/>
        </w:rPr>
        <w:t>7-</w:t>
      </w:r>
      <w:r w:rsidR="00014123" w:rsidRPr="0074222F">
        <w:rPr>
          <w:rFonts w:hint="cs"/>
          <w:rtl/>
        </w:rPr>
        <w:t>نهالهای که در گلدان های فلزی و حلبی باشند</w:t>
      </w:r>
      <w:r w:rsidR="003569D2">
        <w:rPr>
          <w:rFonts w:hint="cs"/>
          <w:rtl/>
        </w:rPr>
        <w:t xml:space="preserve">، </w:t>
      </w:r>
      <w:r w:rsidR="00014123" w:rsidRPr="0074222F">
        <w:rPr>
          <w:rFonts w:hint="cs"/>
          <w:rtl/>
        </w:rPr>
        <w:t>به هیچ عنوان مورد پذیرش نبوده و باید برگشت بخورند</w:t>
      </w:r>
      <w:r w:rsidR="00A83B4E">
        <w:rPr>
          <w:rFonts w:hint="cs"/>
          <w:rtl/>
        </w:rPr>
        <w:t xml:space="preserve">. </w:t>
      </w:r>
    </w:p>
    <w:p w:rsidR="0087302E" w:rsidRPr="0074222F" w:rsidRDefault="0087302E" w:rsidP="00D1757C">
      <w:pPr>
        <w:rPr>
          <w:rtl/>
        </w:rPr>
      </w:pPr>
      <w:r w:rsidRPr="0074222F">
        <w:rPr>
          <w:rFonts w:hint="cs"/>
          <w:rtl/>
        </w:rPr>
        <w:t>8-</w:t>
      </w:r>
      <w:r w:rsidR="00014123" w:rsidRPr="0074222F">
        <w:rPr>
          <w:rFonts w:hint="cs"/>
          <w:rtl/>
        </w:rPr>
        <w:t>نکته</w:t>
      </w:r>
      <w:r w:rsidR="003569D2">
        <w:rPr>
          <w:rFonts w:hint="cs"/>
          <w:rtl/>
        </w:rPr>
        <w:t xml:space="preserve">: </w:t>
      </w:r>
      <w:r w:rsidR="00014123" w:rsidRPr="0074222F">
        <w:rPr>
          <w:rFonts w:hint="cs"/>
          <w:rtl/>
        </w:rPr>
        <w:t>در زمان کاشت نهالهای گلدانی (سفال</w:t>
      </w:r>
      <w:r w:rsidR="003569D2">
        <w:rPr>
          <w:rFonts w:hint="cs"/>
          <w:rtl/>
        </w:rPr>
        <w:t xml:space="preserve">، </w:t>
      </w:r>
      <w:r w:rsidR="00014123" w:rsidRPr="0074222F">
        <w:rPr>
          <w:rFonts w:hint="cs"/>
          <w:rtl/>
        </w:rPr>
        <w:t>چوبی</w:t>
      </w:r>
      <w:r w:rsidR="003569D2">
        <w:rPr>
          <w:rFonts w:hint="cs"/>
          <w:rtl/>
        </w:rPr>
        <w:t xml:space="preserve">، </w:t>
      </w:r>
      <w:r w:rsidR="00014123" w:rsidRPr="0074222F">
        <w:rPr>
          <w:rFonts w:hint="cs"/>
          <w:rtl/>
        </w:rPr>
        <w:t>لاستیکی و پلاستیکی</w:t>
      </w:r>
      <w:r w:rsidR="00431AD3">
        <w:rPr>
          <w:rFonts w:hint="cs"/>
          <w:rtl/>
        </w:rPr>
        <w:t>)</w:t>
      </w:r>
      <w:r w:rsidR="00014123" w:rsidRPr="0074222F">
        <w:rPr>
          <w:rFonts w:hint="cs"/>
          <w:rtl/>
        </w:rPr>
        <w:t xml:space="preserve"> بایستی پوشش گلدان به آرامی و با احتیاط از توپ خاک کاملا سالم و بدون پوشش</w:t>
      </w:r>
      <w:r w:rsidR="003569D2">
        <w:rPr>
          <w:rFonts w:hint="cs"/>
          <w:rtl/>
        </w:rPr>
        <w:t xml:space="preserve">، </w:t>
      </w:r>
      <w:r w:rsidR="00014123" w:rsidRPr="0074222F">
        <w:rPr>
          <w:rFonts w:hint="cs"/>
          <w:rtl/>
        </w:rPr>
        <w:t>کاسته شوند</w:t>
      </w:r>
      <w:r w:rsidR="00A83B4E">
        <w:rPr>
          <w:rFonts w:hint="cs"/>
          <w:rtl/>
        </w:rPr>
        <w:t xml:space="preserve">. </w:t>
      </w:r>
      <w:r w:rsidR="00014123" w:rsidRPr="0074222F">
        <w:rPr>
          <w:rFonts w:hint="cs"/>
          <w:rtl/>
        </w:rPr>
        <w:t>این نکته در مورد نهالها و درختان روتبال نیز باید رعایت شود</w:t>
      </w:r>
      <w:r w:rsidR="00A83B4E">
        <w:rPr>
          <w:rFonts w:hint="cs"/>
          <w:rtl/>
        </w:rPr>
        <w:t xml:space="preserve">. </w:t>
      </w:r>
    </w:p>
    <w:p w:rsidR="0087302E" w:rsidRPr="0074222F" w:rsidRDefault="0087302E" w:rsidP="00D1757C">
      <w:pPr>
        <w:rPr>
          <w:rtl/>
        </w:rPr>
      </w:pPr>
      <w:r w:rsidRPr="0074222F">
        <w:rPr>
          <w:rFonts w:hint="cs"/>
          <w:rtl/>
        </w:rPr>
        <w:t>گردش و روش کار</w:t>
      </w:r>
      <w:r w:rsidR="003569D2">
        <w:rPr>
          <w:rFonts w:hint="cs"/>
          <w:rtl/>
        </w:rPr>
        <w:t xml:space="preserve">: </w:t>
      </w:r>
      <w:r w:rsidRPr="0074222F">
        <w:rPr>
          <w:rFonts w:hint="cs"/>
          <w:rtl/>
        </w:rPr>
        <w:t xml:space="preserve">رجوع به شیوه نامه فنی </w:t>
      </w:r>
    </w:p>
    <w:p w:rsidR="0087302E" w:rsidRPr="0074222F" w:rsidRDefault="0087302E" w:rsidP="00D1757C">
      <w:pPr>
        <w:rPr>
          <w:rtl/>
        </w:rPr>
      </w:pPr>
      <w:r w:rsidRPr="0074222F">
        <w:rPr>
          <w:rFonts w:hint="cs"/>
          <w:rtl/>
        </w:rPr>
        <w:t>روش کاشت</w:t>
      </w:r>
      <w:r w:rsidR="003569D2">
        <w:rPr>
          <w:rFonts w:hint="cs"/>
          <w:rtl/>
        </w:rPr>
        <w:t xml:space="preserve">: </w:t>
      </w:r>
    </w:p>
    <w:p w:rsidR="00014123" w:rsidRPr="0074222F" w:rsidRDefault="00014123" w:rsidP="00D1757C">
      <w:pPr>
        <w:rPr>
          <w:rtl/>
        </w:rPr>
      </w:pPr>
      <w:r w:rsidRPr="0074222F">
        <w:rPr>
          <w:rFonts w:hint="cs"/>
          <w:rtl/>
        </w:rPr>
        <w:t>1-روش رایج</w:t>
      </w:r>
      <w:r w:rsidR="003569D2">
        <w:rPr>
          <w:rFonts w:hint="cs"/>
          <w:rtl/>
        </w:rPr>
        <w:t xml:space="preserve">: </w:t>
      </w:r>
      <w:r w:rsidRPr="0074222F">
        <w:rPr>
          <w:rFonts w:hint="cs"/>
          <w:rtl/>
        </w:rPr>
        <w:t>ایجاد گودال به ابعا 70</w:t>
      </w:r>
      <w:r w:rsidRPr="0074222F">
        <w:rPr>
          <w:rFonts w:ascii="Courier New" w:hAnsi="Courier New"/>
          <w:rtl/>
        </w:rPr>
        <w:t>×</w:t>
      </w:r>
      <w:r w:rsidRPr="0074222F">
        <w:rPr>
          <w:rFonts w:hint="cs"/>
          <w:rtl/>
        </w:rPr>
        <w:t>70</w:t>
      </w:r>
      <w:r w:rsidRPr="0074222F">
        <w:rPr>
          <w:rFonts w:ascii="Courier New" w:hAnsi="Courier New"/>
          <w:rtl/>
        </w:rPr>
        <w:t>×</w:t>
      </w:r>
      <w:r w:rsidRPr="0074222F">
        <w:rPr>
          <w:rFonts w:hint="cs"/>
          <w:rtl/>
        </w:rPr>
        <w:t xml:space="preserve"> 70سانتی متر یا مرجحا 1</w:t>
      </w:r>
      <w:r w:rsidRPr="0074222F">
        <w:rPr>
          <w:rFonts w:ascii="Courier New" w:hAnsi="Courier New"/>
          <w:rtl/>
        </w:rPr>
        <w:t>×</w:t>
      </w:r>
      <w:r w:rsidRPr="0074222F">
        <w:rPr>
          <w:rFonts w:hint="cs"/>
          <w:rtl/>
        </w:rPr>
        <w:t>1</w:t>
      </w:r>
      <w:r w:rsidRPr="0074222F">
        <w:rPr>
          <w:rFonts w:ascii="Courier New" w:hAnsi="Courier New"/>
          <w:rtl/>
        </w:rPr>
        <w:t>×</w:t>
      </w:r>
      <w:r w:rsidRPr="0074222F">
        <w:rPr>
          <w:rFonts w:hint="cs"/>
          <w:rtl/>
        </w:rPr>
        <w:t>1 متر با افزودن خاک باغی بهسازی و فرآوری شده حداقل و در مورد نهالهای ریشه عریان</w:t>
      </w:r>
      <w:r w:rsidR="003569D2">
        <w:rPr>
          <w:rFonts w:hint="cs"/>
          <w:rtl/>
        </w:rPr>
        <w:t xml:space="preserve">، </w:t>
      </w:r>
      <w:r w:rsidRPr="0074222F">
        <w:rPr>
          <w:rFonts w:hint="cs"/>
          <w:rtl/>
        </w:rPr>
        <w:t>گسترش همگون و با دقت ریشه ها</w:t>
      </w:r>
      <w:r w:rsidR="00A83B4E">
        <w:rPr>
          <w:rFonts w:hint="cs"/>
          <w:rtl/>
        </w:rPr>
        <w:t xml:space="preserve">. </w:t>
      </w:r>
    </w:p>
    <w:p w:rsidR="0087302E" w:rsidRPr="0074222F" w:rsidRDefault="00014123" w:rsidP="00D1757C">
      <w:pPr>
        <w:rPr>
          <w:rtl/>
        </w:rPr>
      </w:pPr>
      <w:r w:rsidRPr="0074222F">
        <w:rPr>
          <w:rFonts w:hint="cs"/>
          <w:rtl/>
        </w:rPr>
        <w:t>2-روش استاندارد</w:t>
      </w:r>
      <w:r w:rsidR="003569D2">
        <w:rPr>
          <w:rFonts w:hint="cs"/>
          <w:rtl/>
        </w:rPr>
        <w:t xml:space="preserve">: </w:t>
      </w:r>
      <w:r w:rsidRPr="0074222F">
        <w:rPr>
          <w:rFonts w:hint="cs"/>
          <w:rtl/>
        </w:rPr>
        <w:t xml:space="preserve">ایجاد گودالی با عمق برابر توپ خاک ریشه نهال و دهانه گودال 3 برابر قطر توپ خاک ریشه نهال </w:t>
      </w:r>
    </w:p>
    <w:p w:rsidR="0087302E" w:rsidRPr="0074222F" w:rsidRDefault="0087302E" w:rsidP="00D1757C">
      <w:pPr>
        <w:rPr>
          <w:rtl/>
        </w:rPr>
      </w:pPr>
      <w:r w:rsidRPr="0074222F">
        <w:rPr>
          <w:rFonts w:hint="cs"/>
          <w:rtl/>
        </w:rPr>
        <w:t xml:space="preserve">اصطلاحات و تعاریف کلی خاک کشاورزی </w:t>
      </w:r>
    </w:p>
    <w:p w:rsidR="00C9001A" w:rsidRPr="0074222F" w:rsidRDefault="00C9001A" w:rsidP="00D1757C">
      <w:pPr>
        <w:rPr>
          <w:rtl/>
        </w:rPr>
      </w:pPr>
      <w:r w:rsidRPr="0074222F">
        <w:rPr>
          <w:rFonts w:hint="cs"/>
          <w:rtl/>
        </w:rPr>
        <w:t>بطور کلی تقسیم بندی و شناسایی انواع بافت خاکهای کشاورزی که معرف نسبت هر یک از موارد زیر در ترکیب بافت می باشد به این قرار می باشد</w:t>
      </w:r>
      <w:r w:rsidR="003569D2">
        <w:rPr>
          <w:rFonts w:hint="cs"/>
          <w:rtl/>
        </w:rPr>
        <w:t xml:space="preserve">: </w:t>
      </w:r>
    </w:p>
    <w:p w:rsidR="00C9001A" w:rsidRPr="0074222F" w:rsidRDefault="00C9001A" w:rsidP="00D1757C">
      <w:pPr>
        <w:rPr>
          <w:rtl/>
        </w:rPr>
      </w:pPr>
      <w:r w:rsidRPr="0074222F">
        <w:rPr>
          <w:rFonts w:hint="cs"/>
          <w:rtl/>
        </w:rPr>
        <w:t>1-خاکهای شنی</w:t>
      </w:r>
      <w:r w:rsidR="003569D2">
        <w:rPr>
          <w:rFonts w:hint="cs"/>
          <w:rtl/>
        </w:rPr>
        <w:t xml:space="preserve">: </w:t>
      </w:r>
      <w:r w:rsidR="005B01AA" w:rsidRPr="0074222F">
        <w:rPr>
          <w:rFonts w:hint="cs"/>
          <w:rtl/>
        </w:rPr>
        <w:t>بافت این خاکها سنگین است و قابلیت تهویه بالا و گذردهی سریع آب را دارند</w:t>
      </w:r>
      <w:r w:rsidR="00A83B4E">
        <w:rPr>
          <w:rFonts w:hint="cs"/>
          <w:rtl/>
        </w:rPr>
        <w:t xml:space="preserve">. </w:t>
      </w:r>
      <w:r w:rsidR="005B01AA" w:rsidRPr="0074222F">
        <w:rPr>
          <w:rFonts w:hint="cs"/>
          <w:rtl/>
        </w:rPr>
        <w:t>مواد غذایی آنها بسیار کم است</w:t>
      </w:r>
      <w:r w:rsidR="00A83B4E">
        <w:rPr>
          <w:rFonts w:hint="cs"/>
          <w:rtl/>
        </w:rPr>
        <w:t xml:space="preserve">. </w:t>
      </w:r>
    </w:p>
    <w:p w:rsidR="00C9001A" w:rsidRPr="0074222F" w:rsidRDefault="00C9001A" w:rsidP="00D1757C">
      <w:pPr>
        <w:rPr>
          <w:rtl/>
        </w:rPr>
      </w:pPr>
      <w:r w:rsidRPr="0074222F">
        <w:rPr>
          <w:rFonts w:hint="cs"/>
          <w:rtl/>
        </w:rPr>
        <w:lastRenderedPageBreak/>
        <w:t>2-خاکهای رسی</w:t>
      </w:r>
      <w:r w:rsidR="003569D2">
        <w:rPr>
          <w:rFonts w:hint="cs"/>
          <w:rtl/>
        </w:rPr>
        <w:t xml:space="preserve">: </w:t>
      </w:r>
      <w:r w:rsidR="005B01AA" w:rsidRPr="0074222F">
        <w:rPr>
          <w:rFonts w:hint="cs"/>
          <w:rtl/>
        </w:rPr>
        <w:t>بافت این خاکها</w:t>
      </w:r>
      <w:r w:rsidR="003569D2">
        <w:rPr>
          <w:rFonts w:hint="cs"/>
          <w:rtl/>
        </w:rPr>
        <w:t xml:space="preserve"> </w:t>
      </w:r>
      <w:r w:rsidR="005B01AA" w:rsidRPr="0074222F">
        <w:rPr>
          <w:rFonts w:hint="cs"/>
          <w:rtl/>
        </w:rPr>
        <w:t>سنگین است و قابلیت تهویه و سرعت گذردهی آب آنها کم می باشد</w:t>
      </w:r>
      <w:r w:rsidR="00A83B4E">
        <w:rPr>
          <w:rFonts w:hint="cs"/>
          <w:rtl/>
        </w:rPr>
        <w:t xml:space="preserve">. </w:t>
      </w:r>
      <w:r w:rsidR="005B01AA" w:rsidRPr="0074222F">
        <w:rPr>
          <w:rFonts w:hint="cs"/>
          <w:rtl/>
        </w:rPr>
        <w:t>از نظر مواد غذایی غنی هستند</w:t>
      </w:r>
      <w:r w:rsidR="00A83B4E">
        <w:rPr>
          <w:rFonts w:hint="cs"/>
          <w:rtl/>
        </w:rPr>
        <w:t xml:space="preserve">. </w:t>
      </w:r>
    </w:p>
    <w:p w:rsidR="00C9001A" w:rsidRPr="0074222F" w:rsidRDefault="00C9001A" w:rsidP="00D1757C">
      <w:pPr>
        <w:rPr>
          <w:rtl/>
        </w:rPr>
      </w:pPr>
      <w:r w:rsidRPr="0074222F">
        <w:rPr>
          <w:rFonts w:hint="cs"/>
          <w:rtl/>
        </w:rPr>
        <w:t>3-خاکهای لومی</w:t>
      </w:r>
      <w:r w:rsidR="005B01AA" w:rsidRPr="0074222F">
        <w:rPr>
          <w:rFonts w:hint="cs"/>
          <w:rtl/>
        </w:rPr>
        <w:t xml:space="preserve"> (لمونی</w:t>
      </w:r>
      <w:r w:rsidR="00431AD3">
        <w:rPr>
          <w:rFonts w:hint="cs"/>
          <w:rtl/>
        </w:rPr>
        <w:t>)</w:t>
      </w:r>
      <w:r w:rsidR="003569D2">
        <w:rPr>
          <w:rFonts w:hint="cs"/>
          <w:rtl/>
        </w:rPr>
        <w:t xml:space="preserve">: </w:t>
      </w:r>
      <w:r w:rsidR="005B01AA" w:rsidRPr="0074222F">
        <w:rPr>
          <w:rFonts w:hint="cs"/>
          <w:rtl/>
        </w:rPr>
        <w:t>بافت این خاکها متوسط و قابلیت تهویه و سرعت گذردهی آب در آنها متعادل و مناسبند</w:t>
      </w:r>
      <w:r w:rsidR="00A83B4E">
        <w:rPr>
          <w:rFonts w:hint="cs"/>
          <w:rtl/>
        </w:rPr>
        <w:t xml:space="preserve">. </w:t>
      </w:r>
      <w:r w:rsidR="005B01AA" w:rsidRPr="0074222F">
        <w:rPr>
          <w:rFonts w:hint="cs"/>
          <w:rtl/>
        </w:rPr>
        <w:t>از نظر تئوری ترکیب آنها در بردارنده 50 درصد شن و 50 درصد رس است</w:t>
      </w:r>
      <w:r w:rsidR="00A83B4E">
        <w:rPr>
          <w:rFonts w:hint="cs"/>
          <w:rtl/>
        </w:rPr>
        <w:t xml:space="preserve">. </w:t>
      </w:r>
      <w:r w:rsidR="005B01AA" w:rsidRPr="0074222F">
        <w:rPr>
          <w:rFonts w:hint="cs"/>
          <w:rtl/>
        </w:rPr>
        <w:t>خاک مناسب و پایه برای باغبانی و فضای سبز این گروه است</w:t>
      </w:r>
      <w:r w:rsidR="00A83B4E">
        <w:rPr>
          <w:rFonts w:hint="cs"/>
          <w:rtl/>
        </w:rPr>
        <w:t xml:space="preserve">. </w:t>
      </w:r>
    </w:p>
    <w:p w:rsidR="00C9001A" w:rsidRPr="0074222F" w:rsidRDefault="00C9001A" w:rsidP="00D1757C">
      <w:pPr>
        <w:rPr>
          <w:rtl/>
        </w:rPr>
      </w:pPr>
      <w:r w:rsidRPr="0074222F">
        <w:rPr>
          <w:rFonts w:hint="cs"/>
          <w:rtl/>
        </w:rPr>
        <w:t>البته باید توجه داشت صرف لومی بودن خاک شرط کافی یک خاک مناسب به شمار نمی رود</w:t>
      </w:r>
      <w:r w:rsidR="003569D2">
        <w:rPr>
          <w:rFonts w:hint="cs"/>
          <w:rtl/>
        </w:rPr>
        <w:t xml:space="preserve">، </w:t>
      </w:r>
      <w:r w:rsidRPr="0074222F">
        <w:rPr>
          <w:rFonts w:hint="cs"/>
          <w:rtl/>
        </w:rPr>
        <w:t>بلکه مواردی از قبیل موادآلی و سایر افزودنیهای تکمیلی نیز باید به طور تخصصی به آن افزوده گردد</w:t>
      </w:r>
      <w:r w:rsidR="00A83B4E">
        <w:rPr>
          <w:rFonts w:hint="cs"/>
          <w:rtl/>
        </w:rPr>
        <w:t xml:space="preserve">. </w:t>
      </w:r>
    </w:p>
    <w:p w:rsidR="00C9001A" w:rsidRPr="0074222F" w:rsidRDefault="00C9001A" w:rsidP="00D1757C">
      <w:pPr>
        <w:rPr>
          <w:rtl/>
        </w:rPr>
      </w:pPr>
      <w:r w:rsidRPr="0074222F">
        <w:rPr>
          <w:rFonts w:hint="cs"/>
          <w:rtl/>
        </w:rPr>
        <w:t xml:space="preserve">تا از نظر ساختمانی و مواد غذایی بسته به شرایط کیفیت مورد نظر آن تامین شود به این معنا که خاک لومی به عنوان پایه یک ترکیب مناسب یا شرط </w:t>
      </w:r>
      <w:r w:rsidR="005B01AA" w:rsidRPr="0074222F">
        <w:rPr>
          <w:rFonts w:hint="cs"/>
          <w:rtl/>
        </w:rPr>
        <w:t>لازم تلقی می گردد و و علاوه بر آن نیاز به آزمایشهای تخصصی ضروری خواهد بود</w:t>
      </w:r>
      <w:r w:rsidR="00A83B4E">
        <w:rPr>
          <w:rFonts w:hint="cs"/>
          <w:rtl/>
        </w:rPr>
        <w:t xml:space="preserve">. </w:t>
      </w:r>
    </w:p>
    <w:p w:rsidR="0087302E" w:rsidRPr="0074222F" w:rsidRDefault="005B01AA" w:rsidP="00D1757C">
      <w:pPr>
        <w:rPr>
          <w:rtl/>
        </w:rPr>
      </w:pPr>
      <w:r w:rsidRPr="0074222F">
        <w:rPr>
          <w:rFonts w:hint="cs"/>
          <w:rtl/>
        </w:rPr>
        <w:t>نکته</w:t>
      </w:r>
      <w:r w:rsidR="003569D2">
        <w:rPr>
          <w:rFonts w:hint="cs"/>
          <w:rtl/>
        </w:rPr>
        <w:t xml:space="preserve">: </w:t>
      </w:r>
      <w:r w:rsidRPr="0074222F">
        <w:rPr>
          <w:rFonts w:hint="cs"/>
          <w:rtl/>
        </w:rPr>
        <w:t>آزمایش میدنی خاک</w:t>
      </w:r>
      <w:r w:rsidR="003569D2">
        <w:rPr>
          <w:rFonts w:hint="cs"/>
          <w:rtl/>
        </w:rPr>
        <w:t xml:space="preserve">: </w:t>
      </w:r>
    </w:p>
    <w:p w:rsidR="005B01AA" w:rsidRPr="0074222F" w:rsidRDefault="005B01AA" w:rsidP="00D1757C">
      <w:pPr>
        <w:rPr>
          <w:rtl/>
        </w:rPr>
      </w:pPr>
      <w:r w:rsidRPr="0074222F">
        <w:rPr>
          <w:rFonts w:hint="cs"/>
          <w:rtl/>
        </w:rPr>
        <w:t>مالچ (خاکپوش</w:t>
      </w:r>
      <w:r w:rsidR="00431AD3">
        <w:rPr>
          <w:rFonts w:hint="cs"/>
          <w:rtl/>
        </w:rPr>
        <w:t>)</w:t>
      </w:r>
      <w:r w:rsidRPr="0074222F">
        <w:rPr>
          <w:rFonts w:hint="cs"/>
          <w:rtl/>
        </w:rPr>
        <w:t>عبارت است</w:t>
      </w:r>
      <w:r w:rsidR="003569D2">
        <w:rPr>
          <w:rFonts w:hint="cs"/>
          <w:rtl/>
        </w:rPr>
        <w:t xml:space="preserve">: </w:t>
      </w:r>
    </w:p>
    <w:p w:rsidR="005B01AA" w:rsidRPr="0074222F" w:rsidRDefault="005B01AA" w:rsidP="00D1757C">
      <w:pPr>
        <w:rPr>
          <w:rtl/>
        </w:rPr>
      </w:pPr>
      <w:r w:rsidRPr="0074222F">
        <w:rPr>
          <w:rFonts w:hint="cs"/>
          <w:rtl/>
        </w:rPr>
        <w:t>از یک پوشش غالبا طبیعی که بر روی خاک پیرامون درخت افزوده می شود و اهداف استفاده از آن عبارتند از</w:t>
      </w:r>
      <w:r w:rsidR="003569D2">
        <w:rPr>
          <w:rFonts w:hint="cs"/>
          <w:rtl/>
        </w:rPr>
        <w:t xml:space="preserve">: </w:t>
      </w:r>
    </w:p>
    <w:p w:rsidR="005B01AA" w:rsidRPr="0074222F" w:rsidRDefault="005B01AA" w:rsidP="00D1757C">
      <w:pPr>
        <w:rPr>
          <w:rtl/>
        </w:rPr>
      </w:pPr>
      <w:r w:rsidRPr="0074222F">
        <w:rPr>
          <w:rFonts w:hint="cs"/>
          <w:rtl/>
        </w:rPr>
        <w:t xml:space="preserve">کنترل تبخیر و تعرق </w:t>
      </w:r>
      <w:r w:rsidRPr="0074222F">
        <w:rPr>
          <w:rFonts w:ascii="Times New Roman" w:hAnsi="Times New Roman" w:cs="Times New Roman" w:hint="cs"/>
          <w:rtl/>
        </w:rPr>
        <w:t>–</w:t>
      </w:r>
      <w:r w:rsidRPr="0074222F">
        <w:rPr>
          <w:rFonts w:hint="cs"/>
          <w:rtl/>
        </w:rPr>
        <w:t>حفظ رطوبت خاک</w:t>
      </w:r>
      <w:r w:rsidR="003569D2">
        <w:rPr>
          <w:rFonts w:hint="cs"/>
          <w:rtl/>
        </w:rPr>
        <w:t xml:space="preserve">، </w:t>
      </w:r>
      <w:r w:rsidRPr="0074222F">
        <w:rPr>
          <w:rFonts w:hint="cs"/>
          <w:rtl/>
        </w:rPr>
        <w:t xml:space="preserve">نمای </w:t>
      </w:r>
      <w:r w:rsidR="0035709F" w:rsidRPr="0074222F">
        <w:rPr>
          <w:rFonts w:hint="cs"/>
          <w:rtl/>
        </w:rPr>
        <w:t>بهتر</w:t>
      </w:r>
      <w:r w:rsidR="003569D2">
        <w:rPr>
          <w:rFonts w:hint="cs"/>
          <w:rtl/>
        </w:rPr>
        <w:t xml:space="preserve">، </w:t>
      </w:r>
      <w:r w:rsidR="0035709F" w:rsidRPr="0074222F">
        <w:rPr>
          <w:rFonts w:hint="cs"/>
          <w:rtl/>
        </w:rPr>
        <w:t>تعدیل دمای خاک</w:t>
      </w:r>
      <w:r w:rsidR="00A83B4E">
        <w:rPr>
          <w:rFonts w:hint="cs"/>
          <w:rtl/>
        </w:rPr>
        <w:t xml:space="preserve">. </w:t>
      </w:r>
    </w:p>
    <w:p w:rsidR="0035709F" w:rsidRPr="0074222F" w:rsidRDefault="0035709F" w:rsidP="00D1757C">
      <w:pPr>
        <w:rPr>
          <w:rtl/>
        </w:rPr>
      </w:pPr>
      <w:r w:rsidRPr="0074222F">
        <w:rPr>
          <w:rFonts w:hint="cs"/>
          <w:rtl/>
        </w:rPr>
        <w:t>مالچ طبیعی موادی از قبیل خاک اره غیر صنعتی</w:t>
      </w:r>
      <w:r w:rsidR="003569D2">
        <w:rPr>
          <w:rFonts w:hint="cs"/>
          <w:rtl/>
        </w:rPr>
        <w:t xml:space="preserve">، </w:t>
      </w:r>
      <w:r w:rsidRPr="0074222F">
        <w:rPr>
          <w:rFonts w:hint="cs"/>
          <w:rtl/>
        </w:rPr>
        <w:t xml:space="preserve">تراشه و چیپس چوب </w:t>
      </w:r>
      <w:r w:rsidRPr="0074222F">
        <w:rPr>
          <w:rFonts w:ascii="Times New Roman" w:hAnsi="Times New Roman" w:cs="Times New Roman" w:hint="cs"/>
          <w:rtl/>
        </w:rPr>
        <w:t>–</w:t>
      </w:r>
      <w:r w:rsidRPr="0074222F">
        <w:rPr>
          <w:rFonts w:hint="cs"/>
          <w:rtl/>
        </w:rPr>
        <w:t>خاک برگ پوسیده (خشک و غیر تازه</w:t>
      </w:r>
      <w:r w:rsidR="00431AD3">
        <w:rPr>
          <w:rFonts w:hint="cs"/>
          <w:rtl/>
        </w:rPr>
        <w:t>)</w:t>
      </w:r>
    </w:p>
    <w:p w:rsidR="0035709F" w:rsidRPr="0074222F" w:rsidRDefault="0035709F" w:rsidP="00D1757C">
      <w:pPr>
        <w:rPr>
          <w:rtl/>
        </w:rPr>
      </w:pPr>
      <w:r w:rsidRPr="0074222F">
        <w:rPr>
          <w:rFonts w:hint="cs"/>
          <w:rtl/>
        </w:rPr>
        <w:t>ضخامت مالچ در حدود 5 تا 8 سانتی متر باید باشد پاشش و محدوده پخش ان در زیر کانوپی اما در رینگ بیرونی دایره ای به قطر 40 سانتی متر دورتر از تنه (ساقه</w:t>
      </w:r>
      <w:r w:rsidR="00431AD3">
        <w:rPr>
          <w:rFonts w:hint="cs"/>
          <w:rtl/>
        </w:rPr>
        <w:t>)</w:t>
      </w:r>
      <w:r w:rsidRPr="0074222F">
        <w:rPr>
          <w:rFonts w:hint="cs"/>
          <w:rtl/>
        </w:rPr>
        <w:t>باید در نظر گرفته شود</w:t>
      </w:r>
      <w:r w:rsidR="00A83B4E">
        <w:rPr>
          <w:rFonts w:hint="cs"/>
          <w:rtl/>
        </w:rPr>
        <w:t xml:space="preserve">. </w:t>
      </w:r>
    </w:p>
    <w:p w:rsidR="0035709F" w:rsidRPr="0074222F" w:rsidRDefault="0035709F" w:rsidP="00D1757C">
      <w:pPr>
        <w:rPr>
          <w:rtl/>
        </w:rPr>
      </w:pPr>
      <w:r w:rsidRPr="0074222F">
        <w:rPr>
          <w:rFonts w:hint="cs"/>
          <w:rtl/>
        </w:rPr>
        <w:t>شاخص اقلیمی گزینش گونه</w:t>
      </w:r>
      <w:r w:rsidR="003569D2">
        <w:rPr>
          <w:rFonts w:hint="cs"/>
          <w:rtl/>
        </w:rPr>
        <w:t xml:space="preserve">: </w:t>
      </w:r>
    </w:p>
    <w:p w:rsidR="00B00ABD" w:rsidRPr="0074222F" w:rsidRDefault="0035709F" w:rsidP="00D1757C">
      <w:pPr>
        <w:rPr>
          <w:rtl/>
        </w:rPr>
      </w:pPr>
      <w:r w:rsidRPr="0074222F">
        <w:rPr>
          <w:rFonts w:hint="cs"/>
          <w:rtl/>
        </w:rPr>
        <w:t>با توجه به اینکه کاشت موفقیت آمیز گونه های گیاهی</w:t>
      </w:r>
      <w:r w:rsidR="003569D2">
        <w:rPr>
          <w:rFonts w:hint="cs"/>
          <w:rtl/>
        </w:rPr>
        <w:t xml:space="preserve">، </w:t>
      </w:r>
      <w:r w:rsidRPr="0074222F">
        <w:rPr>
          <w:rFonts w:hint="cs"/>
          <w:rtl/>
        </w:rPr>
        <w:t xml:space="preserve">بویژه گونه های چند ساله </w:t>
      </w:r>
      <w:r w:rsidRPr="0074222F">
        <w:rPr>
          <w:rFonts w:ascii="Times New Roman" w:hAnsi="Times New Roman" w:cs="Times New Roman" w:hint="cs"/>
          <w:rtl/>
        </w:rPr>
        <w:t>–</w:t>
      </w:r>
      <w:r w:rsidRPr="0074222F">
        <w:rPr>
          <w:rFonts w:hint="cs"/>
          <w:rtl/>
        </w:rPr>
        <w:t>درختان و درختچه ها</w:t>
      </w:r>
      <w:r w:rsidR="003569D2">
        <w:rPr>
          <w:rFonts w:hint="cs"/>
          <w:rtl/>
        </w:rPr>
        <w:t xml:space="preserve">، </w:t>
      </w:r>
      <w:r w:rsidRPr="0074222F">
        <w:rPr>
          <w:rFonts w:hint="cs"/>
          <w:rtl/>
        </w:rPr>
        <w:t>بستگی به رعایت کلیه موارد اقلیمی سازگار با آنها دارد</w:t>
      </w:r>
      <w:r w:rsidR="00A83B4E">
        <w:rPr>
          <w:rFonts w:hint="cs"/>
          <w:rtl/>
        </w:rPr>
        <w:t xml:space="preserve">. </w:t>
      </w:r>
      <w:r w:rsidRPr="0074222F">
        <w:rPr>
          <w:rFonts w:hint="cs"/>
          <w:rtl/>
        </w:rPr>
        <w:t>در نتیجه نمیتوان بدون مطالعه و تنها بر اساس سلیقه و شکل ظاهری گیاهان انها را گزینش نمود و کاشت</w:t>
      </w:r>
      <w:r w:rsidR="00A83B4E">
        <w:rPr>
          <w:rFonts w:hint="cs"/>
          <w:rtl/>
        </w:rPr>
        <w:t xml:space="preserve">. </w:t>
      </w:r>
      <w:r w:rsidRPr="0074222F">
        <w:rPr>
          <w:rFonts w:hint="cs"/>
          <w:rtl/>
        </w:rPr>
        <w:t xml:space="preserve">لذا با توجه به الگوی اقلیمی ناحیه مشهد که از نوع ایرانی </w:t>
      </w:r>
      <w:r w:rsidRPr="0074222F">
        <w:rPr>
          <w:rFonts w:ascii="Times New Roman" w:hAnsi="Times New Roman" w:cs="Times New Roman" w:hint="cs"/>
          <w:rtl/>
        </w:rPr>
        <w:t>–</w:t>
      </w:r>
      <w:r w:rsidRPr="0074222F">
        <w:rPr>
          <w:rFonts w:hint="cs"/>
          <w:rtl/>
        </w:rPr>
        <w:t>تورانی دشتی می باشد و ماهیت آن سرد و نیمه خشک با مواجه دوره ای با پدیده خشکسالی است بایستی حتما ضوابط و قوانین مربوط به این اقلیم را رعایت نمود</w:t>
      </w:r>
      <w:r w:rsidR="00A83B4E">
        <w:rPr>
          <w:rFonts w:hint="cs"/>
          <w:rtl/>
        </w:rPr>
        <w:t xml:space="preserve">. </w:t>
      </w:r>
    </w:p>
    <w:p w:rsidR="0035709F" w:rsidRPr="0074222F" w:rsidRDefault="0035709F" w:rsidP="00D1757C">
      <w:pPr>
        <w:rPr>
          <w:rtl/>
        </w:rPr>
      </w:pPr>
      <w:r w:rsidRPr="0074222F">
        <w:rPr>
          <w:rFonts w:hint="cs"/>
          <w:rtl/>
        </w:rPr>
        <w:t>مفاهیم حفاظت عمرانی درختان</w:t>
      </w:r>
      <w:r w:rsidR="003569D2">
        <w:rPr>
          <w:rFonts w:hint="cs"/>
          <w:rtl/>
        </w:rPr>
        <w:t xml:space="preserve">: </w:t>
      </w:r>
    </w:p>
    <w:p w:rsidR="0035709F" w:rsidRPr="0074222F" w:rsidRDefault="0035709F" w:rsidP="00D1757C">
      <w:pPr>
        <w:rPr>
          <w:rtl/>
        </w:rPr>
      </w:pPr>
      <w:r w:rsidRPr="0074222F">
        <w:rPr>
          <w:rFonts w:hint="cs"/>
          <w:rtl/>
        </w:rPr>
        <w:t>1-ناحیه بحرانی ریشه</w:t>
      </w:r>
      <w:r w:rsidR="006D1355" w:rsidRPr="0074222F">
        <w:t xml:space="preserve"> CRZ</w:t>
      </w:r>
      <w:r w:rsidRPr="0074222F">
        <w:rPr>
          <w:rFonts w:hint="cs"/>
          <w:rtl/>
        </w:rPr>
        <w:t xml:space="preserve"> </w:t>
      </w:r>
    </w:p>
    <w:p w:rsidR="0035709F" w:rsidRPr="0074222F" w:rsidRDefault="0035709F" w:rsidP="00D1757C">
      <w:pPr>
        <w:rPr>
          <w:rtl/>
        </w:rPr>
      </w:pPr>
      <w:r w:rsidRPr="0074222F">
        <w:rPr>
          <w:rFonts w:hint="cs"/>
          <w:rtl/>
        </w:rPr>
        <w:t xml:space="preserve">حجم و سطحی که از ریشه </w:t>
      </w:r>
      <w:r w:rsidR="003866B1" w:rsidRPr="0074222F">
        <w:rPr>
          <w:rFonts w:hint="cs"/>
          <w:rtl/>
        </w:rPr>
        <w:t>که برای حفظ و بقای درختان و درختچه ها ضروری است و هیچگونه فشار و تعرض و تجاوزی در محدوده آن اعم از فیزیکی و شیمیایی و مکانیکی نباید تحمیل شود</w:t>
      </w:r>
      <w:r w:rsidR="00A83B4E">
        <w:rPr>
          <w:rFonts w:hint="cs"/>
          <w:rtl/>
        </w:rPr>
        <w:t xml:space="preserve">. </w:t>
      </w:r>
    </w:p>
    <w:p w:rsidR="003866B1" w:rsidRPr="0074222F" w:rsidRDefault="003866B1" w:rsidP="00D1757C">
      <w:r w:rsidRPr="0074222F">
        <w:rPr>
          <w:rFonts w:hint="cs"/>
          <w:rtl/>
        </w:rPr>
        <w:t xml:space="preserve">2-ناحیه حفاظت ریشه </w:t>
      </w:r>
      <w:r w:rsidR="006D1355" w:rsidRPr="0074222F">
        <w:t>TPZ</w:t>
      </w:r>
    </w:p>
    <w:p w:rsidR="003866B1" w:rsidRPr="0074222F" w:rsidRDefault="006D1355" w:rsidP="00D1757C">
      <w:pPr>
        <w:rPr>
          <w:rtl/>
        </w:rPr>
      </w:pPr>
      <w:r w:rsidRPr="0074222F">
        <w:rPr>
          <w:rFonts w:hint="cs"/>
          <w:rtl/>
        </w:rPr>
        <w:t>فضا و سطح پیرامون تنه (در سطح زمین و داخل خاک</w:t>
      </w:r>
      <w:r w:rsidR="00431AD3">
        <w:rPr>
          <w:rFonts w:hint="cs"/>
          <w:rtl/>
        </w:rPr>
        <w:t>)</w:t>
      </w:r>
      <w:r w:rsidRPr="0074222F">
        <w:rPr>
          <w:rFonts w:hint="cs"/>
          <w:rtl/>
        </w:rPr>
        <w:t xml:space="preserve"> که می بایست از هر گونه آسیب دیدگی مکانیکی فیزیکی و شیمیایی محافظت گردد</w:t>
      </w:r>
      <w:r w:rsidR="00A83B4E">
        <w:rPr>
          <w:rFonts w:hint="cs"/>
          <w:rtl/>
        </w:rPr>
        <w:t xml:space="preserve">. </w:t>
      </w:r>
      <w:r w:rsidRPr="0074222F">
        <w:rPr>
          <w:rFonts w:hint="cs"/>
          <w:rtl/>
        </w:rPr>
        <w:t>این محدوده بررای تامین و اطمینان بیشتر در خصوص حفاظت ناحیه</w:t>
      </w:r>
      <w:r w:rsidR="003569D2">
        <w:rPr>
          <w:rFonts w:hint="cs"/>
          <w:rtl/>
        </w:rPr>
        <w:t xml:space="preserve"> </w:t>
      </w:r>
      <w:r w:rsidRPr="0074222F">
        <w:t>CRZ</w:t>
      </w:r>
      <w:r w:rsidRPr="0074222F">
        <w:rPr>
          <w:rFonts w:hint="cs"/>
          <w:rtl/>
        </w:rPr>
        <w:t xml:space="preserve"> که همان ناحیه بحرانی ریشه (در نظر گرفته میشودکه بویژه در عملیات عمرانی بایستی به آن توجه نمود</w:t>
      </w:r>
      <w:r w:rsidR="00431AD3">
        <w:rPr>
          <w:rFonts w:hint="cs"/>
          <w:rtl/>
        </w:rPr>
        <w:t>)</w:t>
      </w:r>
    </w:p>
    <w:p w:rsidR="003866B1" w:rsidRPr="0074222F" w:rsidRDefault="003866B1" w:rsidP="00D1757C">
      <w:r w:rsidRPr="0074222F">
        <w:rPr>
          <w:rFonts w:hint="cs"/>
          <w:rtl/>
        </w:rPr>
        <w:t xml:space="preserve">3-قطر برابر سینه </w:t>
      </w:r>
      <w:r w:rsidR="006D1355" w:rsidRPr="0074222F">
        <w:t>DBH</w:t>
      </w:r>
    </w:p>
    <w:p w:rsidR="006D1355" w:rsidRPr="0074222F" w:rsidRDefault="006D1355" w:rsidP="00D1757C">
      <w:pPr>
        <w:rPr>
          <w:rtl/>
        </w:rPr>
      </w:pPr>
      <w:r w:rsidRPr="0074222F">
        <w:rPr>
          <w:rFonts w:hint="cs"/>
          <w:rtl/>
        </w:rPr>
        <w:t>عبارت است از سنجش قطر تنه درختان و درختچه ها در ارتفاع 1</w:t>
      </w:r>
      <w:r w:rsidR="00A83B4E">
        <w:rPr>
          <w:rFonts w:hint="cs"/>
          <w:rtl/>
        </w:rPr>
        <w:t xml:space="preserve">. </w:t>
      </w:r>
      <w:r w:rsidRPr="0074222F">
        <w:rPr>
          <w:rFonts w:hint="cs"/>
          <w:rtl/>
        </w:rPr>
        <w:t>33 از سطح زمین</w:t>
      </w:r>
      <w:r w:rsidR="00A83B4E">
        <w:rPr>
          <w:rFonts w:hint="cs"/>
          <w:rtl/>
        </w:rPr>
        <w:t xml:space="preserve">. </w:t>
      </w:r>
      <w:r w:rsidRPr="0074222F">
        <w:rPr>
          <w:rFonts w:hint="cs"/>
          <w:rtl/>
        </w:rPr>
        <w:t xml:space="preserve">این شاخص بسیاررضروری بوده و مبنای محاسبات اقتصاد مهندسی فضای سبز </w:t>
      </w:r>
      <w:r w:rsidRPr="0074222F">
        <w:rPr>
          <w:rFonts w:ascii="Times New Roman" w:hAnsi="Times New Roman" w:cs="Times New Roman" w:hint="cs"/>
          <w:rtl/>
        </w:rPr>
        <w:t>–</w:t>
      </w:r>
      <w:r w:rsidRPr="0074222F">
        <w:rPr>
          <w:rFonts w:hint="cs"/>
          <w:rtl/>
        </w:rPr>
        <w:t>برآورد سن و سایر مدیریت های سنجش و ارزیابی درختان است و ناظر می تواند درج شدن درختان و قطر برابر سینه آنها در شناسنامه ملک و چک لیستهای مربوطه را کنترل نماید</w:t>
      </w:r>
      <w:r w:rsidR="00A83B4E">
        <w:rPr>
          <w:rFonts w:hint="cs"/>
          <w:rtl/>
        </w:rPr>
        <w:t xml:space="preserve">. </w:t>
      </w:r>
    </w:p>
    <w:p w:rsidR="006D1355" w:rsidRPr="0074222F" w:rsidRDefault="00523A00" w:rsidP="00D1757C">
      <w:pPr>
        <w:rPr>
          <w:rtl/>
        </w:rPr>
      </w:pPr>
      <w:r w:rsidRPr="0074222F">
        <w:rPr>
          <w:rFonts w:hint="cs"/>
          <w:rtl/>
        </w:rPr>
        <w:t>کمیسیون ماده هفت</w:t>
      </w:r>
      <w:r w:rsidR="003569D2">
        <w:rPr>
          <w:rFonts w:hint="cs"/>
          <w:rtl/>
        </w:rPr>
        <w:t xml:space="preserve">: </w:t>
      </w:r>
    </w:p>
    <w:p w:rsidR="006D1355" w:rsidRPr="0074222F" w:rsidRDefault="006D1355" w:rsidP="00D1757C">
      <w:pPr>
        <w:rPr>
          <w:rtl/>
        </w:rPr>
      </w:pPr>
      <w:r w:rsidRPr="0074222F">
        <w:rPr>
          <w:rFonts w:hint="cs"/>
          <w:rtl/>
        </w:rPr>
        <w:t>کمیسیون ماده هفت که از مفادلایحه حفظ و گسترش در فضای سبز می باشد در واقع مبنا و مجرای تصمیم گیری های حیاتی و مدیریتی عناصر و عرصه های فضای سبز اعم از درخت</w:t>
      </w:r>
      <w:r w:rsidR="003569D2">
        <w:rPr>
          <w:rFonts w:hint="cs"/>
          <w:rtl/>
        </w:rPr>
        <w:t xml:space="preserve">، </w:t>
      </w:r>
      <w:r w:rsidRPr="0074222F">
        <w:rPr>
          <w:rFonts w:hint="cs"/>
          <w:rtl/>
        </w:rPr>
        <w:t>باغ</w:t>
      </w:r>
      <w:r w:rsidR="003569D2">
        <w:rPr>
          <w:rFonts w:hint="cs"/>
          <w:rtl/>
        </w:rPr>
        <w:t xml:space="preserve">، </w:t>
      </w:r>
      <w:r w:rsidRPr="0074222F">
        <w:rPr>
          <w:rFonts w:hint="cs"/>
          <w:rtl/>
        </w:rPr>
        <w:t>پارک و</w:t>
      </w:r>
      <w:r w:rsidR="00A83B4E">
        <w:rPr>
          <w:rFonts w:hint="cs"/>
          <w:rtl/>
        </w:rPr>
        <w:t xml:space="preserve">.... </w:t>
      </w:r>
      <w:r w:rsidRPr="0074222F">
        <w:rPr>
          <w:rFonts w:hint="cs"/>
          <w:rtl/>
        </w:rPr>
        <w:t>می باشند</w:t>
      </w:r>
      <w:r w:rsidR="00A83B4E">
        <w:rPr>
          <w:rFonts w:hint="cs"/>
          <w:rtl/>
        </w:rPr>
        <w:t xml:space="preserve">. </w:t>
      </w:r>
    </w:p>
    <w:p w:rsidR="00523A00" w:rsidRPr="0074222F" w:rsidRDefault="006D1355" w:rsidP="00D1757C">
      <w:pPr>
        <w:rPr>
          <w:rtl/>
        </w:rPr>
      </w:pPr>
      <w:r w:rsidRPr="0074222F">
        <w:rPr>
          <w:rFonts w:hint="cs"/>
          <w:rtl/>
        </w:rPr>
        <w:t>نکته 1-در واقع هر گونه ابهام</w:t>
      </w:r>
      <w:r w:rsidR="003569D2">
        <w:rPr>
          <w:rFonts w:hint="cs"/>
          <w:rtl/>
        </w:rPr>
        <w:t xml:space="preserve">، </w:t>
      </w:r>
      <w:r w:rsidRPr="0074222F">
        <w:rPr>
          <w:rFonts w:hint="cs"/>
          <w:rtl/>
        </w:rPr>
        <w:t>تعارض</w:t>
      </w:r>
      <w:r w:rsidR="003569D2">
        <w:rPr>
          <w:rFonts w:hint="cs"/>
          <w:rtl/>
        </w:rPr>
        <w:t xml:space="preserve">، </w:t>
      </w:r>
      <w:r w:rsidRPr="0074222F">
        <w:rPr>
          <w:rFonts w:hint="cs"/>
          <w:rtl/>
        </w:rPr>
        <w:t xml:space="preserve">تقابل در ارتباط با درختان </w:t>
      </w:r>
      <w:r w:rsidR="00653908" w:rsidRPr="0074222F">
        <w:rPr>
          <w:rFonts w:hint="cs"/>
          <w:rtl/>
        </w:rPr>
        <w:t>و کاربری های فضای سبز</w:t>
      </w:r>
      <w:r w:rsidR="003569D2">
        <w:rPr>
          <w:rFonts w:hint="cs"/>
          <w:rtl/>
        </w:rPr>
        <w:t xml:space="preserve">، </w:t>
      </w:r>
      <w:r w:rsidR="00653908" w:rsidRPr="0074222F">
        <w:rPr>
          <w:rFonts w:hint="cs"/>
          <w:rtl/>
        </w:rPr>
        <w:t xml:space="preserve">تغییر </w:t>
      </w:r>
      <w:r w:rsidR="00523A00" w:rsidRPr="0074222F">
        <w:rPr>
          <w:rFonts w:hint="cs"/>
          <w:rtl/>
        </w:rPr>
        <w:t>کاربریهای مربوطه</w:t>
      </w:r>
      <w:r w:rsidR="003569D2">
        <w:rPr>
          <w:rFonts w:hint="cs"/>
          <w:rtl/>
        </w:rPr>
        <w:t xml:space="preserve">، </w:t>
      </w:r>
      <w:r w:rsidR="00523A00" w:rsidRPr="0074222F">
        <w:rPr>
          <w:rFonts w:hint="cs"/>
          <w:rtl/>
        </w:rPr>
        <w:t>قطع</w:t>
      </w:r>
      <w:r w:rsidR="003569D2">
        <w:rPr>
          <w:rFonts w:hint="cs"/>
          <w:rtl/>
        </w:rPr>
        <w:t xml:space="preserve">، </w:t>
      </w:r>
      <w:r w:rsidR="00523A00" w:rsidRPr="0074222F">
        <w:rPr>
          <w:rFonts w:hint="cs"/>
          <w:rtl/>
        </w:rPr>
        <w:t>برش</w:t>
      </w:r>
      <w:r w:rsidR="003569D2">
        <w:rPr>
          <w:rFonts w:hint="cs"/>
          <w:rtl/>
        </w:rPr>
        <w:t xml:space="preserve">، </w:t>
      </w:r>
      <w:r w:rsidR="00523A00" w:rsidRPr="0074222F">
        <w:rPr>
          <w:rFonts w:hint="cs"/>
          <w:rtl/>
        </w:rPr>
        <w:t>ه</w:t>
      </w:r>
      <w:r w:rsidR="00653908" w:rsidRPr="0074222F">
        <w:rPr>
          <w:rFonts w:hint="cs"/>
          <w:rtl/>
        </w:rPr>
        <w:t>رس</w:t>
      </w:r>
      <w:r w:rsidR="003569D2">
        <w:rPr>
          <w:rFonts w:hint="cs"/>
          <w:rtl/>
        </w:rPr>
        <w:t xml:space="preserve">، </w:t>
      </w:r>
      <w:r w:rsidR="00653908" w:rsidRPr="0074222F">
        <w:rPr>
          <w:rFonts w:hint="cs"/>
          <w:rtl/>
        </w:rPr>
        <w:t>جابه جایی و</w:t>
      </w:r>
      <w:r w:rsidR="00A83B4E">
        <w:rPr>
          <w:rFonts w:hint="cs"/>
          <w:rtl/>
        </w:rPr>
        <w:t xml:space="preserve">... </w:t>
      </w:r>
      <w:r w:rsidR="00653908" w:rsidRPr="0074222F">
        <w:rPr>
          <w:rFonts w:hint="cs"/>
          <w:rtl/>
        </w:rPr>
        <w:t xml:space="preserve">ممنوع بوده و پیگیری و رسیدگی و تصمیم گیری در این مورد در شرایط اضطراری و ویژه </w:t>
      </w:r>
      <w:r w:rsidR="00523A00" w:rsidRPr="0074222F">
        <w:rPr>
          <w:rFonts w:hint="cs"/>
          <w:rtl/>
        </w:rPr>
        <w:t>بایستی از طریق ارجاع به (کمیسیون ماده 7</w:t>
      </w:r>
      <w:r w:rsidR="00431AD3">
        <w:rPr>
          <w:rFonts w:hint="cs"/>
          <w:rtl/>
        </w:rPr>
        <w:t>)</w:t>
      </w:r>
      <w:r w:rsidR="00523A00" w:rsidRPr="0074222F">
        <w:rPr>
          <w:rFonts w:hint="cs"/>
          <w:rtl/>
        </w:rPr>
        <w:t>و دستور صادره از جانب ان انجام پذیرد</w:t>
      </w:r>
      <w:r w:rsidR="00A83B4E">
        <w:rPr>
          <w:rFonts w:hint="cs"/>
          <w:rtl/>
        </w:rPr>
        <w:t xml:space="preserve">. </w:t>
      </w:r>
      <w:r w:rsidR="00523A00" w:rsidRPr="0074222F">
        <w:rPr>
          <w:rFonts w:hint="cs"/>
          <w:rtl/>
        </w:rPr>
        <w:t>در غیر اینصورت علاوه بر جرایم موارد یاد شده پیگرد قانونی در قالب مجازات کیفری مورد رسیدگی و برخورد قرار خواهد گرفت</w:t>
      </w:r>
      <w:r w:rsidR="00A83B4E">
        <w:rPr>
          <w:rFonts w:hint="cs"/>
          <w:rtl/>
        </w:rPr>
        <w:t xml:space="preserve">. </w:t>
      </w:r>
    </w:p>
    <w:p w:rsidR="003866B1" w:rsidRPr="0074222F" w:rsidRDefault="00523A00" w:rsidP="00D1757C">
      <w:pPr>
        <w:rPr>
          <w:rtl/>
        </w:rPr>
      </w:pPr>
      <w:r w:rsidRPr="0074222F">
        <w:rPr>
          <w:rFonts w:hint="cs"/>
          <w:rtl/>
        </w:rPr>
        <w:t>نکته 2-(بسیار مهم</w:t>
      </w:r>
      <w:r w:rsidR="00431AD3">
        <w:rPr>
          <w:rFonts w:hint="cs"/>
          <w:rtl/>
        </w:rPr>
        <w:t>)</w:t>
      </w:r>
      <w:r w:rsidRPr="0074222F">
        <w:rPr>
          <w:rFonts w:hint="cs"/>
          <w:rtl/>
        </w:rPr>
        <w:t xml:space="preserve"> مسئله بسیار مهمی که از این </w:t>
      </w:r>
      <w:r w:rsidR="005C27A0" w:rsidRPr="0074222F">
        <w:rPr>
          <w:rFonts w:hint="cs"/>
          <w:rtl/>
        </w:rPr>
        <w:t>پس برای حفظ حیات سبز شهر به عنوان یکی از مهمترین منابع طبیعی شهری اهمیت دارد و می بایستی توسط ناظرین به شدت مورد دقت و تاکید قرار گیرد آن است که در نقشه هایی که برای احداث تحویل گرفته می شود (نوسازی</w:t>
      </w:r>
      <w:r w:rsidR="003569D2">
        <w:rPr>
          <w:rFonts w:hint="cs"/>
          <w:rtl/>
        </w:rPr>
        <w:t xml:space="preserve">، </w:t>
      </w:r>
      <w:r w:rsidR="005C27A0" w:rsidRPr="0074222F">
        <w:rPr>
          <w:rFonts w:hint="cs"/>
          <w:rtl/>
        </w:rPr>
        <w:t>بازسازی و</w:t>
      </w:r>
      <w:r w:rsidR="00A83B4E">
        <w:rPr>
          <w:rFonts w:hint="cs"/>
          <w:rtl/>
        </w:rPr>
        <w:t xml:space="preserve">... </w:t>
      </w:r>
      <w:r w:rsidR="005C27A0" w:rsidRPr="0074222F">
        <w:rPr>
          <w:rFonts w:hint="cs"/>
          <w:rtl/>
        </w:rPr>
        <w:t xml:space="preserve">)نبایستی به هیچ عنوان دارای تعارض و تقابل تراس </w:t>
      </w:r>
      <w:r w:rsidR="005C27A0" w:rsidRPr="0074222F">
        <w:rPr>
          <w:rFonts w:ascii="Times New Roman" w:hAnsi="Times New Roman" w:cs="Times New Roman" w:hint="cs"/>
          <w:rtl/>
        </w:rPr>
        <w:t>–</w:t>
      </w:r>
      <w:r w:rsidR="005C27A0" w:rsidRPr="0074222F">
        <w:rPr>
          <w:rFonts w:hint="cs"/>
          <w:rtl/>
        </w:rPr>
        <w:t xml:space="preserve">بالکن-کنسول و پارکینگ و نما با درختان موجود یا </w:t>
      </w:r>
      <w:r w:rsidR="005C27A0" w:rsidRPr="0074222F">
        <w:rPr>
          <w:rFonts w:hint="cs"/>
          <w:rtl/>
        </w:rPr>
        <w:lastRenderedPageBreak/>
        <w:t>درختان در نقشه جدید باشند</w:t>
      </w:r>
      <w:r w:rsidR="00A83B4E">
        <w:rPr>
          <w:rFonts w:hint="cs"/>
          <w:rtl/>
        </w:rPr>
        <w:t xml:space="preserve">. </w:t>
      </w:r>
      <w:r w:rsidR="005C27A0" w:rsidRPr="0074222F">
        <w:rPr>
          <w:rFonts w:hint="cs"/>
          <w:rtl/>
        </w:rPr>
        <w:t>بدین معنا که جانمایی پارکینگ</w:t>
      </w:r>
      <w:r w:rsidR="003569D2">
        <w:rPr>
          <w:rFonts w:hint="cs"/>
          <w:rtl/>
        </w:rPr>
        <w:t xml:space="preserve">، </w:t>
      </w:r>
      <w:r w:rsidR="005C27A0" w:rsidRPr="0074222F">
        <w:rPr>
          <w:rFonts w:hint="cs"/>
          <w:rtl/>
        </w:rPr>
        <w:t>کنسول و</w:t>
      </w:r>
      <w:r w:rsidR="00A83B4E">
        <w:rPr>
          <w:rFonts w:hint="cs"/>
          <w:rtl/>
        </w:rPr>
        <w:t xml:space="preserve">... </w:t>
      </w:r>
      <w:r w:rsidR="005C27A0" w:rsidRPr="0074222F">
        <w:rPr>
          <w:rFonts w:hint="cs"/>
          <w:rtl/>
        </w:rPr>
        <w:t>در فضای درون ملک یا در پیاده روها (بیرون ملک</w:t>
      </w:r>
      <w:r w:rsidR="00431AD3">
        <w:rPr>
          <w:rFonts w:hint="cs"/>
          <w:rtl/>
        </w:rPr>
        <w:t>)</w:t>
      </w:r>
      <w:r w:rsidR="005C27A0" w:rsidRPr="0074222F">
        <w:rPr>
          <w:rFonts w:hint="cs"/>
          <w:rtl/>
        </w:rPr>
        <w:t>نباید مقابل و معارض درختان موجود و نهالهای پیشنهادی جدید در نظر گرفته شود در غیر اینصورت بروز هر گونه مشکل و تعارضی یا برای درختان درون ملک یا بیرون بر عهده ناظر مربوطه خواهد بود و تخلف ناظر وفق تبصره 7 ماده 100 قانون شهرداری و مجازات اسلامی مورد پیگیری قرار می گیرد</w:t>
      </w:r>
      <w:r w:rsidR="00A83B4E">
        <w:rPr>
          <w:rFonts w:hint="cs"/>
          <w:rtl/>
        </w:rPr>
        <w:t xml:space="preserve">. </w:t>
      </w:r>
    </w:p>
    <w:p w:rsidR="005C27A0" w:rsidRPr="0074222F" w:rsidRDefault="005C27A0" w:rsidP="00D1757C">
      <w:pPr>
        <w:ind w:firstLine="0"/>
        <w:rPr>
          <w:rtl/>
        </w:rPr>
      </w:pPr>
      <w:r w:rsidRPr="0074222F">
        <w:rPr>
          <w:rFonts w:hint="cs"/>
          <w:rtl/>
        </w:rPr>
        <w:t>نقشه خوانی فضای سبز(مقدمات)</w:t>
      </w:r>
    </w:p>
    <w:p w:rsidR="005C27A0" w:rsidRPr="0074222F" w:rsidRDefault="005C27A0" w:rsidP="00D1757C">
      <w:pPr>
        <w:rPr>
          <w:rtl/>
        </w:rPr>
      </w:pPr>
      <w:r w:rsidRPr="0074222F">
        <w:rPr>
          <w:rFonts w:hint="cs"/>
          <w:rtl/>
        </w:rPr>
        <w:t xml:space="preserve">-شاخص های درختان در نقشه </w:t>
      </w:r>
    </w:p>
    <w:p w:rsidR="005C27A0" w:rsidRPr="0074222F" w:rsidRDefault="005C27A0" w:rsidP="00D1757C">
      <w:pPr>
        <w:rPr>
          <w:rtl/>
        </w:rPr>
      </w:pPr>
      <w:r w:rsidRPr="0074222F">
        <w:rPr>
          <w:rFonts w:hint="cs"/>
          <w:rtl/>
        </w:rPr>
        <w:t xml:space="preserve">-رعایت مقیاس </w:t>
      </w:r>
    </w:p>
    <w:p w:rsidR="005C27A0" w:rsidRPr="0074222F" w:rsidRDefault="005C27A0" w:rsidP="00D1757C">
      <w:pPr>
        <w:rPr>
          <w:rtl/>
        </w:rPr>
      </w:pPr>
      <w:r w:rsidRPr="0074222F">
        <w:rPr>
          <w:rFonts w:hint="cs"/>
          <w:rtl/>
        </w:rPr>
        <w:t xml:space="preserve">-نقطه استاندارد </w:t>
      </w:r>
    </w:p>
    <w:p w:rsidR="005C27A0" w:rsidRPr="0074222F" w:rsidRDefault="005C27A0" w:rsidP="00D1757C">
      <w:pPr>
        <w:rPr>
          <w:rtl/>
        </w:rPr>
      </w:pPr>
      <w:r w:rsidRPr="0074222F">
        <w:rPr>
          <w:rFonts w:hint="cs"/>
          <w:rtl/>
        </w:rPr>
        <w:t>-رعایت فاصله ها (جاندار-بی جان)</w:t>
      </w:r>
    </w:p>
    <w:p w:rsidR="00F50846" w:rsidRPr="0074222F" w:rsidRDefault="005C27A0" w:rsidP="00D1757C">
      <w:r w:rsidRPr="0074222F">
        <w:rPr>
          <w:rFonts w:hint="cs"/>
          <w:rtl/>
        </w:rPr>
        <w:t>-درخت</w:t>
      </w:r>
      <w:r w:rsidR="003569D2">
        <w:rPr>
          <w:rFonts w:hint="cs"/>
          <w:rtl/>
        </w:rPr>
        <w:t xml:space="preserve">، </w:t>
      </w:r>
      <w:r w:rsidRPr="0074222F">
        <w:rPr>
          <w:rFonts w:hint="cs"/>
          <w:rtl/>
        </w:rPr>
        <w:t>سازه</w:t>
      </w:r>
      <w:r w:rsidR="003569D2">
        <w:rPr>
          <w:rFonts w:hint="cs"/>
          <w:rtl/>
        </w:rPr>
        <w:t xml:space="preserve">، </w:t>
      </w:r>
      <w:r w:rsidRPr="0074222F">
        <w:rPr>
          <w:rFonts w:hint="cs"/>
          <w:rtl/>
        </w:rPr>
        <w:t>تاسیسات</w:t>
      </w:r>
      <w:r w:rsidR="003569D2">
        <w:rPr>
          <w:rFonts w:hint="cs"/>
          <w:rtl/>
        </w:rPr>
        <w:t xml:space="preserve">، </w:t>
      </w:r>
      <w:r w:rsidRPr="0074222F">
        <w:rPr>
          <w:rFonts w:hint="cs"/>
          <w:rtl/>
        </w:rPr>
        <w:t xml:space="preserve">دیوار </w:t>
      </w:r>
    </w:p>
    <w:p w:rsidR="005C27A0" w:rsidRPr="0074222F" w:rsidRDefault="005C27A0" w:rsidP="00D1757C">
      <w:pPr>
        <w:rPr>
          <w:rtl/>
        </w:rPr>
      </w:pPr>
      <w:r w:rsidRPr="0074222F">
        <w:rPr>
          <w:rFonts w:hint="cs"/>
          <w:rtl/>
        </w:rPr>
        <w:t xml:space="preserve">راهنمای جامع مصور احمیت </w:t>
      </w:r>
      <w:r w:rsidRPr="0074222F">
        <w:t>crz</w:t>
      </w:r>
      <w:r w:rsidR="003569D2">
        <w:rPr>
          <w:rtl/>
        </w:rPr>
        <w:t xml:space="preserve"> </w:t>
      </w:r>
      <w:r w:rsidRPr="0074222F">
        <w:rPr>
          <w:rFonts w:hint="cs"/>
          <w:rtl/>
        </w:rPr>
        <w:t>و</w:t>
      </w:r>
      <w:r w:rsidR="003569D2">
        <w:rPr>
          <w:rFonts w:hint="cs"/>
          <w:rtl/>
        </w:rPr>
        <w:t xml:space="preserve"> </w:t>
      </w:r>
      <w:r w:rsidRPr="0074222F">
        <w:t>tpz</w:t>
      </w:r>
      <w:r w:rsidR="003569D2">
        <w:rPr>
          <w:rtl/>
        </w:rPr>
        <w:t xml:space="preserve"> </w:t>
      </w:r>
      <w:r w:rsidRPr="0074222F">
        <w:rPr>
          <w:rFonts w:hint="cs"/>
          <w:rtl/>
        </w:rPr>
        <w:t xml:space="preserve">و آسیب های آن </w:t>
      </w:r>
    </w:p>
    <w:p w:rsidR="005C27A0" w:rsidRPr="0074222F" w:rsidRDefault="00E029ED" w:rsidP="00D1757C">
      <w:pPr>
        <w:rPr>
          <w:rtl/>
        </w:rPr>
      </w:pPr>
      <w:r w:rsidRPr="0074222F">
        <w:rPr>
          <w:rFonts w:hint="cs"/>
          <w:rtl/>
        </w:rPr>
        <w:t xml:space="preserve">اهمیت رعایت این حریم ها ی حفاظتی از آن جهت است که به دلیل جاندار بودن درخت و توانایی مقابله با تنش ها و اسی ها باعث می شود که اسیب ها </w:t>
      </w:r>
      <w:r w:rsidRPr="0074222F">
        <w:rPr>
          <w:rFonts w:ascii="Times New Roman" w:hAnsi="Times New Roman" w:cs="Times New Roman" w:hint="cs"/>
          <w:rtl/>
        </w:rPr>
        <w:t>–</w:t>
      </w:r>
      <w:r w:rsidRPr="0074222F">
        <w:rPr>
          <w:rFonts w:hint="cs"/>
          <w:rtl/>
        </w:rPr>
        <w:t xml:space="preserve"> تداخل ها و فشارها را تحمل نماید و در نتیجه اثار منفی ناشی از انها</w:t>
      </w:r>
      <w:r w:rsidR="003569D2">
        <w:rPr>
          <w:rFonts w:hint="cs"/>
          <w:rtl/>
        </w:rPr>
        <w:t xml:space="preserve">، </w:t>
      </w:r>
      <w:r w:rsidRPr="0074222F">
        <w:rPr>
          <w:rFonts w:hint="cs"/>
          <w:rtl/>
        </w:rPr>
        <w:t>بتدریج و به مرور زمان آشکار شود و چشم عادی و غیر متخصص و گاهی حتی متخصصین نیز تا بروز نشانه های اسیب دیدگی از تشخیص آن ناتوان بوده</w:t>
      </w:r>
      <w:r w:rsidR="003569D2">
        <w:rPr>
          <w:rFonts w:hint="cs"/>
          <w:rtl/>
        </w:rPr>
        <w:t xml:space="preserve">، </w:t>
      </w:r>
      <w:r w:rsidRPr="0074222F">
        <w:rPr>
          <w:rFonts w:hint="cs"/>
          <w:rtl/>
        </w:rPr>
        <w:t>در حالیکه درخت مراحل ضعف و زوال را بطور پنهانی سپری می نماید</w:t>
      </w:r>
      <w:r w:rsidR="00A83B4E">
        <w:rPr>
          <w:rFonts w:hint="cs"/>
          <w:rtl/>
        </w:rPr>
        <w:t xml:space="preserve">. </w:t>
      </w:r>
      <w:r w:rsidRPr="0074222F">
        <w:rPr>
          <w:rFonts w:hint="cs"/>
          <w:rtl/>
        </w:rPr>
        <w:t>در چنین شرایطی از عمر درختان بدلیل فشار و غلبه بحران به میزان 1</w:t>
      </w:r>
      <w:r w:rsidR="00A83B4E">
        <w:rPr>
          <w:rFonts w:hint="cs"/>
          <w:rtl/>
        </w:rPr>
        <w:t xml:space="preserve">. </w:t>
      </w:r>
      <w:r w:rsidRPr="0074222F">
        <w:rPr>
          <w:rFonts w:hint="cs"/>
          <w:rtl/>
        </w:rPr>
        <w:t>3 تا 1</w:t>
      </w:r>
      <w:r w:rsidR="00A83B4E">
        <w:rPr>
          <w:rFonts w:hint="cs"/>
          <w:rtl/>
        </w:rPr>
        <w:t xml:space="preserve">. </w:t>
      </w:r>
      <w:r w:rsidRPr="0074222F">
        <w:rPr>
          <w:rFonts w:hint="cs"/>
          <w:rtl/>
        </w:rPr>
        <w:t>2 و حتی مواردی دفعتا کاسته می شود</w:t>
      </w:r>
      <w:r w:rsidR="00A83B4E">
        <w:rPr>
          <w:rFonts w:hint="cs"/>
          <w:rtl/>
        </w:rPr>
        <w:t xml:space="preserve">. </w:t>
      </w:r>
      <w:r w:rsidRPr="0074222F">
        <w:rPr>
          <w:rFonts w:hint="cs"/>
          <w:rtl/>
        </w:rPr>
        <w:t>در این راستا تصور جایگزینی درختان با نهال های جایگزین از نظر اقتصاد مهندسی منابع طبیعی و فضای سبز</w:t>
      </w:r>
      <w:r w:rsidR="003569D2">
        <w:rPr>
          <w:rFonts w:hint="cs"/>
          <w:rtl/>
        </w:rPr>
        <w:t xml:space="preserve">، </w:t>
      </w:r>
      <w:r w:rsidRPr="0074222F">
        <w:rPr>
          <w:rFonts w:hint="cs"/>
          <w:rtl/>
        </w:rPr>
        <w:t>قابل جبران نمی باشد چرا که محیط زیست شهر و نسل ها در دوران رشد جایگزینی</w:t>
      </w:r>
      <w:r w:rsidR="003569D2">
        <w:rPr>
          <w:rFonts w:hint="cs"/>
          <w:rtl/>
        </w:rPr>
        <w:t xml:space="preserve">، </w:t>
      </w:r>
      <w:r w:rsidRPr="0074222F">
        <w:rPr>
          <w:rFonts w:hint="cs"/>
          <w:rtl/>
        </w:rPr>
        <w:t xml:space="preserve">از توان پالایشی </w:t>
      </w:r>
      <w:r w:rsidRPr="0074222F">
        <w:rPr>
          <w:rFonts w:ascii="Times New Roman" w:hAnsi="Times New Roman" w:cs="Times New Roman" w:hint="cs"/>
          <w:rtl/>
        </w:rPr>
        <w:t>–</w:t>
      </w:r>
      <w:r w:rsidRPr="0074222F">
        <w:rPr>
          <w:rFonts w:hint="cs"/>
          <w:rtl/>
        </w:rPr>
        <w:t>بهسازی درخت بزرگسال و توانمند محروم می شوند</w:t>
      </w:r>
      <w:r w:rsidR="00A83B4E">
        <w:rPr>
          <w:rFonts w:hint="cs"/>
          <w:rtl/>
        </w:rPr>
        <w:t xml:space="preserve">. </w:t>
      </w:r>
    </w:p>
    <w:p w:rsidR="003866B1" w:rsidRPr="0074222F" w:rsidRDefault="003866B1" w:rsidP="00D1757C">
      <w:pPr>
        <w:rPr>
          <w:rtl/>
        </w:rPr>
      </w:pPr>
    </w:p>
    <w:p w:rsidR="006431A1" w:rsidRDefault="006431A1" w:rsidP="00D1757C">
      <w:pPr>
        <w:rPr>
          <w:rFonts w:asciiTheme="majorHAnsi" w:eastAsiaTheme="majorEastAsia" w:hAnsiTheme="majorHAnsi" w:cstheme="majorBidi"/>
          <w:b/>
          <w:bCs/>
          <w:color w:val="365F91" w:themeColor="accent1" w:themeShade="BF"/>
          <w:sz w:val="24"/>
          <w:szCs w:val="28"/>
          <w:rtl/>
        </w:rPr>
      </w:pPr>
      <w:r>
        <w:rPr>
          <w:rtl/>
        </w:rPr>
        <w:br w:type="page"/>
      </w:r>
    </w:p>
    <w:p w:rsidR="006431A1" w:rsidRDefault="006431A1" w:rsidP="00D1757C">
      <w:pPr>
        <w:ind w:firstLine="0"/>
        <w:jc w:val="left"/>
        <w:rPr>
          <w:rFonts w:cstheme="majorBidi"/>
          <w:b/>
          <w:bCs/>
          <w:color w:val="C0504D" w:themeColor="accent2"/>
          <w:rtl/>
        </w:rPr>
      </w:pPr>
    </w:p>
    <w:p w:rsidR="002545EC" w:rsidRPr="001E65BE" w:rsidRDefault="002545EC" w:rsidP="002545EC">
      <w:pPr>
        <w:pStyle w:val="Heading1"/>
        <w:ind w:firstLine="0"/>
        <w:rPr>
          <w:b w:val="0"/>
          <w:bCs w:val="0"/>
          <w:rtl/>
        </w:rPr>
      </w:pPr>
      <w:r>
        <w:rPr>
          <w:rtl/>
        </w:rPr>
        <w:br w:type="page"/>
      </w:r>
      <w:bookmarkStart w:id="292" w:name="_Toc56102072"/>
      <w:r>
        <w:rPr>
          <w:rFonts w:hint="cs"/>
          <w:rtl/>
        </w:rPr>
        <w:lastRenderedPageBreak/>
        <w:t xml:space="preserve">فصل </w:t>
      </w:r>
      <w:r>
        <w:rPr>
          <w:rFonts w:hint="cs"/>
          <w:rtl/>
        </w:rPr>
        <w:t>شانزدهم</w:t>
      </w:r>
      <w:r w:rsidRPr="00A1053C">
        <w:rPr>
          <w:rFonts w:hint="cs"/>
          <w:rtl/>
        </w:rPr>
        <w:t xml:space="preserve"> : </w:t>
      </w:r>
      <w:r w:rsidRPr="00A1053C">
        <w:rPr>
          <w:rtl/>
        </w:rPr>
        <w:br/>
      </w:r>
      <w:r>
        <w:rPr>
          <w:rFonts w:hint="cs"/>
          <w:b w:val="0"/>
          <w:bCs w:val="0"/>
          <w:rtl/>
        </w:rPr>
        <w:t>آموزش نرم افزار</w:t>
      </w:r>
      <w:bookmarkEnd w:id="292"/>
    </w:p>
    <w:p w:rsidR="002545EC" w:rsidRDefault="002545EC">
      <w:pPr>
        <w:bidi w:val="0"/>
        <w:ind w:firstLine="0"/>
        <w:jc w:val="left"/>
        <w:rPr>
          <w:rtl/>
        </w:rPr>
      </w:pPr>
    </w:p>
    <w:p w:rsidR="006431A1" w:rsidRDefault="006431A1" w:rsidP="00D1757C">
      <w:pPr>
        <w:ind w:firstLine="0"/>
        <w:rPr>
          <w:rtl/>
        </w:rPr>
      </w:pPr>
    </w:p>
    <w:p w:rsidR="006431A1" w:rsidRPr="00333AEE" w:rsidRDefault="006431A1" w:rsidP="00D1757C">
      <w:pPr>
        <w:ind w:firstLine="0"/>
        <w:jc w:val="center"/>
        <w:rPr>
          <w:rFonts w:cstheme="majorBidi"/>
          <w:rtl/>
        </w:rPr>
      </w:pPr>
      <w:r w:rsidRPr="00333AEE">
        <w:rPr>
          <w:rFonts w:cstheme="majorBidi" w:hint="cs"/>
          <w:rtl/>
        </w:rPr>
        <w:t>ارتباط با م</w:t>
      </w:r>
      <w:r w:rsidR="00333AEE" w:rsidRPr="00333AEE">
        <w:rPr>
          <w:rFonts w:cstheme="majorBidi" w:hint="cs"/>
          <w:rtl/>
        </w:rPr>
        <w:t>ا</w:t>
      </w:r>
    </w:p>
    <w:p w:rsidR="00333AEE" w:rsidRDefault="00333AEE" w:rsidP="00D1757C">
      <w:pPr>
        <w:ind w:firstLine="720"/>
        <w:rPr>
          <w:rFonts w:cstheme="majorBidi"/>
          <w:rtl/>
        </w:rPr>
      </w:pPr>
    </w:p>
    <w:p w:rsidR="006431A1" w:rsidRDefault="006431A1" w:rsidP="00A80BEA">
      <w:pPr>
        <w:ind w:firstLine="0"/>
        <w:rPr>
          <w:rtl/>
        </w:rPr>
      </w:pPr>
      <w:r>
        <w:rPr>
          <w:rFonts w:hint="cs"/>
          <w:rtl/>
        </w:rPr>
        <w:tab/>
      </w:r>
      <w:r>
        <w:rPr>
          <w:rFonts w:hint="cs"/>
          <w:rtl/>
        </w:rPr>
        <w:tab/>
        <w:t xml:space="preserve">تلفن: </w:t>
      </w:r>
      <w:r w:rsidR="00A80BEA">
        <w:t>05137653967</w:t>
      </w:r>
    </w:p>
    <w:p w:rsidR="006431A1" w:rsidRDefault="006431A1" w:rsidP="00456122">
      <w:pPr>
        <w:ind w:firstLine="0"/>
        <w:rPr>
          <w:rtl/>
        </w:rPr>
      </w:pPr>
      <w:r>
        <w:rPr>
          <w:rFonts w:hint="cs"/>
          <w:rtl/>
        </w:rPr>
        <w:tab/>
      </w:r>
      <w:r>
        <w:rPr>
          <w:rFonts w:hint="cs"/>
          <w:rtl/>
        </w:rPr>
        <w:tab/>
        <w:t xml:space="preserve">ایمیل: </w:t>
      </w:r>
      <w:r w:rsidR="00456122">
        <w:t>kiakooshyar@gmail.com</w:t>
      </w:r>
    </w:p>
    <w:p w:rsidR="006431A1" w:rsidRDefault="006431A1" w:rsidP="00456122">
      <w:pPr>
        <w:ind w:firstLine="0"/>
      </w:pPr>
      <w:r>
        <w:rPr>
          <w:rFonts w:hint="cs"/>
          <w:rtl/>
        </w:rPr>
        <w:tab/>
      </w:r>
      <w:r>
        <w:rPr>
          <w:rFonts w:hint="cs"/>
          <w:rtl/>
        </w:rPr>
        <w:tab/>
        <w:t>وب سایت :</w:t>
      </w:r>
      <w:r w:rsidR="00456122">
        <w:rPr>
          <w:rFonts w:hint="cs"/>
          <w:rtl/>
        </w:rPr>
        <w:t xml:space="preserve"> </w:t>
      </w:r>
      <w:r w:rsidR="00456122">
        <w:t>kiakooshyar.ir</w:t>
      </w:r>
    </w:p>
    <w:p w:rsidR="00456122" w:rsidRDefault="00456122" w:rsidP="00456122">
      <w:pPr>
        <w:ind w:firstLine="0"/>
      </w:pPr>
      <w:r>
        <w:tab/>
      </w:r>
      <w:r>
        <w:tab/>
      </w:r>
      <w:r>
        <w:rPr>
          <w:rFonts w:hint="cs"/>
          <w:rtl/>
        </w:rPr>
        <w:t xml:space="preserve">ادرس: مشهد، ابتدای خیابان جانباز، ساختمان بانک پارسیان، طبقه دوم، واحد </w:t>
      </w:r>
      <w:r>
        <w:t>C</w:t>
      </w:r>
    </w:p>
    <w:p w:rsidR="002545EC" w:rsidRDefault="002545EC" w:rsidP="00D1757C">
      <w:pPr>
        <w:ind w:firstLine="0"/>
        <w:rPr>
          <w:rtl/>
        </w:rPr>
      </w:pPr>
      <w:r>
        <w:rPr>
          <w:rFonts w:cstheme="majorBidi"/>
          <w:noProof/>
          <w:rtl/>
          <w:lang w:bidi="ar-SA"/>
        </w:rPr>
        <mc:AlternateContent>
          <mc:Choice Requires="wpg">
            <w:drawing>
              <wp:anchor distT="0" distB="0" distL="114300" distR="114300" simplePos="0" relativeHeight="251685888" behindDoc="0" locked="0" layoutInCell="1" allowOverlap="1" wp14:anchorId="3596D680" wp14:editId="76AFC284">
                <wp:simplePos x="0" y="0"/>
                <wp:positionH relativeFrom="page">
                  <wp:align>left</wp:align>
                </wp:positionH>
                <wp:positionV relativeFrom="paragraph">
                  <wp:posOffset>3040380</wp:posOffset>
                </wp:positionV>
                <wp:extent cx="7560310" cy="3241040"/>
                <wp:effectExtent l="0" t="0" r="254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41040"/>
                          <a:chOff x="-6" y="3399"/>
                          <a:chExt cx="12197" cy="4253"/>
                        </a:xfrm>
                      </wpg:grpSpPr>
                      <wpg:grpSp>
                        <wpg:cNvPr id="232" name="Group 232"/>
                        <wpg:cNvGrpSpPr>
                          <a:grpSpLocks/>
                        </wpg:cNvGrpSpPr>
                        <wpg:grpSpPr bwMode="auto">
                          <a:xfrm>
                            <a:off x="-6" y="3717"/>
                            <a:ext cx="12189" cy="3550"/>
                            <a:chOff x="18" y="7468"/>
                            <a:chExt cx="12189" cy="3550"/>
                          </a:xfrm>
                        </wpg:grpSpPr>
                        <wps:wsp>
                          <wps:cNvPr id="233" name="Freeform 23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6"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E6AF2" id="Group 231" o:spid="_x0000_s1026" style="position:absolute;margin-left:0;margin-top:239.4pt;width:595.3pt;height:255.2pt;z-index:251685888;mso-position-horizontal:left;mso-position-horizontal-relative:page"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">
                <v:group id="Group 232" o:spid="_x0000_s1027"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028"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" path="m,l17,2863,7132,2578r,-2378l,xe" fillcolor="#a7bfde [1620]" stroked="f">
                    <v:fill opacity="32896f"/>
                    <v:path arrowok="t" o:connecttype="custom" o:connectlocs="0,0;17,2863;7132,2578;7132,200;0,0" o:connectangles="0,0,0,0,0"/>
                  </v:shape>
                  <v:shape id="Freeform 234" o:spid="_x0000_s1029"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" path="m,569l,2930r3466,620l3466,,,569xe" fillcolor="#d3dfee [820]" stroked="f">
                    <v:fill opacity="32896f"/>
                    <v:path arrowok="t" o:connecttype="custom" o:connectlocs="0,569;0,2930;3466,3550;3466,0;0,569" o:connectangles="0,0,0,0,0"/>
                  </v:shape>
                  <v:shape id="Freeform 8" o:spid="_x0000_s1030"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" path="m,l,3550,1591,2746r,-2009l,xe" fillcolor="#a7bfde [1620]" stroked="f">
                    <v:fill opacity="32896f"/>
                    <v:path arrowok="t" o:connecttype="custom" o:connectlocs="0,0;0,3550;1591,2746;1591,737;0,0" o:connectangles="0,0,0,0,0"/>
                  </v:shape>
                </v:group>
                <v:shape id="Freeform 9" o:spid="_x0000_s1031"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" path="m1,251l,2662r4120,251l4120,,1,251xe" fillcolor="#d8d8d8 [2732]" stroked="f">
                  <v:path arrowok="t" o:connecttype="custom" o:connectlocs="1,251;0,2662;4120,2913;4120,0;1,251" o:connectangles="0,0,0,0,0"/>
                </v:shape>
                <v:shape id="Freeform 10" o:spid="_x0000_s1032"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" path="m,l,4236,3985,3349r,-2428l,xe" fillcolor="#bfbfbf [2412]" stroked="f">
                  <v:path arrowok="t" o:connecttype="custom" o:connectlocs="0,0;0,4236;3985,3349;3985,921;0,0" o:connectangles="0,0,0,0,0"/>
                </v:shape>
                <v:shape id="Freeform 11" o:spid="_x0000_s1033"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" path="m4086,r-2,4253l,3198,,1072,4086,xe" fillcolor="#d8d8d8 [2732]" stroked="f">
                  <v:path arrowok="t" o:connecttype="custom" o:connectlocs="4086,0;4084,4253;0,3198;0,1072;4086,0" o:connectangles="0,0,0,0,0"/>
                </v:shape>
                <v:shape id="Freeform 12" o:spid="_x0000_s1034"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" path="m,921l2060,r16,3851l,2981,,921xe" fillcolor="#d3dfee [820]" stroked="f">
                  <v:fill opacity="46003f"/>
                  <v:path arrowok="t" o:connecttype="custom" o:connectlocs="0,921;2060,0;2076,3851;0,2981;0,921" o:connectangles="0,0,0,0,0"/>
                </v:shape>
                <v:shape id="Freeform 13" o:spid="_x0000_s1035"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" path="m,l17,3835,6011,2629r,-1390l,xe" fillcolor="#a7bfde [1620]" stroked="f">
                  <v:fill opacity="46003f"/>
                  <v:path arrowok="t" o:connecttype="custom" o:connectlocs="0,0;17,3835;6011,2629;6011,1239;0,0" o:connectangles="0,0,0,0,0"/>
                </v:shape>
                <v:shape id="Freeform 14"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" path="m,1038l,2411,4102,3432,4102,,,1038xe" fillcolor="#d3dfee [820]" stroked="f">
                  <v:fill opacity="46003f"/>
                  <v:path arrowok="t" o:connecttype="custom" o:connectlocs="0,1038;0,2411;4102,3432;4102,0;0,1038" o:connectangles="0,0,0,0,0"/>
                </v:shape>
                <w10:wrap anchorx="page"/>
              </v:group>
            </w:pict>
          </mc:Fallback>
        </mc:AlternateContent>
      </w:r>
    </w:p>
    <w:p w:rsidR="002545EC" w:rsidRDefault="002545EC">
      <w:pPr>
        <w:bidi w:val="0"/>
        <w:ind w:firstLine="0"/>
        <w:jc w:val="left"/>
        <w:rPr>
          <w:rtl/>
        </w:rPr>
      </w:pPr>
      <w:r>
        <w:rPr>
          <w:rtl/>
        </w:rPr>
        <w:br w:type="page"/>
      </w:r>
    </w:p>
    <w:p w:rsidR="006431A1" w:rsidRPr="006431A1" w:rsidRDefault="006431A1" w:rsidP="00D1757C">
      <w:pPr>
        <w:ind w:firstLine="0"/>
        <w:rPr>
          <w:rtl/>
        </w:rPr>
      </w:pPr>
      <w:bookmarkStart w:id="293" w:name="_GoBack"/>
      <w:bookmarkEnd w:id="293"/>
    </w:p>
    <w:sectPr w:rsidR="006431A1" w:rsidRPr="006431A1" w:rsidSect="00BC0150">
      <w:headerReference w:type="default" r:id="rId56"/>
      <w:pgSz w:w="11907" w:h="16839" w:code="9"/>
      <w:pgMar w:top="1134" w:right="1134" w:bottom="1134" w:left="1134" w:header="720" w:footer="720" w:gutter="567"/>
      <w:cols w:space="720"/>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199" w:rsidRDefault="00027199" w:rsidP="0074222F">
      <w:r>
        <w:separator/>
      </w:r>
    </w:p>
  </w:endnote>
  <w:endnote w:type="continuationSeparator" w:id="0">
    <w:p w:rsidR="00027199" w:rsidRDefault="00027199" w:rsidP="0074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w Cen MT">
    <w:altName w:val="Lucida Sans Unicode"/>
    <w:charset w:val="00"/>
    <w:family w:val="swiss"/>
    <w:pitch w:val="variable"/>
    <w:sig w:usb0="00000001" w:usb1="00000000" w:usb2="00000000" w:usb3="00000000" w:csb0="00000003" w:csb1="00000000"/>
  </w:font>
  <w:font w:name="B Nazanin">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BTitr,Bold">
    <w:altName w:val="Times New Roman"/>
    <w:panose1 w:val="00000000000000000000"/>
    <w:charset w:val="B2"/>
    <w:family w:val="auto"/>
    <w:notTrueType/>
    <w:pitch w:val="default"/>
    <w:sig w:usb0="00002000"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Zar">
    <w:altName w:val="Times New Roman"/>
    <w:panose1 w:val="00000000000000000000"/>
    <w:charset w:val="B2"/>
    <w:family w:val="auto"/>
    <w:notTrueType/>
    <w:pitch w:val="default"/>
    <w:sig w:usb0="00002000" w:usb1="00000000" w:usb2="00000000" w:usb3="00000000" w:csb0="00000040" w:csb1="00000000"/>
  </w:font>
  <w:font w:name="Aharoni">
    <w:altName w:val="DejaVu Sans"/>
    <w:charset w:val="B1"/>
    <w:family w:val="auto"/>
    <w:pitch w:val="variable"/>
    <w:sig w:usb0="00000800" w:usb1="00000000" w:usb2="00000000" w:usb3="00000000" w:csb0="00000020" w:csb1="00000000"/>
  </w:font>
  <w:font w:name="Sakkal Majalla">
    <w:panose1 w:val="02000000000000000000"/>
    <w:charset w:val="00"/>
    <w:family w:val="auto"/>
    <w:pitch w:val="variable"/>
    <w:sig w:usb0="80002007" w:usb1="80000000" w:usb2="00000008" w:usb3="00000000" w:csb0="000000D3" w:csb1="00000000"/>
  </w:font>
  <w:font w:name="BZar,Bold">
    <w:panose1 w:val="00000000000000000000"/>
    <w:charset w:val="B2"/>
    <w:family w:val="auto"/>
    <w:notTrueType/>
    <w:pitch w:val="default"/>
    <w:sig w:usb0="00002001" w:usb1="00000000" w:usb2="00000000" w:usb3="00000000" w:csb0="00000040" w:csb1="00000000"/>
  </w:font>
  <w:font w:name="Albertus">
    <w:altName w:val="Candara"/>
    <w:charset w:val="00"/>
    <w:family w:val="swiss"/>
    <w:pitch w:val="variable"/>
    <w:sig w:usb0="00000001" w:usb1="00000000" w:usb2="00000000" w:usb3="00000000" w:csb0="00000093" w:csb1="00000000"/>
  </w:font>
  <w:font w:name="B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199" w:rsidRDefault="00027199" w:rsidP="0074222F">
      <w:r>
        <w:separator/>
      </w:r>
    </w:p>
  </w:footnote>
  <w:footnote w:type="continuationSeparator" w:id="0">
    <w:p w:rsidR="00027199" w:rsidRDefault="00027199" w:rsidP="007422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57C" w:rsidRPr="008A3A9C" w:rsidRDefault="00A80BEA" w:rsidP="002545EC">
    <w:pPr>
      <w:rPr>
        <w:rFonts w:asciiTheme="majorHAnsi" w:eastAsiaTheme="majorEastAsia" w:hAnsiTheme="majorHAnsi" w:cstheme="majorBidi"/>
        <w:sz w:val="44"/>
        <w:szCs w:val="40"/>
        <w:u w:val="single"/>
      </w:rPr>
    </w:pPr>
    <w:r>
      <w:rPr>
        <w:rFonts w:cstheme="majorBidi" w:hint="cs"/>
        <w:sz w:val="8"/>
        <w:szCs w:val="14"/>
        <w:u w:val="single"/>
        <w:rtl/>
      </w:rPr>
      <w:t>شرکت کیاکوشیار رایانه</w:t>
    </w:r>
    <w:r w:rsidR="00D1757C" w:rsidRPr="008A3A9C">
      <w:rPr>
        <w:rFonts w:cstheme="majorBidi" w:hint="cs"/>
        <w:sz w:val="8"/>
        <w:szCs w:val="14"/>
        <w:u w:val="single"/>
        <w:rtl/>
      </w:rPr>
      <w:t xml:space="preserve">  : </w:t>
    </w:r>
    <w:r w:rsidR="002545EC">
      <w:rPr>
        <w:rFonts w:cstheme="majorBidi" w:hint="cs"/>
        <w:sz w:val="8"/>
        <w:szCs w:val="14"/>
        <w:u w:val="single"/>
        <w:rtl/>
      </w:rPr>
      <w:t>مستند آموزشی</w:t>
    </w:r>
    <w:r w:rsidR="00D1757C" w:rsidRPr="008A3A9C">
      <w:rPr>
        <w:rFonts w:cstheme="majorBidi" w:hint="cs"/>
        <w:sz w:val="8"/>
        <w:szCs w:val="14"/>
        <w:u w:val="single"/>
        <w:rtl/>
      </w:rPr>
      <w:tab/>
    </w:r>
    <w:r w:rsidR="00D1757C" w:rsidRPr="008A3A9C">
      <w:rPr>
        <w:rFonts w:cstheme="majorBidi" w:hint="cs"/>
        <w:sz w:val="8"/>
        <w:szCs w:val="14"/>
        <w:u w:val="single"/>
        <w:rtl/>
      </w:rPr>
      <w:tab/>
    </w:r>
    <w:r w:rsidR="00D1757C">
      <w:rPr>
        <w:rFonts w:cstheme="majorBidi" w:hint="cs"/>
        <w:sz w:val="8"/>
        <w:szCs w:val="14"/>
        <w:u w:val="single"/>
        <w:rtl/>
      </w:rPr>
      <w:tab/>
    </w:r>
    <w:r w:rsidR="00D1757C" w:rsidRPr="008A3A9C">
      <w:rPr>
        <w:rFonts w:cstheme="majorBidi" w:hint="cs"/>
        <w:sz w:val="8"/>
        <w:szCs w:val="14"/>
        <w:u w:val="single"/>
        <w:rtl/>
      </w:rPr>
      <w:tab/>
    </w:r>
    <w:r w:rsidR="00D1757C" w:rsidRPr="008A3A9C">
      <w:rPr>
        <w:rFonts w:cstheme="majorBidi" w:hint="cs"/>
        <w:sz w:val="8"/>
        <w:szCs w:val="14"/>
        <w:u w:val="single"/>
        <w:rtl/>
      </w:rPr>
      <w:tab/>
    </w:r>
    <w:sdt>
      <w:sdtPr>
        <w:rPr>
          <w:rFonts w:asciiTheme="majorHAnsi" w:eastAsiaTheme="majorEastAsia" w:hAnsiTheme="majorHAnsi" w:cstheme="majorBidi"/>
          <w:sz w:val="24"/>
          <w:szCs w:val="20"/>
          <w:u w:val="single"/>
          <w:rtl/>
        </w:rPr>
        <w:id w:val="14478487"/>
        <w:docPartObj>
          <w:docPartGallery w:val="Page Numbers (Margins)"/>
          <w:docPartUnique/>
        </w:docPartObj>
      </w:sdtPr>
      <w:sdtContent>
        <w:r w:rsidR="00D1757C" w:rsidRPr="008A3A9C">
          <w:rPr>
            <w:rFonts w:asciiTheme="majorHAnsi" w:eastAsiaTheme="majorEastAsia" w:hAnsiTheme="majorHAnsi" w:cstheme="majorBidi"/>
            <w:sz w:val="24"/>
            <w:szCs w:val="20"/>
            <w:u w:val="single"/>
          </w:rPr>
          <w:t>]</w:t>
        </w:r>
        <w:sdt>
          <w:sdtPr>
            <w:rPr>
              <w:rFonts w:asciiTheme="majorHAnsi" w:eastAsiaTheme="majorEastAsia" w:hAnsiTheme="majorHAnsi" w:cstheme="majorBidi"/>
              <w:sz w:val="24"/>
              <w:szCs w:val="20"/>
              <w:u w:val="single"/>
              <w:rtl/>
            </w:rPr>
            <w:id w:val="107640144"/>
            <w:docPartObj>
              <w:docPartGallery w:val="Page Numbers (Margins)"/>
              <w:docPartUnique/>
            </w:docPartObj>
          </w:sdtPr>
          <w:sdtContent>
            <w:r w:rsidR="00D1757C" w:rsidRPr="008A3A9C">
              <w:rPr>
                <w:rFonts w:asciiTheme="minorHAnsi" w:eastAsiaTheme="minorEastAsia" w:hAnsiTheme="minorHAnsi"/>
                <w:sz w:val="2"/>
                <w:szCs w:val="2"/>
                <w:u w:val="single"/>
              </w:rPr>
              <w:fldChar w:fldCharType="begin"/>
            </w:r>
            <w:r w:rsidR="00D1757C" w:rsidRPr="008A3A9C">
              <w:rPr>
                <w:sz w:val="2"/>
                <w:szCs w:val="2"/>
                <w:u w:val="single"/>
              </w:rPr>
              <w:instrText xml:space="preserve"> PAGE   \* MERGEFORMAT </w:instrText>
            </w:r>
            <w:r w:rsidR="00D1757C" w:rsidRPr="008A3A9C">
              <w:rPr>
                <w:rFonts w:asciiTheme="minorHAnsi" w:eastAsiaTheme="minorEastAsia" w:hAnsiTheme="minorHAnsi"/>
                <w:sz w:val="2"/>
                <w:szCs w:val="2"/>
                <w:u w:val="single"/>
              </w:rPr>
              <w:fldChar w:fldCharType="separate"/>
            </w:r>
            <w:r w:rsidR="002545EC" w:rsidRPr="002545EC">
              <w:rPr>
                <w:rFonts w:asciiTheme="majorHAnsi" w:eastAsiaTheme="majorEastAsia" w:hAnsiTheme="majorHAnsi" w:cstheme="majorBidi"/>
                <w:noProof/>
                <w:sz w:val="24"/>
                <w:szCs w:val="20"/>
                <w:u w:val="single"/>
                <w:rtl/>
              </w:rPr>
              <w:t>150</w:t>
            </w:r>
            <w:r w:rsidR="00D1757C" w:rsidRPr="008A3A9C">
              <w:rPr>
                <w:rFonts w:asciiTheme="majorHAnsi" w:eastAsiaTheme="majorEastAsia" w:hAnsiTheme="majorHAnsi" w:cstheme="majorBidi"/>
                <w:noProof/>
                <w:sz w:val="24"/>
                <w:szCs w:val="20"/>
                <w:u w:val="single"/>
              </w:rPr>
              <w:fldChar w:fldCharType="end"/>
            </w:r>
          </w:sdtContent>
        </w:sdt>
      </w:sdtContent>
    </w:sdt>
    <w:r w:rsidR="00D1757C" w:rsidRPr="008A3A9C">
      <w:rPr>
        <w:rFonts w:asciiTheme="majorHAnsi" w:eastAsiaTheme="majorEastAsia" w:hAnsiTheme="majorHAnsi" w:cstheme="majorBidi"/>
        <w:sz w:val="24"/>
        <w:szCs w:val="20"/>
        <w:u w:val="single"/>
      </w:rPr>
      <w:t>[</w:t>
    </w:r>
  </w:p>
  <w:p w:rsidR="00D1757C" w:rsidRPr="00BC0150" w:rsidRDefault="00D1757C">
    <w:pPr>
      <w:pStyle w:val="Header"/>
      <w:rPr>
        <w:rFonts w:cstheme="majorBidi"/>
        <w:sz w:val="12"/>
        <w:szCs w:val="18"/>
      </w:rPr>
    </w:pPr>
  </w:p>
  <w:p w:rsidR="00D1757C" w:rsidRDefault="00D1757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4868"/>
      </v:shape>
    </w:pict>
  </w:numPicBullet>
  <w:abstractNum w:abstractNumId="0" w15:restartNumberingAfterBreak="0">
    <w:nsid w:val="01694FC3"/>
    <w:multiLevelType w:val="hybridMultilevel"/>
    <w:tmpl w:val="42E47314"/>
    <w:lvl w:ilvl="0" w:tplc="04090007">
      <w:start w:val="1"/>
      <w:numFmt w:val="bullet"/>
      <w:lvlText w:val=""/>
      <w:lvlJc w:val="center"/>
      <w:pPr>
        <w:ind w:left="360" w:hanging="360"/>
      </w:pPr>
      <w:rPr>
        <w:rFonts w:asci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55CD3"/>
    <w:multiLevelType w:val="hybridMultilevel"/>
    <w:tmpl w:val="5BC4CC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96231"/>
    <w:multiLevelType w:val="hybridMultilevel"/>
    <w:tmpl w:val="1424E64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15:restartNumberingAfterBreak="0">
    <w:nsid w:val="0E57606C"/>
    <w:multiLevelType w:val="hybridMultilevel"/>
    <w:tmpl w:val="526EAD02"/>
    <w:lvl w:ilvl="0" w:tplc="FE26B31E">
      <w:start w:val="1"/>
      <w:numFmt w:val="decimal"/>
      <w:lvlText w:val="%1."/>
      <w:lvlJc w:val="left"/>
      <w:pPr>
        <w:ind w:left="360" w:hanging="360"/>
      </w:pPr>
      <w:rPr>
        <w:rFonts w:ascii="Calibri" w:eastAsia="Calibri" w:hAnsi="Calibri" w:cs="B Mitr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947EF1"/>
    <w:multiLevelType w:val="hybridMultilevel"/>
    <w:tmpl w:val="0D7000BA"/>
    <w:lvl w:ilvl="0" w:tplc="0738347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17AC59A2"/>
    <w:multiLevelType w:val="hybridMultilevel"/>
    <w:tmpl w:val="F01AD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4170E4"/>
    <w:multiLevelType w:val="hybridMultilevel"/>
    <w:tmpl w:val="526EAD02"/>
    <w:lvl w:ilvl="0" w:tplc="FE26B31E">
      <w:start w:val="1"/>
      <w:numFmt w:val="decimal"/>
      <w:lvlText w:val="%1."/>
      <w:lvlJc w:val="left"/>
      <w:pPr>
        <w:ind w:left="360" w:hanging="360"/>
      </w:pPr>
      <w:rPr>
        <w:rFonts w:ascii="Calibri" w:eastAsia="Calibri" w:hAnsi="Calibri" w:cs="B Mitr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242D36"/>
    <w:multiLevelType w:val="hybridMultilevel"/>
    <w:tmpl w:val="52CEFC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5670E"/>
    <w:multiLevelType w:val="hybridMultilevel"/>
    <w:tmpl w:val="C87CB6B4"/>
    <w:lvl w:ilvl="0" w:tplc="430477F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15:restartNumberingAfterBreak="0">
    <w:nsid w:val="299614B3"/>
    <w:multiLevelType w:val="hybridMultilevel"/>
    <w:tmpl w:val="C342714E"/>
    <w:lvl w:ilvl="0" w:tplc="9DEE2C32">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0" w15:restartNumberingAfterBreak="0">
    <w:nsid w:val="2BFA4065"/>
    <w:multiLevelType w:val="hybridMultilevel"/>
    <w:tmpl w:val="278EBCBA"/>
    <w:lvl w:ilvl="0" w:tplc="8CF4143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15:restartNumberingAfterBreak="0">
    <w:nsid w:val="2F5C17AC"/>
    <w:multiLevelType w:val="hybridMultilevel"/>
    <w:tmpl w:val="526EAD02"/>
    <w:lvl w:ilvl="0" w:tplc="FE26B31E">
      <w:start w:val="1"/>
      <w:numFmt w:val="decimal"/>
      <w:lvlText w:val="%1."/>
      <w:lvlJc w:val="left"/>
      <w:pPr>
        <w:ind w:left="360" w:hanging="360"/>
      </w:pPr>
      <w:rPr>
        <w:rFonts w:ascii="Calibri" w:eastAsia="Calibri" w:hAnsi="Calibri" w:cs="B Mitr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917310"/>
    <w:multiLevelType w:val="hybridMultilevel"/>
    <w:tmpl w:val="526EAD02"/>
    <w:lvl w:ilvl="0" w:tplc="FE26B31E">
      <w:start w:val="1"/>
      <w:numFmt w:val="decimal"/>
      <w:lvlText w:val="%1."/>
      <w:lvlJc w:val="left"/>
      <w:pPr>
        <w:ind w:left="360" w:hanging="360"/>
      </w:pPr>
      <w:rPr>
        <w:rFonts w:ascii="Calibri" w:eastAsia="Calibri" w:hAnsi="Calibri" w:cs="B Mitr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B036F5"/>
    <w:multiLevelType w:val="hybridMultilevel"/>
    <w:tmpl w:val="18E0C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311CA0"/>
    <w:multiLevelType w:val="hybridMultilevel"/>
    <w:tmpl w:val="6AA0F31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C7F3F"/>
    <w:multiLevelType w:val="hybridMultilevel"/>
    <w:tmpl w:val="490E0152"/>
    <w:lvl w:ilvl="0" w:tplc="429CA57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3CAD710F"/>
    <w:multiLevelType w:val="hybridMultilevel"/>
    <w:tmpl w:val="E974B21E"/>
    <w:lvl w:ilvl="0" w:tplc="04090007">
      <w:start w:val="1"/>
      <w:numFmt w:val="bullet"/>
      <w:lvlText w:val=""/>
      <w:lvlPicBulletId w:val="0"/>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41551BE2"/>
    <w:multiLevelType w:val="hybridMultilevel"/>
    <w:tmpl w:val="C1F8E650"/>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8" w15:restartNumberingAfterBreak="0">
    <w:nsid w:val="43234AE2"/>
    <w:multiLevelType w:val="hybridMultilevel"/>
    <w:tmpl w:val="9C4C8216"/>
    <w:lvl w:ilvl="0" w:tplc="868A008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9" w15:restartNumberingAfterBreak="0">
    <w:nsid w:val="44BC35C5"/>
    <w:multiLevelType w:val="hybridMultilevel"/>
    <w:tmpl w:val="474CC238"/>
    <w:lvl w:ilvl="0" w:tplc="04090007">
      <w:start w:val="1"/>
      <w:numFmt w:val="bullet"/>
      <w:lvlText w:val=""/>
      <w:lvlJc w:val="center"/>
      <w:pPr>
        <w:ind w:left="360" w:hanging="360"/>
      </w:pPr>
      <w:rPr>
        <w:rFonts w:ascii="Wingdings" w:hint="default"/>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260BC7"/>
    <w:multiLevelType w:val="hybridMultilevel"/>
    <w:tmpl w:val="0E32FFD2"/>
    <w:lvl w:ilvl="0" w:tplc="248C7356">
      <w:start w:val="1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1" w15:restartNumberingAfterBreak="0">
    <w:nsid w:val="57231B21"/>
    <w:multiLevelType w:val="hybridMultilevel"/>
    <w:tmpl w:val="296C8922"/>
    <w:lvl w:ilvl="0" w:tplc="6C5805D4">
      <w:start w:val="1"/>
      <w:numFmt w:val="decimal"/>
      <w:lvlText w:val="%1-"/>
      <w:lvlJc w:val="left"/>
      <w:pPr>
        <w:ind w:left="72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15:restartNumberingAfterBreak="0">
    <w:nsid w:val="5B825656"/>
    <w:multiLevelType w:val="hybridMultilevel"/>
    <w:tmpl w:val="3326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2F3E09"/>
    <w:multiLevelType w:val="hybridMultilevel"/>
    <w:tmpl w:val="E348E138"/>
    <w:lvl w:ilvl="0" w:tplc="04090007">
      <w:start w:val="1"/>
      <w:numFmt w:val="bullet"/>
      <w:lvlText w:val=""/>
      <w:lvlJc w:val="center"/>
      <w:pPr>
        <w:ind w:left="1174" w:hanging="360"/>
      </w:pPr>
      <w:rPr>
        <w:rFonts w:ascii="Wingdings" w:hint="default"/>
        <w:sz w:val="16"/>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15:restartNumberingAfterBreak="0">
    <w:nsid w:val="6DE40755"/>
    <w:multiLevelType w:val="hybridMultilevel"/>
    <w:tmpl w:val="B97AEB52"/>
    <w:lvl w:ilvl="0" w:tplc="25F81F5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5" w15:restartNumberingAfterBreak="0">
    <w:nsid w:val="6F293FA1"/>
    <w:multiLevelType w:val="hybridMultilevel"/>
    <w:tmpl w:val="629ED1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0721C9B"/>
    <w:multiLevelType w:val="hybridMultilevel"/>
    <w:tmpl w:val="296C8922"/>
    <w:lvl w:ilvl="0" w:tplc="6C5805D4">
      <w:start w:val="1"/>
      <w:numFmt w:val="decimal"/>
      <w:lvlText w:val="%1-"/>
      <w:lvlJc w:val="left"/>
      <w:pPr>
        <w:ind w:left="72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15:restartNumberingAfterBreak="0">
    <w:nsid w:val="76E57605"/>
    <w:multiLevelType w:val="hybridMultilevel"/>
    <w:tmpl w:val="BFB622B0"/>
    <w:lvl w:ilvl="0" w:tplc="6C5805D4">
      <w:start w:val="1"/>
      <w:numFmt w:val="decimal"/>
      <w:lvlText w:val="%1-"/>
      <w:lvlJc w:val="left"/>
      <w:pPr>
        <w:ind w:left="36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8" w15:restartNumberingAfterBreak="0">
    <w:nsid w:val="77E26003"/>
    <w:multiLevelType w:val="hybridMultilevel"/>
    <w:tmpl w:val="7ABE5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C6058F"/>
    <w:multiLevelType w:val="hybridMultilevel"/>
    <w:tmpl w:val="526EAD02"/>
    <w:lvl w:ilvl="0" w:tplc="FE26B31E">
      <w:start w:val="1"/>
      <w:numFmt w:val="decimal"/>
      <w:lvlText w:val="%1."/>
      <w:lvlJc w:val="left"/>
      <w:pPr>
        <w:ind w:left="360" w:hanging="360"/>
      </w:pPr>
      <w:rPr>
        <w:rFonts w:ascii="Calibri" w:eastAsia="Calibri" w:hAnsi="Calibri" w:cs="B Mitr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6C5E20"/>
    <w:multiLevelType w:val="hybridMultilevel"/>
    <w:tmpl w:val="526EAD02"/>
    <w:lvl w:ilvl="0" w:tplc="FE26B31E">
      <w:start w:val="1"/>
      <w:numFmt w:val="decimal"/>
      <w:lvlText w:val="%1."/>
      <w:lvlJc w:val="left"/>
      <w:pPr>
        <w:ind w:left="360" w:hanging="360"/>
      </w:pPr>
      <w:rPr>
        <w:rFonts w:ascii="Calibri" w:eastAsia="Calibri" w:hAnsi="Calibri" w:cs="B Mitr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6"/>
  </w:num>
  <w:num w:numId="3">
    <w:abstractNumId w:val="20"/>
  </w:num>
  <w:num w:numId="4">
    <w:abstractNumId w:val="9"/>
  </w:num>
  <w:num w:numId="5">
    <w:abstractNumId w:val="14"/>
  </w:num>
  <w:num w:numId="6">
    <w:abstractNumId w:val="1"/>
  </w:num>
  <w:num w:numId="7">
    <w:abstractNumId w:val="7"/>
  </w:num>
  <w:num w:numId="8">
    <w:abstractNumId w:val="18"/>
  </w:num>
  <w:num w:numId="9">
    <w:abstractNumId w:val="28"/>
  </w:num>
  <w:num w:numId="10">
    <w:abstractNumId w:val="19"/>
  </w:num>
  <w:num w:numId="11">
    <w:abstractNumId w:val="26"/>
  </w:num>
  <w:num w:numId="12">
    <w:abstractNumId w:val="0"/>
  </w:num>
  <w:num w:numId="13">
    <w:abstractNumId w:val="21"/>
  </w:num>
  <w:num w:numId="14">
    <w:abstractNumId w:val="27"/>
  </w:num>
  <w:num w:numId="15">
    <w:abstractNumId w:val="24"/>
  </w:num>
  <w:num w:numId="16">
    <w:abstractNumId w:val="15"/>
  </w:num>
  <w:num w:numId="17">
    <w:abstractNumId w:val="23"/>
  </w:num>
  <w:num w:numId="18">
    <w:abstractNumId w:val="4"/>
  </w:num>
  <w:num w:numId="19">
    <w:abstractNumId w:val="8"/>
  </w:num>
  <w:num w:numId="20">
    <w:abstractNumId w:val="10"/>
  </w:num>
  <w:num w:numId="21">
    <w:abstractNumId w:val="17"/>
  </w:num>
  <w:num w:numId="22">
    <w:abstractNumId w:val="5"/>
  </w:num>
  <w:num w:numId="23">
    <w:abstractNumId w:val="2"/>
  </w:num>
  <w:num w:numId="24">
    <w:abstractNumId w:val="29"/>
  </w:num>
  <w:num w:numId="25">
    <w:abstractNumId w:val="22"/>
  </w:num>
  <w:num w:numId="26">
    <w:abstractNumId w:val="3"/>
  </w:num>
  <w:num w:numId="27">
    <w:abstractNumId w:val="12"/>
  </w:num>
  <w:num w:numId="28">
    <w:abstractNumId w:val="6"/>
  </w:num>
  <w:num w:numId="29">
    <w:abstractNumId w:val="11"/>
  </w:num>
  <w:num w:numId="30">
    <w:abstractNumId w:val="13"/>
  </w:num>
  <w:num w:numId="3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E33"/>
    <w:rsid w:val="00001B92"/>
    <w:rsid w:val="00001EF1"/>
    <w:rsid w:val="00003413"/>
    <w:rsid w:val="000056EA"/>
    <w:rsid w:val="00007290"/>
    <w:rsid w:val="00010FE7"/>
    <w:rsid w:val="00012308"/>
    <w:rsid w:val="000131A3"/>
    <w:rsid w:val="00014123"/>
    <w:rsid w:val="000173BF"/>
    <w:rsid w:val="000176FD"/>
    <w:rsid w:val="00021FAF"/>
    <w:rsid w:val="0002508F"/>
    <w:rsid w:val="00027199"/>
    <w:rsid w:val="000314F5"/>
    <w:rsid w:val="000322A0"/>
    <w:rsid w:val="000327F4"/>
    <w:rsid w:val="000375F8"/>
    <w:rsid w:val="00041E2F"/>
    <w:rsid w:val="000445DB"/>
    <w:rsid w:val="00046900"/>
    <w:rsid w:val="000527B6"/>
    <w:rsid w:val="00053BA3"/>
    <w:rsid w:val="00054ACD"/>
    <w:rsid w:val="00056785"/>
    <w:rsid w:val="000618C5"/>
    <w:rsid w:val="0006325B"/>
    <w:rsid w:val="00065678"/>
    <w:rsid w:val="000660AD"/>
    <w:rsid w:val="00070590"/>
    <w:rsid w:val="00070D51"/>
    <w:rsid w:val="0007130F"/>
    <w:rsid w:val="0007192D"/>
    <w:rsid w:val="00071A1B"/>
    <w:rsid w:val="000749B2"/>
    <w:rsid w:val="000750BE"/>
    <w:rsid w:val="000761E0"/>
    <w:rsid w:val="00077675"/>
    <w:rsid w:val="00077BFA"/>
    <w:rsid w:val="00077FC8"/>
    <w:rsid w:val="00081AEC"/>
    <w:rsid w:val="00081D0D"/>
    <w:rsid w:val="00082224"/>
    <w:rsid w:val="0008416C"/>
    <w:rsid w:val="00085254"/>
    <w:rsid w:val="00086428"/>
    <w:rsid w:val="00086828"/>
    <w:rsid w:val="00086A09"/>
    <w:rsid w:val="00090390"/>
    <w:rsid w:val="000911BE"/>
    <w:rsid w:val="000916E5"/>
    <w:rsid w:val="000922A0"/>
    <w:rsid w:val="00092621"/>
    <w:rsid w:val="00094DA2"/>
    <w:rsid w:val="000962AD"/>
    <w:rsid w:val="000969EC"/>
    <w:rsid w:val="000976A9"/>
    <w:rsid w:val="000A30D3"/>
    <w:rsid w:val="000A3E0F"/>
    <w:rsid w:val="000A4320"/>
    <w:rsid w:val="000A4E75"/>
    <w:rsid w:val="000A5617"/>
    <w:rsid w:val="000A63E6"/>
    <w:rsid w:val="000A6443"/>
    <w:rsid w:val="000A7198"/>
    <w:rsid w:val="000B0738"/>
    <w:rsid w:val="000B1C94"/>
    <w:rsid w:val="000B2506"/>
    <w:rsid w:val="000B760A"/>
    <w:rsid w:val="000C434B"/>
    <w:rsid w:val="000C5F5D"/>
    <w:rsid w:val="000C6154"/>
    <w:rsid w:val="000C6D16"/>
    <w:rsid w:val="000D0FEA"/>
    <w:rsid w:val="000D15DE"/>
    <w:rsid w:val="000D4A7B"/>
    <w:rsid w:val="000E09BA"/>
    <w:rsid w:val="000E4FB2"/>
    <w:rsid w:val="000E5D3F"/>
    <w:rsid w:val="000F309A"/>
    <w:rsid w:val="000F34BB"/>
    <w:rsid w:val="000F6969"/>
    <w:rsid w:val="000F74C3"/>
    <w:rsid w:val="0010306B"/>
    <w:rsid w:val="0010400D"/>
    <w:rsid w:val="001042E9"/>
    <w:rsid w:val="00105392"/>
    <w:rsid w:val="00105A4E"/>
    <w:rsid w:val="001062EB"/>
    <w:rsid w:val="0010736C"/>
    <w:rsid w:val="001127AC"/>
    <w:rsid w:val="00112883"/>
    <w:rsid w:val="001136D9"/>
    <w:rsid w:val="00115A3D"/>
    <w:rsid w:val="00116FAD"/>
    <w:rsid w:val="00120003"/>
    <w:rsid w:val="001211F0"/>
    <w:rsid w:val="00121456"/>
    <w:rsid w:val="00122DE8"/>
    <w:rsid w:val="00123B3F"/>
    <w:rsid w:val="001258CF"/>
    <w:rsid w:val="001275D8"/>
    <w:rsid w:val="0013101D"/>
    <w:rsid w:val="00132ABE"/>
    <w:rsid w:val="0013515A"/>
    <w:rsid w:val="0013547F"/>
    <w:rsid w:val="00135BDF"/>
    <w:rsid w:val="00135E62"/>
    <w:rsid w:val="00140F67"/>
    <w:rsid w:val="00142A04"/>
    <w:rsid w:val="00145B3D"/>
    <w:rsid w:val="00155E7B"/>
    <w:rsid w:val="00157FBC"/>
    <w:rsid w:val="00160125"/>
    <w:rsid w:val="00161EAC"/>
    <w:rsid w:val="00163023"/>
    <w:rsid w:val="0016467C"/>
    <w:rsid w:val="00164C7A"/>
    <w:rsid w:val="0016762C"/>
    <w:rsid w:val="001722B2"/>
    <w:rsid w:val="001744BA"/>
    <w:rsid w:val="0017614C"/>
    <w:rsid w:val="00176700"/>
    <w:rsid w:val="00177DA3"/>
    <w:rsid w:val="00181934"/>
    <w:rsid w:val="00181B05"/>
    <w:rsid w:val="0018256D"/>
    <w:rsid w:val="00183709"/>
    <w:rsid w:val="00183908"/>
    <w:rsid w:val="00183CF8"/>
    <w:rsid w:val="00186AAD"/>
    <w:rsid w:val="001876F5"/>
    <w:rsid w:val="00187CFA"/>
    <w:rsid w:val="00190AFD"/>
    <w:rsid w:val="001911CE"/>
    <w:rsid w:val="00191335"/>
    <w:rsid w:val="0019184C"/>
    <w:rsid w:val="001A044B"/>
    <w:rsid w:val="001A16A1"/>
    <w:rsid w:val="001A2148"/>
    <w:rsid w:val="001A7CC0"/>
    <w:rsid w:val="001B1CE9"/>
    <w:rsid w:val="001B2802"/>
    <w:rsid w:val="001B2ACE"/>
    <w:rsid w:val="001B3019"/>
    <w:rsid w:val="001B348D"/>
    <w:rsid w:val="001B3698"/>
    <w:rsid w:val="001B38A1"/>
    <w:rsid w:val="001B425A"/>
    <w:rsid w:val="001B57CB"/>
    <w:rsid w:val="001C31FE"/>
    <w:rsid w:val="001C35B3"/>
    <w:rsid w:val="001D095F"/>
    <w:rsid w:val="001D0E89"/>
    <w:rsid w:val="001D2C07"/>
    <w:rsid w:val="001D3DB4"/>
    <w:rsid w:val="001E0FD6"/>
    <w:rsid w:val="001E110B"/>
    <w:rsid w:val="001E1355"/>
    <w:rsid w:val="001E1E36"/>
    <w:rsid w:val="001E3CEB"/>
    <w:rsid w:val="001E5C12"/>
    <w:rsid w:val="001E5FFF"/>
    <w:rsid w:val="001E65BE"/>
    <w:rsid w:val="001E685C"/>
    <w:rsid w:val="001E7849"/>
    <w:rsid w:val="001F41E6"/>
    <w:rsid w:val="001F676F"/>
    <w:rsid w:val="001F797B"/>
    <w:rsid w:val="001F7ABA"/>
    <w:rsid w:val="001F7FA0"/>
    <w:rsid w:val="00200C7D"/>
    <w:rsid w:val="002046C8"/>
    <w:rsid w:val="00206BFB"/>
    <w:rsid w:val="002075DA"/>
    <w:rsid w:val="00210A28"/>
    <w:rsid w:val="002119D8"/>
    <w:rsid w:val="00214107"/>
    <w:rsid w:val="00214373"/>
    <w:rsid w:val="00214F7D"/>
    <w:rsid w:val="00216996"/>
    <w:rsid w:val="0021709D"/>
    <w:rsid w:val="00217267"/>
    <w:rsid w:val="0021775A"/>
    <w:rsid w:val="00217D0E"/>
    <w:rsid w:val="002230F8"/>
    <w:rsid w:val="00223C5A"/>
    <w:rsid w:val="00224CE2"/>
    <w:rsid w:val="00225CB7"/>
    <w:rsid w:val="002277C3"/>
    <w:rsid w:val="00233090"/>
    <w:rsid w:val="0023374E"/>
    <w:rsid w:val="00234F5F"/>
    <w:rsid w:val="00240064"/>
    <w:rsid w:val="002406D4"/>
    <w:rsid w:val="0024224D"/>
    <w:rsid w:val="0024235D"/>
    <w:rsid w:val="00243A33"/>
    <w:rsid w:val="00244581"/>
    <w:rsid w:val="0024625B"/>
    <w:rsid w:val="00251A0B"/>
    <w:rsid w:val="00252016"/>
    <w:rsid w:val="00252044"/>
    <w:rsid w:val="002535CF"/>
    <w:rsid w:val="002536F1"/>
    <w:rsid w:val="00254055"/>
    <w:rsid w:val="002545EC"/>
    <w:rsid w:val="002549E3"/>
    <w:rsid w:val="00254A89"/>
    <w:rsid w:val="00254E63"/>
    <w:rsid w:val="00257570"/>
    <w:rsid w:val="00262017"/>
    <w:rsid w:val="0026249D"/>
    <w:rsid w:val="00262E4D"/>
    <w:rsid w:val="00267D9E"/>
    <w:rsid w:val="00271619"/>
    <w:rsid w:val="0027293A"/>
    <w:rsid w:val="00272E7C"/>
    <w:rsid w:val="00275C40"/>
    <w:rsid w:val="002800EA"/>
    <w:rsid w:val="00280354"/>
    <w:rsid w:val="00281005"/>
    <w:rsid w:val="002819A9"/>
    <w:rsid w:val="00281CDC"/>
    <w:rsid w:val="00282D6B"/>
    <w:rsid w:val="002854E5"/>
    <w:rsid w:val="00285E49"/>
    <w:rsid w:val="00286206"/>
    <w:rsid w:val="002875DA"/>
    <w:rsid w:val="00287C67"/>
    <w:rsid w:val="002925AD"/>
    <w:rsid w:val="00292DBC"/>
    <w:rsid w:val="00294C4F"/>
    <w:rsid w:val="00294F51"/>
    <w:rsid w:val="002A1FFF"/>
    <w:rsid w:val="002A242F"/>
    <w:rsid w:val="002A33BD"/>
    <w:rsid w:val="002A59D2"/>
    <w:rsid w:val="002A64BA"/>
    <w:rsid w:val="002A726C"/>
    <w:rsid w:val="002B040B"/>
    <w:rsid w:val="002B427D"/>
    <w:rsid w:val="002B4AD4"/>
    <w:rsid w:val="002B5C72"/>
    <w:rsid w:val="002B6F52"/>
    <w:rsid w:val="002C0920"/>
    <w:rsid w:val="002C2672"/>
    <w:rsid w:val="002C3774"/>
    <w:rsid w:val="002C3C50"/>
    <w:rsid w:val="002C5E6A"/>
    <w:rsid w:val="002C65A0"/>
    <w:rsid w:val="002D1F22"/>
    <w:rsid w:val="002D1F87"/>
    <w:rsid w:val="002D2716"/>
    <w:rsid w:val="002D465C"/>
    <w:rsid w:val="002D489A"/>
    <w:rsid w:val="002D4EED"/>
    <w:rsid w:val="002D7CDC"/>
    <w:rsid w:val="002E0C14"/>
    <w:rsid w:val="002E0DB1"/>
    <w:rsid w:val="002E2509"/>
    <w:rsid w:val="002E299F"/>
    <w:rsid w:val="002E5DB4"/>
    <w:rsid w:val="002E601E"/>
    <w:rsid w:val="002E751D"/>
    <w:rsid w:val="002E7ED0"/>
    <w:rsid w:val="002F034E"/>
    <w:rsid w:val="002F0BAD"/>
    <w:rsid w:val="002F246E"/>
    <w:rsid w:val="002F26B4"/>
    <w:rsid w:val="002F66DF"/>
    <w:rsid w:val="00300B29"/>
    <w:rsid w:val="00302924"/>
    <w:rsid w:val="00302ECB"/>
    <w:rsid w:val="003031A4"/>
    <w:rsid w:val="003070A4"/>
    <w:rsid w:val="0030797B"/>
    <w:rsid w:val="00310F6B"/>
    <w:rsid w:val="003112C6"/>
    <w:rsid w:val="0031294B"/>
    <w:rsid w:val="00320221"/>
    <w:rsid w:val="003248CC"/>
    <w:rsid w:val="00324D39"/>
    <w:rsid w:val="00325760"/>
    <w:rsid w:val="003266E9"/>
    <w:rsid w:val="00326B43"/>
    <w:rsid w:val="00330192"/>
    <w:rsid w:val="00330A9D"/>
    <w:rsid w:val="00332DE6"/>
    <w:rsid w:val="00333AEE"/>
    <w:rsid w:val="0033572E"/>
    <w:rsid w:val="00336B7B"/>
    <w:rsid w:val="00337965"/>
    <w:rsid w:val="00340DCA"/>
    <w:rsid w:val="00342C3B"/>
    <w:rsid w:val="00343E68"/>
    <w:rsid w:val="00346A5C"/>
    <w:rsid w:val="00350334"/>
    <w:rsid w:val="00350EC0"/>
    <w:rsid w:val="00355EE5"/>
    <w:rsid w:val="003569D2"/>
    <w:rsid w:val="0035709F"/>
    <w:rsid w:val="00360E19"/>
    <w:rsid w:val="003623A8"/>
    <w:rsid w:val="00363EF0"/>
    <w:rsid w:val="003642D1"/>
    <w:rsid w:val="0036529C"/>
    <w:rsid w:val="0036605A"/>
    <w:rsid w:val="00370992"/>
    <w:rsid w:val="00374018"/>
    <w:rsid w:val="00374500"/>
    <w:rsid w:val="003764B7"/>
    <w:rsid w:val="00380E09"/>
    <w:rsid w:val="0038260A"/>
    <w:rsid w:val="00382B58"/>
    <w:rsid w:val="00383A77"/>
    <w:rsid w:val="00384778"/>
    <w:rsid w:val="00385873"/>
    <w:rsid w:val="00386027"/>
    <w:rsid w:val="003866B1"/>
    <w:rsid w:val="00386D74"/>
    <w:rsid w:val="00390066"/>
    <w:rsid w:val="00392E44"/>
    <w:rsid w:val="0039382F"/>
    <w:rsid w:val="00394371"/>
    <w:rsid w:val="003950FD"/>
    <w:rsid w:val="003A14DF"/>
    <w:rsid w:val="003A1CF4"/>
    <w:rsid w:val="003A47FE"/>
    <w:rsid w:val="003A7970"/>
    <w:rsid w:val="003B0C9F"/>
    <w:rsid w:val="003B11FD"/>
    <w:rsid w:val="003B2129"/>
    <w:rsid w:val="003B21F3"/>
    <w:rsid w:val="003B3559"/>
    <w:rsid w:val="003B4045"/>
    <w:rsid w:val="003B4141"/>
    <w:rsid w:val="003B4B52"/>
    <w:rsid w:val="003B6762"/>
    <w:rsid w:val="003B678A"/>
    <w:rsid w:val="003B7192"/>
    <w:rsid w:val="003B7905"/>
    <w:rsid w:val="003C2D0A"/>
    <w:rsid w:val="003C4B78"/>
    <w:rsid w:val="003D0BAD"/>
    <w:rsid w:val="003D1662"/>
    <w:rsid w:val="003D343A"/>
    <w:rsid w:val="003D35B5"/>
    <w:rsid w:val="003D51C5"/>
    <w:rsid w:val="003D7C68"/>
    <w:rsid w:val="003E200B"/>
    <w:rsid w:val="003E3382"/>
    <w:rsid w:val="003E43D7"/>
    <w:rsid w:val="003E4C2D"/>
    <w:rsid w:val="003E6828"/>
    <w:rsid w:val="003E76DC"/>
    <w:rsid w:val="003F0A8A"/>
    <w:rsid w:val="003F23CF"/>
    <w:rsid w:val="003F39D8"/>
    <w:rsid w:val="003F49C4"/>
    <w:rsid w:val="003F4DD8"/>
    <w:rsid w:val="003F5B6E"/>
    <w:rsid w:val="003F6905"/>
    <w:rsid w:val="003F71A1"/>
    <w:rsid w:val="0040275A"/>
    <w:rsid w:val="004071C0"/>
    <w:rsid w:val="004076E2"/>
    <w:rsid w:val="00410BCC"/>
    <w:rsid w:val="00412DB7"/>
    <w:rsid w:val="004131B9"/>
    <w:rsid w:val="00413D08"/>
    <w:rsid w:val="00416708"/>
    <w:rsid w:val="00420342"/>
    <w:rsid w:val="004213C3"/>
    <w:rsid w:val="00421C8F"/>
    <w:rsid w:val="004239E5"/>
    <w:rsid w:val="00423C03"/>
    <w:rsid w:val="00424E91"/>
    <w:rsid w:val="004250A0"/>
    <w:rsid w:val="00425232"/>
    <w:rsid w:val="004263D0"/>
    <w:rsid w:val="00426A24"/>
    <w:rsid w:val="00427F65"/>
    <w:rsid w:val="00431AD3"/>
    <w:rsid w:val="00432B06"/>
    <w:rsid w:val="0043449D"/>
    <w:rsid w:val="00435BE4"/>
    <w:rsid w:val="00436482"/>
    <w:rsid w:val="004371F3"/>
    <w:rsid w:val="00440099"/>
    <w:rsid w:val="00440268"/>
    <w:rsid w:val="004412EC"/>
    <w:rsid w:val="00442D23"/>
    <w:rsid w:val="00446C65"/>
    <w:rsid w:val="00446EBE"/>
    <w:rsid w:val="0045031F"/>
    <w:rsid w:val="00451049"/>
    <w:rsid w:val="00451D6C"/>
    <w:rsid w:val="00456122"/>
    <w:rsid w:val="00456AA1"/>
    <w:rsid w:val="004578EB"/>
    <w:rsid w:val="0046133D"/>
    <w:rsid w:val="00462FEC"/>
    <w:rsid w:val="004638E2"/>
    <w:rsid w:val="00465E5E"/>
    <w:rsid w:val="004668C5"/>
    <w:rsid w:val="004677E2"/>
    <w:rsid w:val="00467A0A"/>
    <w:rsid w:val="00467D31"/>
    <w:rsid w:val="00470FD9"/>
    <w:rsid w:val="00471B23"/>
    <w:rsid w:val="0047372F"/>
    <w:rsid w:val="004738EF"/>
    <w:rsid w:val="00475308"/>
    <w:rsid w:val="00481B4D"/>
    <w:rsid w:val="00483FA4"/>
    <w:rsid w:val="00485270"/>
    <w:rsid w:val="00493174"/>
    <w:rsid w:val="00494B4D"/>
    <w:rsid w:val="00496F0A"/>
    <w:rsid w:val="004A0C1B"/>
    <w:rsid w:val="004A1492"/>
    <w:rsid w:val="004A23F3"/>
    <w:rsid w:val="004A4615"/>
    <w:rsid w:val="004A4FCC"/>
    <w:rsid w:val="004A63B1"/>
    <w:rsid w:val="004A778E"/>
    <w:rsid w:val="004A7CA4"/>
    <w:rsid w:val="004B24AD"/>
    <w:rsid w:val="004B2A2E"/>
    <w:rsid w:val="004B39B9"/>
    <w:rsid w:val="004B56BA"/>
    <w:rsid w:val="004C033E"/>
    <w:rsid w:val="004C2A8E"/>
    <w:rsid w:val="004C2D00"/>
    <w:rsid w:val="004C5BAA"/>
    <w:rsid w:val="004C6181"/>
    <w:rsid w:val="004C6440"/>
    <w:rsid w:val="004C6DD0"/>
    <w:rsid w:val="004D0076"/>
    <w:rsid w:val="004D09F4"/>
    <w:rsid w:val="004D0ED2"/>
    <w:rsid w:val="004D1922"/>
    <w:rsid w:val="004D26DD"/>
    <w:rsid w:val="004D2FD9"/>
    <w:rsid w:val="004D3F5F"/>
    <w:rsid w:val="004D4FB4"/>
    <w:rsid w:val="004D59FF"/>
    <w:rsid w:val="004D5A2E"/>
    <w:rsid w:val="004D5AC9"/>
    <w:rsid w:val="004D6659"/>
    <w:rsid w:val="004D6B2D"/>
    <w:rsid w:val="004D78C6"/>
    <w:rsid w:val="004D7981"/>
    <w:rsid w:val="004E09B3"/>
    <w:rsid w:val="004E1050"/>
    <w:rsid w:val="004E1AAF"/>
    <w:rsid w:val="004E4B9F"/>
    <w:rsid w:val="004E7848"/>
    <w:rsid w:val="004E7DDE"/>
    <w:rsid w:val="004F2E56"/>
    <w:rsid w:val="004F52C2"/>
    <w:rsid w:val="004F64EC"/>
    <w:rsid w:val="004F66B8"/>
    <w:rsid w:val="004F699C"/>
    <w:rsid w:val="004F6C5C"/>
    <w:rsid w:val="004F6D69"/>
    <w:rsid w:val="004F73E3"/>
    <w:rsid w:val="00500145"/>
    <w:rsid w:val="00500504"/>
    <w:rsid w:val="005012B0"/>
    <w:rsid w:val="00501717"/>
    <w:rsid w:val="005053D8"/>
    <w:rsid w:val="005065E4"/>
    <w:rsid w:val="00507031"/>
    <w:rsid w:val="0051038C"/>
    <w:rsid w:val="00510596"/>
    <w:rsid w:val="0051092A"/>
    <w:rsid w:val="00512CEF"/>
    <w:rsid w:val="00513249"/>
    <w:rsid w:val="00513955"/>
    <w:rsid w:val="005160C7"/>
    <w:rsid w:val="005172BD"/>
    <w:rsid w:val="00517E30"/>
    <w:rsid w:val="00520B9E"/>
    <w:rsid w:val="0052293C"/>
    <w:rsid w:val="00522D45"/>
    <w:rsid w:val="00523A00"/>
    <w:rsid w:val="0052671A"/>
    <w:rsid w:val="00532D1B"/>
    <w:rsid w:val="00534F09"/>
    <w:rsid w:val="00537571"/>
    <w:rsid w:val="00537C79"/>
    <w:rsid w:val="00537DF0"/>
    <w:rsid w:val="0054016C"/>
    <w:rsid w:val="0054218D"/>
    <w:rsid w:val="00545A75"/>
    <w:rsid w:val="00547F1C"/>
    <w:rsid w:val="00551F80"/>
    <w:rsid w:val="005524E5"/>
    <w:rsid w:val="0055275C"/>
    <w:rsid w:val="005555C7"/>
    <w:rsid w:val="00561C1A"/>
    <w:rsid w:val="005674FC"/>
    <w:rsid w:val="00570628"/>
    <w:rsid w:val="00571E4D"/>
    <w:rsid w:val="0057539B"/>
    <w:rsid w:val="00576330"/>
    <w:rsid w:val="005774D4"/>
    <w:rsid w:val="00577F97"/>
    <w:rsid w:val="0058118F"/>
    <w:rsid w:val="00585176"/>
    <w:rsid w:val="0058589C"/>
    <w:rsid w:val="0058590D"/>
    <w:rsid w:val="00587FAE"/>
    <w:rsid w:val="0059260C"/>
    <w:rsid w:val="005937CE"/>
    <w:rsid w:val="00594CBD"/>
    <w:rsid w:val="00597D02"/>
    <w:rsid w:val="005A010E"/>
    <w:rsid w:val="005A0657"/>
    <w:rsid w:val="005A16B6"/>
    <w:rsid w:val="005A1CE7"/>
    <w:rsid w:val="005A3746"/>
    <w:rsid w:val="005A4FFB"/>
    <w:rsid w:val="005A5349"/>
    <w:rsid w:val="005B00CA"/>
    <w:rsid w:val="005B016D"/>
    <w:rsid w:val="005B01AA"/>
    <w:rsid w:val="005B02E9"/>
    <w:rsid w:val="005B0C87"/>
    <w:rsid w:val="005B2D92"/>
    <w:rsid w:val="005B4B2F"/>
    <w:rsid w:val="005C06CE"/>
    <w:rsid w:val="005C27A0"/>
    <w:rsid w:val="005C36E1"/>
    <w:rsid w:val="005C3E33"/>
    <w:rsid w:val="005C4BB8"/>
    <w:rsid w:val="005C61D4"/>
    <w:rsid w:val="005E04A3"/>
    <w:rsid w:val="005E1D51"/>
    <w:rsid w:val="005E20ED"/>
    <w:rsid w:val="005E22EC"/>
    <w:rsid w:val="005E2C6B"/>
    <w:rsid w:val="005E4210"/>
    <w:rsid w:val="005E5BF3"/>
    <w:rsid w:val="005E6B9E"/>
    <w:rsid w:val="005F0B02"/>
    <w:rsid w:val="005F1738"/>
    <w:rsid w:val="005F3C90"/>
    <w:rsid w:val="005F521E"/>
    <w:rsid w:val="005F6132"/>
    <w:rsid w:val="005F67F3"/>
    <w:rsid w:val="00602250"/>
    <w:rsid w:val="0060268C"/>
    <w:rsid w:val="0060441F"/>
    <w:rsid w:val="00604BB6"/>
    <w:rsid w:val="00605D0E"/>
    <w:rsid w:val="006129D8"/>
    <w:rsid w:val="006133EC"/>
    <w:rsid w:val="00614E4D"/>
    <w:rsid w:val="006175CF"/>
    <w:rsid w:val="00621056"/>
    <w:rsid w:val="00624038"/>
    <w:rsid w:val="006249C4"/>
    <w:rsid w:val="00625E1F"/>
    <w:rsid w:val="00626E0A"/>
    <w:rsid w:val="0062784E"/>
    <w:rsid w:val="006306BB"/>
    <w:rsid w:val="00632CD7"/>
    <w:rsid w:val="00634837"/>
    <w:rsid w:val="006359DE"/>
    <w:rsid w:val="0064262A"/>
    <w:rsid w:val="006427B5"/>
    <w:rsid w:val="006431A1"/>
    <w:rsid w:val="0064354F"/>
    <w:rsid w:val="0064755D"/>
    <w:rsid w:val="00650840"/>
    <w:rsid w:val="00651BEB"/>
    <w:rsid w:val="0065250F"/>
    <w:rsid w:val="00652F12"/>
    <w:rsid w:val="00653908"/>
    <w:rsid w:val="006554D1"/>
    <w:rsid w:val="0065577B"/>
    <w:rsid w:val="006612F1"/>
    <w:rsid w:val="00664861"/>
    <w:rsid w:val="00665378"/>
    <w:rsid w:val="006709A2"/>
    <w:rsid w:val="00671EDA"/>
    <w:rsid w:val="00673C5F"/>
    <w:rsid w:val="00674A11"/>
    <w:rsid w:val="0067520C"/>
    <w:rsid w:val="00676C57"/>
    <w:rsid w:val="006770E0"/>
    <w:rsid w:val="00677B8A"/>
    <w:rsid w:val="00681F63"/>
    <w:rsid w:val="006823FD"/>
    <w:rsid w:val="00682890"/>
    <w:rsid w:val="0068385A"/>
    <w:rsid w:val="00684DEC"/>
    <w:rsid w:val="0068500C"/>
    <w:rsid w:val="00685B48"/>
    <w:rsid w:val="0068799F"/>
    <w:rsid w:val="00690A19"/>
    <w:rsid w:val="00693B88"/>
    <w:rsid w:val="00694144"/>
    <w:rsid w:val="006968CC"/>
    <w:rsid w:val="006A07E5"/>
    <w:rsid w:val="006A1061"/>
    <w:rsid w:val="006A2B64"/>
    <w:rsid w:val="006A3669"/>
    <w:rsid w:val="006A3865"/>
    <w:rsid w:val="006A3A43"/>
    <w:rsid w:val="006B0483"/>
    <w:rsid w:val="006B1426"/>
    <w:rsid w:val="006B18A3"/>
    <w:rsid w:val="006B3024"/>
    <w:rsid w:val="006B447D"/>
    <w:rsid w:val="006B7058"/>
    <w:rsid w:val="006C115F"/>
    <w:rsid w:val="006C4F55"/>
    <w:rsid w:val="006C6429"/>
    <w:rsid w:val="006C65E0"/>
    <w:rsid w:val="006C66AE"/>
    <w:rsid w:val="006C7303"/>
    <w:rsid w:val="006D03F4"/>
    <w:rsid w:val="006D0BC0"/>
    <w:rsid w:val="006D1355"/>
    <w:rsid w:val="006D2685"/>
    <w:rsid w:val="006D51BA"/>
    <w:rsid w:val="006E100C"/>
    <w:rsid w:val="006E1084"/>
    <w:rsid w:val="006E12C1"/>
    <w:rsid w:val="006E3AE2"/>
    <w:rsid w:val="006E4593"/>
    <w:rsid w:val="006E6E71"/>
    <w:rsid w:val="006E76FD"/>
    <w:rsid w:val="006E7C5F"/>
    <w:rsid w:val="006F32A7"/>
    <w:rsid w:val="006F63B3"/>
    <w:rsid w:val="006F64FE"/>
    <w:rsid w:val="0070100B"/>
    <w:rsid w:val="00703194"/>
    <w:rsid w:val="007058B5"/>
    <w:rsid w:val="007065F7"/>
    <w:rsid w:val="0071443C"/>
    <w:rsid w:val="00715DA7"/>
    <w:rsid w:val="0071656F"/>
    <w:rsid w:val="00716B2B"/>
    <w:rsid w:val="00717C01"/>
    <w:rsid w:val="00721C70"/>
    <w:rsid w:val="00721CBE"/>
    <w:rsid w:val="007225FB"/>
    <w:rsid w:val="0072400C"/>
    <w:rsid w:val="00726796"/>
    <w:rsid w:val="00727413"/>
    <w:rsid w:val="0073037B"/>
    <w:rsid w:val="00731D39"/>
    <w:rsid w:val="00732A5B"/>
    <w:rsid w:val="00734EC7"/>
    <w:rsid w:val="00741873"/>
    <w:rsid w:val="00741F51"/>
    <w:rsid w:val="0074222F"/>
    <w:rsid w:val="00746DAA"/>
    <w:rsid w:val="00752FC8"/>
    <w:rsid w:val="00763105"/>
    <w:rsid w:val="007640A1"/>
    <w:rsid w:val="0076569C"/>
    <w:rsid w:val="00765BB3"/>
    <w:rsid w:val="00770599"/>
    <w:rsid w:val="007742FE"/>
    <w:rsid w:val="00774FB9"/>
    <w:rsid w:val="00777EC7"/>
    <w:rsid w:val="0078127B"/>
    <w:rsid w:val="0078346D"/>
    <w:rsid w:val="00783647"/>
    <w:rsid w:val="00783F9A"/>
    <w:rsid w:val="00785242"/>
    <w:rsid w:val="00786C7E"/>
    <w:rsid w:val="00790CBC"/>
    <w:rsid w:val="0079332C"/>
    <w:rsid w:val="00794354"/>
    <w:rsid w:val="00794FEB"/>
    <w:rsid w:val="0079533C"/>
    <w:rsid w:val="00795EB4"/>
    <w:rsid w:val="00797EB7"/>
    <w:rsid w:val="007A1B5A"/>
    <w:rsid w:val="007A3973"/>
    <w:rsid w:val="007A3D58"/>
    <w:rsid w:val="007A503F"/>
    <w:rsid w:val="007A6617"/>
    <w:rsid w:val="007A70E7"/>
    <w:rsid w:val="007A7A00"/>
    <w:rsid w:val="007B13F5"/>
    <w:rsid w:val="007B1A3B"/>
    <w:rsid w:val="007B2AC2"/>
    <w:rsid w:val="007B5D49"/>
    <w:rsid w:val="007B6DC8"/>
    <w:rsid w:val="007B6FEC"/>
    <w:rsid w:val="007C6128"/>
    <w:rsid w:val="007C6E0B"/>
    <w:rsid w:val="007C7924"/>
    <w:rsid w:val="007D2523"/>
    <w:rsid w:val="007D29C0"/>
    <w:rsid w:val="007E157C"/>
    <w:rsid w:val="007E2D90"/>
    <w:rsid w:val="007F4E4C"/>
    <w:rsid w:val="008016BC"/>
    <w:rsid w:val="00801785"/>
    <w:rsid w:val="00801B1F"/>
    <w:rsid w:val="008023B9"/>
    <w:rsid w:val="00803824"/>
    <w:rsid w:val="008039F1"/>
    <w:rsid w:val="008046A7"/>
    <w:rsid w:val="0080576A"/>
    <w:rsid w:val="00805EE1"/>
    <w:rsid w:val="008072A2"/>
    <w:rsid w:val="00811C5D"/>
    <w:rsid w:val="00812092"/>
    <w:rsid w:val="00815414"/>
    <w:rsid w:val="008202F0"/>
    <w:rsid w:val="00820E97"/>
    <w:rsid w:val="00821E43"/>
    <w:rsid w:val="00822028"/>
    <w:rsid w:val="00822102"/>
    <w:rsid w:val="00823FC8"/>
    <w:rsid w:val="0082433E"/>
    <w:rsid w:val="00825A34"/>
    <w:rsid w:val="008272C7"/>
    <w:rsid w:val="0083015D"/>
    <w:rsid w:val="0083058B"/>
    <w:rsid w:val="00830C06"/>
    <w:rsid w:val="008311EE"/>
    <w:rsid w:val="00834C58"/>
    <w:rsid w:val="00835007"/>
    <w:rsid w:val="00835709"/>
    <w:rsid w:val="00842431"/>
    <w:rsid w:val="0084785B"/>
    <w:rsid w:val="0085409A"/>
    <w:rsid w:val="00854691"/>
    <w:rsid w:val="008577DC"/>
    <w:rsid w:val="00857F98"/>
    <w:rsid w:val="00860527"/>
    <w:rsid w:val="008609D7"/>
    <w:rsid w:val="00861B6B"/>
    <w:rsid w:val="00863D55"/>
    <w:rsid w:val="00870517"/>
    <w:rsid w:val="00870BC1"/>
    <w:rsid w:val="008717DB"/>
    <w:rsid w:val="00872CD4"/>
    <w:rsid w:val="0087302E"/>
    <w:rsid w:val="008779A5"/>
    <w:rsid w:val="00881333"/>
    <w:rsid w:val="00882449"/>
    <w:rsid w:val="0088492B"/>
    <w:rsid w:val="0088502C"/>
    <w:rsid w:val="008862D1"/>
    <w:rsid w:val="0089077A"/>
    <w:rsid w:val="008924F5"/>
    <w:rsid w:val="008A181B"/>
    <w:rsid w:val="008A290C"/>
    <w:rsid w:val="008A37FF"/>
    <w:rsid w:val="008A3A9C"/>
    <w:rsid w:val="008A3FC2"/>
    <w:rsid w:val="008A5B59"/>
    <w:rsid w:val="008A6185"/>
    <w:rsid w:val="008A7DCD"/>
    <w:rsid w:val="008B1923"/>
    <w:rsid w:val="008B2F66"/>
    <w:rsid w:val="008B378A"/>
    <w:rsid w:val="008B43FA"/>
    <w:rsid w:val="008B483A"/>
    <w:rsid w:val="008B5B40"/>
    <w:rsid w:val="008B65B3"/>
    <w:rsid w:val="008B6EA8"/>
    <w:rsid w:val="008B7AA2"/>
    <w:rsid w:val="008C0CE1"/>
    <w:rsid w:val="008C1F3B"/>
    <w:rsid w:val="008C515F"/>
    <w:rsid w:val="008C54CC"/>
    <w:rsid w:val="008C5A45"/>
    <w:rsid w:val="008C644D"/>
    <w:rsid w:val="008D10D3"/>
    <w:rsid w:val="008D67E4"/>
    <w:rsid w:val="008D7E85"/>
    <w:rsid w:val="008E0521"/>
    <w:rsid w:val="008E3C92"/>
    <w:rsid w:val="008E402D"/>
    <w:rsid w:val="008E650F"/>
    <w:rsid w:val="008F0468"/>
    <w:rsid w:val="008F10D0"/>
    <w:rsid w:val="008F1873"/>
    <w:rsid w:val="008F2FD5"/>
    <w:rsid w:val="008F4D4D"/>
    <w:rsid w:val="008F5039"/>
    <w:rsid w:val="00900D1D"/>
    <w:rsid w:val="00900E73"/>
    <w:rsid w:val="00901B70"/>
    <w:rsid w:val="009056F0"/>
    <w:rsid w:val="00905CF4"/>
    <w:rsid w:val="00906809"/>
    <w:rsid w:val="009073E5"/>
    <w:rsid w:val="00907F74"/>
    <w:rsid w:val="00910B5C"/>
    <w:rsid w:val="0092584C"/>
    <w:rsid w:val="00925D70"/>
    <w:rsid w:val="00925FA9"/>
    <w:rsid w:val="0092626C"/>
    <w:rsid w:val="0092669C"/>
    <w:rsid w:val="009327B1"/>
    <w:rsid w:val="00932F53"/>
    <w:rsid w:val="00933848"/>
    <w:rsid w:val="009339AF"/>
    <w:rsid w:val="0093449B"/>
    <w:rsid w:val="00934641"/>
    <w:rsid w:val="009370ED"/>
    <w:rsid w:val="009428B9"/>
    <w:rsid w:val="00942C18"/>
    <w:rsid w:val="00944332"/>
    <w:rsid w:val="009468AD"/>
    <w:rsid w:val="00950CA3"/>
    <w:rsid w:val="00953682"/>
    <w:rsid w:val="00954606"/>
    <w:rsid w:val="009547BD"/>
    <w:rsid w:val="00954986"/>
    <w:rsid w:val="00955E0D"/>
    <w:rsid w:val="00955E71"/>
    <w:rsid w:val="009618F1"/>
    <w:rsid w:val="00962CC8"/>
    <w:rsid w:val="00964E6F"/>
    <w:rsid w:val="009670E8"/>
    <w:rsid w:val="00970C00"/>
    <w:rsid w:val="00970DFB"/>
    <w:rsid w:val="00974D10"/>
    <w:rsid w:val="009760F3"/>
    <w:rsid w:val="009771CC"/>
    <w:rsid w:val="00977A91"/>
    <w:rsid w:val="0098009F"/>
    <w:rsid w:val="0098158C"/>
    <w:rsid w:val="00981AD8"/>
    <w:rsid w:val="00981D98"/>
    <w:rsid w:val="00982B07"/>
    <w:rsid w:val="00982CAC"/>
    <w:rsid w:val="00983C82"/>
    <w:rsid w:val="0098452A"/>
    <w:rsid w:val="0098613B"/>
    <w:rsid w:val="00986229"/>
    <w:rsid w:val="00986A2E"/>
    <w:rsid w:val="009879BA"/>
    <w:rsid w:val="0099254B"/>
    <w:rsid w:val="009937BD"/>
    <w:rsid w:val="00993885"/>
    <w:rsid w:val="00994557"/>
    <w:rsid w:val="009977E3"/>
    <w:rsid w:val="009A0AE0"/>
    <w:rsid w:val="009A255F"/>
    <w:rsid w:val="009A30FD"/>
    <w:rsid w:val="009A42DB"/>
    <w:rsid w:val="009A6A7F"/>
    <w:rsid w:val="009A7572"/>
    <w:rsid w:val="009A7F63"/>
    <w:rsid w:val="009B077B"/>
    <w:rsid w:val="009B2165"/>
    <w:rsid w:val="009B2F25"/>
    <w:rsid w:val="009B5A8A"/>
    <w:rsid w:val="009B72BA"/>
    <w:rsid w:val="009C3A26"/>
    <w:rsid w:val="009C7DD9"/>
    <w:rsid w:val="009D1347"/>
    <w:rsid w:val="009D2B4D"/>
    <w:rsid w:val="009D33A5"/>
    <w:rsid w:val="009D3584"/>
    <w:rsid w:val="009D5857"/>
    <w:rsid w:val="009D6336"/>
    <w:rsid w:val="009E2AE2"/>
    <w:rsid w:val="009E4C64"/>
    <w:rsid w:val="009E50CD"/>
    <w:rsid w:val="009E514D"/>
    <w:rsid w:val="009E5294"/>
    <w:rsid w:val="009F1047"/>
    <w:rsid w:val="009F227E"/>
    <w:rsid w:val="009F24B9"/>
    <w:rsid w:val="009F271C"/>
    <w:rsid w:val="009F5725"/>
    <w:rsid w:val="009F5D98"/>
    <w:rsid w:val="009F673E"/>
    <w:rsid w:val="00A01CF4"/>
    <w:rsid w:val="00A036F5"/>
    <w:rsid w:val="00A060EB"/>
    <w:rsid w:val="00A069B8"/>
    <w:rsid w:val="00A07B3A"/>
    <w:rsid w:val="00A1053C"/>
    <w:rsid w:val="00A10E0C"/>
    <w:rsid w:val="00A13C69"/>
    <w:rsid w:val="00A14816"/>
    <w:rsid w:val="00A15919"/>
    <w:rsid w:val="00A16255"/>
    <w:rsid w:val="00A202AB"/>
    <w:rsid w:val="00A2346E"/>
    <w:rsid w:val="00A24372"/>
    <w:rsid w:val="00A25AA9"/>
    <w:rsid w:val="00A276F2"/>
    <w:rsid w:val="00A27E2F"/>
    <w:rsid w:val="00A3049C"/>
    <w:rsid w:val="00A31627"/>
    <w:rsid w:val="00A329AC"/>
    <w:rsid w:val="00A32C2C"/>
    <w:rsid w:val="00A331C6"/>
    <w:rsid w:val="00A33F87"/>
    <w:rsid w:val="00A36505"/>
    <w:rsid w:val="00A37F78"/>
    <w:rsid w:val="00A408E4"/>
    <w:rsid w:val="00A41894"/>
    <w:rsid w:val="00A445F7"/>
    <w:rsid w:val="00A46E08"/>
    <w:rsid w:val="00A478E1"/>
    <w:rsid w:val="00A50548"/>
    <w:rsid w:val="00A5313A"/>
    <w:rsid w:val="00A556A0"/>
    <w:rsid w:val="00A55819"/>
    <w:rsid w:val="00A55A4C"/>
    <w:rsid w:val="00A601DE"/>
    <w:rsid w:val="00A61BF2"/>
    <w:rsid w:val="00A64C43"/>
    <w:rsid w:val="00A65B1D"/>
    <w:rsid w:val="00A66D8D"/>
    <w:rsid w:val="00A66FE0"/>
    <w:rsid w:val="00A707BD"/>
    <w:rsid w:val="00A70D50"/>
    <w:rsid w:val="00A71169"/>
    <w:rsid w:val="00A71A96"/>
    <w:rsid w:val="00A7455A"/>
    <w:rsid w:val="00A7551E"/>
    <w:rsid w:val="00A7624A"/>
    <w:rsid w:val="00A776D2"/>
    <w:rsid w:val="00A80BEA"/>
    <w:rsid w:val="00A82930"/>
    <w:rsid w:val="00A82A89"/>
    <w:rsid w:val="00A83B4E"/>
    <w:rsid w:val="00A83FBA"/>
    <w:rsid w:val="00A8457C"/>
    <w:rsid w:val="00A939F9"/>
    <w:rsid w:val="00A957C1"/>
    <w:rsid w:val="00A9654E"/>
    <w:rsid w:val="00A969A4"/>
    <w:rsid w:val="00AA0265"/>
    <w:rsid w:val="00AA110A"/>
    <w:rsid w:val="00AA1FEE"/>
    <w:rsid w:val="00AA2BDB"/>
    <w:rsid w:val="00AA37C1"/>
    <w:rsid w:val="00AA3DD3"/>
    <w:rsid w:val="00AA5A4C"/>
    <w:rsid w:val="00AA6094"/>
    <w:rsid w:val="00AA77E2"/>
    <w:rsid w:val="00AB0EC1"/>
    <w:rsid w:val="00AB1299"/>
    <w:rsid w:val="00AB27B3"/>
    <w:rsid w:val="00AB2C40"/>
    <w:rsid w:val="00AB4D28"/>
    <w:rsid w:val="00AB555F"/>
    <w:rsid w:val="00AB610F"/>
    <w:rsid w:val="00AB6459"/>
    <w:rsid w:val="00AB65DB"/>
    <w:rsid w:val="00AB6CEC"/>
    <w:rsid w:val="00AB6EDF"/>
    <w:rsid w:val="00AC15E6"/>
    <w:rsid w:val="00AC478F"/>
    <w:rsid w:val="00AC5E0B"/>
    <w:rsid w:val="00AC635B"/>
    <w:rsid w:val="00AC75AE"/>
    <w:rsid w:val="00AD01FB"/>
    <w:rsid w:val="00AD0AE5"/>
    <w:rsid w:val="00AD28AE"/>
    <w:rsid w:val="00AD3DED"/>
    <w:rsid w:val="00AD483E"/>
    <w:rsid w:val="00AD631B"/>
    <w:rsid w:val="00AD6B4C"/>
    <w:rsid w:val="00AD6E04"/>
    <w:rsid w:val="00AE1444"/>
    <w:rsid w:val="00AE1BFC"/>
    <w:rsid w:val="00AE2CF5"/>
    <w:rsid w:val="00AE495C"/>
    <w:rsid w:val="00AE6C72"/>
    <w:rsid w:val="00AE7D10"/>
    <w:rsid w:val="00AF101C"/>
    <w:rsid w:val="00AF5A3A"/>
    <w:rsid w:val="00AF77E7"/>
    <w:rsid w:val="00B00ABD"/>
    <w:rsid w:val="00B00CC5"/>
    <w:rsid w:val="00B0160E"/>
    <w:rsid w:val="00B022C2"/>
    <w:rsid w:val="00B047A3"/>
    <w:rsid w:val="00B048FF"/>
    <w:rsid w:val="00B05C3C"/>
    <w:rsid w:val="00B10E23"/>
    <w:rsid w:val="00B13E3C"/>
    <w:rsid w:val="00B176C9"/>
    <w:rsid w:val="00B21B12"/>
    <w:rsid w:val="00B22163"/>
    <w:rsid w:val="00B225B3"/>
    <w:rsid w:val="00B2270D"/>
    <w:rsid w:val="00B23478"/>
    <w:rsid w:val="00B23BA0"/>
    <w:rsid w:val="00B24726"/>
    <w:rsid w:val="00B24977"/>
    <w:rsid w:val="00B2509C"/>
    <w:rsid w:val="00B25690"/>
    <w:rsid w:val="00B259A8"/>
    <w:rsid w:val="00B25B1F"/>
    <w:rsid w:val="00B2621D"/>
    <w:rsid w:val="00B27562"/>
    <w:rsid w:val="00B3018E"/>
    <w:rsid w:val="00B306FA"/>
    <w:rsid w:val="00B35405"/>
    <w:rsid w:val="00B3620E"/>
    <w:rsid w:val="00B40E81"/>
    <w:rsid w:val="00B412CC"/>
    <w:rsid w:val="00B418E7"/>
    <w:rsid w:val="00B41FF9"/>
    <w:rsid w:val="00B4293C"/>
    <w:rsid w:val="00B42BE0"/>
    <w:rsid w:val="00B443D8"/>
    <w:rsid w:val="00B4575D"/>
    <w:rsid w:val="00B46AEE"/>
    <w:rsid w:val="00B47248"/>
    <w:rsid w:val="00B477F1"/>
    <w:rsid w:val="00B54850"/>
    <w:rsid w:val="00B54FDA"/>
    <w:rsid w:val="00B556CD"/>
    <w:rsid w:val="00B5769C"/>
    <w:rsid w:val="00B6012C"/>
    <w:rsid w:val="00B62B03"/>
    <w:rsid w:val="00B63168"/>
    <w:rsid w:val="00B65D83"/>
    <w:rsid w:val="00B666C2"/>
    <w:rsid w:val="00B702F1"/>
    <w:rsid w:val="00B7045A"/>
    <w:rsid w:val="00B76213"/>
    <w:rsid w:val="00B83495"/>
    <w:rsid w:val="00B857B3"/>
    <w:rsid w:val="00B85DEA"/>
    <w:rsid w:val="00B85EE3"/>
    <w:rsid w:val="00B86E12"/>
    <w:rsid w:val="00B902D9"/>
    <w:rsid w:val="00B94793"/>
    <w:rsid w:val="00B94869"/>
    <w:rsid w:val="00B95325"/>
    <w:rsid w:val="00B959C4"/>
    <w:rsid w:val="00BA43AD"/>
    <w:rsid w:val="00BA7F5E"/>
    <w:rsid w:val="00BB17DC"/>
    <w:rsid w:val="00BB19D9"/>
    <w:rsid w:val="00BB19EB"/>
    <w:rsid w:val="00BB46DD"/>
    <w:rsid w:val="00BB5297"/>
    <w:rsid w:val="00BC0150"/>
    <w:rsid w:val="00BC1F98"/>
    <w:rsid w:val="00BC341A"/>
    <w:rsid w:val="00BC3D67"/>
    <w:rsid w:val="00BC5D5A"/>
    <w:rsid w:val="00BC7A9E"/>
    <w:rsid w:val="00BD234A"/>
    <w:rsid w:val="00BD3724"/>
    <w:rsid w:val="00BD4AF0"/>
    <w:rsid w:val="00BE12ED"/>
    <w:rsid w:val="00BE195A"/>
    <w:rsid w:val="00BE45AF"/>
    <w:rsid w:val="00BF05D4"/>
    <w:rsid w:val="00BF0E25"/>
    <w:rsid w:val="00BF0E7A"/>
    <w:rsid w:val="00BF1B4F"/>
    <w:rsid w:val="00BF35C6"/>
    <w:rsid w:val="00BF3C1F"/>
    <w:rsid w:val="00BF4BE7"/>
    <w:rsid w:val="00BF4D6D"/>
    <w:rsid w:val="00C00A50"/>
    <w:rsid w:val="00C013BB"/>
    <w:rsid w:val="00C03C10"/>
    <w:rsid w:val="00C0652A"/>
    <w:rsid w:val="00C06DD2"/>
    <w:rsid w:val="00C1065C"/>
    <w:rsid w:val="00C109D7"/>
    <w:rsid w:val="00C10ADD"/>
    <w:rsid w:val="00C112F0"/>
    <w:rsid w:val="00C11C70"/>
    <w:rsid w:val="00C153A9"/>
    <w:rsid w:val="00C16819"/>
    <w:rsid w:val="00C20A25"/>
    <w:rsid w:val="00C21775"/>
    <w:rsid w:val="00C21E7B"/>
    <w:rsid w:val="00C26695"/>
    <w:rsid w:val="00C27C6D"/>
    <w:rsid w:val="00C31610"/>
    <w:rsid w:val="00C32167"/>
    <w:rsid w:val="00C35194"/>
    <w:rsid w:val="00C373B6"/>
    <w:rsid w:val="00C37564"/>
    <w:rsid w:val="00C4073C"/>
    <w:rsid w:val="00C42127"/>
    <w:rsid w:val="00C44473"/>
    <w:rsid w:val="00C475C4"/>
    <w:rsid w:val="00C53864"/>
    <w:rsid w:val="00C55DDE"/>
    <w:rsid w:val="00C56308"/>
    <w:rsid w:val="00C577BB"/>
    <w:rsid w:val="00C6031A"/>
    <w:rsid w:val="00C60874"/>
    <w:rsid w:val="00C60B58"/>
    <w:rsid w:val="00C61706"/>
    <w:rsid w:val="00C618FA"/>
    <w:rsid w:val="00C619FF"/>
    <w:rsid w:val="00C61D70"/>
    <w:rsid w:val="00C6246D"/>
    <w:rsid w:val="00C64A29"/>
    <w:rsid w:val="00C64B3C"/>
    <w:rsid w:val="00C65204"/>
    <w:rsid w:val="00C70BE4"/>
    <w:rsid w:val="00C73CE7"/>
    <w:rsid w:val="00C7528E"/>
    <w:rsid w:val="00C7648B"/>
    <w:rsid w:val="00C776BE"/>
    <w:rsid w:val="00C82233"/>
    <w:rsid w:val="00C82F74"/>
    <w:rsid w:val="00C84088"/>
    <w:rsid w:val="00C851D5"/>
    <w:rsid w:val="00C86506"/>
    <w:rsid w:val="00C9001A"/>
    <w:rsid w:val="00C91776"/>
    <w:rsid w:val="00C92B2B"/>
    <w:rsid w:val="00C9499A"/>
    <w:rsid w:val="00C949A1"/>
    <w:rsid w:val="00C951C4"/>
    <w:rsid w:val="00C96B91"/>
    <w:rsid w:val="00C96E1E"/>
    <w:rsid w:val="00C97E46"/>
    <w:rsid w:val="00CA01EC"/>
    <w:rsid w:val="00CA122C"/>
    <w:rsid w:val="00CA3C86"/>
    <w:rsid w:val="00CA4077"/>
    <w:rsid w:val="00CA5883"/>
    <w:rsid w:val="00CA5D8B"/>
    <w:rsid w:val="00CB07F3"/>
    <w:rsid w:val="00CB7323"/>
    <w:rsid w:val="00CB7A48"/>
    <w:rsid w:val="00CB7B5A"/>
    <w:rsid w:val="00CC06E8"/>
    <w:rsid w:val="00CC3335"/>
    <w:rsid w:val="00CC684C"/>
    <w:rsid w:val="00CC7493"/>
    <w:rsid w:val="00CC7B0B"/>
    <w:rsid w:val="00CD7B1B"/>
    <w:rsid w:val="00CD7CAD"/>
    <w:rsid w:val="00CE0E7D"/>
    <w:rsid w:val="00CE306C"/>
    <w:rsid w:val="00CE396A"/>
    <w:rsid w:val="00CE3F34"/>
    <w:rsid w:val="00CE40C2"/>
    <w:rsid w:val="00CE4117"/>
    <w:rsid w:val="00CE551E"/>
    <w:rsid w:val="00CE5841"/>
    <w:rsid w:val="00CE66EF"/>
    <w:rsid w:val="00CE6D79"/>
    <w:rsid w:val="00CF17C4"/>
    <w:rsid w:val="00CF31B0"/>
    <w:rsid w:val="00D03EE4"/>
    <w:rsid w:val="00D0689A"/>
    <w:rsid w:val="00D072C8"/>
    <w:rsid w:val="00D13E1D"/>
    <w:rsid w:val="00D13F1F"/>
    <w:rsid w:val="00D16495"/>
    <w:rsid w:val="00D165B6"/>
    <w:rsid w:val="00D1757C"/>
    <w:rsid w:val="00D175A9"/>
    <w:rsid w:val="00D206C1"/>
    <w:rsid w:val="00D22AF7"/>
    <w:rsid w:val="00D244ED"/>
    <w:rsid w:val="00D276C1"/>
    <w:rsid w:val="00D3068C"/>
    <w:rsid w:val="00D334B8"/>
    <w:rsid w:val="00D34ABB"/>
    <w:rsid w:val="00D367A5"/>
    <w:rsid w:val="00D36960"/>
    <w:rsid w:val="00D41A59"/>
    <w:rsid w:val="00D423BE"/>
    <w:rsid w:val="00D443DE"/>
    <w:rsid w:val="00D45EBF"/>
    <w:rsid w:val="00D50927"/>
    <w:rsid w:val="00D5168A"/>
    <w:rsid w:val="00D53369"/>
    <w:rsid w:val="00D551FD"/>
    <w:rsid w:val="00D63217"/>
    <w:rsid w:val="00D633E7"/>
    <w:rsid w:val="00D63E86"/>
    <w:rsid w:val="00D73C99"/>
    <w:rsid w:val="00D75D8B"/>
    <w:rsid w:val="00D7751F"/>
    <w:rsid w:val="00D810E2"/>
    <w:rsid w:val="00D81438"/>
    <w:rsid w:val="00D81590"/>
    <w:rsid w:val="00D82263"/>
    <w:rsid w:val="00D8320B"/>
    <w:rsid w:val="00D83B96"/>
    <w:rsid w:val="00D843AE"/>
    <w:rsid w:val="00D85D5E"/>
    <w:rsid w:val="00D90839"/>
    <w:rsid w:val="00D9192C"/>
    <w:rsid w:val="00DA368D"/>
    <w:rsid w:val="00DA3977"/>
    <w:rsid w:val="00DA4256"/>
    <w:rsid w:val="00DA713F"/>
    <w:rsid w:val="00DA7223"/>
    <w:rsid w:val="00DB3224"/>
    <w:rsid w:val="00DB7A98"/>
    <w:rsid w:val="00DC26AA"/>
    <w:rsid w:val="00DC27FA"/>
    <w:rsid w:val="00DC381E"/>
    <w:rsid w:val="00DC3BFC"/>
    <w:rsid w:val="00DC4828"/>
    <w:rsid w:val="00DC4CB3"/>
    <w:rsid w:val="00DC69E2"/>
    <w:rsid w:val="00DC77E7"/>
    <w:rsid w:val="00DC7DEF"/>
    <w:rsid w:val="00DD044E"/>
    <w:rsid w:val="00DD28CF"/>
    <w:rsid w:val="00DD56EE"/>
    <w:rsid w:val="00DD600C"/>
    <w:rsid w:val="00DE03F8"/>
    <w:rsid w:val="00DE3916"/>
    <w:rsid w:val="00DE392B"/>
    <w:rsid w:val="00DE3C88"/>
    <w:rsid w:val="00DE67EA"/>
    <w:rsid w:val="00DE6EFF"/>
    <w:rsid w:val="00DF03F1"/>
    <w:rsid w:val="00DF0416"/>
    <w:rsid w:val="00DF060A"/>
    <w:rsid w:val="00DF0819"/>
    <w:rsid w:val="00DF13FC"/>
    <w:rsid w:val="00DF53AC"/>
    <w:rsid w:val="00DF65CB"/>
    <w:rsid w:val="00DF6DF2"/>
    <w:rsid w:val="00DF707A"/>
    <w:rsid w:val="00DF70CE"/>
    <w:rsid w:val="00DF794E"/>
    <w:rsid w:val="00E00369"/>
    <w:rsid w:val="00E009D5"/>
    <w:rsid w:val="00E0204C"/>
    <w:rsid w:val="00E029ED"/>
    <w:rsid w:val="00E02DC2"/>
    <w:rsid w:val="00E030DC"/>
    <w:rsid w:val="00E10C63"/>
    <w:rsid w:val="00E11D14"/>
    <w:rsid w:val="00E11DE7"/>
    <w:rsid w:val="00E11E76"/>
    <w:rsid w:val="00E1322E"/>
    <w:rsid w:val="00E13BC2"/>
    <w:rsid w:val="00E14389"/>
    <w:rsid w:val="00E14685"/>
    <w:rsid w:val="00E16C28"/>
    <w:rsid w:val="00E25BC3"/>
    <w:rsid w:val="00E30D1A"/>
    <w:rsid w:val="00E31785"/>
    <w:rsid w:val="00E331D1"/>
    <w:rsid w:val="00E3368F"/>
    <w:rsid w:val="00E37567"/>
    <w:rsid w:val="00E42251"/>
    <w:rsid w:val="00E47D3F"/>
    <w:rsid w:val="00E514C8"/>
    <w:rsid w:val="00E53CC5"/>
    <w:rsid w:val="00E5683A"/>
    <w:rsid w:val="00E5690E"/>
    <w:rsid w:val="00E62E97"/>
    <w:rsid w:val="00E63B4B"/>
    <w:rsid w:val="00E64902"/>
    <w:rsid w:val="00E64A9B"/>
    <w:rsid w:val="00E708CA"/>
    <w:rsid w:val="00E71E26"/>
    <w:rsid w:val="00E749ED"/>
    <w:rsid w:val="00E76832"/>
    <w:rsid w:val="00E7779B"/>
    <w:rsid w:val="00E77CF9"/>
    <w:rsid w:val="00E81578"/>
    <w:rsid w:val="00E85398"/>
    <w:rsid w:val="00E853B7"/>
    <w:rsid w:val="00E86918"/>
    <w:rsid w:val="00E870D2"/>
    <w:rsid w:val="00E92367"/>
    <w:rsid w:val="00E925D9"/>
    <w:rsid w:val="00E963D8"/>
    <w:rsid w:val="00E963E5"/>
    <w:rsid w:val="00EA0BD7"/>
    <w:rsid w:val="00EA0CDE"/>
    <w:rsid w:val="00EA2CB6"/>
    <w:rsid w:val="00EA37B0"/>
    <w:rsid w:val="00EA3CA9"/>
    <w:rsid w:val="00EA457A"/>
    <w:rsid w:val="00EA4639"/>
    <w:rsid w:val="00EA4F23"/>
    <w:rsid w:val="00EA6807"/>
    <w:rsid w:val="00EA79EE"/>
    <w:rsid w:val="00EB32D1"/>
    <w:rsid w:val="00EC1056"/>
    <w:rsid w:val="00EC2D69"/>
    <w:rsid w:val="00EC75D0"/>
    <w:rsid w:val="00ED108A"/>
    <w:rsid w:val="00ED117A"/>
    <w:rsid w:val="00ED4AF3"/>
    <w:rsid w:val="00ED57CA"/>
    <w:rsid w:val="00ED7A47"/>
    <w:rsid w:val="00EE0225"/>
    <w:rsid w:val="00EE096A"/>
    <w:rsid w:val="00EE0AF7"/>
    <w:rsid w:val="00EE2A79"/>
    <w:rsid w:val="00EE4FF1"/>
    <w:rsid w:val="00EE6AD3"/>
    <w:rsid w:val="00EF1A31"/>
    <w:rsid w:val="00EF1D94"/>
    <w:rsid w:val="00EF291F"/>
    <w:rsid w:val="00EF2F36"/>
    <w:rsid w:val="00EF4A4E"/>
    <w:rsid w:val="00EF4DBD"/>
    <w:rsid w:val="00EF543A"/>
    <w:rsid w:val="00EF5F58"/>
    <w:rsid w:val="00EF68FF"/>
    <w:rsid w:val="00EF6B51"/>
    <w:rsid w:val="00F00434"/>
    <w:rsid w:val="00F02569"/>
    <w:rsid w:val="00F032B1"/>
    <w:rsid w:val="00F054A9"/>
    <w:rsid w:val="00F0554A"/>
    <w:rsid w:val="00F05CAF"/>
    <w:rsid w:val="00F13483"/>
    <w:rsid w:val="00F14D35"/>
    <w:rsid w:val="00F15A75"/>
    <w:rsid w:val="00F170A1"/>
    <w:rsid w:val="00F200C5"/>
    <w:rsid w:val="00F23F89"/>
    <w:rsid w:val="00F25316"/>
    <w:rsid w:val="00F32218"/>
    <w:rsid w:val="00F3274B"/>
    <w:rsid w:val="00F33655"/>
    <w:rsid w:val="00F34A26"/>
    <w:rsid w:val="00F34AC3"/>
    <w:rsid w:val="00F36DD3"/>
    <w:rsid w:val="00F378E4"/>
    <w:rsid w:val="00F37982"/>
    <w:rsid w:val="00F37CCE"/>
    <w:rsid w:val="00F41D59"/>
    <w:rsid w:val="00F42130"/>
    <w:rsid w:val="00F427C8"/>
    <w:rsid w:val="00F442A1"/>
    <w:rsid w:val="00F44722"/>
    <w:rsid w:val="00F4523B"/>
    <w:rsid w:val="00F460E9"/>
    <w:rsid w:val="00F4754B"/>
    <w:rsid w:val="00F50846"/>
    <w:rsid w:val="00F5227F"/>
    <w:rsid w:val="00F5252C"/>
    <w:rsid w:val="00F52A60"/>
    <w:rsid w:val="00F53909"/>
    <w:rsid w:val="00F6096D"/>
    <w:rsid w:val="00F60A27"/>
    <w:rsid w:val="00F60FB8"/>
    <w:rsid w:val="00F62187"/>
    <w:rsid w:val="00F626DE"/>
    <w:rsid w:val="00F70BF9"/>
    <w:rsid w:val="00F710A3"/>
    <w:rsid w:val="00F7246A"/>
    <w:rsid w:val="00F74A50"/>
    <w:rsid w:val="00F7682D"/>
    <w:rsid w:val="00F76D8A"/>
    <w:rsid w:val="00F77282"/>
    <w:rsid w:val="00F8019C"/>
    <w:rsid w:val="00F85CB7"/>
    <w:rsid w:val="00F901CE"/>
    <w:rsid w:val="00F92962"/>
    <w:rsid w:val="00F9423C"/>
    <w:rsid w:val="00F96D87"/>
    <w:rsid w:val="00FA322C"/>
    <w:rsid w:val="00FA41D4"/>
    <w:rsid w:val="00FA4446"/>
    <w:rsid w:val="00FA5F06"/>
    <w:rsid w:val="00FA6091"/>
    <w:rsid w:val="00FA6B45"/>
    <w:rsid w:val="00FA6CAE"/>
    <w:rsid w:val="00FA7250"/>
    <w:rsid w:val="00FB0199"/>
    <w:rsid w:val="00FB0447"/>
    <w:rsid w:val="00FB4392"/>
    <w:rsid w:val="00FB58A7"/>
    <w:rsid w:val="00FB60D5"/>
    <w:rsid w:val="00FB6DEA"/>
    <w:rsid w:val="00FC010E"/>
    <w:rsid w:val="00FC0EF8"/>
    <w:rsid w:val="00FC1256"/>
    <w:rsid w:val="00FC1D42"/>
    <w:rsid w:val="00FC315A"/>
    <w:rsid w:val="00FC347D"/>
    <w:rsid w:val="00FC6A72"/>
    <w:rsid w:val="00FC785E"/>
    <w:rsid w:val="00FC7B9E"/>
    <w:rsid w:val="00FC7D7A"/>
    <w:rsid w:val="00FD5F85"/>
    <w:rsid w:val="00FE309D"/>
    <w:rsid w:val="00FE4BCA"/>
    <w:rsid w:val="00FE52C5"/>
    <w:rsid w:val="00FE552F"/>
    <w:rsid w:val="00FE7E26"/>
    <w:rsid w:val="00FF0C51"/>
    <w:rsid w:val="00FF26B1"/>
    <w:rsid w:val="00FF4307"/>
    <w:rsid w:val="00FF6C4A"/>
    <w:rsid w:val="00FF718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FCE38"/>
  <w15:docId w15:val="{7706FF43-1785-45C4-B54E-D14AEFCF7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22F"/>
    <w:pPr>
      <w:bidi/>
      <w:ind w:firstLine="454"/>
      <w:jc w:val="lowKashida"/>
    </w:pPr>
    <w:rPr>
      <w:rFonts w:ascii="Arial" w:hAnsi="Arial" w:cstheme="minorBidi"/>
      <w:sz w:val="18"/>
      <w:szCs w:val="24"/>
    </w:rPr>
  </w:style>
  <w:style w:type="paragraph" w:styleId="Heading1">
    <w:name w:val="heading 1"/>
    <w:basedOn w:val="Normal"/>
    <w:next w:val="Normal"/>
    <w:link w:val="Heading1Char"/>
    <w:uiPriority w:val="9"/>
    <w:qFormat/>
    <w:rsid w:val="0052671A"/>
    <w:pPr>
      <w:keepNext/>
      <w:keepLines/>
      <w:spacing w:before="480"/>
      <w:jc w:val="center"/>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74222F"/>
    <w:pPr>
      <w:outlineLvl w:val="1"/>
    </w:pPr>
    <w:rPr>
      <w:rFonts w:cstheme="majorBidi"/>
      <w:b/>
      <w:bCs/>
      <w:color w:val="C0504D" w:themeColor="accent2"/>
    </w:rPr>
  </w:style>
  <w:style w:type="paragraph" w:styleId="Heading3">
    <w:name w:val="heading 3"/>
    <w:basedOn w:val="Normal"/>
    <w:next w:val="Normal"/>
    <w:link w:val="Heading3Char"/>
    <w:uiPriority w:val="9"/>
    <w:unhideWhenUsed/>
    <w:qFormat/>
    <w:rsid w:val="00FC7D7A"/>
    <w:pPr>
      <w:keepNext/>
      <w:keepLines/>
      <w:spacing w:before="200"/>
      <w:outlineLvl w:val="2"/>
    </w:pPr>
    <w:rPr>
      <w:rFonts w:asciiTheme="majorHAnsi" w:eastAsiaTheme="majorEastAsia" w:hAnsiTheme="majorHAnsi" w:cstheme="majorBidi"/>
      <w:b/>
      <w:bCs/>
      <w:color w:val="8064A2" w:themeColor="accent4"/>
      <w:szCs w:val="18"/>
    </w:rPr>
  </w:style>
  <w:style w:type="paragraph" w:styleId="Heading4">
    <w:name w:val="heading 4"/>
    <w:basedOn w:val="Normal"/>
    <w:next w:val="Normal"/>
    <w:link w:val="Heading4Char"/>
    <w:uiPriority w:val="9"/>
    <w:unhideWhenUsed/>
    <w:qFormat/>
    <w:rsid w:val="009073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71A"/>
    <w:rPr>
      <w:rFonts w:asciiTheme="majorHAnsi" w:eastAsiaTheme="majorEastAsia" w:hAnsiTheme="majorHAnsi" w:cstheme="majorBidi"/>
      <w:b/>
      <w:bCs/>
      <w:color w:val="365F91" w:themeColor="accent1" w:themeShade="BF"/>
      <w:sz w:val="24"/>
      <w:szCs w:val="28"/>
    </w:rPr>
  </w:style>
  <w:style w:type="character" w:customStyle="1" w:styleId="Heading2Char">
    <w:name w:val="Heading 2 Char"/>
    <w:basedOn w:val="DefaultParagraphFont"/>
    <w:link w:val="Heading2"/>
    <w:uiPriority w:val="9"/>
    <w:rsid w:val="0074222F"/>
    <w:rPr>
      <w:rFonts w:ascii="Arial" w:hAnsi="Arial" w:cstheme="majorBidi"/>
      <w:b/>
      <w:bCs/>
      <w:color w:val="C0504D" w:themeColor="accent2"/>
      <w:sz w:val="18"/>
      <w:szCs w:val="24"/>
    </w:rPr>
  </w:style>
  <w:style w:type="character" w:customStyle="1" w:styleId="Heading3Char">
    <w:name w:val="Heading 3 Char"/>
    <w:basedOn w:val="DefaultParagraphFont"/>
    <w:link w:val="Heading3"/>
    <w:uiPriority w:val="9"/>
    <w:rsid w:val="00FC7D7A"/>
    <w:rPr>
      <w:rFonts w:asciiTheme="majorHAnsi" w:eastAsiaTheme="majorEastAsia" w:hAnsiTheme="majorHAnsi" w:cstheme="majorBidi"/>
      <w:b/>
      <w:bCs/>
      <w:color w:val="8064A2" w:themeColor="accent4"/>
      <w:sz w:val="18"/>
      <w:szCs w:val="18"/>
    </w:rPr>
  </w:style>
  <w:style w:type="character" w:customStyle="1" w:styleId="Heading4Char">
    <w:name w:val="Heading 4 Char"/>
    <w:basedOn w:val="DefaultParagraphFont"/>
    <w:link w:val="Heading4"/>
    <w:uiPriority w:val="9"/>
    <w:rsid w:val="009073E5"/>
    <w:rPr>
      <w:rFonts w:asciiTheme="majorHAnsi" w:eastAsiaTheme="majorEastAsia" w:hAnsiTheme="majorHAnsi" w:cstheme="majorBidi"/>
      <w:b/>
      <w:bCs/>
      <w:i/>
      <w:iCs/>
      <w:color w:val="4F81BD" w:themeColor="accent1"/>
      <w:sz w:val="18"/>
      <w:szCs w:val="24"/>
    </w:rPr>
  </w:style>
  <w:style w:type="paragraph" w:styleId="ListParagraph">
    <w:name w:val="List Paragraph"/>
    <w:basedOn w:val="Normal"/>
    <w:uiPriority w:val="34"/>
    <w:qFormat/>
    <w:rsid w:val="000618C5"/>
    <w:pPr>
      <w:ind w:left="720"/>
      <w:contextualSpacing/>
    </w:pPr>
  </w:style>
  <w:style w:type="paragraph" w:styleId="Header">
    <w:name w:val="header"/>
    <w:basedOn w:val="Normal"/>
    <w:link w:val="HeaderChar"/>
    <w:uiPriority w:val="99"/>
    <w:unhideWhenUsed/>
    <w:rsid w:val="00953682"/>
    <w:pPr>
      <w:tabs>
        <w:tab w:val="center" w:pos="4513"/>
        <w:tab w:val="right" w:pos="9026"/>
      </w:tabs>
    </w:pPr>
  </w:style>
  <w:style w:type="character" w:customStyle="1" w:styleId="HeaderChar">
    <w:name w:val="Header Char"/>
    <w:link w:val="Header"/>
    <w:uiPriority w:val="99"/>
    <w:rsid w:val="00953682"/>
    <w:rPr>
      <w:sz w:val="22"/>
      <w:szCs w:val="22"/>
      <w:lang w:bidi="ar-SA"/>
    </w:rPr>
  </w:style>
  <w:style w:type="paragraph" w:styleId="Footer">
    <w:name w:val="footer"/>
    <w:basedOn w:val="Normal"/>
    <w:link w:val="FooterChar"/>
    <w:uiPriority w:val="99"/>
    <w:unhideWhenUsed/>
    <w:rsid w:val="00953682"/>
    <w:pPr>
      <w:tabs>
        <w:tab w:val="center" w:pos="4513"/>
        <w:tab w:val="right" w:pos="9026"/>
      </w:tabs>
    </w:pPr>
  </w:style>
  <w:style w:type="character" w:customStyle="1" w:styleId="FooterChar">
    <w:name w:val="Footer Char"/>
    <w:link w:val="Footer"/>
    <w:uiPriority w:val="99"/>
    <w:rsid w:val="00953682"/>
    <w:rPr>
      <w:sz w:val="22"/>
      <w:szCs w:val="22"/>
      <w:lang w:bidi="ar-SA"/>
    </w:rPr>
  </w:style>
  <w:style w:type="paragraph" w:styleId="NormalWeb">
    <w:name w:val="Normal (Web)"/>
    <w:basedOn w:val="Normal"/>
    <w:uiPriority w:val="99"/>
    <w:unhideWhenUsed/>
    <w:rsid w:val="005065E4"/>
    <w:pPr>
      <w:spacing w:before="100" w:beforeAutospacing="1" w:afterAutospacing="1"/>
    </w:pPr>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4B24AD"/>
    <w:rPr>
      <w:rFonts w:ascii="Tahoma" w:hAnsi="Tahoma" w:cs="Tahoma"/>
      <w:sz w:val="16"/>
      <w:szCs w:val="16"/>
    </w:rPr>
  </w:style>
  <w:style w:type="character" w:customStyle="1" w:styleId="BalloonTextChar">
    <w:name w:val="Balloon Text Char"/>
    <w:basedOn w:val="DefaultParagraphFont"/>
    <w:link w:val="BalloonText"/>
    <w:uiPriority w:val="99"/>
    <w:semiHidden/>
    <w:rsid w:val="004B24AD"/>
    <w:rPr>
      <w:rFonts w:ascii="Tahoma" w:hAnsi="Tahoma" w:cs="Tahoma"/>
      <w:sz w:val="16"/>
      <w:szCs w:val="16"/>
    </w:rPr>
  </w:style>
  <w:style w:type="paragraph" w:customStyle="1" w:styleId="a">
    <w:name w:val="جدول"/>
    <w:basedOn w:val="Normal"/>
    <w:next w:val="Normal"/>
    <w:qFormat/>
    <w:rsid w:val="0051092A"/>
    <w:pPr>
      <w:spacing w:line="192" w:lineRule="auto"/>
      <w:jc w:val="center"/>
    </w:pPr>
    <w:rPr>
      <w:rFonts w:ascii="Tw Cen MT" w:eastAsia="Tw Cen MT" w:hAnsi="Tw Cen MT"/>
      <w:sz w:val="26"/>
      <w:szCs w:val="26"/>
    </w:rPr>
  </w:style>
  <w:style w:type="table" w:styleId="TableGrid">
    <w:name w:val="Table Grid"/>
    <w:basedOn w:val="TableNormal"/>
    <w:uiPriority w:val="59"/>
    <w:rsid w:val="00671EDA"/>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rsid w:val="00F42130"/>
  </w:style>
  <w:style w:type="paragraph" w:styleId="FootnoteText">
    <w:name w:val="footnote text"/>
    <w:basedOn w:val="Normal"/>
    <w:link w:val="FootnoteTextChar"/>
    <w:rsid w:val="00F42130"/>
    <w:pPr>
      <w:ind w:firstLine="0"/>
      <w:jc w:val="left"/>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rsid w:val="00F42130"/>
    <w:rPr>
      <w:rFonts w:ascii="Times New Roman" w:eastAsia="Times New Roman" w:hAnsi="Times New Roman" w:cs="Times New Roman"/>
      <w:lang w:bidi="ar-SA"/>
    </w:rPr>
  </w:style>
  <w:style w:type="character" w:styleId="FootnoteReference">
    <w:name w:val="footnote reference"/>
    <w:basedOn w:val="DefaultParagraphFont"/>
    <w:semiHidden/>
    <w:rsid w:val="00F42130"/>
    <w:rPr>
      <w:vertAlign w:val="superscript"/>
    </w:rPr>
  </w:style>
  <w:style w:type="paragraph" w:styleId="Caption">
    <w:name w:val="caption"/>
    <w:basedOn w:val="Normal"/>
    <w:next w:val="Normal"/>
    <w:qFormat/>
    <w:rsid w:val="00F42130"/>
    <w:pPr>
      <w:ind w:firstLine="0"/>
      <w:jc w:val="left"/>
    </w:pPr>
    <w:rPr>
      <w:rFonts w:ascii="Times New Roman" w:eastAsia="Times New Roman" w:hAnsi="Times New Roman" w:cs="Times New Roman"/>
      <w:b/>
      <w:bCs/>
      <w:sz w:val="20"/>
      <w:szCs w:val="20"/>
      <w:lang w:bidi="ar-SA"/>
    </w:rPr>
  </w:style>
  <w:style w:type="paragraph" w:styleId="EndnoteText">
    <w:name w:val="endnote text"/>
    <w:basedOn w:val="Normal"/>
    <w:link w:val="EndnoteTextChar"/>
    <w:semiHidden/>
    <w:rsid w:val="00F42130"/>
    <w:pPr>
      <w:ind w:firstLine="0"/>
      <w:jc w:val="left"/>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semiHidden/>
    <w:rsid w:val="00F42130"/>
    <w:rPr>
      <w:rFonts w:ascii="Times New Roman" w:eastAsia="Times New Roman" w:hAnsi="Times New Roman" w:cs="Times New Roman"/>
      <w:lang w:bidi="ar-SA"/>
    </w:rPr>
  </w:style>
  <w:style w:type="paragraph" w:styleId="TableofFigures">
    <w:name w:val="table of figures"/>
    <w:basedOn w:val="Normal"/>
    <w:next w:val="Normal"/>
    <w:semiHidden/>
    <w:rsid w:val="00F42130"/>
    <w:pPr>
      <w:ind w:firstLine="0"/>
      <w:jc w:val="left"/>
    </w:pPr>
    <w:rPr>
      <w:rFonts w:ascii="Times New Roman" w:eastAsia="Times New Roman" w:hAnsi="Times New Roman" w:cs="Times New Roman"/>
      <w:sz w:val="24"/>
      <w:lang w:bidi="ar-SA"/>
    </w:rPr>
  </w:style>
  <w:style w:type="character" w:styleId="EndnoteReference">
    <w:name w:val="endnote reference"/>
    <w:basedOn w:val="DefaultParagraphFont"/>
    <w:semiHidden/>
    <w:rsid w:val="00F42130"/>
    <w:rPr>
      <w:vertAlign w:val="superscript"/>
    </w:rPr>
  </w:style>
  <w:style w:type="paragraph" w:styleId="TOCHeading">
    <w:name w:val="TOC Heading"/>
    <w:basedOn w:val="Heading1"/>
    <w:next w:val="Normal"/>
    <w:uiPriority w:val="39"/>
    <w:unhideWhenUsed/>
    <w:qFormat/>
    <w:rsid w:val="00F626DE"/>
    <w:pPr>
      <w:bidi w:val="0"/>
      <w:spacing w:line="276" w:lineRule="auto"/>
      <w:ind w:firstLine="0"/>
      <w:jc w:val="left"/>
      <w:outlineLvl w:val="9"/>
    </w:pPr>
    <w:rPr>
      <w:sz w:val="28"/>
      <w:lang w:eastAsia="ja-JP" w:bidi="ar-SA"/>
    </w:rPr>
  </w:style>
  <w:style w:type="paragraph" w:styleId="TOC1">
    <w:name w:val="toc 1"/>
    <w:basedOn w:val="Normal"/>
    <w:next w:val="Normal"/>
    <w:autoRedefine/>
    <w:uiPriority w:val="39"/>
    <w:unhideWhenUsed/>
    <w:qFormat/>
    <w:rsid w:val="00F626DE"/>
    <w:pPr>
      <w:tabs>
        <w:tab w:val="right" w:leader="dot" w:pos="9062"/>
      </w:tabs>
      <w:spacing w:after="100"/>
    </w:pPr>
  </w:style>
  <w:style w:type="paragraph" w:styleId="TOC2">
    <w:name w:val="toc 2"/>
    <w:basedOn w:val="Normal"/>
    <w:next w:val="Normal"/>
    <w:autoRedefine/>
    <w:uiPriority w:val="39"/>
    <w:unhideWhenUsed/>
    <w:qFormat/>
    <w:rsid w:val="00F626DE"/>
    <w:pPr>
      <w:spacing w:after="100"/>
      <w:ind w:left="180"/>
    </w:pPr>
  </w:style>
  <w:style w:type="paragraph" w:styleId="TOC3">
    <w:name w:val="toc 3"/>
    <w:basedOn w:val="Normal"/>
    <w:next w:val="Normal"/>
    <w:autoRedefine/>
    <w:uiPriority w:val="39"/>
    <w:unhideWhenUsed/>
    <w:qFormat/>
    <w:rsid w:val="00F626DE"/>
    <w:pPr>
      <w:spacing w:after="100"/>
      <w:ind w:left="360"/>
    </w:pPr>
  </w:style>
  <w:style w:type="character" w:styleId="Hyperlink">
    <w:name w:val="Hyperlink"/>
    <w:basedOn w:val="DefaultParagraphFont"/>
    <w:uiPriority w:val="99"/>
    <w:unhideWhenUsed/>
    <w:rsid w:val="00F626DE"/>
    <w:rPr>
      <w:color w:val="0000FF" w:themeColor="hyperlink"/>
      <w:u w:val="single"/>
    </w:rPr>
  </w:style>
  <w:style w:type="paragraph" w:styleId="TOC4">
    <w:name w:val="toc 4"/>
    <w:basedOn w:val="Normal"/>
    <w:next w:val="Normal"/>
    <w:autoRedefine/>
    <w:uiPriority w:val="39"/>
    <w:unhideWhenUsed/>
    <w:rsid w:val="001E5C12"/>
    <w:pPr>
      <w:spacing w:after="100" w:line="276" w:lineRule="auto"/>
      <w:ind w:left="660" w:firstLine="0"/>
      <w:jc w:val="left"/>
    </w:pPr>
    <w:rPr>
      <w:rFonts w:asciiTheme="minorHAnsi" w:eastAsiaTheme="minorEastAsia" w:hAnsiTheme="minorHAnsi"/>
      <w:sz w:val="22"/>
      <w:szCs w:val="22"/>
    </w:rPr>
  </w:style>
  <w:style w:type="paragraph" w:styleId="TOC5">
    <w:name w:val="toc 5"/>
    <w:basedOn w:val="Normal"/>
    <w:next w:val="Normal"/>
    <w:autoRedefine/>
    <w:uiPriority w:val="39"/>
    <w:unhideWhenUsed/>
    <w:rsid w:val="001E5C12"/>
    <w:pPr>
      <w:spacing w:after="100" w:line="276" w:lineRule="auto"/>
      <w:ind w:left="880" w:firstLine="0"/>
      <w:jc w:val="left"/>
    </w:pPr>
    <w:rPr>
      <w:rFonts w:asciiTheme="minorHAnsi" w:eastAsiaTheme="minorEastAsia" w:hAnsiTheme="minorHAnsi"/>
      <w:sz w:val="22"/>
      <w:szCs w:val="22"/>
    </w:rPr>
  </w:style>
  <w:style w:type="paragraph" w:styleId="TOC6">
    <w:name w:val="toc 6"/>
    <w:basedOn w:val="Normal"/>
    <w:next w:val="Normal"/>
    <w:autoRedefine/>
    <w:uiPriority w:val="39"/>
    <w:unhideWhenUsed/>
    <w:rsid w:val="001E5C12"/>
    <w:pPr>
      <w:spacing w:after="100" w:line="276" w:lineRule="auto"/>
      <w:ind w:left="1100" w:firstLine="0"/>
      <w:jc w:val="left"/>
    </w:pPr>
    <w:rPr>
      <w:rFonts w:asciiTheme="minorHAnsi" w:eastAsiaTheme="minorEastAsia" w:hAnsiTheme="minorHAnsi"/>
      <w:sz w:val="22"/>
      <w:szCs w:val="22"/>
    </w:rPr>
  </w:style>
  <w:style w:type="paragraph" w:styleId="TOC7">
    <w:name w:val="toc 7"/>
    <w:basedOn w:val="Normal"/>
    <w:next w:val="Normal"/>
    <w:autoRedefine/>
    <w:uiPriority w:val="39"/>
    <w:unhideWhenUsed/>
    <w:rsid w:val="001E5C12"/>
    <w:pPr>
      <w:spacing w:after="100" w:line="276" w:lineRule="auto"/>
      <w:ind w:left="1320" w:firstLine="0"/>
      <w:jc w:val="left"/>
    </w:pPr>
    <w:rPr>
      <w:rFonts w:asciiTheme="minorHAnsi" w:eastAsiaTheme="minorEastAsia" w:hAnsiTheme="minorHAnsi"/>
      <w:sz w:val="22"/>
      <w:szCs w:val="22"/>
    </w:rPr>
  </w:style>
  <w:style w:type="paragraph" w:styleId="TOC8">
    <w:name w:val="toc 8"/>
    <w:basedOn w:val="Normal"/>
    <w:next w:val="Normal"/>
    <w:autoRedefine/>
    <w:uiPriority w:val="39"/>
    <w:unhideWhenUsed/>
    <w:rsid w:val="001E5C12"/>
    <w:pPr>
      <w:spacing w:after="100" w:line="276" w:lineRule="auto"/>
      <w:ind w:left="1540" w:firstLine="0"/>
      <w:jc w:val="left"/>
    </w:pPr>
    <w:rPr>
      <w:rFonts w:asciiTheme="minorHAnsi" w:eastAsiaTheme="minorEastAsia" w:hAnsiTheme="minorHAnsi"/>
      <w:sz w:val="22"/>
      <w:szCs w:val="22"/>
    </w:rPr>
  </w:style>
  <w:style w:type="paragraph" w:styleId="TOC9">
    <w:name w:val="toc 9"/>
    <w:basedOn w:val="Normal"/>
    <w:next w:val="Normal"/>
    <w:autoRedefine/>
    <w:uiPriority w:val="39"/>
    <w:unhideWhenUsed/>
    <w:rsid w:val="001E5C12"/>
    <w:pPr>
      <w:spacing w:after="100" w:line="276" w:lineRule="auto"/>
      <w:ind w:left="1760" w:firstLine="0"/>
      <w:jc w:val="left"/>
    </w:pPr>
    <w:rPr>
      <w:rFonts w:asciiTheme="minorHAnsi" w:eastAsiaTheme="minorEastAsia" w:hAnsiTheme="minorHAnsi"/>
      <w:sz w:val="22"/>
      <w:szCs w:val="22"/>
    </w:rPr>
  </w:style>
  <w:style w:type="paragraph" w:styleId="DocumentMap">
    <w:name w:val="Document Map"/>
    <w:basedOn w:val="Normal"/>
    <w:link w:val="DocumentMapChar"/>
    <w:uiPriority w:val="99"/>
    <w:semiHidden/>
    <w:unhideWhenUsed/>
    <w:rsid w:val="00910B5C"/>
    <w:rPr>
      <w:rFonts w:ascii="Tahoma" w:hAnsi="Tahoma" w:cs="Tahoma"/>
      <w:sz w:val="16"/>
      <w:szCs w:val="16"/>
    </w:rPr>
  </w:style>
  <w:style w:type="character" w:customStyle="1" w:styleId="DocumentMapChar">
    <w:name w:val="Document Map Char"/>
    <w:basedOn w:val="DefaultParagraphFont"/>
    <w:link w:val="DocumentMap"/>
    <w:uiPriority w:val="99"/>
    <w:semiHidden/>
    <w:rsid w:val="00910B5C"/>
    <w:rPr>
      <w:rFonts w:ascii="Tahoma" w:hAnsi="Tahoma" w:cs="Tahoma"/>
      <w:sz w:val="16"/>
      <w:szCs w:val="16"/>
    </w:rPr>
  </w:style>
  <w:style w:type="character" w:styleId="CommentReference">
    <w:name w:val="annotation reference"/>
    <w:basedOn w:val="DefaultParagraphFont"/>
    <w:uiPriority w:val="99"/>
    <w:semiHidden/>
    <w:unhideWhenUsed/>
    <w:rsid w:val="008072A2"/>
    <w:rPr>
      <w:sz w:val="16"/>
      <w:szCs w:val="16"/>
    </w:rPr>
  </w:style>
  <w:style w:type="paragraph" w:styleId="CommentText">
    <w:name w:val="annotation text"/>
    <w:basedOn w:val="Normal"/>
    <w:link w:val="CommentTextChar"/>
    <w:uiPriority w:val="99"/>
    <w:semiHidden/>
    <w:unhideWhenUsed/>
    <w:rsid w:val="008072A2"/>
    <w:pPr>
      <w:spacing w:after="200"/>
      <w:ind w:firstLine="0"/>
      <w:jc w:val="left"/>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8072A2"/>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8072A2"/>
    <w:rPr>
      <w:b/>
      <w:bCs/>
    </w:rPr>
  </w:style>
  <w:style w:type="character" w:customStyle="1" w:styleId="CommentSubjectChar">
    <w:name w:val="Comment Subject Char"/>
    <w:basedOn w:val="CommentTextChar"/>
    <w:link w:val="CommentSubject"/>
    <w:uiPriority w:val="99"/>
    <w:semiHidden/>
    <w:rsid w:val="008072A2"/>
    <w:rPr>
      <w:rFonts w:asciiTheme="minorHAnsi" w:eastAsiaTheme="minorHAnsi" w:hAnsiTheme="minorHAnsi" w:cstheme="minorBidi"/>
      <w:b/>
      <w:bCs/>
    </w:rPr>
  </w:style>
  <w:style w:type="character" w:styleId="PlaceholderText">
    <w:name w:val="Placeholder Text"/>
    <w:basedOn w:val="DefaultParagraphFont"/>
    <w:uiPriority w:val="99"/>
    <w:semiHidden/>
    <w:rsid w:val="008072A2"/>
    <w:rPr>
      <w:color w:val="808080"/>
    </w:rPr>
  </w:style>
  <w:style w:type="paragraph" w:customStyle="1" w:styleId="DecimalAligned">
    <w:name w:val="Decimal Aligned"/>
    <w:basedOn w:val="Normal"/>
    <w:uiPriority w:val="40"/>
    <w:qFormat/>
    <w:rsid w:val="00A601DE"/>
    <w:pPr>
      <w:tabs>
        <w:tab w:val="decimal" w:pos="360"/>
      </w:tabs>
      <w:bidi w:val="0"/>
      <w:spacing w:after="200" w:line="276" w:lineRule="auto"/>
      <w:ind w:firstLine="0"/>
      <w:jc w:val="left"/>
    </w:pPr>
    <w:rPr>
      <w:rFonts w:asciiTheme="minorHAnsi" w:eastAsiaTheme="minorEastAsia" w:hAnsiTheme="minorHAnsi"/>
      <w:sz w:val="22"/>
      <w:szCs w:val="22"/>
      <w:lang w:bidi="ar-SA"/>
    </w:rPr>
  </w:style>
  <w:style w:type="character" w:styleId="SubtleEmphasis">
    <w:name w:val="Subtle Emphasis"/>
    <w:basedOn w:val="DefaultParagraphFont"/>
    <w:uiPriority w:val="19"/>
    <w:qFormat/>
    <w:rsid w:val="00A601DE"/>
    <w:rPr>
      <w:rFonts w:eastAsiaTheme="minorEastAsia" w:cstheme="minorBidi"/>
      <w:bCs w:val="0"/>
      <w:i/>
      <w:iCs/>
      <w:color w:val="808080" w:themeColor="text1" w:themeTint="7F"/>
      <w:szCs w:val="22"/>
      <w:lang w:val="en-US"/>
    </w:rPr>
  </w:style>
  <w:style w:type="paragraph" w:customStyle="1" w:styleId="Heading11">
    <w:name w:val="Heading 11"/>
    <w:basedOn w:val="Normal"/>
    <w:next w:val="Normal"/>
    <w:uiPriority w:val="9"/>
    <w:qFormat/>
    <w:rsid w:val="00007290"/>
    <w:pPr>
      <w:keepNext/>
      <w:keepLines/>
      <w:spacing w:before="480"/>
      <w:jc w:val="center"/>
      <w:outlineLvl w:val="0"/>
    </w:pPr>
    <w:rPr>
      <w:rFonts w:ascii="Cambria" w:eastAsia="Times New Roman" w:hAnsi="Cambria" w:cs="B Titr"/>
      <w:b/>
      <w:bCs/>
      <w:color w:val="365F91"/>
      <w:sz w:val="24"/>
      <w:szCs w:val="28"/>
    </w:rPr>
  </w:style>
  <w:style w:type="paragraph" w:customStyle="1" w:styleId="Heading21">
    <w:name w:val="Heading 21"/>
    <w:basedOn w:val="Normal"/>
    <w:next w:val="Normal"/>
    <w:uiPriority w:val="9"/>
    <w:unhideWhenUsed/>
    <w:qFormat/>
    <w:rsid w:val="00007290"/>
    <w:pPr>
      <w:outlineLvl w:val="1"/>
    </w:pPr>
    <w:rPr>
      <w:rFonts w:cs="B Titr"/>
      <w:b/>
      <w:bCs/>
      <w:color w:val="C0504D"/>
    </w:rPr>
  </w:style>
  <w:style w:type="paragraph" w:customStyle="1" w:styleId="Heading31">
    <w:name w:val="Heading 31"/>
    <w:basedOn w:val="Normal"/>
    <w:next w:val="Normal"/>
    <w:uiPriority w:val="9"/>
    <w:unhideWhenUsed/>
    <w:qFormat/>
    <w:rsid w:val="00007290"/>
    <w:pPr>
      <w:keepNext/>
      <w:keepLines/>
      <w:spacing w:before="200"/>
      <w:outlineLvl w:val="2"/>
    </w:pPr>
    <w:rPr>
      <w:rFonts w:ascii="Cambria" w:eastAsia="Times New Roman" w:hAnsi="Cambria" w:cs="B Titr"/>
      <w:b/>
      <w:bCs/>
      <w:color w:val="8064A2"/>
      <w:szCs w:val="18"/>
    </w:rPr>
  </w:style>
  <w:style w:type="paragraph" w:customStyle="1" w:styleId="Heading41">
    <w:name w:val="Heading 41"/>
    <w:basedOn w:val="Normal"/>
    <w:next w:val="Normal"/>
    <w:uiPriority w:val="9"/>
    <w:unhideWhenUsed/>
    <w:qFormat/>
    <w:rsid w:val="00007290"/>
    <w:pPr>
      <w:keepNext/>
      <w:keepLines/>
      <w:spacing w:before="200"/>
      <w:outlineLvl w:val="3"/>
    </w:pPr>
    <w:rPr>
      <w:rFonts w:ascii="Cambria" w:eastAsia="Times New Roman" w:hAnsi="Cambria" w:cs="B Titr"/>
      <w:b/>
      <w:bCs/>
      <w:i/>
      <w:iCs/>
      <w:color w:val="4F81BD"/>
    </w:rPr>
  </w:style>
  <w:style w:type="numbering" w:customStyle="1" w:styleId="NoList1">
    <w:name w:val="No List1"/>
    <w:next w:val="NoList"/>
    <w:uiPriority w:val="99"/>
    <w:semiHidden/>
    <w:unhideWhenUsed/>
    <w:rsid w:val="00007290"/>
  </w:style>
  <w:style w:type="table" w:customStyle="1" w:styleId="TableGrid1">
    <w:name w:val="Table Grid1"/>
    <w:basedOn w:val="TableNormal"/>
    <w:next w:val="TableGrid"/>
    <w:uiPriority w:val="59"/>
    <w:rsid w:val="00007290"/>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uiPriority w:val="9"/>
    <w:rsid w:val="00007290"/>
    <w:rPr>
      <w:rFonts w:asciiTheme="majorHAnsi" w:eastAsiaTheme="majorEastAsia" w:hAnsiTheme="majorHAnsi" w:cstheme="majorBidi"/>
      <w:color w:val="365F91" w:themeColor="accent1" w:themeShade="BF"/>
      <w:sz w:val="32"/>
      <w:szCs w:val="32"/>
    </w:rPr>
  </w:style>
  <w:style w:type="character" w:customStyle="1" w:styleId="Hyperlink1">
    <w:name w:val="Hyperlink1"/>
    <w:basedOn w:val="DefaultParagraphFont"/>
    <w:uiPriority w:val="99"/>
    <w:unhideWhenUsed/>
    <w:rsid w:val="00007290"/>
    <w:rPr>
      <w:color w:val="0000FF"/>
      <w:u w:val="single"/>
    </w:rPr>
  </w:style>
  <w:style w:type="paragraph" w:customStyle="1" w:styleId="TOC41">
    <w:name w:val="TOC 41"/>
    <w:basedOn w:val="Normal"/>
    <w:next w:val="Normal"/>
    <w:autoRedefine/>
    <w:uiPriority w:val="39"/>
    <w:unhideWhenUsed/>
    <w:rsid w:val="00007290"/>
    <w:pPr>
      <w:spacing w:after="100" w:line="276" w:lineRule="auto"/>
      <w:ind w:left="660" w:firstLine="0"/>
    </w:pPr>
    <w:rPr>
      <w:rFonts w:asciiTheme="minorHAnsi" w:eastAsia="Times New Roman" w:hAnsiTheme="minorHAnsi" w:cs="B Mitra"/>
      <w:sz w:val="22"/>
    </w:rPr>
  </w:style>
  <w:style w:type="paragraph" w:customStyle="1" w:styleId="TOC51">
    <w:name w:val="TOC 51"/>
    <w:basedOn w:val="Normal"/>
    <w:next w:val="Normal"/>
    <w:autoRedefine/>
    <w:uiPriority w:val="39"/>
    <w:unhideWhenUsed/>
    <w:rsid w:val="00007290"/>
    <w:pPr>
      <w:spacing w:after="100" w:line="276" w:lineRule="auto"/>
      <w:ind w:left="880" w:firstLine="0"/>
    </w:pPr>
    <w:rPr>
      <w:rFonts w:asciiTheme="minorHAnsi" w:eastAsia="Times New Roman" w:hAnsiTheme="minorHAnsi" w:cs="B Mitra"/>
      <w:sz w:val="22"/>
    </w:rPr>
  </w:style>
  <w:style w:type="paragraph" w:customStyle="1" w:styleId="TOC61">
    <w:name w:val="TOC 61"/>
    <w:basedOn w:val="Normal"/>
    <w:next w:val="Normal"/>
    <w:autoRedefine/>
    <w:uiPriority w:val="39"/>
    <w:unhideWhenUsed/>
    <w:rsid w:val="00007290"/>
    <w:pPr>
      <w:spacing w:after="100" w:line="276" w:lineRule="auto"/>
      <w:ind w:left="1100" w:firstLine="0"/>
    </w:pPr>
    <w:rPr>
      <w:rFonts w:asciiTheme="minorHAnsi" w:eastAsia="Times New Roman" w:hAnsiTheme="minorHAnsi" w:cs="B Mitra"/>
      <w:sz w:val="22"/>
    </w:rPr>
  </w:style>
  <w:style w:type="paragraph" w:customStyle="1" w:styleId="TOC71">
    <w:name w:val="TOC 71"/>
    <w:basedOn w:val="Normal"/>
    <w:next w:val="Normal"/>
    <w:autoRedefine/>
    <w:uiPriority w:val="39"/>
    <w:unhideWhenUsed/>
    <w:rsid w:val="00007290"/>
    <w:pPr>
      <w:spacing w:after="100" w:line="276" w:lineRule="auto"/>
      <w:ind w:left="1320" w:firstLine="0"/>
    </w:pPr>
    <w:rPr>
      <w:rFonts w:asciiTheme="minorHAnsi" w:eastAsia="Times New Roman" w:hAnsiTheme="minorHAnsi" w:cs="B Mitra"/>
      <w:sz w:val="22"/>
    </w:rPr>
  </w:style>
  <w:style w:type="paragraph" w:customStyle="1" w:styleId="TOC81">
    <w:name w:val="TOC 81"/>
    <w:basedOn w:val="Normal"/>
    <w:next w:val="Normal"/>
    <w:autoRedefine/>
    <w:uiPriority w:val="39"/>
    <w:unhideWhenUsed/>
    <w:rsid w:val="00007290"/>
    <w:pPr>
      <w:spacing w:after="100" w:line="276" w:lineRule="auto"/>
      <w:ind w:left="1540" w:firstLine="0"/>
    </w:pPr>
    <w:rPr>
      <w:rFonts w:asciiTheme="minorHAnsi" w:eastAsia="Times New Roman" w:hAnsiTheme="minorHAnsi" w:cs="B Mitra"/>
      <w:sz w:val="22"/>
    </w:rPr>
  </w:style>
  <w:style w:type="paragraph" w:customStyle="1" w:styleId="TOC91">
    <w:name w:val="TOC 91"/>
    <w:basedOn w:val="Normal"/>
    <w:next w:val="Normal"/>
    <w:autoRedefine/>
    <w:uiPriority w:val="39"/>
    <w:unhideWhenUsed/>
    <w:rsid w:val="00007290"/>
    <w:pPr>
      <w:spacing w:after="100" w:line="276" w:lineRule="auto"/>
      <w:ind w:left="1760" w:firstLine="0"/>
    </w:pPr>
    <w:rPr>
      <w:rFonts w:asciiTheme="minorHAnsi" w:eastAsia="Times New Roman" w:hAnsiTheme="minorHAnsi" w:cs="B Mitra"/>
      <w:sz w:val="22"/>
    </w:rPr>
  </w:style>
  <w:style w:type="paragraph" w:customStyle="1" w:styleId="CommentText1">
    <w:name w:val="Comment Text1"/>
    <w:basedOn w:val="Normal"/>
    <w:next w:val="CommentText"/>
    <w:uiPriority w:val="99"/>
    <w:semiHidden/>
    <w:unhideWhenUsed/>
    <w:rsid w:val="00007290"/>
    <w:pPr>
      <w:spacing w:after="200"/>
      <w:ind w:firstLine="0"/>
    </w:pPr>
    <w:rPr>
      <w:rFonts w:ascii="Calibri" w:hAnsi="Calibri" w:cs="B Mitra"/>
      <w:sz w:val="22"/>
    </w:rPr>
  </w:style>
  <w:style w:type="character" w:customStyle="1" w:styleId="CommentTextChar1">
    <w:name w:val="Comment Text Char1"/>
    <w:basedOn w:val="DefaultParagraphFont"/>
    <w:uiPriority w:val="99"/>
    <w:semiHidden/>
    <w:rsid w:val="00007290"/>
    <w:rPr>
      <w:sz w:val="20"/>
      <w:szCs w:val="20"/>
    </w:rPr>
  </w:style>
  <w:style w:type="character" w:customStyle="1" w:styleId="Heading2Char1">
    <w:name w:val="Heading 2 Char1"/>
    <w:basedOn w:val="DefaultParagraphFont"/>
    <w:uiPriority w:val="9"/>
    <w:semiHidden/>
    <w:rsid w:val="00007290"/>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007290"/>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007290"/>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007290"/>
    <w:rPr>
      <w:b/>
      <w:bCs/>
    </w:rPr>
  </w:style>
  <w:style w:type="character" w:styleId="FollowedHyperlink">
    <w:name w:val="FollowedHyperlink"/>
    <w:basedOn w:val="DefaultParagraphFont"/>
    <w:uiPriority w:val="99"/>
    <w:semiHidden/>
    <w:unhideWhenUsed/>
    <w:rsid w:val="00007290"/>
    <w:rPr>
      <w:color w:val="800080" w:themeColor="followedHyperlink"/>
      <w:u w:val="single"/>
    </w:rPr>
  </w:style>
  <w:style w:type="paragraph" w:styleId="NoSpacing">
    <w:name w:val="No Spacing"/>
    <w:link w:val="NoSpacingChar"/>
    <w:uiPriority w:val="1"/>
    <w:qFormat/>
    <w:rsid w:val="00D1757C"/>
    <w:rPr>
      <w:rFonts w:asciiTheme="minorHAnsi" w:eastAsiaTheme="minorEastAsia" w:hAnsiTheme="minorHAnsi" w:cstheme="minorBidi"/>
      <w:sz w:val="22"/>
      <w:szCs w:val="22"/>
      <w:lang w:bidi="ar-SA"/>
    </w:rPr>
  </w:style>
  <w:style w:type="character" w:customStyle="1" w:styleId="NoSpacingChar">
    <w:name w:val="No Spacing Char"/>
    <w:basedOn w:val="DefaultParagraphFont"/>
    <w:link w:val="NoSpacing"/>
    <w:uiPriority w:val="1"/>
    <w:rsid w:val="00D1757C"/>
    <w:rPr>
      <w:rFonts w:asciiTheme="minorHAnsi" w:eastAsiaTheme="minorEastAsia" w:hAnsiTheme="minorHAnsi" w:cstheme="minorBidi"/>
      <w:sz w:val="22"/>
      <w:szCs w:val="22"/>
      <w:lang w:bidi="ar-SA"/>
    </w:rPr>
  </w:style>
  <w:style w:type="paragraph" w:styleId="Title">
    <w:name w:val="Title"/>
    <w:basedOn w:val="Normal"/>
    <w:next w:val="Normal"/>
    <w:link w:val="TitleChar"/>
    <w:rsid w:val="00D1757C"/>
    <w:pPr>
      <w:keepNext/>
      <w:keepLines/>
      <w:pBdr>
        <w:top w:val="nil"/>
        <w:left w:val="nil"/>
        <w:bottom w:val="nil"/>
        <w:right w:val="nil"/>
        <w:between w:val="nil"/>
      </w:pBdr>
      <w:bidi w:val="0"/>
      <w:spacing w:after="60" w:line="276" w:lineRule="auto"/>
      <w:ind w:firstLine="0"/>
      <w:jc w:val="left"/>
    </w:pPr>
    <w:rPr>
      <w:rFonts w:eastAsia="Arial" w:cs="Arial"/>
      <w:color w:val="000000"/>
      <w:sz w:val="52"/>
      <w:szCs w:val="52"/>
      <w:lang w:val="en" w:bidi="ar-SA"/>
    </w:rPr>
  </w:style>
  <w:style w:type="character" w:customStyle="1" w:styleId="TitleChar">
    <w:name w:val="Title Char"/>
    <w:basedOn w:val="DefaultParagraphFont"/>
    <w:link w:val="Title"/>
    <w:rsid w:val="00D1757C"/>
    <w:rPr>
      <w:rFonts w:ascii="Arial" w:eastAsia="Arial" w:hAnsi="Arial"/>
      <w:color w:val="000000"/>
      <w:sz w:val="52"/>
      <w:szCs w:val="52"/>
      <w:lang w:val="en" w:bidi="ar-SA"/>
    </w:rPr>
  </w:style>
  <w:style w:type="paragraph" w:customStyle="1" w:styleId="Tabletext">
    <w:name w:val="Tabletext"/>
    <w:basedOn w:val="Normal"/>
    <w:rsid w:val="00D1757C"/>
    <w:pPr>
      <w:keepLines/>
      <w:widowControl w:val="0"/>
      <w:bidi w:val="0"/>
      <w:spacing w:after="120" w:line="240" w:lineRule="atLeast"/>
      <w:ind w:firstLine="0"/>
      <w:jc w:val="left"/>
    </w:pPr>
    <w:rPr>
      <w:rFonts w:ascii="Times New Roman" w:eastAsia="Times New Roman" w:hAnsi="Times New Roman" w:cs="Times New Roman"/>
      <w:sz w:val="20"/>
      <w:szCs w:val="20"/>
      <w:lang w:bidi="ar-SA"/>
    </w:rPr>
  </w:style>
  <w:style w:type="paragraph" w:customStyle="1" w:styleId="TableTextBold">
    <w:name w:val="Table Text + Bold"/>
    <w:basedOn w:val="Normal"/>
    <w:rsid w:val="00D1757C"/>
    <w:pPr>
      <w:bidi w:val="0"/>
      <w:spacing w:before="80" w:after="80"/>
      <w:ind w:firstLine="0"/>
      <w:jc w:val="left"/>
    </w:pPr>
    <w:rPr>
      <w:rFonts w:eastAsia="Times New Roman" w:cs="Times New Roman"/>
      <w:b/>
      <w:bCs/>
      <w:noProof/>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36758">
      <w:bodyDiv w:val="1"/>
      <w:marLeft w:val="0"/>
      <w:marRight w:val="0"/>
      <w:marTop w:val="0"/>
      <w:marBottom w:val="0"/>
      <w:divBdr>
        <w:top w:val="none" w:sz="0" w:space="0" w:color="auto"/>
        <w:left w:val="none" w:sz="0" w:space="0" w:color="auto"/>
        <w:bottom w:val="none" w:sz="0" w:space="0" w:color="auto"/>
        <w:right w:val="none" w:sz="0" w:space="0" w:color="auto"/>
      </w:divBdr>
    </w:div>
    <w:div w:id="166871345">
      <w:bodyDiv w:val="1"/>
      <w:marLeft w:val="0"/>
      <w:marRight w:val="0"/>
      <w:marTop w:val="0"/>
      <w:marBottom w:val="0"/>
      <w:divBdr>
        <w:top w:val="none" w:sz="0" w:space="0" w:color="auto"/>
        <w:left w:val="none" w:sz="0" w:space="0" w:color="auto"/>
        <w:bottom w:val="none" w:sz="0" w:space="0" w:color="auto"/>
        <w:right w:val="none" w:sz="0" w:space="0" w:color="auto"/>
      </w:divBdr>
    </w:div>
    <w:div w:id="245500999">
      <w:bodyDiv w:val="1"/>
      <w:marLeft w:val="0"/>
      <w:marRight w:val="0"/>
      <w:marTop w:val="0"/>
      <w:marBottom w:val="0"/>
      <w:divBdr>
        <w:top w:val="none" w:sz="0" w:space="0" w:color="auto"/>
        <w:left w:val="none" w:sz="0" w:space="0" w:color="auto"/>
        <w:bottom w:val="none" w:sz="0" w:space="0" w:color="auto"/>
        <w:right w:val="none" w:sz="0" w:space="0" w:color="auto"/>
      </w:divBdr>
    </w:div>
    <w:div w:id="263461729">
      <w:bodyDiv w:val="1"/>
      <w:marLeft w:val="0"/>
      <w:marRight w:val="0"/>
      <w:marTop w:val="0"/>
      <w:marBottom w:val="0"/>
      <w:divBdr>
        <w:top w:val="none" w:sz="0" w:space="0" w:color="auto"/>
        <w:left w:val="none" w:sz="0" w:space="0" w:color="auto"/>
        <w:bottom w:val="none" w:sz="0" w:space="0" w:color="auto"/>
        <w:right w:val="none" w:sz="0" w:space="0" w:color="auto"/>
      </w:divBdr>
      <w:divsChild>
        <w:div w:id="1980915045">
          <w:marLeft w:val="0"/>
          <w:marRight w:val="0"/>
          <w:marTop w:val="0"/>
          <w:marBottom w:val="0"/>
          <w:divBdr>
            <w:top w:val="none" w:sz="0" w:space="0" w:color="auto"/>
            <w:left w:val="none" w:sz="0" w:space="0" w:color="auto"/>
            <w:bottom w:val="none" w:sz="0" w:space="0" w:color="auto"/>
            <w:right w:val="none" w:sz="0" w:space="0" w:color="auto"/>
          </w:divBdr>
          <w:divsChild>
            <w:div w:id="918976533">
              <w:marLeft w:val="0"/>
              <w:marRight w:val="0"/>
              <w:marTop w:val="0"/>
              <w:marBottom w:val="0"/>
              <w:divBdr>
                <w:top w:val="none" w:sz="0" w:space="0" w:color="auto"/>
                <w:left w:val="none" w:sz="0" w:space="0" w:color="auto"/>
                <w:bottom w:val="none" w:sz="0" w:space="0" w:color="auto"/>
                <w:right w:val="none" w:sz="0" w:space="0" w:color="auto"/>
              </w:divBdr>
              <w:divsChild>
                <w:div w:id="1997538683">
                  <w:marLeft w:val="0"/>
                  <w:marRight w:val="0"/>
                  <w:marTop w:val="0"/>
                  <w:marBottom w:val="0"/>
                  <w:divBdr>
                    <w:top w:val="none" w:sz="0" w:space="0" w:color="auto"/>
                    <w:left w:val="none" w:sz="0" w:space="0" w:color="auto"/>
                    <w:bottom w:val="none" w:sz="0" w:space="0" w:color="auto"/>
                    <w:right w:val="none" w:sz="0" w:space="0" w:color="auto"/>
                  </w:divBdr>
                  <w:divsChild>
                    <w:div w:id="374813983">
                      <w:marLeft w:val="0"/>
                      <w:marRight w:val="0"/>
                      <w:marTop w:val="0"/>
                      <w:marBottom w:val="0"/>
                      <w:divBdr>
                        <w:top w:val="none" w:sz="0" w:space="0" w:color="auto"/>
                        <w:left w:val="none" w:sz="0" w:space="0" w:color="auto"/>
                        <w:bottom w:val="none" w:sz="0" w:space="0" w:color="auto"/>
                        <w:right w:val="none" w:sz="0" w:space="0" w:color="auto"/>
                      </w:divBdr>
                      <w:divsChild>
                        <w:div w:id="1989894798">
                          <w:marLeft w:val="0"/>
                          <w:marRight w:val="0"/>
                          <w:marTop w:val="0"/>
                          <w:marBottom w:val="0"/>
                          <w:divBdr>
                            <w:top w:val="none" w:sz="0" w:space="0" w:color="auto"/>
                            <w:left w:val="none" w:sz="0" w:space="0" w:color="auto"/>
                            <w:bottom w:val="none" w:sz="0" w:space="0" w:color="auto"/>
                            <w:right w:val="none" w:sz="0" w:space="0" w:color="auto"/>
                          </w:divBdr>
                          <w:divsChild>
                            <w:div w:id="1405838409">
                              <w:marLeft w:val="0"/>
                              <w:marRight w:val="0"/>
                              <w:marTop w:val="0"/>
                              <w:marBottom w:val="0"/>
                              <w:divBdr>
                                <w:top w:val="none" w:sz="0" w:space="0" w:color="auto"/>
                                <w:left w:val="none" w:sz="0" w:space="0" w:color="auto"/>
                                <w:bottom w:val="none" w:sz="0" w:space="0" w:color="auto"/>
                                <w:right w:val="none" w:sz="0" w:space="0" w:color="auto"/>
                              </w:divBdr>
                              <w:divsChild>
                                <w:div w:id="12265327">
                                  <w:marLeft w:val="0"/>
                                  <w:marRight w:val="0"/>
                                  <w:marTop w:val="0"/>
                                  <w:marBottom w:val="0"/>
                                  <w:divBdr>
                                    <w:top w:val="none" w:sz="0" w:space="0" w:color="auto"/>
                                    <w:left w:val="none" w:sz="0" w:space="0" w:color="auto"/>
                                    <w:bottom w:val="none" w:sz="0" w:space="0" w:color="auto"/>
                                    <w:right w:val="none" w:sz="0" w:space="0" w:color="auto"/>
                                  </w:divBdr>
                                  <w:divsChild>
                                    <w:div w:id="15068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684757">
      <w:bodyDiv w:val="1"/>
      <w:marLeft w:val="0"/>
      <w:marRight w:val="0"/>
      <w:marTop w:val="0"/>
      <w:marBottom w:val="0"/>
      <w:divBdr>
        <w:top w:val="none" w:sz="0" w:space="0" w:color="auto"/>
        <w:left w:val="none" w:sz="0" w:space="0" w:color="auto"/>
        <w:bottom w:val="none" w:sz="0" w:space="0" w:color="auto"/>
        <w:right w:val="none" w:sz="0" w:space="0" w:color="auto"/>
      </w:divBdr>
    </w:div>
    <w:div w:id="368653668">
      <w:bodyDiv w:val="1"/>
      <w:marLeft w:val="0"/>
      <w:marRight w:val="0"/>
      <w:marTop w:val="0"/>
      <w:marBottom w:val="0"/>
      <w:divBdr>
        <w:top w:val="none" w:sz="0" w:space="0" w:color="auto"/>
        <w:left w:val="none" w:sz="0" w:space="0" w:color="auto"/>
        <w:bottom w:val="none" w:sz="0" w:space="0" w:color="auto"/>
        <w:right w:val="none" w:sz="0" w:space="0" w:color="auto"/>
      </w:divBdr>
    </w:div>
    <w:div w:id="498009489">
      <w:bodyDiv w:val="1"/>
      <w:marLeft w:val="0"/>
      <w:marRight w:val="0"/>
      <w:marTop w:val="0"/>
      <w:marBottom w:val="0"/>
      <w:divBdr>
        <w:top w:val="none" w:sz="0" w:space="0" w:color="auto"/>
        <w:left w:val="none" w:sz="0" w:space="0" w:color="auto"/>
        <w:bottom w:val="none" w:sz="0" w:space="0" w:color="auto"/>
        <w:right w:val="none" w:sz="0" w:space="0" w:color="auto"/>
      </w:divBdr>
    </w:div>
    <w:div w:id="500239075">
      <w:bodyDiv w:val="1"/>
      <w:marLeft w:val="0"/>
      <w:marRight w:val="0"/>
      <w:marTop w:val="0"/>
      <w:marBottom w:val="0"/>
      <w:divBdr>
        <w:top w:val="none" w:sz="0" w:space="0" w:color="auto"/>
        <w:left w:val="none" w:sz="0" w:space="0" w:color="auto"/>
        <w:bottom w:val="none" w:sz="0" w:space="0" w:color="auto"/>
        <w:right w:val="none" w:sz="0" w:space="0" w:color="auto"/>
      </w:divBdr>
    </w:div>
    <w:div w:id="532888872">
      <w:bodyDiv w:val="1"/>
      <w:marLeft w:val="0"/>
      <w:marRight w:val="0"/>
      <w:marTop w:val="0"/>
      <w:marBottom w:val="0"/>
      <w:divBdr>
        <w:top w:val="none" w:sz="0" w:space="0" w:color="auto"/>
        <w:left w:val="none" w:sz="0" w:space="0" w:color="auto"/>
        <w:bottom w:val="none" w:sz="0" w:space="0" w:color="auto"/>
        <w:right w:val="none" w:sz="0" w:space="0" w:color="auto"/>
      </w:divBdr>
    </w:div>
    <w:div w:id="885726395">
      <w:bodyDiv w:val="1"/>
      <w:marLeft w:val="0"/>
      <w:marRight w:val="0"/>
      <w:marTop w:val="0"/>
      <w:marBottom w:val="0"/>
      <w:divBdr>
        <w:top w:val="none" w:sz="0" w:space="0" w:color="auto"/>
        <w:left w:val="none" w:sz="0" w:space="0" w:color="auto"/>
        <w:bottom w:val="none" w:sz="0" w:space="0" w:color="auto"/>
        <w:right w:val="none" w:sz="0" w:space="0" w:color="auto"/>
      </w:divBdr>
    </w:div>
    <w:div w:id="982125013">
      <w:bodyDiv w:val="1"/>
      <w:marLeft w:val="0"/>
      <w:marRight w:val="0"/>
      <w:marTop w:val="0"/>
      <w:marBottom w:val="0"/>
      <w:divBdr>
        <w:top w:val="none" w:sz="0" w:space="0" w:color="auto"/>
        <w:left w:val="none" w:sz="0" w:space="0" w:color="auto"/>
        <w:bottom w:val="none" w:sz="0" w:space="0" w:color="auto"/>
        <w:right w:val="none" w:sz="0" w:space="0" w:color="auto"/>
      </w:divBdr>
      <w:divsChild>
        <w:div w:id="1439569373">
          <w:marLeft w:val="0"/>
          <w:marRight w:val="0"/>
          <w:marTop w:val="0"/>
          <w:marBottom w:val="0"/>
          <w:divBdr>
            <w:top w:val="none" w:sz="0" w:space="0" w:color="auto"/>
            <w:left w:val="none" w:sz="0" w:space="0" w:color="auto"/>
            <w:bottom w:val="none" w:sz="0" w:space="0" w:color="auto"/>
            <w:right w:val="none" w:sz="0" w:space="0" w:color="auto"/>
          </w:divBdr>
          <w:divsChild>
            <w:div w:id="1446315461">
              <w:marLeft w:val="0"/>
              <w:marRight w:val="0"/>
              <w:marTop w:val="0"/>
              <w:marBottom w:val="0"/>
              <w:divBdr>
                <w:top w:val="none" w:sz="0" w:space="0" w:color="auto"/>
                <w:left w:val="none" w:sz="0" w:space="0" w:color="auto"/>
                <w:bottom w:val="none" w:sz="0" w:space="0" w:color="auto"/>
                <w:right w:val="none" w:sz="0" w:space="0" w:color="auto"/>
              </w:divBdr>
              <w:divsChild>
                <w:div w:id="1979608357">
                  <w:marLeft w:val="0"/>
                  <w:marRight w:val="0"/>
                  <w:marTop w:val="0"/>
                  <w:marBottom w:val="0"/>
                  <w:divBdr>
                    <w:top w:val="none" w:sz="0" w:space="0" w:color="auto"/>
                    <w:left w:val="none" w:sz="0" w:space="0" w:color="auto"/>
                    <w:bottom w:val="none" w:sz="0" w:space="0" w:color="auto"/>
                    <w:right w:val="none" w:sz="0" w:space="0" w:color="auto"/>
                  </w:divBdr>
                  <w:divsChild>
                    <w:div w:id="1310095713">
                      <w:marLeft w:val="0"/>
                      <w:marRight w:val="0"/>
                      <w:marTop w:val="0"/>
                      <w:marBottom w:val="0"/>
                      <w:divBdr>
                        <w:top w:val="none" w:sz="0" w:space="0" w:color="auto"/>
                        <w:left w:val="none" w:sz="0" w:space="0" w:color="auto"/>
                        <w:bottom w:val="none" w:sz="0" w:space="0" w:color="auto"/>
                        <w:right w:val="none" w:sz="0" w:space="0" w:color="auto"/>
                      </w:divBdr>
                      <w:divsChild>
                        <w:div w:id="657073250">
                          <w:marLeft w:val="0"/>
                          <w:marRight w:val="0"/>
                          <w:marTop w:val="0"/>
                          <w:marBottom w:val="0"/>
                          <w:divBdr>
                            <w:top w:val="none" w:sz="0" w:space="0" w:color="auto"/>
                            <w:left w:val="none" w:sz="0" w:space="0" w:color="auto"/>
                            <w:bottom w:val="none" w:sz="0" w:space="0" w:color="auto"/>
                            <w:right w:val="none" w:sz="0" w:space="0" w:color="auto"/>
                          </w:divBdr>
                          <w:divsChild>
                            <w:div w:id="1648632165">
                              <w:marLeft w:val="0"/>
                              <w:marRight w:val="0"/>
                              <w:marTop w:val="0"/>
                              <w:marBottom w:val="0"/>
                              <w:divBdr>
                                <w:top w:val="none" w:sz="0" w:space="0" w:color="auto"/>
                                <w:left w:val="none" w:sz="0" w:space="0" w:color="auto"/>
                                <w:bottom w:val="none" w:sz="0" w:space="0" w:color="auto"/>
                                <w:right w:val="none" w:sz="0" w:space="0" w:color="auto"/>
                              </w:divBdr>
                              <w:divsChild>
                                <w:div w:id="1422488627">
                                  <w:marLeft w:val="0"/>
                                  <w:marRight w:val="0"/>
                                  <w:marTop w:val="0"/>
                                  <w:marBottom w:val="0"/>
                                  <w:divBdr>
                                    <w:top w:val="none" w:sz="0" w:space="0" w:color="auto"/>
                                    <w:left w:val="none" w:sz="0" w:space="0" w:color="auto"/>
                                    <w:bottom w:val="none" w:sz="0" w:space="0" w:color="auto"/>
                                    <w:right w:val="none" w:sz="0" w:space="0" w:color="auto"/>
                                  </w:divBdr>
                                  <w:divsChild>
                                    <w:div w:id="1101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275594">
      <w:bodyDiv w:val="1"/>
      <w:marLeft w:val="0"/>
      <w:marRight w:val="0"/>
      <w:marTop w:val="0"/>
      <w:marBottom w:val="0"/>
      <w:divBdr>
        <w:top w:val="none" w:sz="0" w:space="0" w:color="auto"/>
        <w:left w:val="none" w:sz="0" w:space="0" w:color="auto"/>
        <w:bottom w:val="none" w:sz="0" w:space="0" w:color="auto"/>
        <w:right w:val="none" w:sz="0" w:space="0" w:color="auto"/>
      </w:divBdr>
    </w:div>
    <w:div w:id="1547377637">
      <w:bodyDiv w:val="1"/>
      <w:marLeft w:val="0"/>
      <w:marRight w:val="0"/>
      <w:marTop w:val="0"/>
      <w:marBottom w:val="0"/>
      <w:divBdr>
        <w:top w:val="none" w:sz="0" w:space="0" w:color="auto"/>
        <w:left w:val="none" w:sz="0" w:space="0" w:color="auto"/>
        <w:bottom w:val="none" w:sz="0" w:space="0" w:color="auto"/>
        <w:right w:val="none" w:sz="0" w:space="0" w:color="auto"/>
      </w:divBdr>
    </w:div>
    <w:div w:id="1617711256">
      <w:bodyDiv w:val="1"/>
      <w:marLeft w:val="0"/>
      <w:marRight w:val="0"/>
      <w:marTop w:val="0"/>
      <w:marBottom w:val="0"/>
      <w:divBdr>
        <w:top w:val="none" w:sz="0" w:space="0" w:color="auto"/>
        <w:left w:val="none" w:sz="0" w:space="0" w:color="auto"/>
        <w:bottom w:val="none" w:sz="0" w:space="0" w:color="auto"/>
        <w:right w:val="none" w:sz="0" w:space="0" w:color="auto"/>
      </w:divBdr>
      <w:divsChild>
        <w:div w:id="169028296">
          <w:marLeft w:val="0"/>
          <w:marRight w:val="0"/>
          <w:marTop w:val="0"/>
          <w:marBottom w:val="0"/>
          <w:divBdr>
            <w:top w:val="none" w:sz="0" w:space="0" w:color="auto"/>
            <w:left w:val="none" w:sz="0" w:space="0" w:color="auto"/>
            <w:bottom w:val="none" w:sz="0" w:space="0" w:color="auto"/>
            <w:right w:val="none" w:sz="0" w:space="0" w:color="auto"/>
          </w:divBdr>
          <w:divsChild>
            <w:div w:id="901596772">
              <w:marLeft w:val="0"/>
              <w:marRight w:val="0"/>
              <w:marTop w:val="0"/>
              <w:marBottom w:val="0"/>
              <w:divBdr>
                <w:top w:val="none" w:sz="0" w:space="0" w:color="auto"/>
                <w:left w:val="none" w:sz="0" w:space="0" w:color="auto"/>
                <w:bottom w:val="none" w:sz="0" w:space="0" w:color="auto"/>
                <w:right w:val="none" w:sz="0" w:space="0" w:color="auto"/>
              </w:divBdr>
              <w:divsChild>
                <w:div w:id="1115557407">
                  <w:marLeft w:val="0"/>
                  <w:marRight w:val="0"/>
                  <w:marTop w:val="0"/>
                  <w:marBottom w:val="0"/>
                  <w:divBdr>
                    <w:top w:val="none" w:sz="0" w:space="0" w:color="auto"/>
                    <w:left w:val="none" w:sz="0" w:space="0" w:color="auto"/>
                    <w:bottom w:val="none" w:sz="0" w:space="0" w:color="auto"/>
                    <w:right w:val="none" w:sz="0" w:space="0" w:color="auto"/>
                  </w:divBdr>
                  <w:divsChild>
                    <w:div w:id="1550455421">
                      <w:marLeft w:val="0"/>
                      <w:marRight w:val="0"/>
                      <w:marTop w:val="0"/>
                      <w:marBottom w:val="0"/>
                      <w:divBdr>
                        <w:top w:val="none" w:sz="0" w:space="0" w:color="auto"/>
                        <w:left w:val="none" w:sz="0" w:space="0" w:color="auto"/>
                        <w:bottom w:val="none" w:sz="0" w:space="0" w:color="auto"/>
                        <w:right w:val="none" w:sz="0" w:space="0" w:color="auto"/>
                      </w:divBdr>
                      <w:divsChild>
                        <w:div w:id="2019231553">
                          <w:marLeft w:val="0"/>
                          <w:marRight w:val="0"/>
                          <w:marTop w:val="0"/>
                          <w:marBottom w:val="0"/>
                          <w:divBdr>
                            <w:top w:val="none" w:sz="0" w:space="0" w:color="auto"/>
                            <w:left w:val="none" w:sz="0" w:space="0" w:color="auto"/>
                            <w:bottom w:val="none" w:sz="0" w:space="0" w:color="auto"/>
                            <w:right w:val="none" w:sz="0" w:space="0" w:color="auto"/>
                          </w:divBdr>
                          <w:divsChild>
                            <w:div w:id="1248811718">
                              <w:marLeft w:val="0"/>
                              <w:marRight w:val="0"/>
                              <w:marTop w:val="0"/>
                              <w:marBottom w:val="0"/>
                              <w:divBdr>
                                <w:top w:val="none" w:sz="0" w:space="0" w:color="auto"/>
                                <w:left w:val="none" w:sz="0" w:space="0" w:color="auto"/>
                                <w:bottom w:val="none" w:sz="0" w:space="0" w:color="auto"/>
                                <w:right w:val="none" w:sz="0" w:space="0" w:color="auto"/>
                              </w:divBdr>
                              <w:divsChild>
                                <w:div w:id="1993562043">
                                  <w:marLeft w:val="0"/>
                                  <w:marRight w:val="0"/>
                                  <w:marTop w:val="0"/>
                                  <w:marBottom w:val="0"/>
                                  <w:divBdr>
                                    <w:top w:val="none" w:sz="0" w:space="0" w:color="auto"/>
                                    <w:left w:val="none" w:sz="0" w:space="0" w:color="auto"/>
                                    <w:bottom w:val="none" w:sz="0" w:space="0" w:color="auto"/>
                                    <w:right w:val="none" w:sz="0" w:space="0" w:color="auto"/>
                                  </w:divBdr>
                                  <w:divsChild>
                                    <w:div w:id="210360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19">
      <w:bodyDiv w:val="1"/>
      <w:marLeft w:val="0"/>
      <w:marRight w:val="0"/>
      <w:marTop w:val="0"/>
      <w:marBottom w:val="0"/>
      <w:divBdr>
        <w:top w:val="none" w:sz="0" w:space="0" w:color="auto"/>
        <w:left w:val="none" w:sz="0" w:space="0" w:color="auto"/>
        <w:bottom w:val="none" w:sz="0" w:space="0" w:color="auto"/>
        <w:right w:val="none" w:sz="0" w:space="0" w:color="auto"/>
      </w:divBdr>
    </w:div>
    <w:div w:id="1935625749">
      <w:bodyDiv w:val="1"/>
      <w:marLeft w:val="0"/>
      <w:marRight w:val="0"/>
      <w:marTop w:val="0"/>
      <w:marBottom w:val="0"/>
      <w:divBdr>
        <w:top w:val="none" w:sz="0" w:space="0" w:color="auto"/>
        <w:left w:val="none" w:sz="0" w:space="0" w:color="auto"/>
        <w:bottom w:val="none" w:sz="0" w:space="0" w:color="auto"/>
        <w:right w:val="none" w:sz="0" w:space="0" w:color="auto"/>
      </w:divBdr>
      <w:divsChild>
        <w:div w:id="526065682">
          <w:marLeft w:val="0"/>
          <w:marRight w:val="0"/>
          <w:marTop w:val="0"/>
          <w:marBottom w:val="0"/>
          <w:divBdr>
            <w:top w:val="none" w:sz="0" w:space="0" w:color="auto"/>
            <w:left w:val="none" w:sz="0" w:space="0" w:color="auto"/>
            <w:bottom w:val="none" w:sz="0" w:space="0" w:color="auto"/>
            <w:right w:val="none" w:sz="0" w:space="0" w:color="auto"/>
          </w:divBdr>
          <w:divsChild>
            <w:div w:id="563955507">
              <w:marLeft w:val="0"/>
              <w:marRight w:val="0"/>
              <w:marTop w:val="0"/>
              <w:marBottom w:val="0"/>
              <w:divBdr>
                <w:top w:val="none" w:sz="0" w:space="0" w:color="auto"/>
                <w:left w:val="none" w:sz="0" w:space="0" w:color="auto"/>
                <w:bottom w:val="none" w:sz="0" w:space="0" w:color="auto"/>
                <w:right w:val="none" w:sz="0" w:space="0" w:color="auto"/>
              </w:divBdr>
              <w:divsChild>
                <w:div w:id="160851619">
                  <w:marLeft w:val="0"/>
                  <w:marRight w:val="0"/>
                  <w:marTop w:val="0"/>
                  <w:marBottom w:val="0"/>
                  <w:divBdr>
                    <w:top w:val="none" w:sz="0" w:space="0" w:color="auto"/>
                    <w:left w:val="none" w:sz="0" w:space="0" w:color="auto"/>
                    <w:bottom w:val="none" w:sz="0" w:space="0" w:color="auto"/>
                    <w:right w:val="none" w:sz="0" w:space="0" w:color="auto"/>
                  </w:divBdr>
                  <w:divsChild>
                    <w:div w:id="107311463">
                      <w:marLeft w:val="0"/>
                      <w:marRight w:val="0"/>
                      <w:marTop w:val="0"/>
                      <w:marBottom w:val="0"/>
                      <w:divBdr>
                        <w:top w:val="none" w:sz="0" w:space="0" w:color="auto"/>
                        <w:left w:val="none" w:sz="0" w:space="0" w:color="auto"/>
                        <w:bottom w:val="none" w:sz="0" w:space="0" w:color="auto"/>
                        <w:right w:val="none" w:sz="0" w:space="0" w:color="auto"/>
                      </w:divBdr>
                      <w:divsChild>
                        <w:div w:id="885799016">
                          <w:marLeft w:val="0"/>
                          <w:marRight w:val="0"/>
                          <w:marTop w:val="0"/>
                          <w:marBottom w:val="0"/>
                          <w:divBdr>
                            <w:top w:val="none" w:sz="0" w:space="0" w:color="auto"/>
                            <w:left w:val="none" w:sz="0" w:space="0" w:color="auto"/>
                            <w:bottom w:val="none" w:sz="0" w:space="0" w:color="auto"/>
                            <w:right w:val="none" w:sz="0" w:space="0" w:color="auto"/>
                          </w:divBdr>
                          <w:divsChild>
                            <w:div w:id="1157840701">
                              <w:marLeft w:val="0"/>
                              <w:marRight w:val="0"/>
                              <w:marTop w:val="0"/>
                              <w:marBottom w:val="0"/>
                              <w:divBdr>
                                <w:top w:val="none" w:sz="0" w:space="0" w:color="auto"/>
                                <w:left w:val="none" w:sz="0" w:space="0" w:color="auto"/>
                                <w:bottom w:val="none" w:sz="0" w:space="0" w:color="auto"/>
                                <w:right w:val="none" w:sz="0" w:space="0" w:color="auto"/>
                              </w:divBdr>
                              <w:divsChild>
                                <w:div w:id="1529953333">
                                  <w:marLeft w:val="0"/>
                                  <w:marRight w:val="0"/>
                                  <w:marTop w:val="0"/>
                                  <w:marBottom w:val="0"/>
                                  <w:divBdr>
                                    <w:top w:val="none" w:sz="0" w:space="0" w:color="auto"/>
                                    <w:left w:val="none" w:sz="0" w:space="0" w:color="auto"/>
                                    <w:bottom w:val="none" w:sz="0" w:space="0" w:color="auto"/>
                                    <w:right w:val="none" w:sz="0" w:space="0" w:color="auto"/>
                                  </w:divBdr>
                                  <w:divsChild>
                                    <w:div w:id="13676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907106">
      <w:bodyDiv w:val="1"/>
      <w:marLeft w:val="0"/>
      <w:marRight w:val="0"/>
      <w:marTop w:val="0"/>
      <w:marBottom w:val="0"/>
      <w:divBdr>
        <w:top w:val="none" w:sz="0" w:space="0" w:color="auto"/>
        <w:left w:val="none" w:sz="0" w:space="0" w:color="auto"/>
        <w:bottom w:val="none" w:sz="0" w:space="0" w:color="auto"/>
        <w:right w:val="none" w:sz="0" w:space="0" w:color="auto"/>
      </w:divBdr>
      <w:divsChild>
        <w:div w:id="308560206">
          <w:marLeft w:val="0"/>
          <w:marRight w:val="0"/>
          <w:marTop w:val="0"/>
          <w:marBottom w:val="0"/>
          <w:divBdr>
            <w:top w:val="none" w:sz="0" w:space="0" w:color="auto"/>
            <w:left w:val="none" w:sz="0" w:space="0" w:color="auto"/>
            <w:bottom w:val="none" w:sz="0" w:space="0" w:color="auto"/>
            <w:right w:val="none" w:sz="0" w:space="0" w:color="auto"/>
          </w:divBdr>
          <w:divsChild>
            <w:div w:id="1831865378">
              <w:marLeft w:val="0"/>
              <w:marRight w:val="0"/>
              <w:marTop w:val="0"/>
              <w:marBottom w:val="0"/>
              <w:divBdr>
                <w:top w:val="none" w:sz="0" w:space="0" w:color="auto"/>
                <w:left w:val="none" w:sz="0" w:space="0" w:color="auto"/>
                <w:bottom w:val="none" w:sz="0" w:space="0" w:color="auto"/>
                <w:right w:val="none" w:sz="0" w:space="0" w:color="auto"/>
              </w:divBdr>
              <w:divsChild>
                <w:div w:id="1040008593">
                  <w:marLeft w:val="0"/>
                  <w:marRight w:val="0"/>
                  <w:marTop w:val="0"/>
                  <w:marBottom w:val="0"/>
                  <w:divBdr>
                    <w:top w:val="none" w:sz="0" w:space="0" w:color="auto"/>
                    <w:left w:val="none" w:sz="0" w:space="0" w:color="auto"/>
                    <w:bottom w:val="none" w:sz="0" w:space="0" w:color="auto"/>
                    <w:right w:val="none" w:sz="0" w:space="0" w:color="auto"/>
                  </w:divBdr>
                  <w:divsChild>
                    <w:div w:id="1116289492">
                      <w:marLeft w:val="0"/>
                      <w:marRight w:val="0"/>
                      <w:marTop w:val="0"/>
                      <w:marBottom w:val="0"/>
                      <w:divBdr>
                        <w:top w:val="none" w:sz="0" w:space="0" w:color="auto"/>
                        <w:left w:val="none" w:sz="0" w:space="0" w:color="auto"/>
                        <w:bottom w:val="none" w:sz="0" w:space="0" w:color="auto"/>
                        <w:right w:val="none" w:sz="0" w:space="0" w:color="auto"/>
                      </w:divBdr>
                      <w:divsChild>
                        <w:div w:id="1373924748">
                          <w:marLeft w:val="0"/>
                          <w:marRight w:val="0"/>
                          <w:marTop w:val="0"/>
                          <w:marBottom w:val="0"/>
                          <w:divBdr>
                            <w:top w:val="none" w:sz="0" w:space="0" w:color="auto"/>
                            <w:left w:val="none" w:sz="0" w:space="0" w:color="auto"/>
                            <w:bottom w:val="none" w:sz="0" w:space="0" w:color="auto"/>
                            <w:right w:val="none" w:sz="0" w:space="0" w:color="auto"/>
                          </w:divBdr>
                          <w:divsChild>
                            <w:div w:id="1459952330">
                              <w:marLeft w:val="0"/>
                              <w:marRight w:val="0"/>
                              <w:marTop w:val="0"/>
                              <w:marBottom w:val="0"/>
                              <w:divBdr>
                                <w:top w:val="none" w:sz="0" w:space="0" w:color="auto"/>
                                <w:left w:val="none" w:sz="0" w:space="0" w:color="auto"/>
                                <w:bottom w:val="none" w:sz="0" w:space="0" w:color="auto"/>
                                <w:right w:val="none" w:sz="0" w:space="0" w:color="auto"/>
                              </w:divBdr>
                              <w:divsChild>
                                <w:div w:id="1408960755">
                                  <w:marLeft w:val="0"/>
                                  <w:marRight w:val="0"/>
                                  <w:marTop w:val="0"/>
                                  <w:marBottom w:val="0"/>
                                  <w:divBdr>
                                    <w:top w:val="none" w:sz="0" w:space="0" w:color="auto"/>
                                    <w:left w:val="none" w:sz="0" w:space="0" w:color="auto"/>
                                    <w:bottom w:val="none" w:sz="0" w:space="0" w:color="auto"/>
                                    <w:right w:val="none" w:sz="0" w:space="0" w:color="auto"/>
                                  </w:divBdr>
                                  <w:divsChild>
                                    <w:div w:id="17704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332817">
      <w:bodyDiv w:val="1"/>
      <w:marLeft w:val="0"/>
      <w:marRight w:val="0"/>
      <w:marTop w:val="0"/>
      <w:marBottom w:val="0"/>
      <w:divBdr>
        <w:top w:val="none" w:sz="0" w:space="0" w:color="auto"/>
        <w:left w:val="none" w:sz="0" w:space="0" w:color="auto"/>
        <w:bottom w:val="none" w:sz="0" w:space="0" w:color="auto"/>
        <w:right w:val="none" w:sz="0" w:space="0" w:color="auto"/>
      </w:divBdr>
    </w:div>
    <w:div w:id="2022276893">
      <w:bodyDiv w:val="1"/>
      <w:marLeft w:val="0"/>
      <w:marRight w:val="0"/>
      <w:marTop w:val="0"/>
      <w:marBottom w:val="0"/>
      <w:divBdr>
        <w:top w:val="none" w:sz="0" w:space="0" w:color="auto"/>
        <w:left w:val="none" w:sz="0" w:space="0" w:color="auto"/>
        <w:bottom w:val="none" w:sz="0" w:space="0" w:color="auto"/>
        <w:right w:val="none" w:sz="0" w:space="0" w:color="auto"/>
      </w:divBdr>
    </w:div>
    <w:div w:id="2138986386">
      <w:bodyDiv w:val="1"/>
      <w:marLeft w:val="0"/>
      <w:marRight w:val="0"/>
      <w:marTop w:val="0"/>
      <w:marBottom w:val="0"/>
      <w:divBdr>
        <w:top w:val="none" w:sz="0" w:space="0" w:color="auto"/>
        <w:left w:val="none" w:sz="0" w:space="0" w:color="auto"/>
        <w:bottom w:val="none" w:sz="0" w:space="0" w:color="auto"/>
        <w:right w:val="none" w:sz="0" w:space="0" w:color="auto"/>
      </w:divBdr>
      <w:divsChild>
        <w:div w:id="1883127142">
          <w:marLeft w:val="0"/>
          <w:marRight w:val="0"/>
          <w:marTop w:val="0"/>
          <w:marBottom w:val="0"/>
          <w:divBdr>
            <w:top w:val="none" w:sz="0" w:space="0" w:color="auto"/>
            <w:left w:val="none" w:sz="0" w:space="0" w:color="auto"/>
            <w:bottom w:val="none" w:sz="0" w:space="0" w:color="auto"/>
            <w:right w:val="none" w:sz="0" w:space="0" w:color="auto"/>
          </w:divBdr>
          <w:divsChild>
            <w:div w:id="561792878">
              <w:marLeft w:val="0"/>
              <w:marRight w:val="0"/>
              <w:marTop w:val="0"/>
              <w:marBottom w:val="0"/>
              <w:divBdr>
                <w:top w:val="none" w:sz="0" w:space="0" w:color="auto"/>
                <w:left w:val="none" w:sz="0" w:space="0" w:color="auto"/>
                <w:bottom w:val="none" w:sz="0" w:space="0" w:color="auto"/>
                <w:right w:val="none" w:sz="0" w:space="0" w:color="auto"/>
              </w:divBdr>
              <w:divsChild>
                <w:div w:id="661935020">
                  <w:marLeft w:val="0"/>
                  <w:marRight w:val="0"/>
                  <w:marTop w:val="0"/>
                  <w:marBottom w:val="0"/>
                  <w:divBdr>
                    <w:top w:val="none" w:sz="0" w:space="0" w:color="auto"/>
                    <w:left w:val="none" w:sz="0" w:space="0" w:color="auto"/>
                    <w:bottom w:val="none" w:sz="0" w:space="0" w:color="auto"/>
                    <w:right w:val="none" w:sz="0" w:space="0" w:color="auto"/>
                  </w:divBdr>
                  <w:divsChild>
                    <w:div w:id="1851093840">
                      <w:marLeft w:val="0"/>
                      <w:marRight w:val="0"/>
                      <w:marTop w:val="0"/>
                      <w:marBottom w:val="0"/>
                      <w:divBdr>
                        <w:top w:val="none" w:sz="0" w:space="0" w:color="auto"/>
                        <w:left w:val="none" w:sz="0" w:space="0" w:color="auto"/>
                        <w:bottom w:val="none" w:sz="0" w:space="0" w:color="auto"/>
                        <w:right w:val="none" w:sz="0" w:space="0" w:color="auto"/>
                      </w:divBdr>
                      <w:divsChild>
                        <w:div w:id="1632634796">
                          <w:marLeft w:val="0"/>
                          <w:marRight w:val="0"/>
                          <w:marTop w:val="0"/>
                          <w:marBottom w:val="0"/>
                          <w:divBdr>
                            <w:top w:val="none" w:sz="0" w:space="0" w:color="auto"/>
                            <w:left w:val="none" w:sz="0" w:space="0" w:color="auto"/>
                            <w:bottom w:val="none" w:sz="0" w:space="0" w:color="auto"/>
                            <w:right w:val="none" w:sz="0" w:space="0" w:color="auto"/>
                          </w:divBdr>
                          <w:divsChild>
                            <w:div w:id="714736879">
                              <w:marLeft w:val="0"/>
                              <w:marRight w:val="0"/>
                              <w:marTop w:val="0"/>
                              <w:marBottom w:val="0"/>
                              <w:divBdr>
                                <w:top w:val="none" w:sz="0" w:space="0" w:color="auto"/>
                                <w:left w:val="none" w:sz="0" w:space="0" w:color="auto"/>
                                <w:bottom w:val="none" w:sz="0" w:space="0" w:color="auto"/>
                                <w:right w:val="none" w:sz="0" w:space="0" w:color="auto"/>
                              </w:divBdr>
                              <w:divsChild>
                                <w:div w:id="375355381">
                                  <w:marLeft w:val="0"/>
                                  <w:marRight w:val="0"/>
                                  <w:marTop w:val="0"/>
                                  <w:marBottom w:val="0"/>
                                  <w:divBdr>
                                    <w:top w:val="none" w:sz="0" w:space="0" w:color="auto"/>
                                    <w:left w:val="none" w:sz="0" w:space="0" w:color="auto"/>
                                    <w:bottom w:val="none" w:sz="0" w:space="0" w:color="auto"/>
                                    <w:right w:val="none" w:sz="0" w:space="0" w:color="auto"/>
                                  </w:divBdr>
                                  <w:divsChild>
                                    <w:div w:id="17871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ms-server/thcity/index.php?option=com_content&amp;view=article&amp;id=692:1392-11-05-10-13-41&amp;catid=71:1392-06-24-04-27-21&amp;Itemid=194" TargetMode="External"/><Relationship Id="rId18" Type="http://schemas.openxmlformats.org/officeDocument/2006/relationships/hyperlink" Target="http://cms-server/thcity/index.php?option=com_content&amp;view=article&amp;id=628:1392-06-25-03-12-15&amp;catid=71:1392-06-24-04-27-21&amp;Itemid=194" TargetMode="External"/><Relationship Id="rId26" Type="http://schemas.openxmlformats.org/officeDocument/2006/relationships/hyperlink" Target="http://cms-server/thcity/index.php?option=com_content&amp;view=article&amp;id=577:-71&amp;catid=71:1392-06-24-04-27-21&amp;Itemid=194" TargetMode="External"/><Relationship Id="rId39" Type="http://schemas.openxmlformats.org/officeDocument/2006/relationships/image" Target="media/image16.jpeg"/><Relationship Id="rId21" Type="http://schemas.openxmlformats.org/officeDocument/2006/relationships/hyperlink" Target="http://cms-server/thcity/index.php?option=com_content&amp;view=article&amp;id=605:1392-05-07-04-20-19&amp;catid=71:1392-06-24-04-27-21&amp;Itemid=194"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cms-server/thcity/index.php?option=com_content&amp;view=article&amp;id=689:1392-11-05-09-01-28&amp;catid=71:1392-06-24-04-27-21&amp;Itemid=194" TargetMode="External"/><Relationship Id="rId29" Type="http://schemas.openxmlformats.org/officeDocument/2006/relationships/image" Target="media/image6.jpg"/><Relationship Id="rId11" Type="http://schemas.openxmlformats.org/officeDocument/2006/relationships/image" Target="media/image4.jpeg"/><Relationship Id="rId24" Type="http://schemas.openxmlformats.org/officeDocument/2006/relationships/hyperlink" Target="http://cms-server/thcity/index.php?option=com_content&amp;view=article&amp;id=588:1392-04-17-06-46-43&amp;catid=71:1392-06-24-04-27-21&amp;Itemid=194"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9.wmf"/><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cms-server/thcity/index.php?option=com_content&amp;view=article&amp;id=622:1392-06-05-07-31-22&amp;catid=71:1392-06-24-04-27-21&amp;Itemid=194"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cms-server/thcity/index.php?option=com_content&amp;view=article&amp;id=691:1392-11-05-10-10-14&amp;catid=71:1392-06-24-04-27-21&amp;Itemid=194" TargetMode="External"/><Relationship Id="rId22" Type="http://schemas.openxmlformats.org/officeDocument/2006/relationships/hyperlink" Target="http://cms-server/thcity/index.php?option=com_content&amp;view=article&amp;id=604:1392-05-06-04-15-57&amp;catid=71:1392-06-24-04-27-21&amp;Itemid=194" TargetMode="External"/><Relationship Id="rId27" Type="http://schemas.openxmlformats.org/officeDocument/2006/relationships/hyperlink" Target="http://cms-server/thcity/index.php?option=com_content&amp;view=article&amp;id=575:1392-04-12-06-17-22&amp;catid=71:1392-06-24-04-27-21&amp;Itemid=194"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8.wmf"/><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hyperlink" Target="http://cms-server/thcity/index.php?option=com_content&amp;view=article&amp;id=629:1392-06-25-03-14-24&amp;catid=71:1392-06-24-04-27-21&amp;Itemid=194" TargetMode="External"/><Relationship Id="rId25" Type="http://schemas.openxmlformats.org/officeDocument/2006/relationships/hyperlink" Target="http://cms-server/thcity/index.php?option=com_content&amp;view=article&amp;id=587:1392-04-17-06-42-06&amp;catid=71:1392-06-24-04-27-21&amp;Itemid=194"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hyperlink" Target="http://cms-server/thcity/index.php?option=com_content&amp;view=article&amp;id=617:-110&amp;catid=71:1392-06-24-04-27-21&amp;Itemid=194" TargetMode="External"/><Relationship Id="rId41" Type="http://schemas.openxmlformats.org/officeDocument/2006/relationships/image" Target="media/image18.jpeg"/><Relationship Id="rId54"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ms-server/thcity/index.php?option=com_content&amp;view=article&amp;id=690:1392-11-05-09-03-07&amp;catid=71:1392-06-24-04-27-21&amp;Itemid=194" TargetMode="External"/><Relationship Id="rId23" Type="http://schemas.openxmlformats.org/officeDocument/2006/relationships/hyperlink" Target="http://cms-server/thcity/index.php?option=com_content&amp;view=article&amp;id=594:1392-04-27-07-25-19&amp;catid=71:1392-06-24-04-27-21&amp;Itemid=194" TargetMode="External"/><Relationship Id="rId28" Type="http://schemas.openxmlformats.org/officeDocument/2006/relationships/hyperlink" Target="http://cms-server/thcity/index.php?option=com_content&amp;view=article&amp;id=571:1392-04-09-09-03-51&amp;catid=71:1392-06-24-04-27-21&amp;Itemid=194"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image" Target="media/image3.tmp"/><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amed">
      <a:majorFont>
        <a:latin typeface="Cambria"/>
        <a:ea typeface=""/>
        <a:cs typeface="B Titr"/>
      </a:majorFont>
      <a:minorFont>
        <a:latin typeface="Calibri"/>
        <a:ea typeface=""/>
        <a:cs typeface="B Mitr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CF014-43E0-4E3E-997A-F0714C77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150</Pages>
  <Words>55624</Words>
  <Characters>317059</Characters>
  <Application>Microsoft Office Word</Application>
  <DocSecurity>0</DocSecurity>
  <Lines>2642</Lines>
  <Paragraphs>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c:creator>
  <cp:lastModifiedBy>Aghdacy</cp:lastModifiedBy>
  <cp:revision>5</cp:revision>
  <dcterms:created xsi:type="dcterms:W3CDTF">2020-11-12T15:57:00Z</dcterms:created>
  <dcterms:modified xsi:type="dcterms:W3CDTF">2020-11-12T16:03:00Z</dcterms:modified>
</cp:coreProperties>
</file>